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6B6929" w:rsidRDefault="0017429B" w:rsidP="0017429B">
      <w:r w:rsidRPr="006B692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2379645" r:id="rId10"/>
        </w:object>
      </w:r>
    </w:p>
    <w:p w:rsidR="0017429B" w:rsidRPr="006B6929" w:rsidRDefault="0017429B" w:rsidP="0017429B">
      <w:pPr>
        <w:pStyle w:val="ShortT"/>
        <w:spacing w:before="240"/>
      </w:pPr>
      <w:r w:rsidRPr="006B6929">
        <w:t>A New Tax System (Goods and Services Tax) Act 1999</w:t>
      </w:r>
    </w:p>
    <w:p w:rsidR="0017429B" w:rsidRPr="006B6929" w:rsidRDefault="0017429B" w:rsidP="0017429B">
      <w:pPr>
        <w:pStyle w:val="CompiledActNo"/>
        <w:spacing w:before="240"/>
      </w:pPr>
      <w:r w:rsidRPr="006B6929">
        <w:t>No.</w:t>
      </w:r>
      <w:r w:rsidR="006138CE" w:rsidRPr="006B6929">
        <w:t> </w:t>
      </w:r>
      <w:r w:rsidRPr="006B6929">
        <w:t>55, 1999</w:t>
      </w:r>
    </w:p>
    <w:p w:rsidR="0017429B" w:rsidRPr="006B6929" w:rsidRDefault="0017429B" w:rsidP="0017429B">
      <w:pPr>
        <w:spacing w:before="1000"/>
        <w:rPr>
          <w:rFonts w:cs="Arial"/>
          <w:b/>
          <w:sz w:val="32"/>
          <w:szCs w:val="32"/>
        </w:rPr>
      </w:pPr>
      <w:r w:rsidRPr="006B6929">
        <w:rPr>
          <w:rFonts w:cs="Arial"/>
          <w:b/>
          <w:sz w:val="32"/>
          <w:szCs w:val="32"/>
        </w:rPr>
        <w:t>Compilation No.</w:t>
      </w:r>
      <w:r w:rsidR="006138CE" w:rsidRPr="006B6929">
        <w:rPr>
          <w:rFonts w:cs="Arial"/>
          <w:b/>
          <w:sz w:val="32"/>
          <w:szCs w:val="32"/>
        </w:rPr>
        <w:t> </w:t>
      </w:r>
      <w:r w:rsidRPr="006B6929">
        <w:rPr>
          <w:rFonts w:cs="Arial"/>
          <w:b/>
          <w:sz w:val="32"/>
          <w:szCs w:val="32"/>
        </w:rPr>
        <w:fldChar w:fldCharType="begin"/>
      </w:r>
      <w:r w:rsidRPr="006B6929">
        <w:rPr>
          <w:rFonts w:cs="Arial"/>
          <w:b/>
          <w:sz w:val="32"/>
          <w:szCs w:val="32"/>
        </w:rPr>
        <w:instrText xml:space="preserve"> DOCPROPERTY  CompilationNumber </w:instrText>
      </w:r>
      <w:r w:rsidRPr="006B6929">
        <w:rPr>
          <w:rFonts w:cs="Arial"/>
          <w:b/>
          <w:sz w:val="32"/>
          <w:szCs w:val="32"/>
        </w:rPr>
        <w:fldChar w:fldCharType="separate"/>
      </w:r>
      <w:r w:rsidR="00893198">
        <w:rPr>
          <w:rFonts w:cs="Arial"/>
          <w:b/>
          <w:sz w:val="32"/>
          <w:szCs w:val="32"/>
        </w:rPr>
        <w:t>83</w:t>
      </w:r>
      <w:r w:rsidRPr="006B6929">
        <w:rPr>
          <w:rFonts w:cs="Arial"/>
          <w:b/>
          <w:sz w:val="32"/>
          <w:szCs w:val="32"/>
        </w:rPr>
        <w:fldChar w:fldCharType="end"/>
      </w:r>
      <w:bookmarkStart w:id="0" w:name="_GoBack"/>
      <w:bookmarkEnd w:id="0"/>
    </w:p>
    <w:p w:rsidR="0017429B" w:rsidRPr="006B6929" w:rsidRDefault="0017429B" w:rsidP="00C97256">
      <w:pPr>
        <w:tabs>
          <w:tab w:val="left" w:pos="3600"/>
        </w:tabs>
        <w:spacing w:before="480"/>
        <w:rPr>
          <w:rFonts w:cs="Arial"/>
          <w:sz w:val="24"/>
        </w:rPr>
      </w:pPr>
      <w:r w:rsidRPr="006B6929">
        <w:rPr>
          <w:rFonts w:cs="Arial"/>
          <w:b/>
          <w:sz w:val="24"/>
        </w:rPr>
        <w:t>Compilation date:</w:t>
      </w:r>
      <w:r w:rsidR="00C97256" w:rsidRPr="006B6929">
        <w:rPr>
          <w:rFonts w:cs="Arial"/>
          <w:b/>
          <w:sz w:val="24"/>
        </w:rPr>
        <w:tab/>
      </w:r>
      <w:r w:rsidRPr="00497D72">
        <w:rPr>
          <w:rFonts w:cs="Arial"/>
          <w:sz w:val="24"/>
        </w:rPr>
        <w:fldChar w:fldCharType="begin"/>
      </w:r>
      <w:r w:rsidRPr="00497D72">
        <w:rPr>
          <w:rFonts w:cs="Arial"/>
          <w:sz w:val="24"/>
        </w:rPr>
        <w:instrText xml:space="preserve"> DOCPROPERTY StartDate \@ "d MMMM yyyy" </w:instrText>
      </w:r>
      <w:r w:rsidRPr="00497D72">
        <w:rPr>
          <w:rFonts w:cs="Arial"/>
          <w:sz w:val="24"/>
        </w:rPr>
        <w:fldChar w:fldCharType="separate"/>
      </w:r>
      <w:r w:rsidR="00893198">
        <w:rPr>
          <w:rFonts w:cs="Arial"/>
          <w:sz w:val="24"/>
        </w:rPr>
        <w:t>6 September 2020</w:t>
      </w:r>
      <w:r w:rsidRPr="00497D72">
        <w:rPr>
          <w:rFonts w:cs="Arial"/>
          <w:sz w:val="24"/>
        </w:rPr>
        <w:fldChar w:fldCharType="end"/>
      </w:r>
    </w:p>
    <w:p w:rsidR="0017429B" w:rsidRPr="006B6929" w:rsidRDefault="0017429B" w:rsidP="0017429B">
      <w:pPr>
        <w:spacing w:before="240"/>
        <w:rPr>
          <w:rFonts w:cs="Arial"/>
          <w:sz w:val="24"/>
        </w:rPr>
      </w:pPr>
      <w:r w:rsidRPr="006B6929">
        <w:rPr>
          <w:rFonts w:cs="Arial"/>
          <w:b/>
          <w:sz w:val="24"/>
        </w:rPr>
        <w:t>Includes amend</w:t>
      </w:r>
      <w:bookmarkStart w:id="1" w:name="opcCurrentPosition"/>
      <w:bookmarkEnd w:id="1"/>
      <w:r w:rsidRPr="006B6929">
        <w:rPr>
          <w:rFonts w:cs="Arial"/>
          <w:b/>
          <w:sz w:val="24"/>
        </w:rPr>
        <w:t>ments up to:</w:t>
      </w:r>
      <w:r w:rsidRPr="006B6929">
        <w:rPr>
          <w:rFonts w:cs="Arial"/>
          <w:b/>
          <w:sz w:val="24"/>
        </w:rPr>
        <w:tab/>
      </w:r>
      <w:r w:rsidRPr="00497D72">
        <w:rPr>
          <w:rFonts w:cs="Arial"/>
          <w:sz w:val="24"/>
        </w:rPr>
        <w:fldChar w:fldCharType="begin"/>
      </w:r>
      <w:r w:rsidRPr="00497D72">
        <w:rPr>
          <w:rFonts w:cs="Arial"/>
          <w:sz w:val="24"/>
        </w:rPr>
        <w:instrText xml:space="preserve"> DOCPROPERTY IncludesUpTo </w:instrText>
      </w:r>
      <w:r w:rsidRPr="00497D72">
        <w:rPr>
          <w:rFonts w:cs="Arial"/>
          <w:sz w:val="24"/>
        </w:rPr>
        <w:fldChar w:fldCharType="separate"/>
      </w:r>
      <w:r w:rsidR="00893198">
        <w:rPr>
          <w:rFonts w:cs="Arial"/>
          <w:sz w:val="24"/>
        </w:rPr>
        <w:t>Act No. 69, 2020</w:t>
      </w:r>
      <w:r w:rsidRPr="00497D72">
        <w:rPr>
          <w:rFonts w:cs="Arial"/>
          <w:sz w:val="24"/>
        </w:rPr>
        <w:fldChar w:fldCharType="end"/>
      </w:r>
    </w:p>
    <w:p w:rsidR="0017429B" w:rsidRPr="006B6929" w:rsidRDefault="0017429B" w:rsidP="00C97256">
      <w:pPr>
        <w:tabs>
          <w:tab w:val="left" w:pos="3600"/>
        </w:tabs>
        <w:spacing w:before="240" w:after="240"/>
        <w:rPr>
          <w:rFonts w:cs="Arial"/>
          <w:b/>
          <w:sz w:val="28"/>
          <w:szCs w:val="28"/>
        </w:rPr>
      </w:pPr>
      <w:r w:rsidRPr="006B6929">
        <w:rPr>
          <w:rFonts w:cs="Arial"/>
          <w:b/>
          <w:sz w:val="24"/>
        </w:rPr>
        <w:t>Registered:</w:t>
      </w:r>
      <w:r w:rsidR="00C97256" w:rsidRPr="006B6929">
        <w:rPr>
          <w:rFonts w:cs="Arial"/>
          <w:b/>
          <w:sz w:val="24"/>
        </w:rPr>
        <w:tab/>
      </w:r>
      <w:r w:rsidRPr="00497D72">
        <w:rPr>
          <w:rFonts w:cs="Arial"/>
          <w:sz w:val="24"/>
        </w:rPr>
        <w:fldChar w:fldCharType="begin"/>
      </w:r>
      <w:r w:rsidRPr="00497D72">
        <w:rPr>
          <w:rFonts w:cs="Arial"/>
          <w:sz w:val="24"/>
        </w:rPr>
        <w:instrText xml:space="preserve"> IF </w:instrText>
      </w:r>
      <w:r w:rsidRPr="00497D72">
        <w:rPr>
          <w:rFonts w:cs="Arial"/>
          <w:sz w:val="24"/>
        </w:rPr>
        <w:fldChar w:fldCharType="begin"/>
      </w:r>
      <w:r w:rsidRPr="00497D72">
        <w:rPr>
          <w:rFonts w:cs="Arial"/>
          <w:sz w:val="24"/>
        </w:rPr>
        <w:instrText xml:space="preserve"> DOCPROPERTY RegisteredDate </w:instrText>
      </w:r>
      <w:r w:rsidRPr="00497D72">
        <w:rPr>
          <w:rFonts w:cs="Arial"/>
          <w:sz w:val="24"/>
        </w:rPr>
        <w:fldChar w:fldCharType="separate"/>
      </w:r>
      <w:r w:rsidR="00893198">
        <w:rPr>
          <w:rFonts w:cs="Arial"/>
          <w:sz w:val="24"/>
        </w:rPr>
        <w:instrText>23/09/2020</w:instrText>
      </w:r>
      <w:r w:rsidRPr="00497D72">
        <w:rPr>
          <w:rFonts w:cs="Arial"/>
          <w:sz w:val="24"/>
        </w:rPr>
        <w:fldChar w:fldCharType="end"/>
      </w:r>
      <w:r w:rsidRPr="00497D72">
        <w:rPr>
          <w:rFonts w:cs="Arial"/>
          <w:sz w:val="24"/>
        </w:rPr>
        <w:instrText xml:space="preserve"> = #1/1/1901# "Unknown" </w:instrText>
      </w:r>
      <w:r w:rsidRPr="00497D72">
        <w:rPr>
          <w:rFonts w:cs="Arial"/>
          <w:sz w:val="24"/>
        </w:rPr>
        <w:fldChar w:fldCharType="begin"/>
      </w:r>
      <w:r w:rsidRPr="00497D72">
        <w:rPr>
          <w:rFonts w:cs="Arial"/>
          <w:sz w:val="24"/>
        </w:rPr>
        <w:instrText xml:space="preserve"> DOCPROPERTY RegisteredDate \@ "d MMMM yyyy" </w:instrText>
      </w:r>
      <w:r w:rsidRPr="00497D72">
        <w:rPr>
          <w:rFonts w:cs="Arial"/>
          <w:sz w:val="24"/>
        </w:rPr>
        <w:fldChar w:fldCharType="separate"/>
      </w:r>
      <w:r w:rsidR="00893198">
        <w:rPr>
          <w:rFonts w:cs="Arial"/>
          <w:sz w:val="24"/>
        </w:rPr>
        <w:instrText>23 September 2020</w:instrText>
      </w:r>
      <w:r w:rsidRPr="00497D72">
        <w:rPr>
          <w:rFonts w:cs="Arial"/>
          <w:sz w:val="24"/>
        </w:rPr>
        <w:fldChar w:fldCharType="end"/>
      </w:r>
      <w:r w:rsidRPr="00497D72">
        <w:rPr>
          <w:rFonts w:cs="Arial"/>
          <w:sz w:val="24"/>
        </w:rPr>
        <w:instrText xml:space="preserve"> </w:instrText>
      </w:r>
      <w:r w:rsidRPr="00497D72">
        <w:rPr>
          <w:rFonts w:cs="Arial"/>
          <w:sz w:val="24"/>
        </w:rPr>
        <w:fldChar w:fldCharType="separate"/>
      </w:r>
      <w:r w:rsidR="00893198">
        <w:rPr>
          <w:rFonts w:cs="Arial"/>
          <w:noProof/>
          <w:sz w:val="24"/>
        </w:rPr>
        <w:t>23 September 2020</w:t>
      </w:r>
      <w:r w:rsidRPr="00497D72">
        <w:rPr>
          <w:rFonts w:cs="Arial"/>
          <w:sz w:val="24"/>
        </w:rPr>
        <w:fldChar w:fldCharType="end"/>
      </w:r>
    </w:p>
    <w:p w:rsidR="0017429B" w:rsidRPr="006B6929" w:rsidRDefault="0017429B" w:rsidP="0017429B">
      <w:pPr>
        <w:spacing w:before="120"/>
        <w:rPr>
          <w:rFonts w:cs="Arial"/>
          <w:sz w:val="24"/>
        </w:rPr>
      </w:pPr>
      <w:r w:rsidRPr="006B6929">
        <w:rPr>
          <w:rFonts w:cs="Arial"/>
          <w:sz w:val="24"/>
        </w:rPr>
        <w:t xml:space="preserve">This compilation is in </w:t>
      </w:r>
      <w:r w:rsidR="00EC37F6" w:rsidRPr="006B6929">
        <w:rPr>
          <w:rFonts w:cs="Arial"/>
          <w:sz w:val="24"/>
        </w:rPr>
        <w:t>2</w:t>
      </w:r>
      <w:r w:rsidRPr="006B6929">
        <w:rPr>
          <w:rFonts w:cs="Arial"/>
          <w:sz w:val="24"/>
        </w:rPr>
        <w:t xml:space="preserve"> volumes</w:t>
      </w:r>
    </w:p>
    <w:p w:rsidR="0017429B" w:rsidRPr="006B6929" w:rsidRDefault="0017429B" w:rsidP="00C97256">
      <w:pPr>
        <w:tabs>
          <w:tab w:val="left" w:pos="1440"/>
        </w:tabs>
        <w:spacing w:before="240"/>
        <w:rPr>
          <w:rFonts w:cs="Arial"/>
          <w:b/>
          <w:sz w:val="24"/>
        </w:rPr>
      </w:pPr>
      <w:r w:rsidRPr="006B6929">
        <w:rPr>
          <w:rFonts w:cs="Arial"/>
          <w:b/>
          <w:sz w:val="24"/>
        </w:rPr>
        <w:t>Volume 1:</w:t>
      </w:r>
      <w:r w:rsidRPr="006B6929">
        <w:rPr>
          <w:rFonts w:cs="Arial"/>
          <w:b/>
          <w:sz w:val="24"/>
        </w:rPr>
        <w:tab/>
      </w:r>
      <w:r w:rsidR="00EC37F6" w:rsidRPr="006B6929">
        <w:rPr>
          <w:rFonts w:cs="Arial"/>
          <w:b/>
          <w:sz w:val="24"/>
        </w:rPr>
        <w:t>sections</w:t>
      </w:r>
      <w:r w:rsidR="006138CE" w:rsidRPr="006B6929">
        <w:rPr>
          <w:rFonts w:cs="Arial"/>
          <w:b/>
          <w:sz w:val="24"/>
        </w:rPr>
        <w:t> </w:t>
      </w:r>
      <w:r w:rsidR="00EC37F6" w:rsidRPr="006B6929">
        <w:rPr>
          <w:rFonts w:cs="Arial"/>
          <w:b/>
          <w:sz w:val="24"/>
        </w:rPr>
        <w:t>1</w:t>
      </w:r>
      <w:r w:rsidR="00DE1A27">
        <w:rPr>
          <w:rFonts w:cs="Arial"/>
          <w:b/>
          <w:sz w:val="24"/>
        </w:rPr>
        <w:noBreakHyphen/>
      </w:r>
      <w:r w:rsidR="00EC37F6" w:rsidRPr="006B6929">
        <w:rPr>
          <w:rFonts w:cs="Arial"/>
          <w:b/>
          <w:sz w:val="24"/>
        </w:rPr>
        <w:t>1 to 113</w:t>
      </w:r>
      <w:r w:rsidR="00DE1A27">
        <w:rPr>
          <w:rFonts w:cs="Arial"/>
          <w:b/>
          <w:sz w:val="24"/>
        </w:rPr>
        <w:noBreakHyphen/>
      </w:r>
      <w:r w:rsidR="00EC37F6" w:rsidRPr="006B6929">
        <w:rPr>
          <w:rFonts w:cs="Arial"/>
          <w:b/>
          <w:sz w:val="24"/>
        </w:rPr>
        <w:t>5</w:t>
      </w:r>
    </w:p>
    <w:p w:rsidR="0017429B" w:rsidRPr="006B6929" w:rsidRDefault="0017429B" w:rsidP="00C97256">
      <w:pPr>
        <w:tabs>
          <w:tab w:val="left" w:pos="1440"/>
        </w:tabs>
        <w:rPr>
          <w:rFonts w:cs="Arial"/>
          <w:sz w:val="24"/>
        </w:rPr>
      </w:pPr>
      <w:r w:rsidRPr="006B6929">
        <w:rPr>
          <w:rFonts w:cs="Arial"/>
          <w:sz w:val="24"/>
        </w:rPr>
        <w:t>Volume 2:</w:t>
      </w:r>
      <w:r w:rsidRPr="006B6929">
        <w:rPr>
          <w:rFonts w:cs="Arial"/>
          <w:sz w:val="24"/>
        </w:rPr>
        <w:tab/>
      </w:r>
      <w:r w:rsidR="00EC37F6" w:rsidRPr="006B6929">
        <w:rPr>
          <w:rFonts w:cs="Arial"/>
          <w:sz w:val="24"/>
        </w:rPr>
        <w:t>sections</w:t>
      </w:r>
      <w:r w:rsidR="006138CE" w:rsidRPr="006B6929">
        <w:rPr>
          <w:rFonts w:cs="Arial"/>
          <w:sz w:val="24"/>
        </w:rPr>
        <w:t> </w:t>
      </w:r>
      <w:r w:rsidR="00EC37F6" w:rsidRPr="006B6929">
        <w:rPr>
          <w:rFonts w:cs="Arial"/>
          <w:sz w:val="24"/>
        </w:rPr>
        <w:t>114</w:t>
      </w:r>
      <w:r w:rsidR="00DE1A27">
        <w:rPr>
          <w:rFonts w:cs="Arial"/>
          <w:sz w:val="24"/>
        </w:rPr>
        <w:noBreakHyphen/>
      </w:r>
      <w:r w:rsidR="00EC37F6" w:rsidRPr="006B6929">
        <w:rPr>
          <w:rFonts w:cs="Arial"/>
          <w:sz w:val="24"/>
        </w:rPr>
        <w:t>1 to 195</w:t>
      </w:r>
      <w:r w:rsidR="00DE1A27">
        <w:rPr>
          <w:rFonts w:cs="Arial"/>
          <w:sz w:val="24"/>
        </w:rPr>
        <w:noBreakHyphen/>
      </w:r>
      <w:r w:rsidR="00EC37F6" w:rsidRPr="006B6929">
        <w:rPr>
          <w:rFonts w:cs="Arial"/>
          <w:sz w:val="24"/>
        </w:rPr>
        <w:t>1</w:t>
      </w:r>
    </w:p>
    <w:p w:rsidR="00EC37F6" w:rsidRPr="006B6929" w:rsidRDefault="00C97256" w:rsidP="00C97256">
      <w:pPr>
        <w:tabs>
          <w:tab w:val="left" w:pos="1440"/>
        </w:tabs>
        <w:rPr>
          <w:rFonts w:cs="Arial"/>
          <w:sz w:val="24"/>
        </w:rPr>
      </w:pPr>
      <w:r w:rsidRPr="006B6929">
        <w:rPr>
          <w:rFonts w:cs="Arial"/>
          <w:sz w:val="24"/>
        </w:rPr>
        <w:tab/>
      </w:r>
      <w:r w:rsidR="00EC37F6" w:rsidRPr="006B6929">
        <w:rPr>
          <w:rFonts w:cs="Arial"/>
          <w:sz w:val="24"/>
        </w:rPr>
        <w:t>Schedules</w:t>
      </w:r>
    </w:p>
    <w:p w:rsidR="00EC37F6" w:rsidRPr="006B6929" w:rsidRDefault="00C97256" w:rsidP="00C97256">
      <w:pPr>
        <w:tabs>
          <w:tab w:val="left" w:pos="1440"/>
        </w:tabs>
        <w:rPr>
          <w:rFonts w:cs="Arial"/>
          <w:sz w:val="24"/>
        </w:rPr>
      </w:pPr>
      <w:r w:rsidRPr="006B6929">
        <w:rPr>
          <w:rFonts w:cs="Arial"/>
          <w:sz w:val="24"/>
        </w:rPr>
        <w:tab/>
      </w:r>
      <w:r w:rsidR="00EC37F6" w:rsidRPr="006B6929">
        <w:rPr>
          <w:rFonts w:cs="Arial"/>
          <w:sz w:val="24"/>
        </w:rPr>
        <w:t>Endnotes</w:t>
      </w:r>
    </w:p>
    <w:p w:rsidR="002627AF" w:rsidRPr="006B6929" w:rsidRDefault="0017429B" w:rsidP="00C97256">
      <w:pPr>
        <w:spacing w:after="240"/>
        <w:rPr>
          <w:szCs w:val="22"/>
        </w:rPr>
      </w:pPr>
      <w:r w:rsidRPr="006B6929">
        <w:rPr>
          <w:rFonts w:cs="Arial"/>
          <w:sz w:val="24"/>
        </w:rPr>
        <w:t>Each volume has its own contents</w:t>
      </w:r>
    </w:p>
    <w:p w:rsidR="000B149F" w:rsidRPr="006B6929" w:rsidRDefault="00C97256" w:rsidP="00C97256">
      <w:pPr>
        <w:spacing w:after="240"/>
        <w:rPr>
          <w:b/>
          <w:szCs w:val="22"/>
        </w:rPr>
      </w:pPr>
      <w:r w:rsidRPr="006B6929">
        <w:rPr>
          <w:rFonts w:cs="Times New Roman"/>
          <w:b/>
          <w:szCs w:val="18"/>
        </w:rPr>
        <w:t xml:space="preserve">This compilation includes </w:t>
      </w:r>
      <w:r w:rsidR="00FF5156" w:rsidRPr="006B6929">
        <w:rPr>
          <w:rFonts w:cs="Times New Roman"/>
          <w:b/>
          <w:szCs w:val="18"/>
        </w:rPr>
        <w:t xml:space="preserve">a </w:t>
      </w:r>
      <w:r w:rsidRPr="006B6929">
        <w:rPr>
          <w:rFonts w:cs="Times New Roman"/>
          <w:b/>
          <w:szCs w:val="18"/>
        </w:rPr>
        <w:t>commenced amendment made by Act No. 18, 2020. Amendments made by Act No. 69, 2020 have not commenced but are noted in the endnotes.</w:t>
      </w:r>
    </w:p>
    <w:p w:rsidR="0017429B" w:rsidRPr="006B6929" w:rsidRDefault="0017429B" w:rsidP="0017429B">
      <w:pPr>
        <w:pageBreakBefore/>
        <w:rPr>
          <w:rFonts w:cs="Arial"/>
          <w:b/>
          <w:sz w:val="32"/>
          <w:szCs w:val="32"/>
        </w:rPr>
      </w:pPr>
      <w:r w:rsidRPr="006B6929">
        <w:rPr>
          <w:rFonts w:cs="Arial"/>
          <w:b/>
          <w:sz w:val="32"/>
          <w:szCs w:val="32"/>
        </w:rPr>
        <w:lastRenderedPageBreak/>
        <w:t>About this compilation</w:t>
      </w:r>
    </w:p>
    <w:p w:rsidR="0017429B" w:rsidRPr="006B6929" w:rsidRDefault="0017429B" w:rsidP="0017429B">
      <w:pPr>
        <w:spacing w:before="240"/>
        <w:rPr>
          <w:rFonts w:cs="Arial"/>
        </w:rPr>
      </w:pPr>
      <w:r w:rsidRPr="006B6929">
        <w:rPr>
          <w:rFonts w:cs="Arial"/>
          <w:b/>
          <w:szCs w:val="22"/>
        </w:rPr>
        <w:t>This compilation</w:t>
      </w:r>
    </w:p>
    <w:p w:rsidR="0017429B" w:rsidRPr="006B6929" w:rsidRDefault="0017429B" w:rsidP="0017429B">
      <w:pPr>
        <w:spacing w:before="120" w:after="120"/>
        <w:rPr>
          <w:rFonts w:cs="Arial"/>
          <w:szCs w:val="22"/>
        </w:rPr>
      </w:pPr>
      <w:r w:rsidRPr="006B6929">
        <w:rPr>
          <w:rFonts w:cs="Arial"/>
          <w:szCs w:val="22"/>
        </w:rPr>
        <w:t xml:space="preserve">This is a compilation of the </w:t>
      </w:r>
      <w:r w:rsidRPr="006B6929">
        <w:rPr>
          <w:rFonts w:cs="Arial"/>
          <w:i/>
          <w:szCs w:val="22"/>
        </w:rPr>
        <w:fldChar w:fldCharType="begin"/>
      </w:r>
      <w:r w:rsidRPr="006B6929">
        <w:rPr>
          <w:rFonts w:cs="Arial"/>
          <w:i/>
          <w:szCs w:val="22"/>
        </w:rPr>
        <w:instrText xml:space="preserve"> STYLEREF  ShortT </w:instrText>
      </w:r>
      <w:r w:rsidRPr="006B6929">
        <w:rPr>
          <w:rFonts w:cs="Arial"/>
          <w:i/>
          <w:szCs w:val="22"/>
        </w:rPr>
        <w:fldChar w:fldCharType="separate"/>
      </w:r>
      <w:r w:rsidR="00893198">
        <w:rPr>
          <w:rFonts w:cs="Arial"/>
          <w:i/>
          <w:noProof/>
          <w:szCs w:val="22"/>
        </w:rPr>
        <w:t>A New Tax System (Goods and Services Tax) Act 1999</w:t>
      </w:r>
      <w:r w:rsidRPr="006B6929">
        <w:rPr>
          <w:rFonts w:cs="Arial"/>
          <w:i/>
          <w:szCs w:val="22"/>
        </w:rPr>
        <w:fldChar w:fldCharType="end"/>
      </w:r>
      <w:r w:rsidRPr="006B6929">
        <w:rPr>
          <w:rFonts w:cs="Arial"/>
          <w:szCs w:val="22"/>
        </w:rPr>
        <w:t xml:space="preserve"> that shows the text of the law as amended and in force on </w:t>
      </w:r>
      <w:r w:rsidRPr="00497D72">
        <w:rPr>
          <w:rFonts w:cs="Arial"/>
          <w:szCs w:val="22"/>
        </w:rPr>
        <w:fldChar w:fldCharType="begin"/>
      </w:r>
      <w:r w:rsidRPr="00497D72">
        <w:rPr>
          <w:rFonts w:cs="Arial"/>
          <w:szCs w:val="22"/>
        </w:rPr>
        <w:instrText xml:space="preserve"> DOCPROPERTY StartDate \@ "d MMMM yyyy" </w:instrText>
      </w:r>
      <w:r w:rsidRPr="00497D72">
        <w:rPr>
          <w:rFonts w:cs="Arial"/>
          <w:szCs w:val="22"/>
        </w:rPr>
        <w:fldChar w:fldCharType="separate"/>
      </w:r>
      <w:r w:rsidR="00893198">
        <w:rPr>
          <w:rFonts w:cs="Arial"/>
          <w:szCs w:val="22"/>
        </w:rPr>
        <w:t>6 September 2020</w:t>
      </w:r>
      <w:r w:rsidRPr="00497D72">
        <w:rPr>
          <w:rFonts w:cs="Arial"/>
          <w:szCs w:val="22"/>
        </w:rPr>
        <w:fldChar w:fldCharType="end"/>
      </w:r>
      <w:r w:rsidRPr="006B6929">
        <w:rPr>
          <w:rFonts w:cs="Arial"/>
          <w:szCs w:val="22"/>
        </w:rPr>
        <w:t xml:space="preserve"> (the </w:t>
      </w:r>
      <w:r w:rsidRPr="006B6929">
        <w:rPr>
          <w:rFonts w:cs="Arial"/>
          <w:b/>
          <w:i/>
          <w:szCs w:val="22"/>
        </w:rPr>
        <w:t>compilation date</w:t>
      </w:r>
      <w:r w:rsidRPr="006B6929">
        <w:rPr>
          <w:rFonts w:cs="Arial"/>
          <w:szCs w:val="22"/>
        </w:rPr>
        <w:t>).</w:t>
      </w:r>
    </w:p>
    <w:p w:rsidR="0017429B" w:rsidRPr="006B6929" w:rsidRDefault="0017429B" w:rsidP="0017429B">
      <w:pPr>
        <w:spacing w:after="120"/>
        <w:rPr>
          <w:rFonts w:cs="Arial"/>
          <w:szCs w:val="22"/>
        </w:rPr>
      </w:pPr>
      <w:r w:rsidRPr="006B6929">
        <w:rPr>
          <w:rFonts w:cs="Arial"/>
          <w:szCs w:val="22"/>
        </w:rPr>
        <w:t xml:space="preserve">The notes at the end of this compilation (the </w:t>
      </w:r>
      <w:r w:rsidRPr="006B6929">
        <w:rPr>
          <w:rFonts w:cs="Arial"/>
          <w:b/>
          <w:i/>
          <w:szCs w:val="22"/>
        </w:rPr>
        <w:t>endnotes</w:t>
      </w:r>
      <w:r w:rsidRPr="006B6929">
        <w:rPr>
          <w:rFonts w:cs="Arial"/>
          <w:szCs w:val="22"/>
        </w:rPr>
        <w:t>) include information about amending laws and the amendment history of provisions of the compiled law.</w:t>
      </w:r>
    </w:p>
    <w:p w:rsidR="0017429B" w:rsidRPr="006B6929" w:rsidRDefault="0017429B" w:rsidP="0017429B">
      <w:pPr>
        <w:tabs>
          <w:tab w:val="left" w:pos="5640"/>
        </w:tabs>
        <w:spacing w:before="120" w:after="120"/>
        <w:rPr>
          <w:rFonts w:cs="Arial"/>
          <w:b/>
          <w:szCs w:val="22"/>
        </w:rPr>
      </w:pPr>
      <w:r w:rsidRPr="006B6929">
        <w:rPr>
          <w:rFonts w:cs="Arial"/>
          <w:b/>
          <w:szCs w:val="22"/>
        </w:rPr>
        <w:t>Uncommenced amendments</w:t>
      </w:r>
    </w:p>
    <w:p w:rsidR="0017429B" w:rsidRPr="006B6929" w:rsidRDefault="0017429B" w:rsidP="0017429B">
      <w:pPr>
        <w:spacing w:after="120"/>
        <w:rPr>
          <w:rFonts w:cs="Arial"/>
          <w:szCs w:val="22"/>
        </w:rPr>
      </w:pPr>
      <w:r w:rsidRPr="006B6929">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6B6929" w:rsidRDefault="0017429B" w:rsidP="0017429B">
      <w:pPr>
        <w:spacing w:before="120" w:after="120"/>
        <w:rPr>
          <w:rFonts w:cs="Arial"/>
          <w:b/>
          <w:szCs w:val="22"/>
        </w:rPr>
      </w:pPr>
      <w:r w:rsidRPr="006B6929">
        <w:rPr>
          <w:rFonts w:cs="Arial"/>
          <w:b/>
          <w:szCs w:val="22"/>
        </w:rPr>
        <w:t>Application, saving and transitional provisions for provisions and amendments</w:t>
      </w:r>
    </w:p>
    <w:p w:rsidR="0017429B" w:rsidRPr="006B6929" w:rsidRDefault="0017429B" w:rsidP="0017429B">
      <w:pPr>
        <w:spacing w:after="120"/>
        <w:rPr>
          <w:rFonts w:cs="Arial"/>
          <w:szCs w:val="22"/>
        </w:rPr>
      </w:pPr>
      <w:r w:rsidRPr="006B6929">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6B6929" w:rsidRDefault="0017429B" w:rsidP="0017429B">
      <w:pPr>
        <w:spacing w:after="120"/>
        <w:rPr>
          <w:rFonts w:cs="Arial"/>
          <w:b/>
          <w:szCs w:val="22"/>
        </w:rPr>
      </w:pPr>
      <w:r w:rsidRPr="006B6929">
        <w:rPr>
          <w:rFonts w:cs="Arial"/>
          <w:b/>
          <w:szCs w:val="22"/>
        </w:rPr>
        <w:t>Editorial changes</w:t>
      </w:r>
    </w:p>
    <w:p w:rsidR="0017429B" w:rsidRPr="006B6929" w:rsidRDefault="0017429B" w:rsidP="0017429B">
      <w:pPr>
        <w:spacing w:after="120"/>
        <w:rPr>
          <w:rFonts w:cs="Arial"/>
          <w:szCs w:val="22"/>
        </w:rPr>
      </w:pPr>
      <w:r w:rsidRPr="006B6929">
        <w:rPr>
          <w:rFonts w:cs="Arial"/>
          <w:szCs w:val="22"/>
        </w:rPr>
        <w:t>For more information about any editorial changes made in this compilation, see the endnotes.</w:t>
      </w:r>
    </w:p>
    <w:p w:rsidR="0017429B" w:rsidRPr="006B6929" w:rsidRDefault="0017429B" w:rsidP="0017429B">
      <w:pPr>
        <w:spacing w:before="120" w:after="120"/>
        <w:rPr>
          <w:rFonts w:cs="Arial"/>
          <w:b/>
          <w:szCs w:val="22"/>
        </w:rPr>
      </w:pPr>
      <w:r w:rsidRPr="006B6929">
        <w:rPr>
          <w:rFonts w:cs="Arial"/>
          <w:b/>
          <w:szCs w:val="22"/>
        </w:rPr>
        <w:t>Modifications</w:t>
      </w:r>
    </w:p>
    <w:p w:rsidR="0017429B" w:rsidRPr="006B6929" w:rsidRDefault="0017429B" w:rsidP="0017429B">
      <w:pPr>
        <w:spacing w:after="120"/>
        <w:rPr>
          <w:rFonts w:cs="Arial"/>
          <w:szCs w:val="22"/>
        </w:rPr>
      </w:pPr>
      <w:r w:rsidRPr="006B692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6B6929" w:rsidRDefault="0017429B" w:rsidP="0017429B">
      <w:pPr>
        <w:spacing w:before="80" w:after="120"/>
        <w:rPr>
          <w:rFonts w:cs="Arial"/>
          <w:b/>
          <w:szCs w:val="22"/>
        </w:rPr>
      </w:pPr>
      <w:r w:rsidRPr="006B6929">
        <w:rPr>
          <w:rFonts w:cs="Arial"/>
          <w:b/>
          <w:szCs w:val="22"/>
        </w:rPr>
        <w:t>Self</w:t>
      </w:r>
      <w:r w:rsidR="00DE1A27">
        <w:rPr>
          <w:rFonts w:cs="Arial"/>
          <w:b/>
          <w:szCs w:val="22"/>
        </w:rPr>
        <w:noBreakHyphen/>
      </w:r>
      <w:r w:rsidRPr="006B6929">
        <w:rPr>
          <w:rFonts w:cs="Arial"/>
          <w:b/>
          <w:szCs w:val="22"/>
        </w:rPr>
        <w:t>repealing provisions</w:t>
      </w:r>
    </w:p>
    <w:p w:rsidR="0017429B" w:rsidRPr="006B6929" w:rsidRDefault="0017429B" w:rsidP="0017429B">
      <w:pPr>
        <w:spacing w:after="120"/>
        <w:rPr>
          <w:rFonts w:cs="Arial"/>
          <w:szCs w:val="22"/>
        </w:rPr>
      </w:pPr>
      <w:r w:rsidRPr="006B6929">
        <w:rPr>
          <w:rFonts w:cs="Arial"/>
          <w:szCs w:val="22"/>
        </w:rPr>
        <w:t>If a provision of the compiled law has been repealed in accordance with a provision of the law, details are included in the endnotes.</w:t>
      </w:r>
    </w:p>
    <w:p w:rsidR="0017429B" w:rsidRPr="006B6929" w:rsidRDefault="0017429B" w:rsidP="0017429B">
      <w:pPr>
        <w:pStyle w:val="Header"/>
        <w:tabs>
          <w:tab w:val="clear" w:pos="4150"/>
          <w:tab w:val="clear" w:pos="8307"/>
        </w:tabs>
      </w:pPr>
      <w:r w:rsidRPr="00DE1A27">
        <w:rPr>
          <w:rStyle w:val="CharChapNo"/>
        </w:rPr>
        <w:t xml:space="preserve"> </w:t>
      </w:r>
      <w:r w:rsidRPr="00DE1A27">
        <w:rPr>
          <w:rStyle w:val="CharChapText"/>
        </w:rPr>
        <w:t xml:space="preserve"> </w:t>
      </w:r>
    </w:p>
    <w:p w:rsidR="0017429B" w:rsidRPr="006B6929" w:rsidRDefault="0017429B" w:rsidP="0017429B">
      <w:pPr>
        <w:pStyle w:val="Header"/>
        <w:tabs>
          <w:tab w:val="clear" w:pos="4150"/>
          <w:tab w:val="clear" w:pos="8307"/>
        </w:tabs>
      </w:pPr>
      <w:r w:rsidRPr="00DE1A27">
        <w:rPr>
          <w:rStyle w:val="CharPartNo"/>
        </w:rPr>
        <w:t xml:space="preserve"> </w:t>
      </w:r>
      <w:r w:rsidRPr="00DE1A27">
        <w:rPr>
          <w:rStyle w:val="CharPartText"/>
        </w:rPr>
        <w:t xml:space="preserve"> </w:t>
      </w:r>
    </w:p>
    <w:p w:rsidR="0017429B" w:rsidRPr="006B6929" w:rsidRDefault="0017429B" w:rsidP="0017429B">
      <w:pPr>
        <w:pStyle w:val="Header"/>
        <w:tabs>
          <w:tab w:val="clear" w:pos="4150"/>
          <w:tab w:val="clear" w:pos="8307"/>
        </w:tabs>
      </w:pPr>
      <w:r w:rsidRPr="00DE1A27">
        <w:rPr>
          <w:rStyle w:val="CharDivNo"/>
        </w:rPr>
        <w:t xml:space="preserve"> </w:t>
      </w:r>
      <w:r w:rsidRPr="00DE1A27">
        <w:rPr>
          <w:rStyle w:val="CharDivText"/>
        </w:rPr>
        <w:t xml:space="preserve"> </w:t>
      </w:r>
    </w:p>
    <w:p w:rsidR="0017429B" w:rsidRPr="006B6929" w:rsidRDefault="0017429B" w:rsidP="0017429B">
      <w:pPr>
        <w:sectPr w:rsidR="0017429B" w:rsidRPr="006B6929" w:rsidSect="00162DD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6B6929" w:rsidRDefault="00A53099" w:rsidP="00A36DB5">
      <w:pPr>
        <w:rPr>
          <w:sz w:val="36"/>
        </w:rPr>
      </w:pPr>
      <w:r w:rsidRPr="006B6929">
        <w:rPr>
          <w:sz w:val="36"/>
        </w:rPr>
        <w:lastRenderedPageBreak/>
        <w:t>Contents</w:t>
      </w:r>
    </w:p>
    <w:p w:rsidR="00DE1A27" w:rsidRDefault="00CD5983">
      <w:pPr>
        <w:pStyle w:val="TOC1"/>
        <w:rPr>
          <w:rFonts w:asciiTheme="minorHAnsi" w:eastAsiaTheme="minorEastAsia" w:hAnsiTheme="minorHAnsi" w:cstheme="minorBidi"/>
          <w:b w:val="0"/>
          <w:noProof/>
          <w:kern w:val="0"/>
          <w:sz w:val="22"/>
          <w:szCs w:val="22"/>
        </w:rPr>
      </w:pPr>
      <w:r w:rsidRPr="006B6929">
        <w:fldChar w:fldCharType="begin"/>
      </w:r>
      <w:r w:rsidRPr="006B6929">
        <w:instrText xml:space="preserve"> TOC \o "1-9" </w:instrText>
      </w:r>
      <w:r w:rsidRPr="006B6929">
        <w:fldChar w:fldCharType="separate"/>
      </w:r>
      <w:r w:rsidR="00DE1A27">
        <w:rPr>
          <w:noProof/>
        </w:rPr>
        <w:t>Chapter 1—Introduction</w:t>
      </w:r>
      <w:r w:rsidR="00DE1A27" w:rsidRPr="00DE1A27">
        <w:rPr>
          <w:b w:val="0"/>
          <w:noProof/>
          <w:sz w:val="18"/>
        </w:rPr>
        <w:tab/>
      </w:r>
      <w:r w:rsidR="00DE1A27" w:rsidRPr="00DE1A27">
        <w:rPr>
          <w:b w:val="0"/>
          <w:noProof/>
          <w:sz w:val="18"/>
        </w:rPr>
        <w:fldChar w:fldCharType="begin"/>
      </w:r>
      <w:r w:rsidR="00DE1A27" w:rsidRPr="00DE1A27">
        <w:rPr>
          <w:b w:val="0"/>
          <w:noProof/>
          <w:sz w:val="18"/>
        </w:rPr>
        <w:instrText xml:space="preserve"> PAGEREF _Toc51757861 \h </w:instrText>
      </w:r>
      <w:r w:rsidR="00DE1A27" w:rsidRPr="00DE1A27">
        <w:rPr>
          <w:b w:val="0"/>
          <w:noProof/>
          <w:sz w:val="18"/>
        </w:rPr>
      </w:r>
      <w:r w:rsidR="00DE1A27" w:rsidRPr="00DE1A27">
        <w:rPr>
          <w:b w:val="0"/>
          <w:noProof/>
          <w:sz w:val="18"/>
        </w:rPr>
        <w:fldChar w:fldCharType="separate"/>
      </w:r>
      <w:r w:rsidR="00893198">
        <w:rPr>
          <w:b w:val="0"/>
          <w:noProof/>
          <w:sz w:val="18"/>
        </w:rPr>
        <w:t>1</w:t>
      </w:r>
      <w:r w:rsidR="00DE1A27" w:rsidRPr="00DE1A27">
        <w:rPr>
          <w:b w:val="0"/>
          <w:noProof/>
          <w:sz w:val="18"/>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DE1A27">
        <w:rPr>
          <w:b w:val="0"/>
          <w:noProof/>
          <w:sz w:val="18"/>
        </w:rPr>
        <w:tab/>
      </w:r>
      <w:r w:rsidRPr="00DE1A27">
        <w:rPr>
          <w:b w:val="0"/>
          <w:noProof/>
          <w:sz w:val="18"/>
        </w:rPr>
        <w:fldChar w:fldCharType="begin"/>
      </w:r>
      <w:r w:rsidRPr="00DE1A27">
        <w:rPr>
          <w:b w:val="0"/>
          <w:noProof/>
          <w:sz w:val="18"/>
        </w:rPr>
        <w:instrText xml:space="preserve"> PAGEREF _Toc51757862 \h </w:instrText>
      </w:r>
      <w:r w:rsidRPr="00DE1A27">
        <w:rPr>
          <w:b w:val="0"/>
          <w:noProof/>
          <w:sz w:val="18"/>
        </w:rPr>
      </w:r>
      <w:r w:rsidRPr="00DE1A27">
        <w:rPr>
          <w:b w:val="0"/>
          <w:noProof/>
          <w:sz w:val="18"/>
        </w:rPr>
        <w:fldChar w:fldCharType="separate"/>
      </w:r>
      <w:r w:rsidR="00893198">
        <w:rPr>
          <w:b w:val="0"/>
          <w:noProof/>
          <w:sz w:val="18"/>
        </w:rPr>
        <w:t>1</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1—Preliminary</w:t>
      </w:r>
      <w:r w:rsidRPr="00DE1A27">
        <w:rPr>
          <w:b w:val="0"/>
          <w:noProof/>
          <w:sz w:val="18"/>
        </w:rPr>
        <w:tab/>
      </w:r>
      <w:r w:rsidRPr="00DE1A27">
        <w:rPr>
          <w:b w:val="0"/>
          <w:noProof/>
          <w:sz w:val="18"/>
        </w:rPr>
        <w:fldChar w:fldCharType="begin"/>
      </w:r>
      <w:r w:rsidRPr="00DE1A27">
        <w:rPr>
          <w:b w:val="0"/>
          <w:noProof/>
          <w:sz w:val="18"/>
        </w:rPr>
        <w:instrText xml:space="preserve"> PAGEREF _Toc51757863 \h </w:instrText>
      </w:r>
      <w:r w:rsidRPr="00DE1A27">
        <w:rPr>
          <w:b w:val="0"/>
          <w:noProof/>
          <w:sz w:val="18"/>
        </w:rPr>
      </w:r>
      <w:r w:rsidRPr="00DE1A27">
        <w:rPr>
          <w:b w:val="0"/>
          <w:noProof/>
          <w:sz w:val="18"/>
        </w:rPr>
        <w:fldChar w:fldCharType="separate"/>
      </w:r>
      <w:r w:rsidR="00893198">
        <w:rPr>
          <w:b w:val="0"/>
          <w:noProof/>
          <w:sz w:val="18"/>
        </w:rPr>
        <w:t>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DE1A27">
        <w:rPr>
          <w:noProof/>
        </w:rPr>
        <w:tab/>
      </w:r>
      <w:r w:rsidRPr="00DE1A27">
        <w:rPr>
          <w:noProof/>
        </w:rPr>
        <w:fldChar w:fldCharType="begin"/>
      </w:r>
      <w:r w:rsidRPr="00DE1A27">
        <w:rPr>
          <w:noProof/>
        </w:rPr>
        <w:instrText xml:space="preserve"> PAGEREF _Toc51757864 \h </w:instrText>
      </w:r>
      <w:r w:rsidRPr="00DE1A27">
        <w:rPr>
          <w:noProof/>
        </w:rPr>
      </w:r>
      <w:r w:rsidRPr="00DE1A27">
        <w:rPr>
          <w:noProof/>
        </w:rPr>
        <w:fldChar w:fldCharType="separate"/>
      </w:r>
      <w:r w:rsidR="00893198">
        <w:rPr>
          <w:noProof/>
        </w:rPr>
        <w:t>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DE1A27">
        <w:rPr>
          <w:noProof/>
        </w:rPr>
        <w:tab/>
      </w:r>
      <w:r w:rsidRPr="00DE1A27">
        <w:rPr>
          <w:noProof/>
        </w:rPr>
        <w:fldChar w:fldCharType="begin"/>
      </w:r>
      <w:r w:rsidRPr="00DE1A27">
        <w:rPr>
          <w:noProof/>
        </w:rPr>
        <w:instrText xml:space="preserve"> PAGEREF _Toc51757865 \h </w:instrText>
      </w:r>
      <w:r w:rsidRPr="00DE1A27">
        <w:rPr>
          <w:noProof/>
        </w:rPr>
      </w:r>
      <w:r w:rsidRPr="00DE1A27">
        <w:rPr>
          <w:noProof/>
        </w:rPr>
        <w:fldChar w:fldCharType="separate"/>
      </w:r>
      <w:r w:rsidR="00893198">
        <w:rPr>
          <w:noProof/>
        </w:rPr>
        <w:t>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DE1A27">
        <w:rPr>
          <w:noProof/>
        </w:rPr>
        <w:tab/>
      </w:r>
      <w:r w:rsidRPr="00DE1A27">
        <w:rPr>
          <w:noProof/>
        </w:rPr>
        <w:fldChar w:fldCharType="begin"/>
      </w:r>
      <w:r w:rsidRPr="00DE1A27">
        <w:rPr>
          <w:noProof/>
        </w:rPr>
        <w:instrText xml:space="preserve"> PAGEREF _Toc51757866 \h </w:instrText>
      </w:r>
      <w:r w:rsidRPr="00DE1A27">
        <w:rPr>
          <w:noProof/>
        </w:rPr>
      </w:r>
      <w:r w:rsidRPr="00DE1A27">
        <w:rPr>
          <w:noProof/>
        </w:rPr>
        <w:fldChar w:fldCharType="separate"/>
      </w:r>
      <w:r w:rsidR="00893198">
        <w:rPr>
          <w:noProof/>
        </w:rPr>
        <w:t>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DE1A27">
        <w:rPr>
          <w:noProof/>
        </w:rPr>
        <w:tab/>
      </w:r>
      <w:r w:rsidRPr="00DE1A27">
        <w:rPr>
          <w:noProof/>
        </w:rPr>
        <w:fldChar w:fldCharType="begin"/>
      </w:r>
      <w:r w:rsidRPr="00DE1A27">
        <w:rPr>
          <w:noProof/>
        </w:rPr>
        <w:instrText xml:space="preserve"> PAGEREF _Toc51757867 \h </w:instrText>
      </w:r>
      <w:r w:rsidRPr="00DE1A27">
        <w:rPr>
          <w:noProof/>
        </w:rPr>
      </w:r>
      <w:r w:rsidRPr="00DE1A27">
        <w:rPr>
          <w:noProof/>
        </w:rPr>
        <w:fldChar w:fldCharType="separate"/>
      </w:r>
      <w:r w:rsidR="00893198">
        <w:rPr>
          <w:noProof/>
        </w:rPr>
        <w:t>2</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DE1A27">
        <w:rPr>
          <w:b w:val="0"/>
          <w:noProof/>
          <w:sz w:val="18"/>
        </w:rPr>
        <w:tab/>
      </w:r>
      <w:r w:rsidRPr="00DE1A27">
        <w:rPr>
          <w:b w:val="0"/>
          <w:noProof/>
          <w:sz w:val="18"/>
        </w:rPr>
        <w:fldChar w:fldCharType="begin"/>
      </w:r>
      <w:r w:rsidRPr="00DE1A27">
        <w:rPr>
          <w:b w:val="0"/>
          <w:noProof/>
          <w:sz w:val="18"/>
        </w:rPr>
        <w:instrText xml:space="preserve"> PAGEREF _Toc51757868 \h </w:instrText>
      </w:r>
      <w:r w:rsidRPr="00DE1A27">
        <w:rPr>
          <w:b w:val="0"/>
          <w:noProof/>
          <w:sz w:val="18"/>
        </w:rPr>
      </w:r>
      <w:r w:rsidRPr="00DE1A27">
        <w:rPr>
          <w:b w:val="0"/>
          <w:noProof/>
          <w:sz w:val="18"/>
        </w:rPr>
        <w:fldChar w:fldCharType="separate"/>
      </w:r>
      <w:r w:rsidR="00893198">
        <w:rPr>
          <w:b w:val="0"/>
          <w:noProof/>
          <w:sz w:val="18"/>
        </w:rPr>
        <w:t>3</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2—Overview of the GST legislation</w:t>
      </w:r>
      <w:r w:rsidRPr="00DE1A27">
        <w:rPr>
          <w:b w:val="0"/>
          <w:noProof/>
          <w:sz w:val="18"/>
        </w:rPr>
        <w:tab/>
      </w:r>
      <w:r w:rsidRPr="00DE1A27">
        <w:rPr>
          <w:b w:val="0"/>
          <w:noProof/>
          <w:sz w:val="18"/>
        </w:rPr>
        <w:fldChar w:fldCharType="begin"/>
      </w:r>
      <w:r w:rsidRPr="00DE1A27">
        <w:rPr>
          <w:b w:val="0"/>
          <w:noProof/>
          <w:sz w:val="18"/>
        </w:rPr>
        <w:instrText xml:space="preserve"> PAGEREF _Toc51757869 \h </w:instrText>
      </w:r>
      <w:r w:rsidRPr="00DE1A27">
        <w:rPr>
          <w:b w:val="0"/>
          <w:noProof/>
          <w:sz w:val="18"/>
        </w:rPr>
      </w:r>
      <w:r w:rsidRPr="00DE1A27">
        <w:rPr>
          <w:b w:val="0"/>
          <w:noProof/>
          <w:sz w:val="18"/>
        </w:rPr>
        <w:fldChar w:fldCharType="separate"/>
      </w:r>
      <w:r w:rsidR="00893198">
        <w:rPr>
          <w:b w:val="0"/>
          <w:noProof/>
          <w:sz w:val="18"/>
        </w:rPr>
        <w:t>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DE1A27">
        <w:rPr>
          <w:noProof/>
        </w:rPr>
        <w:tab/>
      </w:r>
      <w:r w:rsidRPr="00DE1A27">
        <w:rPr>
          <w:noProof/>
        </w:rPr>
        <w:fldChar w:fldCharType="begin"/>
      </w:r>
      <w:r w:rsidRPr="00DE1A27">
        <w:rPr>
          <w:noProof/>
        </w:rPr>
        <w:instrText xml:space="preserve"> PAGEREF _Toc51757870 \h </w:instrText>
      </w:r>
      <w:r w:rsidRPr="00DE1A27">
        <w:rPr>
          <w:noProof/>
        </w:rPr>
      </w:r>
      <w:r w:rsidRPr="00DE1A27">
        <w:rPr>
          <w:noProof/>
        </w:rPr>
        <w:fldChar w:fldCharType="separate"/>
      </w:r>
      <w:r w:rsidR="00893198">
        <w:rPr>
          <w:noProof/>
        </w:rPr>
        <w:t>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DE1A27">
        <w:rPr>
          <w:noProof/>
        </w:rPr>
        <w:tab/>
      </w:r>
      <w:r w:rsidRPr="00DE1A27">
        <w:rPr>
          <w:noProof/>
        </w:rPr>
        <w:fldChar w:fldCharType="begin"/>
      </w:r>
      <w:r w:rsidRPr="00DE1A27">
        <w:rPr>
          <w:noProof/>
        </w:rPr>
        <w:instrText xml:space="preserve"> PAGEREF _Toc51757871 \h </w:instrText>
      </w:r>
      <w:r w:rsidRPr="00DE1A27">
        <w:rPr>
          <w:noProof/>
        </w:rPr>
      </w:r>
      <w:r w:rsidRPr="00DE1A27">
        <w:rPr>
          <w:noProof/>
        </w:rPr>
        <w:fldChar w:fldCharType="separate"/>
      </w:r>
      <w:r w:rsidR="00893198">
        <w:rPr>
          <w:noProof/>
        </w:rPr>
        <w:t>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DE1A27">
        <w:rPr>
          <w:noProof/>
        </w:rPr>
        <w:tab/>
      </w:r>
      <w:r w:rsidRPr="00DE1A27">
        <w:rPr>
          <w:noProof/>
        </w:rPr>
        <w:fldChar w:fldCharType="begin"/>
      </w:r>
      <w:r w:rsidRPr="00DE1A27">
        <w:rPr>
          <w:noProof/>
        </w:rPr>
        <w:instrText xml:space="preserve"> PAGEREF _Toc51757872 \h </w:instrText>
      </w:r>
      <w:r w:rsidRPr="00DE1A27">
        <w:rPr>
          <w:noProof/>
        </w:rPr>
      </w:r>
      <w:r w:rsidRPr="00DE1A27">
        <w:rPr>
          <w:noProof/>
        </w:rPr>
        <w:fldChar w:fldCharType="separate"/>
      </w:r>
      <w:r w:rsidR="00893198">
        <w:rPr>
          <w:noProof/>
        </w:rPr>
        <w:t>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DE1A27">
        <w:rPr>
          <w:noProof/>
        </w:rPr>
        <w:tab/>
      </w:r>
      <w:r w:rsidRPr="00DE1A27">
        <w:rPr>
          <w:noProof/>
        </w:rPr>
        <w:fldChar w:fldCharType="begin"/>
      </w:r>
      <w:r w:rsidRPr="00DE1A27">
        <w:rPr>
          <w:noProof/>
        </w:rPr>
        <w:instrText xml:space="preserve"> PAGEREF _Toc51757873 \h </w:instrText>
      </w:r>
      <w:r w:rsidRPr="00DE1A27">
        <w:rPr>
          <w:noProof/>
        </w:rPr>
      </w:r>
      <w:r w:rsidRPr="00DE1A27">
        <w:rPr>
          <w:noProof/>
        </w:rPr>
        <w:fldChar w:fldCharType="separate"/>
      </w:r>
      <w:r w:rsidR="00893198">
        <w:rPr>
          <w:noProof/>
        </w:rPr>
        <w:t>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DE1A27">
        <w:rPr>
          <w:noProof/>
        </w:rPr>
        <w:tab/>
      </w:r>
      <w:r w:rsidRPr="00DE1A27">
        <w:rPr>
          <w:noProof/>
        </w:rPr>
        <w:fldChar w:fldCharType="begin"/>
      </w:r>
      <w:r w:rsidRPr="00DE1A27">
        <w:rPr>
          <w:noProof/>
        </w:rPr>
        <w:instrText xml:space="preserve"> PAGEREF _Toc51757874 \h </w:instrText>
      </w:r>
      <w:r w:rsidRPr="00DE1A27">
        <w:rPr>
          <w:noProof/>
        </w:rPr>
      </w:r>
      <w:r w:rsidRPr="00DE1A27">
        <w:rPr>
          <w:noProof/>
        </w:rPr>
        <w:fldChar w:fldCharType="separate"/>
      </w:r>
      <w:r w:rsidR="00893198">
        <w:rPr>
          <w:noProof/>
        </w:rPr>
        <w:t>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DE1A27">
        <w:rPr>
          <w:noProof/>
        </w:rPr>
        <w:tab/>
      </w:r>
      <w:r w:rsidRPr="00DE1A27">
        <w:rPr>
          <w:noProof/>
        </w:rPr>
        <w:fldChar w:fldCharType="begin"/>
      </w:r>
      <w:r w:rsidRPr="00DE1A27">
        <w:rPr>
          <w:noProof/>
        </w:rPr>
        <w:instrText xml:space="preserve"> PAGEREF _Toc51757875 \h </w:instrText>
      </w:r>
      <w:r w:rsidRPr="00DE1A27">
        <w:rPr>
          <w:noProof/>
        </w:rPr>
      </w:r>
      <w:r w:rsidRPr="00DE1A27">
        <w:rPr>
          <w:noProof/>
        </w:rPr>
        <w:fldChar w:fldCharType="separate"/>
      </w:r>
      <w:r w:rsidR="00893198">
        <w:rPr>
          <w:noProof/>
        </w:rPr>
        <w:t>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346965">
        <w:rPr>
          <w:i/>
          <w:noProof/>
        </w:rPr>
        <w:t>Taxation Administration Act 1953</w:t>
      </w:r>
      <w:r w:rsidRPr="00DE1A27">
        <w:rPr>
          <w:noProof/>
        </w:rPr>
        <w:tab/>
      </w:r>
      <w:r w:rsidRPr="00DE1A27">
        <w:rPr>
          <w:noProof/>
        </w:rPr>
        <w:fldChar w:fldCharType="begin"/>
      </w:r>
      <w:r w:rsidRPr="00DE1A27">
        <w:rPr>
          <w:noProof/>
        </w:rPr>
        <w:instrText xml:space="preserve"> PAGEREF _Toc51757876 \h </w:instrText>
      </w:r>
      <w:r w:rsidRPr="00DE1A27">
        <w:rPr>
          <w:noProof/>
        </w:rPr>
      </w:r>
      <w:r w:rsidRPr="00DE1A27">
        <w:rPr>
          <w:noProof/>
        </w:rPr>
        <w:fldChar w:fldCharType="separate"/>
      </w:r>
      <w:r w:rsidR="00893198">
        <w:rPr>
          <w:noProof/>
        </w:rPr>
        <w:t>4</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3—Defined terms</w:t>
      </w:r>
      <w:r w:rsidRPr="00DE1A27">
        <w:rPr>
          <w:b w:val="0"/>
          <w:noProof/>
          <w:sz w:val="18"/>
        </w:rPr>
        <w:tab/>
      </w:r>
      <w:r w:rsidRPr="00DE1A27">
        <w:rPr>
          <w:b w:val="0"/>
          <w:noProof/>
          <w:sz w:val="18"/>
        </w:rPr>
        <w:fldChar w:fldCharType="begin"/>
      </w:r>
      <w:r w:rsidRPr="00DE1A27">
        <w:rPr>
          <w:b w:val="0"/>
          <w:noProof/>
          <w:sz w:val="18"/>
        </w:rPr>
        <w:instrText xml:space="preserve"> PAGEREF _Toc51757877 \h </w:instrText>
      </w:r>
      <w:r w:rsidRPr="00DE1A27">
        <w:rPr>
          <w:b w:val="0"/>
          <w:noProof/>
          <w:sz w:val="18"/>
        </w:rPr>
      </w:r>
      <w:r w:rsidRPr="00DE1A27">
        <w:rPr>
          <w:b w:val="0"/>
          <w:noProof/>
          <w:sz w:val="18"/>
        </w:rPr>
        <w:fldChar w:fldCharType="separate"/>
      </w:r>
      <w:r w:rsidR="00893198">
        <w:rPr>
          <w:b w:val="0"/>
          <w:noProof/>
          <w:sz w:val="18"/>
        </w:rPr>
        <w:t>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DE1A27">
        <w:rPr>
          <w:noProof/>
        </w:rPr>
        <w:tab/>
      </w:r>
      <w:r w:rsidRPr="00DE1A27">
        <w:rPr>
          <w:noProof/>
        </w:rPr>
        <w:fldChar w:fldCharType="begin"/>
      </w:r>
      <w:r w:rsidRPr="00DE1A27">
        <w:rPr>
          <w:noProof/>
        </w:rPr>
        <w:instrText xml:space="preserve"> PAGEREF _Toc51757878 \h </w:instrText>
      </w:r>
      <w:r w:rsidRPr="00DE1A27">
        <w:rPr>
          <w:noProof/>
        </w:rPr>
      </w:r>
      <w:r w:rsidRPr="00DE1A27">
        <w:rPr>
          <w:noProof/>
        </w:rPr>
        <w:fldChar w:fldCharType="separate"/>
      </w:r>
      <w:r w:rsidR="00893198">
        <w:rPr>
          <w:noProof/>
        </w:rPr>
        <w:t>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346965">
        <w:rPr>
          <w:i/>
          <w:iCs/>
          <w:noProof/>
        </w:rPr>
        <w:t>not</w:t>
      </w:r>
      <w:r>
        <w:rPr>
          <w:noProof/>
        </w:rPr>
        <w:t xml:space="preserve"> identified</w:t>
      </w:r>
      <w:r w:rsidRPr="00DE1A27">
        <w:rPr>
          <w:noProof/>
        </w:rPr>
        <w:tab/>
      </w:r>
      <w:r w:rsidRPr="00DE1A27">
        <w:rPr>
          <w:noProof/>
        </w:rPr>
        <w:fldChar w:fldCharType="begin"/>
      </w:r>
      <w:r w:rsidRPr="00DE1A27">
        <w:rPr>
          <w:noProof/>
        </w:rPr>
        <w:instrText xml:space="preserve"> PAGEREF _Toc51757879 \h </w:instrText>
      </w:r>
      <w:r w:rsidRPr="00DE1A27">
        <w:rPr>
          <w:noProof/>
        </w:rPr>
      </w:r>
      <w:r w:rsidRPr="00DE1A27">
        <w:rPr>
          <w:noProof/>
        </w:rPr>
        <w:fldChar w:fldCharType="separate"/>
      </w:r>
      <w:r w:rsidR="00893198">
        <w:rPr>
          <w:noProof/>
        </w:rPr>
        <w:t>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DE1A27">
        <w:rPr>
          <w:noProof/>
        </w:rPr>
        <w:tab/>
      </w:r>
      <w:r w:rsidRPr="00DE1A27">
        <w:rPr>
          <w:noProof/>
        </w:rPr>
        <w:fldChar w:fldCharType="begin"/>
      </w:r>
      <w:r w:rsidRPr="00DE1A27">
        <w:rPr>
          <w:noProof/>
        </w:rPr>
        <w:instrText xml:space="preserve"> PAGEREF _Toc51757880 \h </w:instrText>
      </w:r>
      <w:r w:rsidRPr="00DE1A27">
        <w:rPr>
          <w:noProof/>
        </w:rPr>
      </w:r>
      <w:r w:rsidRPr="00DE1A27">
        <w:rPr>
          <w:noProof/>
        </w:rPr>
        <w:fldChar w:fldCharType="separate"/>
      </w:r>
      <w:r w:rsidR="00893198">
        <w:rPr>
          <w:noProof/>
        </w:rPr>
        <w:t>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DE1A27">
        <w:rPr>
          <w:b w:val="0"/>
          <w:noProof/>
          <w:sz w:val="18"/>
        </w:rPr>
        <w:tab/>
      </w:r>
      <w:r w:rsidRPr="00DE1A27">
        <w:rPr>
          <w:b w:val="0"/>
          <w:noProof/>
          <w:sz w:val="18"/>
        </w:rPr>
        <w:fldChar w:fldCharType="begin"/>
      </w:r>
      <w:r w:rsidRPr="00DE1A27">
        <w:rPr>
          <w:b w:val="0"/>
          <w:noProof/>
          <w:sz w:val="18"/>
        </w:rPr>
        <w:instrText xml:space="preserve"> PAGEREF _Toc51757881 \h </w:instrText>
      </w:r>
      <w:r w:rsidRPr="00DE1A27">
        <w:rPr>
          <w:b w:val="0"/>
          <w:noProof/>
          <w:sz w:val="18"/>
        </w:rPr>
      </w:r>
      <w:r w:rsidRPr="00DE1A27">
        <w:rPr>
          <w:b w:val="0"/>
          <w:noProof/>
          <w:sz w:val="18"/>
        </w:rPr>
        <w:fldChar w:fldCharType="separate"/>
      </w:r>
      <w:r w:rsidR="00893198">
        <w:rPr>
          <w:b w:val="0"/>
          <w:noProof/>
          <w:sz w:val="18"/>
        </w:rPr>
        <w:t>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DE1A27">
        <w:rPr>
          <w:noProof/>
        </w:rPr>
        <w:tab/>
      </w:r>
      <w:r w:rsidRPr="00DE1A27">
        <w:rPr>
          <w:noProof/>
        </w:rPr>
        <w:fldChar w:fldCharType="begin"/>
      </w:r>
      <w:r w:rsidRPr="00DE1A27">
        <w:rPr>
          <w:noProof/>
        </w:rPr>
        <w:instrText xml:space="preserve"> PAGEREF _Toc51757882 \h </w:instrText>
      </w:r>
      <w:r w:rsidRPr="00DE1A27">
        <w:rPr>
          <w:noProof/>
        </w:rPr>
      </w:r>
      <w:r w:rsidRPr="00DE1A27">
        <w:rPr>
          <w:noProof/>
        </w:rPr>
        <w:fldChar w:fldCharType="separate"/>
      </w:r>
      <w:r w:rsidR="00893198">
        <w:rPr>
          <w:noProof/>
        </w:rPr>
        <w:t>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DE1A27">
        <w:rPr>
          <w:noProof/>
        </w:rPr>
        <w:tab/>
      </w:r>
      <w:r w:rsidRPr="00DE1A27">
        <w:rPr>
          <w:noProof/>
        </w:rPr>
        <w:fldChar w:fldCharType="begin"/>
      </w:r>
      <w:r w:rsidRPr="00DE1A27">
        <w:rPr>
          <w:noProof/>
        </w:rPr>
        <w:instrText xml:space="preserve"> PAGEREF _Toc51757883 \h </w:instrText>
      </w:r>
      <w:r w:rsidRPr="00DE1A27">
        <w:rPr>
          <w:noProof/>
        </w:rPr>
      </w:r>
      <w:r w:rsidRPr="00DE1A27">
        <w:rPr>
          <w:noProof/>
        </w:rPr>
        <w:fldChar w:fldCharType="separate"/>
      </w:r>
      <w:r w:rsidR="00893198">
        <w:rPr>
          <w:noProof/>
        </w:rPr>
        <w:t>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DE1A27">
        <w:rPr>
          <w:noProof/>
        </w:rPr>
        <w:tab/>
      </w:r>
      <w:r w:rsidRPr="00DE1A27">
        <w:rPr>
          <w:noProof/>
        </w:rPr>
        <w:fldChar w:fldCharType="begin"/>
      </w:r>
      <w:r w:rsidRPr="00DE1A27">
        <w:rPr>
          <w:noProof/>
        </w:rPr>
        <w:instrText xml:space="preserve"> PAGEREF _Toc51757884 \h </w:instrText>
      </w:r>
      <w:r w:rsidRPr="00DE1A27">
        <w:rPr>
          <w:noProof/>
        </w:rPr>
      </w:r>
      <w:r w:rsidRPr="00DE1A27">
        <w:rPr>
          <w:noProof/>
        </w:rPr>
        <w:fldChar w:fldCharType="separate"/>
      </w:r>
      <w:r w:rsidR="00893198">
        <w:rPr>
          <w:noProof/>
        </w:rPr>
        <w:t>7</w:t>
      </w:r>
      <w:r w:rsidRPr="00DE1A27">
        <w:rPr>
          <w:noProof/>
        </w:rPr>
        <w:fldChar w:fldCharType="end"/>
      </w:r>
    </w:p>
    <w:p w:rsidR="00DE1A27" w:rsidRDefault="00DE1A27">
      <w:pPr>
        <w:pStyle w:val="TOC1"/>
        <w:rPr>
          <w:rFonts w:asciiTheme="minorHAnsi" w:eastAsiaTheme="minorEastAsia" w:hAnsiTheme="minorHAnsi" w:cstheme="minorBidi"/>
          <w:b w:val="0"/>
          <w:noProof/>
          <w:kern w:val="0"/>
          <w:sz w:val="22"/>
          <w:szCs w:val="22"/>
        </w:rPr>
      </w:pPr>
      <w:r>
        <w:rPr>
          <w:noProof/>
        </w:rPr>
        <w:t>Chapter 2—The basic rules</w:t>
      </w:r>
      <w:r w:rsidRPr="00DE1A27">
        <w:rPr>
          <w:b w:val="0"/>
          <w:noProof/>
          <w:sz w:val="18"/>
        </w:rPr>
        <w:tab/>
      </w:r>
      <w:r w:rsidRPr="00DE1A27">
        <w:rPr>
          <w:b w:val="0"/>
          <w:noProof/>
          <w:sz w:val="18"/>
        </w:rPr>
        <w:fldChar w:fldCharType="begin"/>
      </w:r>
      <w:r w:rsidRPr="00DE1A27">
        <w:rPr>
          <w:b w:val="0"/>
          <w:noProof/>
          <w:sz w:val="18"/>
        </w:rPr>
        <w:instrText xml:space="preserve"> PAGEREF _Toc51757885 \h </w:instrText>
      </w:r>
      <w:r w:rsidRPr="00DE1A27">
        <w:rPr>
          <w:b w:val="0"/>
          <w:noProof/>
          <w:sz w:val="18"/>
        </w:rPr>
      </w:r>
      <w:r w:rsidRPr="00DE1A27">
        <w:rPr>
          <w:b w:val="0"/>
          <w:noProof/>
          <w:sz w:val="18"/>
        </w:rPr>
        <w:fldChar w:fldCharType="separate"/>
      </w:r>
      <w:r w:rsidR="00893198">
        <w:rPr>
          <w:b w:val="0"/>
          <w:noProof/>
          <w:sz w:val="18"/>
        </w:rPr>
        <w:t>8</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5—Introduction</w:t>
      </w:r>
      <w:r w:rsidRPr="00DE1A27">
        <w:rPr>
          <w:b w:val="0"/>
          <w:noProof/>
          <w:sz w:val="18"/>
        </w:rPr>
        <w:tab/>
      </w:r>
      <w:r w:rsidRPr="00DE1A27">
        <w:rPr>
          <w:b w:val="0"/>
          <w:noProof/>
          <w:sz w:val="18"/>
        </w:rPr>
        <w:fldChar w:fldCharType="begin"/>
      </w:r>
      <w:r w:rsidRPr="00DE1A27">
        <w:rPr>
          <w:b w:val="0"/>
          <w:noProof/>
          <w:sz w:val="18"/>
        </w:rPr>
        <w:instrText xml:space="preserve"> PAGEREF _Toc51757886 \h </w:instrText>
      </w:r>
      <w:r w:rsidRPr="00DE1A27">
        <w:rPr>
          <w:b w:val="0"/>
          <w:noProof/>
          <w:sz w:val="18"/>
        </w:rPr>
      </w:r>
      <w:r w:rsidRPr="00DE1A27">
        <w:rPr>
          <w:b w:val="0"/>
          <w:noProof/>
          <w:sz w:val="18"/>
        </w:rPr>
        <w:fldChar w:fldCharType="separate"/>
      </w:r>
      <w:r w:rsidR="00893198">
        <w:rPr>
          <w:b w:val="0"/>
          <w:noProof/>
          <w:sz w:val="18"/>
        </w:rPr>
        <w:t>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DE1A27">
        <w:rPr>
          <w:noProof/>
        </w:rPr>
        <w:tab/>
      </w:r>
      <w:r w:rsidRPr="00DE1A27">
        <w:rPr>
          <w:noProof/>
        </w:rPr>
        <w:fldChar w:fldCharType="begin"/>
      </w:r>
      <w:r w:rsidRPr="00DE1A27">
        <w:rPr>
          <w:noProof/>
        </w:rPr>
        <w:instrText xml:space="preserve"> PAGEREF _Toc51757887 \h </w:instrText>
      </w:r>
      <w:r w:rsidRPr="00DE1A27">
        <w:rPr>
          <w:noProof/>
        </w:rPr>
      </w:r>
      <w:r w:rsidRPr="00DE1A27">
        <w:rPr>
          <w:noProof/>
        </w:rPr>
        <w:fldChar w:fldCharType="separate"/>
      </w:r>
      <w:r w:rsidR="00893198">
        <w:rPr>
          <w:noProof/>
        </w:rPr>
        <w:t>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DE1A27">
        <w:rPr>
          <w:noProof/>
        </w:rPr>
        <w:tab/>
      </w:r>
      <w:r w:rsidRPr="00DE1A27">
        <w:rPr>
          <w:noProof/>
        </w:rPr>
        <w:fldChar w:fldCharType="begin"/>
      </w:r>
      <w:r w:rsidRPr="00DE1A27">
        <w:rPr>
          <w:noProof/>
        </w:rPr>
        <w:instrText xml:space="preserve"> PAGEREF _Toc51757888 \h </w:instrText>
      </w:r>
      <w:r w:rsidRPr="00DE1A27">
        <w:rPr>
          <w:noProof/>
        </w:rPr>
      </w:r>
      <w:r w:rsidRPr="00DE1A27">
        <w:rPr>
          <w:noProof/>
        </w:rPr>
        <w:fldChar w:fldCharType="separate"/>
      </w:r>
      <w:r w:rsidR="00893198">
        <w:rPr>
          <w:noProof/>
        </w:rPr>
        <w:t>8</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DE1A27">
        <w:rPr>
          <w:b w:val="0"/>
          <w:noProof/>
          <w:sz w:val="18"/>
        </w:rPr>
        <w:tab/>
      </w:r>
      <w:r w:rsidRPr="00DE1A27">
        <w:rPr>
          <w:b w:val="0"/>
          <w:noProof/>
          <w:sz w:val="18"/>
        </w:rPr>
        <w:fldChar w:fldCharType="begin"/>
      </w:r>
      <w:r w:rsidRPr="00DE1A27">
        <w:rPr>
          <w:b w:val="0"/>
          <w:noProof/>
          <w:sz w:val="18"/>
        </w:rPr>
        <w:instrText xml:space="preserve"> PAGEREF _Toc51757889 \h </w:instrText>
      </w:r>
      <w:r w:rsidRPr="00DE1A27">
        <w:rPr>
          <w:b w:val="0"/>
          <w:noProof/>
          <w:sz w:val="18"/>
        </w:rPr>
      </w:r>
      <w:r w:rsidRPr="00DE1A27">
        <w:rPr>
          <w:b w:val="0"/>
          <w:noProof/>
          <w:sz w:val="18"/>
        </w:rPr>
        <w:fldChar w:fldCharType="separate"/>
      </w:r>
      <w:r w:rsidR="00893198">
        <w:rPr>
          <w:b w:val="0"/>
          <w:noProof/>
          <w:sz w:val="18"/>
        </w:rPr>
        <w:t>10</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7—The central provisions</w:t>
      </w:r>
      <w:r w:rsidRPr="00DE1A27">
        <w:rPr>
          <w:b w:val="0"/>
          <w:noProof/>
          <w:sz w:val="18"/>
        </w:rPr>
        <w:tab/>
      </w:r>
      <w:r w:rsidRPr="00DE1A27">
        <w:rPr>
          <w:b w:val="0"/>
          <w:noProof/>
          <w:sz w:val="18"/>
        </w:rPr>
        <w:fldChar w:fldCharType="begin"/>
      </w:r>
      <w:r w:rsidRPr="00DE1A27">
        <w:rPr>
          <w:b w:val="0"/>
          <w:noProof/>
          <w:sz w:val="18"/>
        </w:rPr>
        <w:instrText xml:space="preserve"> PAGEREF _Toc51757890 \h </w:instrText>
      </w:r>
      <w:r w:rsidRPr="00DE1A27">
        <w:rPr>
          <w:b w:val="0"/>
          <w:noProof/>
          <w:sz w:val="18"/>
        </w:rPr>
      </w:r>
      <w:r w:rsidRPr="00DE1A27">
        <w:rPr>
          <w:b w:val="0"/>
          <w:noProof/>
          <w:sz w:val="18"/>
        </w:rPr>
        <w:fldChar w:fldCharType="separate"/>
      </w:r>
      <w:r w:rsidR="00893198">
        <w:rPr>
          <w:b w:val="0"/>
          <w:noProof/>
          <w:sz w:val="18"/>
        </w:rPr>
        <w:t>10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DE1A27">
        <w:rPr>
          <w:noProof/>
        </w:rPr>
        <w:tab/>
      </w:r>
      <w:r w:rsidRPr="00DE1A27">
        <w:rPr>
          <w:noProof/>
        </w:rPr>
        <w:fldChar w:fldCharType="begin"/>
      </w:r>
      <w:r w:rsidRPr="00DE1A27">
        <w:rPr>
          <w:noProof/>
        </w:rPr>
        <w:instrText xml:space="preserve"> PAGEREF _Toc51757891 \h </w:instrText>
      </w:r>
      <w:r w:rsidRPr="00DE1A27">
        <w:rPr>
          <w:noProof/>
        </w:rPr>
      </w:r>
      <w:r w:rsidRPr="00DE1A27">
        <w:rPr>
          <w:noProof/>
        </w:rPr>
        <w:fldChar w:fldCharType="separate"/>
      </w:r>
      <w:r w:rsidR="00893198">
        <w:rPr>
          <w:noProof/>
        </w:rPr>
        <w:t>10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DE1A27">
        <w:rPr>
          <w:noProof/>
        </w:rPr>
        <w:tab/>
      </w:r>
      <w:r w:rsidRPr="00DE1A27">
        <w:rPr>
          <w:noProof/>
        </w:rPr>
        <w:fldChar w:fldCharType="begin"/>
      </w:r>
      <w:r w:rsidRPr="00DE1A27">
        <w:rPr>
          <w:noProof/>
        </w:rPr>
        <w:instrText xml:space="preserve"> PAGEREF _Toc51757892 \h </w:instrText>
      </w:r>
      <w:r w:rsidRPr="00DE1A27">
        <w:rPr>
          <w:noProof/>
        </w:rPr>
      </w:r>
      <w:r w:rsidRPr="00DE1A27">
        <w:rPr>
          <w:noProof/>
        </w:rPr>
        <w:fldChar w:fldCharType="separate"/>
      </w:r>
      <w:r w:rsidR="00893198">
        <w:rPr>
          <w:noProof/>
        </w:rPr>
        <w:t>10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DE1A27">
        <w:rPr>
          <w:noProof/>
        </w:rPr>
        <w:tab/>
      </w:r>
      <w:r w:rsidRPr="00DE1A27">
        <w:rPr>
          <w:noProof/>
        </w:rPr>
        <w:fldChar w:fldCharType="begin"/>
      </w:r>
      <w:r w:rsidRPr="00DE1A27">
        <w:rPr>
          <w:noProof/>
        </w:rPr>
        <w:instrText xml:space="preserve"> PAGEREF _Toc51757893 \h </w:instrText>
      </w:r>
      <w:r w:rsidRPr="00DE1A27">
        <w:rPr>
          <w:noProof/>
        </w:rPr>
      </w:r>
      <w:r w:rsidRPr="00DE1A27">
        <w:rPr>
          <w:noProof/>
        </w:rPr>
        <w:fldChar w:fldCharType="separate"/>
      </w:r>
      <w:r w:rsidR="00893198">
        <w:rPr>
          <w:noProof/>
        </w:rPr>
        <w:t>10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DE1A27">
        <w:rPr>
          <w:noProof/>
        </w:rPr>
        <w:tab/>
      </w:r>
      <w:r w:rsidRPr="00DE1A27">
        <w:rPr>
          <w:noProof/>
        </w:rPr>
        <w:fldChar w:fldCharType="begin"/>
      </w:r>
      <w:r w:rsidRPr="00DE1A27">
        <w:rPr>
          <w:noProof/>
        </w:rPr>
        <w:instrText xml:space="preserve"> PAGEREF _Toc51757894 \h </w:instrText>
      </w:r>
      <w:r w:rsidRPr="00DE1A27">
        <w:rPr>
          <w:noProof/>
        </w:rPr>
      </w:r>
      <w:r w:rsidRPr="00DE1A27">
        <w:rPr>
          <w:noProof/>
        </w:rPr>
        <w:fldChar w:fldCharType="separate"/>
      </w:r>
      <w:r w:rsidR="00893198">
        <w:rPr>
          <w:noProof/>
        </w:rPr>
        <w:t>10</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DE1A27">
        <w:rPr>
          <w:b w:val="0"/>
          <w:noProof/>
          <w:sz w:val="18"/>
        </w:rPr>
        <w:tab/>
      </w:r>
      <w:r w:rsidRPr="00DE1A27">
        <w:rPr>
          <w:b w:val="0"/>
          <w:noProof/>
          <w:sz w:val="18"/>
        </w:rPr>
        <w:fldChar w:fldCharType="begin"/>
      </w:r>
      <w:r w:rsidRPr="00DE1A27">
        <w:rPr>
          <w:b w:val="0"/>
          <w:noProof/>
          <w:sz w:val="18"/>
        </w:rPr>
        <w:instrText xml:space="preserve"> PAGEREF _Toc51757895 \h </w:instrText>
      </w:r>
      <w:r w:rsidRPr="00DE1A27">
        <w:rPr>
          <w:b w:val="0"/>
          <w:noProof/>
          <w:sz w:val="18"/>
        </w:rPr>
      </w:r>
      <w:r w:rsidRPr="00DE1A27">
        <w:rPr>
          <w:b w:val="0"/>
          <w:noProof/>
          <w:sz w:val="18"/>
        </w:rPr>
        <w:fldChar w:fldCharType="separate"/>
      </w:r>
      <w:r w:rsidR="00893198">
        <w:rPr>
          <w:b w:val="0"/>
          <w:noProof/>
          <w:sz w:val="18"/>
        </w:rPr>
        <w:t>12</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9—Taxable supplies</w:t>
      </w:r>
      <w:r w:rsidRPr="00DE1A27">
        <w:rPr>
          <w:b w:val="0"/>
          <w:noProof/>
          <w:sz w:val="18"/>
        </w:rPr>
        <w:tab/>
      </w:r>
      <w:r w:rsidRPr="00DE1A27">
        <w:rPr>
          <w:b w:val="0"/>
          <w:noProof/>
          <w:sz w:val="18"/>
        </w:rPr>
        <w:fldChar w:fldCharType="begin"/>
      </w:r>
      <w:r w:rsidRPr="00DE1A27">
        <w:rPr>
          <w:b w:val="0"/>
          <w:noProof/>
          <w:sz w:val="18"/>
        </w:rPr>
        <w:instrText xml:space="preserve"> PAGEREF _Toc51757896 \h </w:instrText>
      </w:r>
      <w:r w:rsidRPr="00DE1A27">
        <w:rPr>
          <w:b w:val="0"/>
          <w:noProof/>
          <w:sz w:val="18"/>
        </w:rPr>
      </w:r>
      <w:r w:rsidRPr="00DE1A27">
        <w:rPr>
          <w:b w:val="0"/>
          <w:noProof/>
          <w:sz w:val="18"/>
        </w:rPr>
        <w:fldChar w:fldCharType="separate"/>
      </w:r>
      <w:r w:rsidR="00893198">
        <w:rPr>
          <w:b w:val="0"/>
          <w:noProof/>
          <w:sz w:val="18"/>
        </w:rPr>
        <w:t>12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_Toc51757897 \h </w:instrText>
      </w:r>
      <w:r w:rsidRPr="00DE1A27">
        <w:rPr>
          <w:noProof/>
        </w:rPr>
      </w:r>
      <w:r w:rsidRPr="00DE1A27">
        <w:rPr>
          <w:noProof/>
        </w:rPr>
        <w:fldChar w:fldCharType="separate"/>
      </w:r>
      <w:r w:rsidR="00893198">
        <w:rPr>
          <w:noProof/>
        </w:rPr>
        <w:t>12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DE1A27">
        <w:rPr>
          <w:b w:val="0"/>
          <w:noProof/>
          <w:sz w:val="18"/>
        </w:rPr>
        <w:tab/>
      </w:r>
      <w:r w:rsidRPr="00DE1A27">
        <w:rPr>
          <w:b w:val="0"/>
          <w:noProof/>
          <w:sz w:val="18"/>
        </w:rPr>
        <w:fldChar w:fldCharType="begin"/>
      </w:r>
      <w:r w:rsidRPr="00DE1A27">
        <w:rPr>
          <w:b w:val="0"/>
          <w:noProof/>
          <w:sz w:val="18"/>
        </w:rPr>
        <w:instrText xml:space="preserve"> PAGEREF _Toc51757898 \h </w:instrText>
      </w:r>
      <w:r w:rsidRPr="00DE1A27">
        <w:rPr>
          <w:b w:val="0"/>
          <w:noProof/>
          <w:sz w:val="18"/>
        </w:rPr>
      </w:r>
      <w:r w:rsidRPr="00DE1A27">
        <w:rPr>
          <w:b w:val="0"/>
          <w:noProof/>
          <w:sz w:val="18"/>
        </w:rPr>
        <w:fldChar w:fldCharType="separate"/>
      </w:r>
      <w:r w:rsidR="00893198">
        <w:rPr>
          <w:b w:val="0"/>
          <w:noProof/>
          <w:sz w:val="18"/>
        </w:rPr>
        <w:t>12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DE1A27">
        <w:rPr>
          <w:noProof/>
        </w:rPr>
        <w:tab/>
      </w:r>
      <w:r w:rsidRPr="00DE1A27">
        <w:rPr>
          <w:noProof/>
        </w:rPr>
        <w:fldChar w:fldCharType="begin"/>
      </w:r>
      <w:r w:rsidRPr="00DE1A27">
        <w:rPr>
          <w:noProof/>
        </w:rPr>
        <w:instrText xml:space="preserve"> PAGEREF _Toc51757899 \h </w:instrText>
      </w:r>
      <w:r w:rsidRPr="00DE1A27">
        <w:rPr>
          <w:noProof/>
        </w:rPr>
      </w:r>
      <w:r w:rsidRPr="00DE1A27">
        <w:rPr>
          <w:noProof/>
        </w:rPr>
        <w:fldChar w:fldCharType="separate"/>
      </w:r>
      <w:r w:rsidR="00893198">
        <w:rPr>
          <w:noProof/>
        </w:rPr>
        <w:t>12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346965">
        <w:rPr>
          <w:i/>
          <w:iCs/>
          <w:noProof/>
        </w:rPr>
        <w:t>supply</w:t>
      </w:r>
      <w:r w:rsidRPr="00DE1A27">
        <w:rPr>
          <w:noProof/>
        </w:rPr>
        <w:tab/>
      </w:r>
      <w:r w:rsidRPr="00DE1A27">
        <w:rPr>
          <w:noProof/>
        </w:rPr>
        <w:fldChar w:fldCharType="begin"/>
      </w:r>
      <w:r w:rsidRPr="00DE1A27">
        <w:rPr>
          <w:noProof/>
        </w:rPr>
        <w:instrText xml:space="preserve"> PAGEREF _Toc51757900 \h </w:instrText>
      </w:r>
      <w:r w:rsidRPr="00DE1A27">
        <w:rPr>
          <w:noProof/>
        </w:rPr>
      </w:r>
      <w:r w:rsidRPr="00DE1A27">
        <w:rPr>
          <w:noProof/>
        </w:rPr>
        <w:fldChar w:fldCharType="separate"/>
      </w:r>
      <w:r w:rsidR="00893198">
        <w:rPr>
          <w:noProof/>
        </w:rPr>
        <w:t>12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DE1A27">
        <w:rPr>
          <w:noProof/>
        </w:rPr>
        <w:tab/>
      </w:r>
      <w:r w:rsidRPr="00DE1A27">
        <w:rPr>
          <w:noProof/>
        </w:rPr>
        <w:fldChar w:fldCharType="begin"/>
      </w:r>
      <w:r w:rsidRPr="00DE1A27">
        <w:rPr>
          <w:noProof/>
        </w:rPr>
        <w:instrText xml:space="preserve"> PAGEREF _Toc51757901 \h </w:instrText>
      </w:r>
      <w:r w:rsidRPr="00DE1A27">
        <w:rPr>
          <w:noProof/>
        </w:rPr>
      </w:r>
      <w:r w:rsidRPr="00DE1A27">
        <w:rPr>
          <w:noProof/>
        </w:rPr>
        <w:fldChar w:fldCharType="separate"/>
      </w:r>
      <w:r w:rsidR="00893198">
        <w:rPr>
          <w:noProof/>
        </w:rPr>
        <w:t>14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DE1A27">
        <w:rPr>
          <w:noProof/>
        </w:rPr>
        <w:tab/>
      </w:r>
      <w:r w:rsidRPr="00DE1A27">
        <w:rPr>
          <w:noProof/>
        </w:rPr>
        <w:fldChar w:fldCharType="begin"/>
      </w:r>
      <w:r w:rsidRPr="00DE1A27">
        <w:rPr>
          <w:noProof/>
        </w:rPr>
        <w:instrText xml:space="preserve"> PAGEREF _Toc51757902 \h </w:instrText>
      </w:r>
      <w:r w:rsidRPr="00DE1A27">
        <w:rPr>
          <w:noProof/>
        </w:rPr>
      </w:r>
      <w:r w:rsidRPr="00DE1A27">
        <w:rPr>
          <w:noProof/>
        </w:rPr>
        <w:fldChar w:fldCharType="separate"/>
      </w:r>
      <w:r w:rsidR="00893198">
        <w:rPr>
          <w:noProof/>
        </w:rPr>
        <w:t>14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DE1A27">
        <w:rPr>
          <w:noProof/>
        </w:rPr>
        <w:tab/>
      </w:r>
      <w:r w:rsidRPr="00DE1A27">
        <w:rPr>
          <w:noProof/>
        </w:rPr>
        <w:fldChar w:fldCharType="begin"/>
      </w:r>
      <w:r w:rsidRPr="00DE1A27">
        <w:rPr>
          <w:noProof/>
        </w:rPr>
        <w:instrText xml:space="preserve"> PAGEREF _Toc51757903 \h </w:instrText>
      </w:r>
      <w:r w:rsidRPr="00DE1A27">
        <w:rPr>
          <w:noProof/>
        </w:rPr>
      </w:r>
      <w:r w:rsidRPr="00DE1A27">
        <w:rPr>
          <w:noProof/>
        </w:rPr>
        <w:fldChar w:fldCharType="separate"/>
      </w:r>
      <w:r w:rsidR="00893198">
        <w:rPr>
          <w:noProof/>
        </w:rPr>
        <w:t>15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DE1A27">
        <w:rPr>
          <w:noProof/>
        </w:rPr>
        <w:tab/>
      </w:r>
      <w:r w:rsidRPr="00DE1A27">
        <w:rPr>
          <w:noProof/>
        </w:rPr>
        <w:fldChar w:fldCharType="begin"/>
      </w:r>
      <w:r w:rsidRPr="00DE1A27">
        <w:rPr>
          <w:noProof/>
        </w:rPr>
        <w:instrText xml:space="preserve"> PAGEREF _Toc51757904 \h </w:instrText>
      </w:r>
      <w:r w:rsidRPr="00DE1A27">
        <w:rPr>
          <w:noProof/>
        </w:rPr>
      </w:r>
      <w:r w:rsidRPr="00DE1A27">
        <w:rPr>
          <w:noProof/>
        </w:rPr>
        <w:fldChar w:fldCharType="separate"/>
      </w:r>
      <w:r w:rsidR="00893198">
        <w:rPr>
          <w:noProof/>
        </w:rPr>
        <w:t>17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DE1A27">
        <w:rPr>
          <w:noProof/>
        </w:rPr>
        <w:tab/>
      </w:r>
      <w:r w:rsidRPr="00DE1A27">
        <w:rPr>
          <w:noProof/>
        </w:rPr>
        <w:fldChar w:fldCharType="begin"/>
      </w:r>
      <w:r w:rsidRPr="00DE1A27">
        <w:rPr>
          <w:noProof/>
        </w:rPr>
        <w:instrText xml:space="preserve"> PAGEREF _Toc51757905 \h </w:instrText>
      </w:r>
      <w:r w:rsidRPr="00DE1A27">
        <w:rPr>
          <w:noProof/>
        </w:rPr>
      </w:r>
      <w:r w:rsidRPr="00DE1A27">
        <w:rPr>
          <w:noProof/>
        </w:rPr>
        <w:fldChar w:fldCharType="separate"/>
      </w:r>
      <w:r w:rsidR="00893198">
        <w:rPr>
          <w:noProof/>
        </w:rPr>
        <w:t>20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346965">
        <w:rPr>
          <w:i/>
          <w:noProof/>
        </w:rPr>
        <w:t>carried on in the indirect tax zone</w:t>
      </w:r>
      <w:r w:rsidRPr="00DE1A27">
        <w:rPr>
          <w:noProof/>
        </w:rPr>
        <w:tab/>
      </w:r>
      <w:r w:rsidRPr="00DE1A27">
        <w:rPr>
          <w:noProof/>
        </w:rPr>
        <w:fldChar w:fldCharType="begin"/>
      </w:r>
      <w:r w:rsidRPr="00DE1A27">
        <w:rPr>
          <w:noProof/>
        </w:rPr>
        <w:instrText xml:space="preserve"> PAGEREF _Toc51757906 \h </w:instrText>
      </w:r>
      <w:r w:rsidRPr="00DE1A27">
        <w:rPr>
          <w:noProof/>
        </w:rPr>
      </w:r>
      <w:r w:rsidRPr="00DE1A27">
        <w:rPr>
          <w:noProof/>
        </w:rPr>
        <w:fldChar w:fldCharType="separate"/>
      </w:r>
      <w:r w:rsidR="00893198">
        <w:rPr>
          <w:noProof/>
        </w:rPr>
        <w:t>22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DE1A27">
        <w:rPr>
          <w:noProof/>
        </w:rPr>
        <w:tab/>
      </w:r>
      <w:r w:rsidRPr="00DE1A27">
        <w:rPr>
          <w:noProof/>
        </w:rPr>
        <w:fldChar w:fldCharType="begin"/>
      </w:r>
      <w:r w:rsidRPr="00DE1A27">
        <w:rPr>
          <w:noProof/>
        </w:rPr>
        <w:instrText xml:space="preserve"> PAGEREF _Toc51757907 \h </w:instrText>
      </w:r>
      <w:r w:rsidRPr="00DE1A27">
        <w:rPr>
          <w:noProof/>
        </w:rPr>
      </w:r>
      <w:r w:rsidRPr="00DE1A27">
        <w:rPr>
          <w:noProof/>
        </w:rPr>
        <w:fldChar w:fldCharType="separate"/>
      </w:r>
      <w:r w:rsidR="00893198">
        <w:rPr>
          <w:noProof/>
        </w:rPr>
        <w:t>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DE1A27">
        <w:rPr>
          <w:noProof/>
        </w:rPr>
        <w:tab/>
      </w:r>
      <w:r w:rsidRPr="00DE1A27">
        <w:rPr>
          <w:noProof/>
        </w:rPr>
        <w:fldChar w:fldCharType="begin"/>
      </w:r>
      <w:r w:rsidRPr="00DE1A27">
        <w:rPr>
          <w:noProof/>
        </w:rPr>
        <w:instrText xml:space="preserve"> PAGEREF _Toc51757908 \h </w:instrText>
      </w:r>
      <w:r w:rsidRPr="00DE1A27">
        <w:rPr>
          <w:noProof/>
        </w:rPr>
      </w:r>
      <w:r w:rsidRPr="00DE1A27">
        <w:rPr>
          <w:noProof/>
        </w:rPr>
        <w:fldChar w:fldCharType="separate"/>
      </w:r>
      <w:r w:rsidR="00893198">
        <w:rPr>
          <w:noProof/>
        </w:rPr>
        <w:t>24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DE1A27">
        <w:rPr>
          <w:b w:val="0"/>
          <w:noProof/>
          <w:sz w:val="18"/>
        </w:rPr>
        <w:tab/>
      </w:r>
      <w:r w:rsidRPr="00DE1A27">
        <w:rPr>
          <w:b w:val="0"/>
          <w:noProof/>
          <w:sz w:val="18"/>
        </w:rPr>
        <w:fldChar w:fldCharType="begin"/>
      </w:r>
      <w:r w:rsidRPr="00DE1A27">
        <w:rPr>
          <w:b w:val="0"/>
          <w:noProof/>
          <w:sz w:val="18"/>
        </w:rPr>
        <w:instrText xml:space="preserve"> PAGEREF _Toc51757909 \h </w:instrText>
      </w:r>
      <w:r w:rsidRPr="00DE1A27">
        <w:rPr>
          <w:b w:val="0"/>
          <w:noProof/>
          <w:sz w:val="18"/>
        </w:rPr>
      </w:r>
      <w:r w:rsidRPr="00DE1A27">
        <w:rPr>
          <w:b w:val="0"/>
          <w:noProof/>
          <w:sz w:val="18"/>
        </w:rPr>
        <w:fldChar w:fldCharType="separate"/>
      </w:r>
      <w:r w:rsidR="00893198">
        <w:rPr>
          <w:b w:val="0"/>
          <w:noProof/>
          <w:sz w:val="18"/>
        </w:rPr>
        <w:t>25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DE1A27">
        <w:rPr>
          <w:noProof/>
        </w:rPr>
        <w:tab/>
      </w:r>
      <w:r w:rsidRPr="00DE1A27">
        <w:rPr>
          <w:noProof/>
        </w:rPr>
        <w:fldChar w:fldCharType="begin"/>
      </w:r>
      <w:r w:rsidRPr="00DE1A27">
        <w:rPr>
          <w:noProof/>
        </w:rPr>
        <w:instrText xml:space="preserve"> PAGEREF _Toc51757910 \h </w:instrText>
      </w:r>
      <w:r w:rsidRPr="00DE1A27">
        <w:rPr>
          <w:noProof/>
        </w:rPr>
      </w:r>
      <w:r w:rsidRPr="00DE1A27">
        <w:rPr>
          <w:noProof/>
        </w:rPr>
        <w:fldChar w:fldCharType="separate"/>
      </w:r>
      <w:r w:rsidR="00893198">
        <w:rPr>
          <w:noProof/>
        </w:rPr>
        <w:t>25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DE1A27">
        <w:rPr>
          <w:noProof/>
        </w:rPr>
        <w:tab/>
      </w:r>
      <w:r w:rsidRPr="00DE1A27">
        <w:rPr>
          <w:noProof/>
        </w:rPr>
        <w:fldChar w:fldCharType="begin"/>
      </w:r>
      <w:r w:rsidRPr="00DE1A27">
        <w:rPr>
          <w:noProof/>
        </w:rPr>
        <w:instrText xml:space="preserve"> PAGEREF _Toc51757911 \h </w:instrText>
      </w:r>
      <w:r w:rsidRPr="00DE1A27">
        <w:rPr>
          <w:noProof/>
        </w:rPr>
      </w:r>
      <w:r w:rsidRPr="00DE1A27">
        <w:rPr>
          <w:noProof/>
        </w:rPr>
        <w:fldChar w:fldCharType="separate"/>
      </w:r>
      <w:r w:rsidR="00893198">
        <w:rPr>
          <w:noProof/>
        </w:rPr>
        <w:t>25</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DE1A27">
        <w:rPr>
          <w:b w:val="0"/>
          <w:noProof/>
          <w:sz w:val="18"/>
        </w:rPr>
        <w:tab/>
      </w:r>
      <w:r w:rsidRPr="00DE1A27">
        <w:rPr>
          <w:b w:val="0"/>
          <w:noProof/>
          <w:sz w:val="18"/>
        </w:rPr>
        <w:fldChar w:fldCharType="begin"/>
      </w:r>
      <w:r w:rsidRPr="00DE1A27">
        <w:rPr>
          <w:b w:val="0"/>
          <w:noProof/>
          <w:sz w:val="18"/>
        </w:rPr>
        <w:instrText xml:space="preserve"> PAGEREF _Toc51757912 \h </w:instrText>
      </w:r>
      <w:r w:rsidRPr="00DE1A27">
        <w:rPr>
          <w:b w:val="0"/>
          <w:noProof/>
          <w:sz w:val="18"/>
        </w:rPr>
      </w:r>
      <w:r w:rsidRPr="00DE1A27">
        <w:rPr>
          <w:b w:val="0"/>
          <w:noProof/>
          <w:sz w:val="18"/>
        </w:rPr>
        <w:fldChar w:fldCharType="separate"/>
      </w:r>
      <w:r w:rsidR="00893198">
        <w:rPr>
          <w:b w:val="0"/>
          <w:noProof/>
          <w:sz w:val="18"/>
        </w:rPr>
        <w:t>26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DE1A27">
        <w:rPr>
          <w:noProof/>
        </w:rPr>
        <w:tab/>
      </w:r>
      <w:r w:rsidRPr="00DE1A27">
        <w:rPr>
          <w:noProof/>
        </w:rPr>
        <w:fldChar w:fldCharType="begin"/>
      </w:r>
      <w:r w:rsidRPr="00DE1A27">
        <w:rPr>
          <w:noProof/>
        </w:rPr>
        <w:instrText xml:space="preserve"> PAGEREF _Toc51757913 \h </w:instrText>
      </w:r>
      <w:r w:rsidRPr="00DE1A27">
        <w:rPr>
          <w:noProof/>
        </w:rPr>
      </w:r>
      <w:r w:rsidRPr="00DE1A27">
        <w:rPr>
          <w:noProof/>
        </w:rPr>
        <w:fldChar w:fldCharType="separate"/>
      </w:r>
      <w:r w:rsidR="00893198">
        <w:rPr>
          <w:noProof/>
        </w:rPr>
        <w:t>26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DE1A27">
        <w:rPr>
          <w:noProof/>
        </w:rPr>
        <w:tab/>
      </w:r>
      <w:r w:rsidRPr="00DE1A27">
        <w:rPr>
          <w:noProof/>
        </w:rPr>
        <w:fldChar w:fldCharType="begin"/>
      </w:r>
      <w:r w:rsidRPr="00DE1A27">
        <w:rPr>
          <w:noProof/>
        </w:rPr>
        <w:instrText xml:space="preserve"> PAGEREF _Toc51757914 \h </w:instrText>
      </w:r>
      <w:r w:rsidRPr="00DE1A27">
        <w:rPr>
          <w:noProof/>
        </w:rPr>
      </w:r>
      <w:r w:rsidRPr="00DE1A27">
        <w:rPr>
          <w:noProof/>
        </w:rPr>
        <w:fldChar w:fldCharType="separate"/>
      </w:r>
      <w:r w:rsidR="00893198">
        <w:rPr>
          <w:noProof/>
        </w:rPr>
        <w:t>26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DE1A27">
        <w:rPr>
          <w:noProof/>
        </w:rPr>
        <w:tab/>
      </w:r>
      <w:r w:rsidRPr="00DE1A27">
        <w:rPr>
          <w:noProof/>
        </w:rPr>
        <w:fldChar w:fldCharType="begin"/>
      </w:r>
      <w:r w:rsidRPr="00DE1A27">
        <w:rPr>
          <w:noProof/>
        </w:rPr>
        <w:instrText xml:space="preserve"> PAGEREF _Toc51757915 \h </w:instrText>
      </w:r>
      <w:r w:rsidRPr="00DE1A27">
        <w:rPr>
          <w:noProof/>
        </w:rPr>
      </w:r>
      <w:r w:rsidRPr="00DE1A27">
        <w:rPr>
          <w:noProof/>
        </w:rPr>
        <w:fldChar w:fldCharType="separate"/>
      </w:r>
      <w:r w:rsidR="00893198">
        <w:rPr>
          <w:noProof/>
        </w:rPr>
        <w:t>28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DE1A27">
        <w:rPr>
          <w:noProof/>
        </w:rPr>
        <w:tab/>
      </w:r>
      <w:r w:rsidRPr="00DE1A27">
        <w:rPr>
          <w:noProof/>
        </w:rPr>
        <w:fldChar w:fldCharType="begin"/>
      </w:r>
      <w:r w:rsidRPr="00DE1A27">
        <w:rPr>
          <w:noProof/>
        </w:rPr>
        <w:instrText xml:space="preserve"> PAGEREF _Toc51757916 \h </w:instrText>
      </w:r>
      <w:r w:rsidRPr="00DE1A27">
        <w:rPr>
          <w:noProof/>
        </w:rPr>
      </w:r>
      <w:r w:rsidRPr="00DE1A27">
        <w:rPr>
          <w:noProof/>
        </w:rPr>
        <w:fldChar w:fldCharType="separate"/>
      </w:r>
      <w:r w:rsidR="00893198">
        <w:rPr>
          <w:noProof/>
        </w:rPr>
        <w:t>29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DE1A27">
        <w:rPr>
          <w:noProof/>
        </w:rPr>
        <w:tab/>
      </w:r>
      <w:r w:rsidRPr="00DE1A27">
        <w:rPr>
          <w:noProof/>
        </w:rPr>
        <w:fldChar w:fldCharType="begin"/>
      </w:r>
      <w:r w:rsidRPr="00DE1A27">
        <w:rPr>
          <w:noProof/>
        </w:rPr>
        <w:instrText xml:space="preserve"> PAGEREF _Toc51757917 \h </w:instrText>
      </w:r>
      <w:r w:rsidRPr="00DE1A27">
        <w:rPr>
          <w:noProof/>
        </w:rPr>
      </w:r>
      <w:r w:rsidRPr="00DE1A27">
        <w:rPr>
          <w:noProof/>
        </w:rPr>
        <w:fldChar w:fldCharType="separate"/>
      </w:r>
      <w:r w:rsidR="00893198">
        <w:rPr>
          <w:noProof/>
        </w:rPr>
        <w:t>29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DE1A27">
        <w:rPr>
          <w:noProof/>
        </w:rPr>
        <w:tab/>
      </w:r>
      <w:r w:rsidRPr="00DE1A27">
        <w:rPr>
          <w:noProof/>
        </w:rPr>
        <w:fldChar w:fldCharType="begin"/>
      </w:r>
      <w:r w:rsidRPr="00DE1A27">
        <w:rPr>
          <w:noProof/>
        </w:rPr>
        <w:instrText xml:space="preserve"> PAGEREF _Toc51757918 \h </w:instrText>
      </w:r>
      <w:r w:rsidRPr="00DE1A27">
        <w:rPr>
          <w:noProof/>
        </w:rPr>
      </w:r>
      <w:r w:rsidRPr="00DE1A27">
        <w:rPr>
          <w:noProof/>
        </w:rPr>
        <w:fldChar w:fldCharType="separate"/>
      </w:r>
      <w:r w:rsidR="00893198">
        <w:rPr>
          <w:noProof/>
        </w:rPr>
        <w:t>31</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11—Creditable acquisitions</w:t>
      </w:r>
      <w:r w:rsidRPr="00DE1A27">
        <w:rPr>
          <w:b w:val="0"/>
          <w:noProof/>
          <w:sz w:val="18"/>
        </w:rPr>
        <w:tab/>
      </w:r>
      <w:r w:rsidRPr="00DE1A27">
        <w:rPr>
          <w:b w:val="0"/>
          <w:noProof/>
          <w:sz w:val="18"/>
        </w:rPr>
        <w:fldChar w:fldCharType="begin"/>
      </w:r>
      <w:r w:rsidRPr="00DE1A27">
        <w:rPr>
          <w:b w:val="0"/>
          <w:noProof/>
          <w:sz w:val="18"/>
        </w:rPr>
        <w:instrText xml:space="preserve"> PAGEREF _Toc51757919 \h </w:instrText>
      </w:r>
      <w:r w:rsidRPr="00DE1A27">
        <w:rPr>
          <w:b w:val="0"/>
          <w:noProof/>
          <w:sz w:val="18"/>
        </w:rPr>
      </w:r>
      <w:r w:rsidRPr="00DE1A27">
        <w:rPr>
          <w:b w:val="0"/>
          <w:noProof/>
          <w:sz w:val="18"/>
        </w:rPr>
        <w:fldChar w:fldCharType="separate"/>
      </w:r>
      <w:r w:rsidR="00893198">
        <w:rPr>
          <w:b w:val="0"/>
          <w:noProof/>
          <w:sz w:val="18"/>
        </w:rPr>
        <w:t>33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_Toc51757920 \h </w:instrText>
      </w:r>
      <w:r w:rsidRPr="00DE1A27">
        <w:rPr>
          <w:noProof/>
        </w:rPr>
      </w:r>
      <w:r w:rsidRPr="00DE1A27">
        <w:rPr>
          <w:noProof/>
        </w:rPr>
        <w:fldChar w:fldCharType="separate"/>
      </w:r>
      <w:r w:rsidR="00893198">
        <w:rPr>
          <w:noProof/>
        </w:rPr>
        <w:t>33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DE1A27">
        <w:rPr>
          <w:noProof/>
        </w:rPr>
        <w:tab/>
      </w:r>
      <w:r w:rsidRPr="00DE1A27">
        <w:rPr>
          <w:noProof/>
        </w:rPr>
        <w:fldChar w:fldCharType="begin"/>
      </w:r>
      <w:r w:rsidRPr="00DE1A27">
        <w:rPr>
          <w:noProof/>
        </w:rPr>
        <w:instrText xml:space="preserve"> PAGEREF _Toc51757921 \h </w:instrText>
      </w:r>
      <w:r w:rsidRPr="00DE1A27">
        <w:rPr>
          <w:noProof/>
        </w:rPr>
      </w:r>
      <w:r w:rsidRPr="00DE1A27">
        <w:rPr>
          <w:noProof/>
        </w:rPr>
        <w:fldChar w:fldCharType="separate"/>
      </w:r>
      <w:r w:rsidR="00893198">
        <w:rPr>
          <w:noProof/>
        </w:rPr>
        <w:t>33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346965">
        <w:rPr>
          <w:i/>
          <w:iCs/>
          <w:noProof/>
        </w:rPr>
        <w:t>acquisition</w:t>
      </w:r>
      <w:r w:rsidRPr="00DE1A27">
        <w:rPr>
          <w:noProof/>
        </w:rPr>
        <w:tab/>
      </w:r>
      <w:r w:rsidRPr="00DE1A27">
        <w:rPr>
          <w:noProof/>
        </w:rPr>
        <w:fldChar w:fldCharType="begin"/>
      </w:r>
      <w:r w:rsidRPr="00DE1A27">
        <w:rPr>
          <w:noProof/>
        </w:rPr>
        <w:instrText xml:space="preserve"> PAGEREF _Toc51757922 \h </w:instrText>
      </w:r>
      <w:r w:rsidRPr="00DE1A27">
        <w:rPr>
          <w:noProof/>
        </w:rPr>
      </w:r>
      <w:r w:rsidRPr="00DE1A27">
        <w:rPr>
          <w:noProof/>
        </w:rPr>
        <w:fldChar w:fldCharType="separate"/>
      </w:r>
      <w:r w:rsidR="00893198">
        <w:rPr>
          <w:noProof/>
        </w:rPr>
        <w:t>33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346965">
        <w:rPr>
          <w:i/>
          <w:iCs/>
          <w:noProof/>
        </w:rPr>
        <w:t>creditable purpose</w:t>
      </w:r>
      <w:r w:rsidRPr="00DE1A27">
        <w:rPr>
          <w:noProof/>
        </w:rPr>
        <w:tab/>
      </w:r>
      <w:r w:rsidRPr="00DE1A27">
        <w:rPr>
          <w:noProof/>
        </w:rPr>
        <w:fldChar w:fldCharType="begin"/>
      </w:r>
      <w:r w:rsidRPr="00DE1A27">
        <w:rPr>
          <w:noProof/>
        </w:rPr>
        <w:instrText xml:space="preserve"> PAGEREF _Toc51757923 \h </w:instrText>
      </w:r>
      <w:r w:rsidRPr="00DE1A27">
        <w:rPr>
          <w:noProof/>
        </w:rPr>
      </w:r>
      <w:r w:rsidRPr="00DE1A27">
        <w:rPr>
          <w:noProof/>
        </w:rPr>
        <w:fldChar w:fldCharType="separate"/>
      </w:r>
      <w:r w:rsidR="00893198">
        <w:rPr>
          <w:noProof/>
        </w:rPr>
        <w:t>34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DE1A27">
        <w:rPr>
          <w:noProof/>
        </w:rPr>
        <w:tab/>
      </w:r>
      <w:r w:rsidRPr="00DE1A27">
        <w:rPr>
          <w:noProof/>
        </w:rPr>
        <w:fldChar w:fldCharType="begin"/>
      </w:r>
      <w:r w:rsidRPr="00DE1A27">
        <w:rPr>
          <w:noProof/>
        </w:rPr>
        <w:instrText xml:space="preserve"> PAGEREF _Toc51757924 \h </w:instrText>
      </w:r>
      <w:r w:rsidRPr="00DE1A27">
        <w:rPr>
          <w:noProof/>
        </w:rPr>
      </w:r>
      <w:r w:rsidRPr="00DE1A27">
        <w:rPr>
          <w:noProof/>
        </w:rPr>
        <w:fldChar w:fldCharType="separate"/>
      </w:r>
      <w:r w:rsidR="00893198">
        <w:rPr>
          <w:noProof/>
        </w:rPr>
        <w:t>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DE1A27">
        <w:rPr>
          <w:noProof/>
        </w:rPr>
        <w:tab/>
      </w:r>
      <w:r w:rsidRPr="00DE1A27">
        <w:rPr>
          <w:noProof/>
        </w:rPr>
        <w:fldChar w:fldCharType="begin"/>
      </w:r>
      <w:r w:rsidRPr="00DE1A27">
        <w:rPr>
          <w:noProof/>
        </w:rPr>
        <w:instrText xml:space="preserve"> PAGEREF _Toc51757925 \h </w:instrText>
      </w:r>
      <w:r w:rsidRPr="00DE1A27">
        <w:rPr>
          <w:noProof/>
        </w:rPr>
      </w:r>
      <w:r w:rsidRPr="00DE1A27">
        <w:rPr>
          <w:noProof/>
        </w:rPr>
        <w:fldChar w:fldCharType="separate"/>
      </w:r>
      <w:r w:rsidR="00893198">
        <w:rPr>
          <w:noProof/>
        </w:rPr>
        <w:t>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DE1A27">
        <w:rPr>
          <w:noProof/>
        </w:rPr>
        <w:tab/>
      </w:r>
      <w:r w:rsidRPr="00DE1A27">
        <w:rPr>
          <w:noProof/>
        </w:rPr>
        <w:fldChar w:fldCharType="begin"/>
      </w:r>
      <w:r w:rsidRPr="00DE1A27">
        <w:rPr>
          <w:noProof/>
        </w:rPr>
        <w:instrText xml:space="preserve"> PAGEREF _Toc51757926 \h </w:instrText>
      </w:r>
      <w:r w:rsidRPr="00DE1A27">
        <w:rPr>
          <w:noProof/>
        </w:rPr>
      </w:r>
      <w:r w:rsidRPr="00DE1A27">
        <w:rPr>
          <w:noProof/>
        </w:rPr>
        <w:fldChar w:fldCharType="separate"/>
      </w:r>
      <w:r w:rsidR="00893198">
        <w:rPr>
          <w:noProof/>
        </w:rPr>
        <w:t>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11</w:t>
      </w:r>
      <w:r>
        <w:rPr>
          <w:noProof/>
        </w:rPr>
        <w:noBreakHyphen/>
        <w:t>99</w:t>
      </w:r>
      <w:r>
        <w:rPr>
          <w:noProof/>
        </w:rPr>
        <w:tab/>
        <w:t>Special rules relating to acquisitions</w:t>
      </w:r>
      <w:r w:rsidRPr="00DE1A27">
        <w:rPr>
          <w:noProof/>
        </w:rPr>
        <w:tab/>
      </w:r>
      <w:r w:rsidRPr="00DE1A27">
        <w:rPr>
          <w:noProof/>
        </w:rPr>
        <w:fldChar w:fldCharType="begin"/>
      </w:r>
      <w:r w:rsidRPr="00DE1A27">
        <w:rPr>
          <w:noProof/>
        </w:rPr>
        <w:instrText xml:space="preserve"> PAGEREF _Toc51757927 \h </w:instrText>
      </w:r>
      <w:r w:rsidRPr="00DE1A27">
        <w:rPr>
          <w:noProof/>
        </w:rPr>
      </w:r>
      <w:r w:rsidRPr="00DE1A27">
        <w:rPr>
          <w:noProof/>
        </w:rPr>
        <w:fldChar w:fldCharType="separate"/>
      </w:r>
      <w:r w:rsidR="00893198">
        <w:rPr>
          <w:noProof/>
        </w:rPr>
        <w:t>36</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DE1A27">
        <w:rPr>
          <w:b w:val="0"/>
          <w:noProof/>
          <w:sz w:val="18"/>
        </w:rPr>
        <w:tab/>
      </w:r>
      <w:r w:rsidRPr="00DE1A27">
        <w:rPr>
          <w:b w:val="0"/>
          <w:noProof/>
          <w:sz w:val="18"/>
        </w:rPr>
        <w:fldChar w:fldCharType="begin"/>
      </w:r>
      <w:r w:rsidRPr="00DE1A27">
        <w:rPr>
          <w:b w:val="0"/>
          <w:noProof/>
          <w:sz w:val="18"/>
        </w:rPr>
        <w:instrText xml:space="preserve"> PAGEREF _Toc51757928 \h </w:instrText>
      </w:r>
      <w:r w:rsidRPr="00DE1A27">
        <w:rPr>
          <w:b w:val="0"/>
          <w:noProof/>
          <w:sz w:val="18"/>
        </w:rPr>
      </w:r>
      <w:r w:rsidRPr="00DE1A27">
        <w:rPr>
          <w:b w:val="0"/>
          <w:noProof/>
          <w:sz w:val="18"/>
        </w:rPr>
        <w:fldChar w:fldCharType="separate"/>
      </w:r>
      <w:r w:rsidR="00893198">
        <w:rPr>
          <w:b w:val="0"/>
          <w:noProof/>
          <w:sz w:val="18"/>
        </w:rPr>
        <w:t>38</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13—Taxable importations</w:t>
      </w:r>
      <w:r w:rsidRPr="00DE1A27">
        <w:rPr>
          <w:b w:val="0"/>
          <w:noProof/>
          <w:sz w:val="18"/>
        </w:rPr>
        <w:tab/>
      </w:r>
      <w:r w:rsidRPr="00DE1A27">
        <w:rPr>
          <w:b w:val="0"/>
          <w:noProof/>
          <w:sz w:val="18"/>
        </w:rPr>
        <w:fldChar w:fldCharType="begin"/>
      </w:r>
      <w:r w:rsidRPr="00DE1A27">
        <w:rPr>
          <w:b w:val="0"/>
          <w:noProof/>
          <w:sz w:val="18"/>
        </w:rPr>
        <w:instrText xml:space="preserve"> PAGEREF _Toc51757929 \h </w:instrText>
      </w:r>
      <w:r w:rsidRPr="00DE1A27">
        <w:rPr>
          <w:b w:val="0"/>
          <w:noProof/>
          <w:sz w:val="18"/>
        </w:rPr>
      </w:r>
      <w:r w:rsidRPr="00DE1A27">
        <w:rPr>
          <w:b w:val="0"/>
          <w:noProof/>
          <w:sz w:val="18"/>
        </w:rPr>
        <w:fldChar w:fldCharType="separate"/>
      </w:r>
      <w:r w:rsidR="00893198">
        <w:rPr>
          <w:b w:val="0"/>
          <w:noProof/>
          <w:sz w:val="18"/>
        </w:rPr>
        <w:t>38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_Toc51757930 \h </w:instrText>
      </w:r>
      <w:r w:rsidRPr="00DE1A27">
        <w:rPr>
          <w:noProof/>
        </w:rPr>
      </w:r>
      <w:r w:rsidRPr="00DE1A27">
        <w:rPr>
          <w:noProof/>
        </w:rPr>
        <w:fldChar w:fldCharType="separate"/>
      </w:r>
      <w:r w:rsidR="00893198">
        <w:rPr>
          <w:noProof/>
        </w:rPr>
        <w:t>38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DE1A27">
        <w:rPr>
          <w:noProof/>
        </w:rPr>
        <w:tab/>
      </w:r>
      <w:r w:rsidRPr="00DE1A27">
        <w:rPr>
          <w:noProof/>
        </w:rPr>
        <w:fldChar w:fldCharType="begin"/>
      </w:r>
      <w:r w:rsidRPr="00DE1A27">
        <w:rPr>
          <w:noProof/>
        </w:rPr>
        <w:instrText xml:space="preserve"> PAGEREF _Toc51757931 \h </w:instrText>
      </w:r>
      <w:r w:rsidRPr="00DE1A27">
        <w:rPr>
          <w:noProof/>
        </w:rPr>
      </w:r>
      <w:r w:rsidRPr="00DE1A27">
        <w:rPr>
          <w:noProof/>
        </w:rPr>
        <w:fldChar w:fldCharType="separate"/>
      </w:r>
      <w:r w:rsidR="00893198">
        <w:rPr>
          <w:noProof/>
        </w:rPr>
        <w:t>38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346965">
        <w:rPr>
          <w:i/>
          <w:iCs/>
          <w:noProof/>
        </w:rPr>
        <w:t>non</w:t>
      </w:r>
      <w:r w:rsidRPr="00346965">
        <w:rPr>
          <w:i/>
          <w:iCs/>
          <w:noProof/>
        </w:rPr>
        <w:noBreakHyphen/>
        <w:t>taxable importation</w:t>
      </w:r>
      <w:r w:rsidRPr="00DE1A27">
        <w:rPr>
          <w:noProof/>
        </w:rPr>
        <w:tab/>
      </w:r>
      <w:r w:rsidRPr="00DE1A27">
        <w:rPr>
          <w:noProof/>
        </w:rPr>
        <w:fldChar w:fldCharType="begin"/>
      </w:r>
      <w:r w:rsidRPr="00DE1A27">
        <w:rPr>
          <w:noProof/>
        </w:rPr>
        <w:instrText xml:space="preserve"> PAGEREF _Toc51757932 \h </w:instrText>
      </w:r>
      <w:r w:rsidRPr="00DE1A27">
        <w:rPr>
          <w:noProof/>
        </w:rPr>
      </w:r>
      <w:r w:rsidRPr="00DE1A27">
        <w:rPr>
          <w:noProof/>
        </w:rPr>
        <w:fldChar w:fldCharType="separate"/>
      </w:r>
      <w:r w:rsidR="00893198">
        <w:rPr>
          <w:noProof/>
        </w:rPr>
        <w:t>38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DE1A27">
        <w:rPr>
          <w:noProof/>
        </w:rPr>
        <w:tab/>
      </w:r>
      <w:r w:rsidRPr="00DE1A27">
        <w:rPr>
          <w:noProof/>
        </w:rPr>
        <w:fldChar w:fldCharType="begin"/>
      </w:r>
      <w:r w:rsidRPr="00DE1A27">
        <w:rPr>
          <w:noProof/>
        </w:rPr>
        <w:instrText xml:space="preserve"> PAGEREF _Toc51757933 \h </w:instrText>
      </w:r>
      <w:r w:rsidRPr="00DE1A27">
        <w:rPr>
          <w:noProof/>
        </w:rPr>
      </w:r>
      <w:r w:rsidRPr="00DE1A27">
        <w:rPr>
          <w:noProof/>
        </w:rPr>
        <w:fldChar w:fldCharType="separate"/>
      </w:r>
      <w:r w:rsidR="00893198">
        <w:rPr>
          <w:noProof/>
        </w:rPr>
        <w:t>39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DE1A27">
        <w:rPr>
          <w:noProof/>
        </w:rPr>
        <w:tab/>
      </w:r>
      <w:r w:rsidRPr="00DE1A27">
        <w:rPr>
          <w:noProof/>
        </w:rPr>
        <w:fldChar w:fldCharType="begin"/>
      </w:r>
      <w:r w:rsidRPr="00DE1A27">
        <w:rPr>
          <w:noProof/>
        </w:rPr>
        <w:instrText xml:space="preserve"> PAGEREF _Toc51757934 \h </w:instrText>
      </w:r>
      <w:r w:rsidRPr="00DE1A27">
        <w:rPr>
          <w:noProof/>
        </w:rPr>
      </w:r>
      <w:r w:rsidRPr="00DE1A27">
        <w:rPr>
          <w:noProof/>
        </w:rPr>
        <w:fldChar w:fldCharType="separate"/>
      </w:r>
      <w:r w:rsidR="00893198">
        <w:rPr>
          <w:noProof/>
        </w:rPr>
        <w:t>39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DE1A27">
        <w:rPr>
          <w:noProof/>
        </w:rPr>
        <w:tab/>
      </w:r>
      <w:r w:rsidRPr="00DE1A27">
        <w:rPr>
          <w:noProof/>
        </w:rPr>
        <w:fldChar w:fldCharType="begin"/>
      </w:r>
      <w:r w:rsidRPr="00DE1A27">
        <w:rPr>
          <w:noProof/>
        </w:rPr>
        <w:instrText xml:space="preserve"> PAGEREF _Toc51757935 \h </w:instrText>
      </w:r>
      <w:r w:rsidRPr="00DE1A27">
        <w:rPr>
          <w:noProof/>
        </w:rPr>
      </w:r>
      <w:r w:rsidRPr="00DE1A27">
        <w:rPr>
          <w:noProof/>
        </w:rPr>
        <w:fldChar w:fldCharType="separate"/>
      </w:r>
      <w:r w:rsidR="00893198">
        <w:rPr>
          <w:noProof/>
        </w:rPr>
        <w:t>41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DE1A27">
        <w:rPr>
          <w:noProof/>
        </w:rPr>
        <w:tab/>
      </w:r>
      <w:r w:rsidRPr="00DE1A27">
        <w:rPr>
          <w:noProof/>
        </w:rPr>
        <w:fldChar w:fldCharType="begin"/>
      </w:r>
      <w:r w:rsidRPr="00DE1A27">
        <w:rPr>
          <w:noProof/>
        </w:rPr>
        <w:instrText xml:space="preserve"> PAGEREF _Toc51757936 \h </w:instrText>
      </w:r>
      <w:r w:rsidRPr="00DE1A27">
        <w:rPr>
          <w:noProof/>
        </w:rPr>
      </w:r>
      <w:r w:rsidRPr="00DE1A27">
        <w:rPr>
          <w:noProof/>
        </w:rPr>
        <w:fldChar w:fldCharType="separate"/>
      </w:r>
      <w:r w:rsidR="00893198">
        <w:rPr>
          <w:noProof/>
        </w:rPr>
        <w:t>41</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15—Creditable importations</w:t>
      </w:r>
      <w:r w:rsidRPr="00DE1A27">
        <w:rPr>
          <w:b w:val="0"/>
          <w:noProof/>
          <w:sz w:val="18"/>
        </w:rPr>
        <w:tab/>
      </w:r>
      <w:r w:rsidRPr="00DE1A27">
        <w:rPr>
          <w:b w:val="0"/>
          <w:noProof/>
          <w:sz w:val="18"/>
        </w:rPr>
        <w:fldChar w:fldCharType="begin"/>
      </w:r>
      <w:r w:rsidRPr="00DE1A27">
        <w:rPr>
          <w:b w:val="0"/>
          <w:noProof/>
          <w:sz w:val="18"/>
        </w:rPr>
        <w:instrText xml:space="preserve"> PAGEREF _Toc51757937 \h </w:instrText>
      </w:r>
      <w:r w:rsidRPr="00DE1A27">
        <w:rPr>
          <w:b w:val="0"/>
          <w:noProof/>
          <w:sz w:val="18"/>
        </w:rPr>
      </w:r>
      <w:r w:rsidRPr="00DE1A27">
        <w:rPr>
          <w:b w:val="0"/>
          <w:noProof/>
          <w:sz w:val="18"/>
        </w:rPr>
        <w:fldChar w:fldCharType="separate"/>
      </w:r>
      <w:r w:rsidR="00893198">
        <w:rPr>
          <w:b w:val="0"/>
          <w:noProof/>
          <w:sz w:val="18"/>
        </w:rPr>
        <w:t>42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_Toc51757938 \h </w:instrText>
      </w:r>
      <w:r w:rsidRPr="00DE1A27">
        <w:rPr>
          <w:noProof/>
        </w:rPr>
      </w:r>
      <w:r w:rsidRPr="00DE1A27">
        <w:rPr>
          <w:noProof/>
        </w:rPr>
        <w:fldChar w:fldCharType="separate"/>
      </w:r>
      <w:r w:rsidR="00893198">
        <w:rPr>
          <w:noProof/>
        </w:rPr>
        <w:t>42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DE1A27">
        <w:rPr>
          <w:noProof/>
        </w:rPr>
        <w:tab/>
      </w:r>
      <w:r w:rsidRPr="00DE1A27">
        <w:rPr>
          <w:noProof/>
        </w:rPr>
        <w:fldChar w:fldCharType="begin"/>
      </w:r>
      <w:r w:rsidRPr="00DE1A27">
        <w:rPr>
          <w:noProof/>
        </w:rPr>
        <w:instrText xml:space="preserve"> PAGEREF _Toc51757939 \h </w:instrText>
      </w:r>
      <w:r w:rsidRPr="00DE1A27">
        <w:rPr>
          <w:noProof/>
        </w:rPr>
      </w:r>
      <w:r w:rsidRPr="00DE1A27">
        <w:rPr>
          <w:noProof/>
        </w:rPr>
        <w:fldChar w:fldCharType="separate"/>
      </w:r>
      <w:r w:rsidR="00893198">
        <w:rPr>
          <w:noProof/>
        </w:rPr>
        <w:t>42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346965">
        <w:rPr>
          <w:i/>
          <w:iCs/>
          <w:noProof/>
        </w:rPr>
        <w:t>creditable purpose</w:t>
      </w:r>
      <w:r w:rsidRPr="00DE1A27">
        <w:rPr>
          <w:noProof/>
        </w:rPr>
        <w:tab/>
      </w:r>
      <w:r w:rsidRPr="00DE1A27">
        <w:rPr>
          <w:noProof/>
        </w:rPr>
        <w:fldChar w:fldCharType="begin"/>
      </w:r>
      <w:r w:rsidRPr="00DE1A27">
        <w:rPr>
          <w:noProof/>
        </w:rPr>
        <w:instrText xml:space="preserve"> PAGEREF _Toc51757940 \h </w:instrText>
      </w:r>
      <w:r w:rsidRPr="00DE1A27">
        <w:rPr>
          <w:noProof/>
        </w:rPr>
      </w:r>
      <w:r w:rsidRPr="00DE1A27">
        <w:rPr>
          <w:noProof/>
        </w:rPr>
        <w:fldChar w:fldCharType="separate"/>
      </w:r>
      <w:r w:rsidR="00893198">
        <w:rPr>
          <w:noProof/>
        </w:rPr>
        <w:t>42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DE1A27">
        <w:rPr>
          <w:noProof/>
        </w:rPr>
        <w:tab/>
      </w:r>
      <w:r w:rsidRPr="00DE1A27">
        <w:rPr>
          <w:noProof/>
        </w:rPr>
        <w:fldChar w:fldCharType="begin"/>
      </w:r>
      <w:r w:rsidRPr="00DE1A27">
        <w:rPr>
          <w:noProof/>
        </w:rPr>
        <w:instrText xml:space="preserve"> PAGEREF _Toc51757941 \h </w:instrText>
      </w:r>
      <w:r w:rsidRPr="00DE1A27">
        <w:rPr>
          <w:noProof/>
        </w:rPr>
      </w:r>
      <w:r w:rsidRPr="00DE1A27">
        <w:rPr>
          <w:noProof/>
        </w:rPr>
        <w:fldChar w:fldCharType="separate"/>
      </w:r>
      <w:r w:rsidR="00893198">
        <w:rPr>
          <w:noProof/>
        </w:rPr>
        <w:t>43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DE1A27">
        <w:rPr>
          <w:noProof/>
        </w:rPr>
        <w:tab/>
      </w:r>
      <w:r w:rsidRPr="00DE1A27">
        <w:rPr>
          <w:noProof/>
        </w:rPr>
        <w:fldChar w:fldCharType="begin"/>
      </w:r>
      <w:r w:rsidRPr="00DE1A27">
        <w:rPr>
          <w:noProof/>
        </w:rPr>
        <w:instrText xml:space="preserve"> PAGEREF _Toc51757942 \h </w:instrText>
      </w:r>
      <w:r w:rsidRPr="00DE1A27">
        <w:rPr>
          <w:noProof/>
        </w:rPr>
      </w:r>
      <w:r w:rsidRPr="00DE1A27">
        <w:rPr>
          <w:noProof/>
        </w:rPr>
        <w:fldChar w:fldCharType="separate"/>
      </w:r>
      <w:r w:rsidR="00893198">
        <w:rPr>
          <w:noProof/>
        </w:rPr>
        <w:t>43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DE1A27">
        <w:rPr>
          <w:noProof/>
        </w:rPr>
        <w:tab/>
      </w:r>
      <w:r w:rsidRPr="00DE1A27">
        <w:rPr>
          <w:noProof/>
        </w:rPr>
        <w:fldChar w:fldCharType="begin"/>
      </w:r>
      <w:r w:rsidRPr="00DE1A27">
        <w:rPr>
          <w:noProof/>
        </w:rPr>
        <w:instrText xml:space="preserve"> PAGEREF _Toc51757943 \h </w:instrText>
      </w:r>
      <w:r w:rsidRPr="00DE1A27">
        <w:rPr>
          <w:noProof/>
        </w:rPr>
      </w:r>
      <w:r w:rsidRPr="00DE1A27">
        <w:rPr>
          <w:noProof/>
        </w:rPr>
        <w:fldChar w:fldCharType="separate"/>
      </w:r>
      <w:r w:rsidR="00893198">
        <w:rPr>
          <w:noProof/>
        </w:rPr>
        <w:t>44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DE1A27">
        <w:rPr>
          <w:noProof/>
        </w:rPr>
        <w:tab/>
      </w:r>
      <w:r w:rsidRPr="00DE1A27">
        <w:rPr>
          <w:noProof/>
        </w:rPr>
        <w:fldChar w:fldCharType="begin"/>
      </w:r>
      <w:r w:rsidRPr="00DE1A27">
        <w:rPr>
          <w:noProof/>
        </w:rPr>
        <w:instrText xml:space="preserve"> PAGEREF _Toc51757944 \h </w:instrText>
      </w:r>
      <w:r w:rsidRPr="00DE1A27">
        <w:rPr>
          <w:noProof/>
        </w:rPr>
      </w:r>
      <w:r w:rsidRPr="00DE1A27">
        <w:rPr>
          <w:noProof/>
        </w:rPr>
        <w:fldChar w:fldCharType="separate"/>
      </w:r>
      <w:r w:rsidR="00893198">
        <w:rPr>
          <w:noProof/>
        </w:rPr>
        <w:t>44</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DE1A27">
        <w:rPr>
          <w:b w:val="0"/>
          <w:noProof/>
          <w:sz w:val="18"/>
        </w:rPr>
        <w:tab/>
      </w:r>
      <w:r w:rsidRPr="00DE1A27">
        <w:rPr>
          <w:b w:val="0"/>
          <w:noProof/>
          <w:sz w:val="18"/>
        </w:rPr>
        <w:fldChar w:fldCharType="begin"/>
      </w:r>
      <w:r w:rsidRPr="00DE1A27">
        <w:rPr>
          <w:b w:val="0"/>
          <w:noProof/>
          <w:sz w:val="18"/>
        </w:rPr>
        <w:instrText xml:space="preserve"> PAGEREF _Toc51757945 \h </w:instrText>
      </w:r>
      <w:r w:rsidRPr="00DE1A27">
        <w:rPr>
          <w:b w:val="0"/>
          <w:noProof/>
          <w:sz w:val="18"/>
        </w:rPr>
      </w:r>
      <w:r w:rsidRPr="00DE1A27">
        <w:rPr>
          <w:b w:val="0"/>
          <w:noProof/>
          <w:sz w:val="18"/>
        </w:rPr>
        <w:fldChar w:fldCharType="separate"/>
      </w:r>
      <w:r w:rsidR="00893198">
        <w:rPr>
          <w:b w:val="0"/>
          <w:noProof/>
          <w:sz w:val="18"/>
        </w:rPr>
        <w:t>46</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17—Net amounts and adjustments</w:t>
      </w:r>
      <w:r w:rsidRPr="00DE1A27">
        <w:rPr>
          <w:b w:val="0"/>
          <w:noProof/>
          <w:sz w:val="18"/>
        </w:rPr>
        <w:tab/>
      </w:r>
      <w:r w:rsidRPr="00DE1A27">
        <w:rPr>
          <w:b w:val="0"/>
          <w:noProof/>
          <w:sz w:val="18"/>
        </w:rPr>
        <w:fldChar w:fldCharType="begin"/>
      </w:r>
      <w:r w:rsidRPr="00DE1A27">
        <w:rPr>
          <w:b w:val="0"/>
          <w:noProof/>
          <w:sz w:val="18"/>
        </w:rPr>
        <w:instrText xml:space="preserve"> PAGEREF _Toc51757946 \h </w:instrText>
      </w:r>
      <w:r w:rsidRPr="00DE1A27">
        <w:rPr>
          <w:b w:val="0"/>
          <w:noProof/>
          <w:sz w:val="18"/>
        </w:rPr>
      </w:r>
      <w:r w:rsidRPr="00DE1A27">
        <w:rPr>
          <w:b w:val="0"/>
          <w:noProof/>
          <w:sz w:val="18"/>
        </w:rPr>
        <w:fldChar w:fldCharType="separate"/>
      </w:r>
      <w:r w:rsidR="00893198">
        <w:rPr>
          <w:b w:val="0"/>
          <w:noProof/>
          <w:sz w:val="18"/>
        </w:rPr>
        <w:t>46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_Toc51757947 \h </w:instrText>
      </w:r>
      <w:r w:rsidRPr="00DE1A27">
        <w:rPr>
          <w:noProof/>
        </w:rPr>
      </w:r>
      <w:r w:rsidRPr="00DE1A27">
        <w:rPr>
          <w:noProof/>
        </w:rPr>
        <w:fldChar w:fldCharType="separate"/>
      </w:r>
      <w:r w:rsidR="00893198">
        <w:rPr>
          <w:noProof/>
        </w:rPr>
        <w:t>46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DE1A27">
        <w:rPr>
          <w:noProof/>
        </w:rPr>
        <w:tab/>
      </w:r>
      <w:r w:rsidRPr="00DE1A27">
        <w:rPr>
          <w:noProof/>
        </w:rPr>
        <w:fldChar w:fldCharType="begin"/>
      </w:r>
      <w:r w:rsidRPr="00DE1A27">
        <w:rPr>
          <w:noProof/>
        </w:rPr>
        <w:instrText xml:space="preserve"> PAGEREF _Toc51757948 \h </w:instrText>
      </w:r>
      <w:r w:rsidRPr="00DE1A27">
        <w:rPr>
          <w:noProof/>
        </w:rPr>
      </w:r>
      <w:r w:rsidRPr="00DE1A27">
        <w:rPr>
          <w:noProof/>
        </w:rPr>
        <w:fldChar w:fldCharType="separate"/>
      </w:r>
      <w:r w:rsidR="00893198">
        <w:rPr>
          <w:noProof/>
        </w:rPr>
        <w:t>46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DE1A27">
        <w:rPr>
          <w:noProof/>
        </w:rPr>
        <w:tab/>
      </w:r>
      <w:r w:rsidRPr="00DE1A27">
        <w:rPr>
          <w:noProof/>
        </w:rPr>
        <w:fldChar w:fldCharType="begin"/>
      </w:r>
      <w:r w:rsidRPr="00DE1A27">
        <w:rPr>
          <w:noProof/>
        </w:rPr>
        <w:instrText xml:space="preserve"> PAGEREF _Toc51757949 \h </w:instrText>
      </w:r>
      <w:r w:rsidRPr="00DE1A27">
        <w:rPr>
          <w:noProof/>
        </w:rPr>
      </w:r>
      <w:r w:rsidRPr="00DE1A27">
        <w:rPr>
          <w:noProof/>
        </w:rPr>
        <w:fldChar w:fldCharType="separate"/>
      </w:r>
      <w:r w:rsidR="00893198">
        <w:rPr>
          <w:noProof/>
        </w:rPr>
        <w:t>47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DE1A27">
        <w:rPr>
          <w:noProof/>
        </w:rPr>
        <w:tab/>
      </w:r>
      <w:r w:rsidRPr="00DE1A27">
        <w:rPr>
          <w:noProof/>
        </w:rPr>
        <w:fldChar w:fldCharType="begin"/>
      </w:r>
      <w:r w:rsidRPr="00DE1A27">
        <w:rPr>
          <w:noProof/>
        </w:rPr>
        <w:instrText xml:space="preserve"> PAGEREF _Toc51757950 \h </w:instrText>
      </w:r>
      <w:r w:rsidRPr="00DE1A27">
        <w:rPr>
          <w:noProof/>
        </w:rPr>
      </w:r>
      <w:r w:rsidRPr="00DE1A27">
        <w:rPr>
          <w:noProof/>
        </w:rPr>
        <w:fldChar w:fldCharType="separate"/>
      </w:r>
      <w:r w:rsidR="00893198">
        <w:rPr>
          <w:noProof/>
        </w:rPr>
        <w:t>47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DE1A27">
        <w:rPr>
          <w:noProof/>
        </w:rPr>
        <w:tab/>
      </w:r>
      <w:r w:rsidRPr="00DE1A27">
        <w:rPr>
          <w:noProof/>
        </w:rPr>
        <w:fldChar w:fldCharType="begin"/>
      </w:r>
      <w:r w:rsidRPr="00DE1A27">
        <w:rPr>
          <w:noProof/>
        </w:rPr>
        <w:instrText xml:space="preserve"> PAGEREF _Toc51757951 \h </w:instrText>
      </w:r>
      <w:r w:rsidRPr="00DE1A27">
        <w:rPr>
          <w:noProof/>
        </w:rPr>
      </w:r>
      <w:r w:rsidRPr="00DE1A27">
        <w:rPr>
          <w:noProof/>
        </w:rPr>
        <w:fldChar w:fldCharType="separate"/>
      </w:r>
      <w:r w:rsidR="00893198">
        <w:rPr>
          <w:noProof/>
        </w:rPr>
        <w:t>48</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19—Adjustment events</w:t>
      </w:r>
      <w:r w:rsidRPr="00DE1A27">
        <w:rPr>
          <w:b w:val="0"/>
          <w:noProof/>
          <w:sz w:val="18"/>
        </w:rPr>
        <w:tab/>
      </w:r>
      <w:r w:rsidRPr="00DE1A27">
        <w:rPr>
          <w:b w:val="0"/>
          <w:noProof/>
          <w:sz w:val="18"/>
        </w:rPr>
        <w:fldChar w:fldCharType="begin"/>
      </w:r>
      <w:r w:rsidRPr="00DE1A27">
        <w:rPr>
          <w:b w:val="0"/>
          <w:noProof/>
          <w:sz w:val="18"/>
        </w:rPr>
        <w:instrText xml:space="preserve"> PAGEREF _Toc51757952 \h </w:instrText>
      </w:r>
      <w:r w:rsidRPr="00DE1A27">
        <w:rPr>
          <w:b w:val="0"/>
          <w:noProof/>
          <w:sz w:val="18"/>
        </w:rPr>
      </w:r>
      <w:r w:rsidRPr="00DE1A27">
        <w:rPr>
          <w:b w:val="0"/>
          <w:noProof/>
          <w:sz w:val="18"/>
        </w:rPr>
        <w:fldChar w:fldCharType="separate"/>
      </w:r>
      <w:r w:rsidR="00893198">
        <w:rPr>
          <w:b w:val="0"/>
          <w:noProof/>
          <w:sz w:val="18"/>
        </w:rPr>
        <w:t>50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_Toc51757953 \h </w:instrText>
      </w:r>
      <w:r w:rsidRPr="00DE1A27">
        <w:rPr>
          <w:noProof/>
        </w:rPr>
      </w:r>
      <w:r w:rsidRPr="00DE1A27">
        <w:rPr>
          <w:noProof/>
        </w:rPr>
        <w:fldChar w:fldCharType="separate"/>
      </w:r>
      <w:r w:rsidR="00893198">
        <w:rPr>
          <w:noProof/>
        </w:rPr>
        <w:t>50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DE1A27">
        <w:rPr>
          <w:noProof/>
        </w:rPr>
        <w:tab/>
      </w:r>
      <w:r w:rsidRPr="00DE1A27">
        <w:rPr>
          <w:noProof/>
        </w:rPr>
        <w:fldChar w:fldCharType="begin"/>
      </w:r>
      <w:r w:rsidRPr="00DE1A27">
        <w:rPr>
          <w:noProof/>
        </w:rPr>
        <w:instrText xml:space="preserve"> PAGEREF _Toc51757954 \h </w:instrText>
      </w:r>
      <w:r w:rsidRPr="00DE1A27">
        <w:rPr>
          <w:noProof/>
        </w:rPr>
      </w:r>
      <w:r w:rsidRPr="00DE1A27">
        <w:rPr>
          <w:noProof/>
        </w:rPr>
        <w:fldChar w:fldCharType="separate"/>
      </w:r>
      <w:r w:rsidR="00893198">
        <w:rPr>
          <w:noProof/>
        </w:rPr>
        <w:t>50</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DE1A27">
        <w:rPr>
          <w:b w:val="0"/>
          <w:noProof/>
          <w:sz w:val="18"/>
        </w:rPr>
        <w:tab/>
      </w:r>
      <w:r w:rsidRPr="00DE1A27">
        <w:rPr>
          <w:b w:val="0"/>
          <w:noProof/>
          <w:sz w:val="18"/>
        </w:rPr>
        <w:fldChar w:fldCharType="begin"/>
      </w:r>
      <w:r w:rsidRPr="00DE1A27">
        <w:rPr>
          <w:b w:val="0"/>
          <w:noProof/>
          <w:sz w:val="18"/>
        </w:rPr>
        <w:instrText xml:space="preserve"> PAGEREF _Toc51757955 \h </w:instrText>
      </w:r>
      <w:r w:rsidRPr="00DE1A27">
        <w:rPr>
          <w:b w:val="0"/>
          <w:noProof/>
          <w:sz w:val="18"/>
        </w:rPr>
      </w:r>
      <w:r w:rsidRPr="00DE1A27">
        <w:rPr>
          <w:b w:val="0"/>
          <w:noProof/>
          <w:sz w:val="18"/>
        </w:rPr>
        <w:fldChar w:fldCharType="separate"/>
      </w:r>
      <w:r w:rsidR="00893198">
        <w:rPr>
          <w:b w:val="0"/>
          <w:noProof/>
          <w:sz w:val="18"/>
        </w:rPr>
        <w:t>51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DE1A27">
        <w:rPr>
          <w:noProof/>
        </w:rPr>
        <w:tab/>
      </w:r>
      <w:r w:rsidRPr="00DE1A27">
        <w:rPr>
          <w:noProof/>
        </w:rPr>
        <w:fldChar w:fldCharType="begin"/>
      </w:r>
      <w:r w:rsidRPr="00DE1A27">
        <w:rPr>
          <w:noProof/>
        </w:rPr>
        <w:instrText xml:space="preserve"> PAGEREF _Toc51757956 \h </w:instrText>
      </w:r>
      <w:r w:rsidRPr="00DE1A27">
        <w:rPr>
          <w:noProof/>
        </w:rPr>
      </w:r>
      <w:r w:rsidRPr="00DE1A27">
        <w:rPr>
          <w:noProof/>
        </w:rPr>
        <w:fldChar w:fldCharType="separate"/>
      </w:r>
      <w:r w:rsidR="00893198">
        <w:rPr>
          <w:noProof/>
        </w:rPr>
        <w:t>51</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DE1A27">
        <w:rPr>
          <w:b w:val="0"/>
          <w:noProof/>
          <w:sz w:val="18"/>
        </w:rPr>
        <w:tab/>
      </w:r>
      <w:r w:rsidRPr="00DE1A27">
        <w:rPr>
          <w:b w:val="0"/>
          <w:noProof/>
          <w:sz w:val="18"/>
        </w:rPr>
        <w:fldChar w:fldCharType="begin"/>
      </w:r>
      <w:r w:rsidRPr="00DE1A27">
        <w:rPr>
          <w:b w:val="0"/>
          <w:noProof/>
          <w:sz w:val="18"/>
        </w:rPr>
        <w:instrText xml:space="preserve"> PAGEREF _Toc51757957 \h </w:instrText>
      </w:r>
      <w:r w:rsidRPr="00DE1A27">
        <w:rPr>
          <w:b w:val="0"/>
          <w:noProof/>
          <w:sz w:val="18"/>
        </w:rPr>
      </w:r>
      <w:r w:rsidRPr="00DE1A27">
        <w:rPr>
          <w:b w:val="0"/>
          <w:noProof/>
          <w:sz w:val="18"/>
        </w:rPr>
        <w:fldChar w:fldCharType="separate"/>
      </w:r>
      <w:r w:rsidR="00893198">
        <w:rPr>
          <w:b w:val="0"/>
          <w:noProof/>
          <w:sz w:val="18"/>
        </w:rPr>
        <w:t>52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DE1A27">
        <w:rPr>
          <w:noProof/>
        </w:rPr>
        <w:tab/>
      </w:r>
      <w:r w:rsidRPr="00DE1A27">
        <w:rPr>
          <w:noProof/>
        </w:rPr>
        <w:fldChar w:fldCharType="begin"/>
      </w:r>
      <w:r w:rsidRPr="00DE1A27">
        <w:rPr>
          <w:noProof/>
        </w:rPr>
        <w:instrText xml:space="preserve"> PAGEREF _Toc51757958 \h </w:instrText>
      </w:r>
      <w:r w:rsidRPr="00DE1A27">
        <w:rPr>
          <w:noProof/>
        </w:rPr>
      </w:r>
      <w:r w:rsidRPr="00DE1A27">
        <w:rPr>
          <w:noProof/>
        </w:rPr>
        <w:fldChar w:fldCharType="separate"/>
      </w:r>
      <w:r w:rsidR="00893198">
        <w:rPr>
          <w:noProof/>
        </w:rPr>
        <w:t>52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DE1A27">
        <w:rPr>
          <w:noProof/>
        </w:rPr>
        <w:tab/>
      </w:r>
      <w:r w:rsidRPr="00DE1A27">
        <w:rPr>
          <w:noProof/>
        </w:rPr>
        <w:fldChar w:fldCharType="begin"/>
      </w:r>
      <w:r w:rsidRPr="00DE1A27">
        <w:rPr>
          <w:noProof/>
        </w:rPr>
        <w:instrText xml:space="preserve"> PAGEREF _Toc51757959 \h </w:instrText>
      </w:r>
      <w:r w:rsidRPr="00DE1A27">
        <w:rPr>
          <w:noProof/>
        </w:rPr>
      </w:r>
      <w:r w:rsidRPr="00DE1A27">
        <w:rPr>
          <w:noProof/>
        </w:rPr>
        <w:fldChar w:fldCharType="separate"/>
      </w:r>
      <w:r w:rsidR="00893198">
        <w:rPr>
          <w:noProof/>
        </w:rPr>
        <w:t>53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DE1A27">
        <w:rPr>
          <w:noProof/>
        </w:rPr>
        <w:tab/>
      </w:r>
      <w:r w:rsidRPr="00DE1A27">
        <w:rPr>
          <w:noProof/>
        </w:rPr>
        <w:fldChar w:fldCharType="begin"/>
      </w:r>
      <w:r w:rsidRPr="00DE1A27">
        <w:rPr>
          <w:noProof/>
        </w:rPr>
        <w:instrText xml:space="preserve"> PAGEREF _Toc51757960 \h </w:instrText>
      </w:r>
      <w:r w:rsidRPr="00DE1A27">
        <w:rPr>
          <w:noProof/>
        </w:rPr>
      </w:r>
      <w:r w:rsidRPr="00DE1A27">
        <w:rPr>
          <w:noProof/>
        </w:rPr>
        <w:fldChar w:fldCharType="separate"/>
      </w:r>
      <w:r w:rsidR="00893198">
        <w:rPr>
          <w:noProof/>
        </w:rPr>
        <w:t>53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DE1A27">
        <w:rPr>
          <w:noProof/>
        </w:rPr>
        <w:tab/>
      </w:r>
      <w:r w:rsidRPr="00DE1A27">
        <w:rPr>
          <w:noProof/>
        </w:rPr>
        <w:fldChar w:fldCharType="begin"/>
      </w:r>
      <w:r w:rsidRPr="00DE1A27">
        <w:rPr>
          <w:noProof/>
        </w:rPr>
        <w:instrText xml:space="preserve"> PAGEREF _Toc51757961 \h </w:instrText>
      </w:r>
      <w:r w:rsidRPr="00DE1A27">
        <w:rPr>
          <w:noProof/>
        </w:rPr>
      </w:r>
      <w:r w:rsidRPr="00DE1A27">
        <w:rPr>
          <w:noProof/>
        </w:rPr>
        <w:fldChar w:fldCharType="separate"/>
      </w:r>
      <w:r w:rsidR="00893198">
        <w:rPr>
          <w:noProof/>
        </w:rPr>
        <w:t>53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lastRenderedPageBreak/>
        <w:t>Subdivision 19</w:t>
      </w:r>
      <w:r>
        <w:rPr>
          <w:noProof/>
        </w:rPr>
        <w:noBreakHyphen/>
        <w:t>C—Adjustments for acquisitions</w:t>
      </w:r>
      <w:r w:rsidRPr="00DE1A27">
        <w:rPr>
          <w:b w:val="0"/>
          <w:noProof/>
          <w:sz w:val="18"/>
        </w:rPr>
        <w:tab/>
      </w:r>
      <w:r w:rsidRPr="00DE1A27">
        <w:rPr>
          <w:b w:val="0"/>
          <w:noProof/>
          <w:sz w:val="18"/>
        </w:rPr>
        <w:fldChar w:fldCharType="begin"/>
      </w:r>
      <w:r w:rsidRPr="00DE1A27">
        <w:rPr>
          <w:b w:val="0"/>
          <w:noProof/>
          <w:sz w:val="18"/>
        </w:rPr>
        <w:instrText xml:space="preserve"> PAGEREF _Toc51757962 \h </w:instrText>
      </w:r>
      <w:r w:rsidRPr="00DE1A27">
        <w:rPr>
          <w:b w:val="0"/>
          <w:noProof/>
          <w:sz w:val="18"/>
        </w:rPr>
      </w:r>
      <w:r w:rsidRPr="00DE1A27">
        <w:rPr>
          <w:b w:val="0"/>
          <w:noProof/>
          <w:sz w:val="18"/>
        </w:rPr>
        <w:fldChar w:fldCharType="separate"/>
      </w:r>
      <w:r w:rsidR="00893198">
        <w:rPr>
          <w:b w:val="0"/>
          <w:noProof/>
          <w:sz w:val="18"/>
        </w:rPr>
        <w:t>54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DE1A27">
        <w:rPr>
          <w:noProof/>
        </w:rPr>
        <w:tab/>
      </w:r>
      <w:r w:rsidRPr="00DE1A27">
        <w:rPr>
          <w:noProof/>
        </w:rPr>
        <w:fldChar w:fldCharType="begin"/>
      </w:r>
      <w:r w:rsidRPr="00DE1A27">
        <w:rPr>
          <w:noProof/>
        </w:rPr>
        <w:instrText xml:space="preserve"> PAGEREF _Toc51757963 \h </w:instrText>
      </w:r>
      <w:r w:rsidRPr="00DE1A27">
        <w:rPr>
          <w:noProof/>
        </w:rPr>
      </w:r>
      <w:r w:rsidRPr="00DE1A27">
        <w:rPr>
          <w:noProof/>
        </w:rPr>
        <w:fldChar w:fldCharType="separate"/>
      </w:r>
      <w:r w:rsidR="00893198">
        <w:rPr>
          <w:noProof/>
        </w:rPr>
        <w:t>54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DE1A27">
        <w:rPr>
          <w:noProof/>
        </w:rPr>
        <w:tab/>
      </w:r>
      <w:r w:rsidRPr="00DE1A27">
        <w:rPr>
          <w:noProof/>
        </w:rPr>
        <w:fldChar w:fldCharType="begin"/>
      </w:r>
      <w:r w:rsidRPr="00DE1A27">
        <w:rPr>
          <w:noProof/>
        </w:rPr>
        <w:instrText xml:space="preserve"> PAGEREF _Toc51757964 \h </w:instrText>
      </w:r>
      <w:r w:rsidRPr="00DE1A27">
        <w:rPr>
          <w:noProof/>
        </w:rPr>
      </w:r>
      <w:r w:rsidRPr="00DE1A27">
        <w:rPr>
          <w:noProof/>
        </w:rPr>
        <w:fldChar w:fldCharType="separate"/>
      </w:r>
      <w:r w:rsidR="00893198">
        <w:rPr>
          <w:noProof/>
        </w:rPr>
        <w:t>54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DE1A27">
        <w:rPr>
          <w:noProof/>
        </w:rPr>
        <w:tab/>
      </w:r>
      <w:r w:rsidRPr="00DE1A27">
        <w:rPr>
          <w:noProof/>
        </w:rPr>
        <w:fldChar w:fldCharType="begin"/>
      </w:r>
      <w:r w:rsidRPr="00DE1A27">
        <w:rPr>
          <w:noProof/>
        </w:rPr>
        <w:instrText xml:space="preserve"> PAGEREF _Toc51757965 \h </w:instrText>
      </w:r>
      <w:r w:rsidRPr="00DE1A27">
        <w:rPr>
          <w:noProof/>
        </w:rPr>
      </w:r>
      <w:r w:rsidRPr="00DE1A27">
        <w:rPr>
          <w:noProof/>
        </w:rPr>
        <w:fldChar w:fldCharType="separate"/>
      </w:r>
      <w:r w:rsidR="00893198">
        <w:rPr>
          <w:noProof/>
        </w:rPr>
        <w:t>55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DE1A27">
        <w:rPr>
          <w:noProof/>
        </w:rPr>
        <w:tab/>
      </w:r>
      <w:r w:rsidRPr="00DE1A27">
        <w:rPr>
          <w:noProof/>
        </w:rPr>
        <w:fldChar w:fldCharType="begin"/>
      </w:r>
      <w:r w:rsidRPr="00DE1A27">
        <w:rPr>
          <w:noProof/>
        </w:rPr>
        <w:instrText xml:space="preserve"> PAGEREF _Toc51757966 \h </w:instrText>
      </w:r>
      <w:r w:rsidRPr="00DE1A27">
        <w:rPr>
          <w:noProof/>
        </w:rPr>
      </w:r>
      <w:r w:rsidRPr="00DE1A27">
        <w:rPr>
          <w:noProof/>
        </w:rPr>
        <w:fldChar w:fldCharType="separate"/>
      </w:r>
      <w:r w:rsidR="00893198">
        <w:rPr>
          <w:noProof/>
        </w:rPr>
        <w:t>55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DE1A27">
        <w:rPr>
          <w:noProof/>
        </w:rPr>
        <w:tab/>
      </w:r>
      <w:r w:rsidRPr="00DE1A27">
        <w:rPr>
          <w:noProof/>
        </w:rPr>
        <w:fldChar w:fldCharType="begin"/>
      </w:r>
      <w:r w:rsidRPr="00DE1A27">
        <w:rPr>
          <w:noProof/>
        </w:rPr>
        <w:instrText xml:space="preserve"> PAGEREF _Toc51757967 \h </w:instrText>
      </w:r>
      <w:r w:rsidRPr="00DE1A27">
        <w:rPr>
          <w:noProof/>
        </w:rPr>
      </w:r>
      <w:r w:rsidRPr="00DE1A27">
        <w:rPr>
          <w:noProof/>
        </w:rPr>
        <w:fldChar w:fldCharType="separate"/>
      </w:r>
      <w:r w:rsidR="00893198">
        <w:rPr>
          <w:noProof/>
        </w:rPr>
        <w:t>55</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21—Bad debts</w:t>
      </w:r>
      <w:r w:rsidRPr="00DE1A27">
        <w:rPr>
          <w:b w:val="0"/>
          <w:noProof/>
          <w:sz w:val="18"/>
        </w:rPr>
        <w:tab/>
      </w:r>
      <w:r w:rsidRPr="00DE1A27">
        <w:rPr>
          <w:b w:val="0"/>
          <w:noProof/>
          <w:sz w:val="18"/>
        </w:rPr>
        <w:fldChar w:fldCharType="begin"/>
      </w:r>
      <w:r w:rsidRPr="00DE1A27">
        <w:rPr>
          <w:b w:val="0"/>
          <w:noProof/>
          <w:sz w:val="18"/>
        </w:rPr>
        <w:instrText xml:space="preserve"> PAGEREF _Toc51757968 \h </w:instrText>
      </w:r>
      <w:r w:rsidRPr="00DE1A27">
        <w:rPr>
          <w:b w:val="0"/>
          <w:noProof/>
          <w:sz w:val="18"/>
        </w:rPr>
      </w:r>
      <w:r w:rsidRPr="00DE1A27">
        <w:rPr>
          <w:b w:val="0"/>
          <w:noProof/>
          <w:sz w:val="18"/>
        </w:rPr>
        <w:fldChar w:fldCharType="separate"/>
      </w:r>
      <w:r w:rsidR="00893198">
        <w:rPr>
          <w:b w:val="0"/>
          <w:noProof/>
          <w:sz w:val="18"/>
        </w:rPr>
        <w:t>57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_Toc51757969 \h </w:instrText>
      </w:r>
      <w:r w:rsidRPr="00DE1A27">
        <w:rPr>
          <w:noProof/>
        </w:rPr>
      </w:r>
      <w:r w:rsidRPr="00DE1A27">
        <w:rPr>
          <w:noProof/>
        </w:rPr>
        <w:fldChar w:fldCharType="separate"/>
      </w:r>
      <w:r w:rsidR="00893198">
        <w:rPr>
          <w:noProof/>
        </w:rPr>
        <w:t>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DE1A27">
        <w:rPr>
          <w:noProof/>
        </w:rPr>
        <w:tab/>
      </w:r>
      <w:r w:rsidRPr="00DE1A27">
        <w:rPr>
          <w:noProof/>
        </w:rPr>
        <w:fldChar w:fldCharType="begin"/>
      </w:r>
      <w:r w:rsidRPr="00DE1A27">
        <w:rPr>
          <w:noProof/>
        </w:rPr>
        <w:instrText xml:space="preserve"> PAGEREF _Toc51757970 \h </w:instrText>
      </w:r>
      <w:r w:rsidRPr="00DE1A27">
        <w:rPr>
          <w:noProof/>
        </w:rPr>
      </w:r>
      <w:r w:rsidRPr="00DE1A27">
        <w:rPr>
          <w:noProof/>
        </w:rPr>
        <w:fldChar w:fldCharType="separate"/>
      </w:r>
      <w:r w:rsidR="00893198">
        <w:rPr>
          <w:noProof/>
        </w:rPr>
        <w:t>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DE1A27">
        <w:rPr>
          <w:noProof/>
        </w:rPr>
        <w:tab/>
      </w:r>
      <w:r w:rsidRPr="00DE1A27">
        <w:rPr>
          <w:noProof/>
        </w:rPr>
        <w:fldChar w:fldCharType="begin"/>
      </w:r>
      <w:r w:rsidRPr="00DE1A27">
        <w:rPr>
          <w:noProof/>
        </w:rPr>
        <w:instrText xml:space="preserve"> PAGEREF _Toc51757971 \h </w:instrText>
      </w:r>
      <w:r w:rsidRPr="00DE1A27">
        <w:rPr>
          <w:noProof/>
        </w:rPr>
      </w:r>
      <w:r w:rsidRPr="00DE1A27">
        <w:rPr>
          <w:noProof/>
        </w:rPr>
        <w:fldChar w:fldCharType="separate"/>
      </w:r>
      <w:r w:rsidR="00893198">
        <w:rPr>
          <w:noProof/>
        </w:rPr>
        <w:t>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DE1A27">
        <w:rPr>
          <w:noProof/>
        </w:rPr>
        <w:tab/>
      </w:r>
      <w:r w:rsidRPr="00DE1A27">
        <w:rPr>
          <w:noProof/>
        </w:rPr>
        <w:fldChar w:fldCharType="begin"/>
      </w:r>
      <w:r w:rsidRPr="00DE1A27">
        <w:rPr>
          <w:noProof/>
        </w:rPr>
        <w:instrText xml:space="preserve"> PAGEREF _Toc51757972 \h </w:instrText>
      </w:r>
      <w:r w:rsidRPr="00DE1A27">
        <w:rPr>
          <w:noProof/>
        </w:rPr>
      </w:r>
      <w:r w:rsidRPr="00DE1A27">
        <w:rPr>
          <w:noProof/>
        </w:rPr>
        <w:fldChar w:fldCharType="separate"/>
      </w:r>
      <w:r w:rsidR="00893198">
        <w:rPr>
          <w:noProof/>
        </w:rPr>
        <w:t>58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DE1A27">
        <w:rPr>
          <w:noProof/>
        </w:rPr>
        <w:tab/>
      </w:r>
      <w:r w:rsidRPr="00DE1A27">
        <w:rPr>
          <w:noProof/>
        </w:rPr>
        <w:fldChar w:fldCharType="begin"/>
      </w:r>
      <w:r w:rsidRPr="00DE1A27">
        <w:rPr>
          <w:noProof/>
        </w:rPr>
        <w:instrText xml:space="preserve"> PAGEREF _Toc51757973 \h </w:instrText>
      </w:r>
      <w:r w:rsidRPr="00DE1A27">
        <w:rPr>
          <w:noProof/>
        </w:rPr>
      </w:r>
      <w:r w:rsidRPr="00DE1A27">
        <w:rPr>
          <w:noProof/>
        </w:rPr>
        <w:fldChar w:fldCharType="separate"/>
      </w:r>
      <w:r w:rsidR="00893198">
        <w:rPr>
          <w:noProof/>
        </w:rPr>
        <w:t>58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DE1A27">
        <w:rPr>
          <w:noProof/>
        </w:rPr>
        <w:tab/>
      </w:r>
      <w:r w:rsidRPr="00DE1A27">
        <w:rPr>
          <w:noProof/>
        </w:rPr>
        <w:fldChar w:fldCharType="begin"/>
      </w:r>
      <w:r w:rsidRPr="00DE1A27">
        <w:rPr>
          <w:noProof/>
        </w:rPr>
        <w:instrText xml:space="preserve"> PAGEREF _Toc51757974 \h </w:instrText>
      </w:r>
      <w:r w:rsidRPr="00DE1A27">
        <w:rPr>
          <w:noProof/>
        </w:rPr>
      </w:r>
      <w:r w:rsidRPr="00DE1A27">
        <w:rPr>
          <w:noProof/>
        </w:rPr>
        <w:fldChar w:fldCharType="separate"/>
      </w:r>
      <w:r w:rsidR="00893198">
        <w:rPr>
          <w:noProof/>
        </w:rPr>
        <w:t>59</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DE1A27">
        <w:rPr>
          <w:b w:val="0"/>
          <w:noProof/>
          <w:sz w:val="18"/>
        </w:rPr>
        <w:tab/>
      </w:r>
      <w:r w:rsidRPr="00DE1A27">
        <w:rPr>
          <w:b w:val="0"/>
          <w:noProof/>
          <w:sz w:val="18"/>
        </w:rPr>
        <w:fldChar w:fldCharType="begin"/>
      </w:r>
      <w:r w:rsidRPr="00DE1A27">
        <w:rPr>
          <w:b w:val="0"/>
          <w:noProof/>
          <w:sz w:val="18"/>
        </w:rPr>
        <w:instrText xml:space="preserve"> PAGEREF _Toc51757975 \h </w:instrText>
      </w:r>
      <w:r w:rsidRPr="00DE1A27">
        <w:rPr>
          <w:b w:val="0"/>
          <w:noProof/>
          <w:sz w:val="18"/>
        </w:rPr>
      </w:r>
      <w:r w:rsidRPr="00DE1A27">
        <w:rPr>
          <w:b w:val="0"/>
          <w:noProof/>
          <w:sz w:val="18"/>
        </w:rPr>
        <w:fldChar w:fldCharType="separate"/>
      </w:r>
      <w:r w:rsidR="00893198">
        <w:rPr>
          <w:b w:val="0"/>
          <w:noProof/>
          <w:sz w:val="18"/>
        </w:rPr>
        <w:t>60</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DE1A27">
        <w:rPr>
          <w:b w:val="0"/>
          <w:noProof/>
          <w:sz w:val="18"/>
        </w:rPr>
        <w:tab/>
      </w:r>
      <w:r w:rsidRPr="00DE1A27">
        <w:rPr>
          <w:b w:val="0"/>
          <w:noProof/>
          <w:sz w:val="18"/>
        </w:rPr>
        <w:fldChar w:fldCharType="begin"/>
      </w:r>
      <w:r w:rsidRPr="00DE1A27">
        <w:rPr>
          <w:b w:val="0"/>
          <w:noProof/>
          <w:sz w:val="18"/>
        </w:rPr>
        <w:instrText xml:space="preserve"> PAGEREF _Toc51757976 \h </w:instrText>
      </w:r>
      <w:r w:rsidRPr="00DE1A27">
        <w:rPr>
          <w:b w:val="0"/>
          <w:noProof/>
          <w:sz w:val="18"/>
        </w:rPr>
      </w:r>
      <w:r w:rsidRPr="00DE1A27">
        <w:rPr>
          <w:b w:val="0"/>
          <w:noProof/>
          <w:sz w:val="18"/>
        </w:rPr>
        <w:fldChar w:fldCharType="separate"/>
      </w:r>
      <w:r w:rsidR="00893198">
        <w:rPr>
          <w:b w:val="0"/>
          <w:noProof/>
          <w:sz w:val="18"/>
        </w:rPr>
        <w:t>60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DE1A27">
        <w:rPr>
          <w:noProof/>
        </w:rPr>
        <w:tab/>
      </w:r>
      <w:r w:rsidRPr="00DE1A27">
        <w:rPr>
          <w:noProof/>
        </w:rPr>
        <w:fldChar w:fldCharType="begin"/>
      </w:r>
      <w:r w:rsidRPr="00DE1A27">
        <w:rPr>
          <w:noProof/>
        </w:rPr>
        <w:instrText xml:space="preserve"> PAGEREF _Toc51757977 \h </w:instrText>
      </w:r>
      <w:r w:rsidRPr="00DE1A27">
        <w:rPr>
          <w:noProof/>
        </w:rPr>
      </w:r>
      <w:r w:rsidRPr="00DE1A27">
        <w:rPr>
          <w:noProof/>
        </w:rPr>
        <w:fldChar w:fldCharType="separate"/>
      </w:r>
      <w:r w:rsidR="00893198">
        <w:rPr>
          <w:noProof/>
        </w:rPr>
        <w:t>60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DE1A27">
        <w:rPr>
          <w:noProof/>
        </w:rPr>
        <w:tab/>
      </w:r>
      <w:r w:rsidRPr="00DE1A27">
        <w:rPr>
          <w:noProof/>
        </w:rPr>
        <w:fldChar w:fldCharType="begin"/>
      </w:r>
      <w:r w:rsidRPr="00DE1A27">
        <w:rPr>
          <w:noProof/>
        </w:rPr>
        <w:instrText xml:space="preserve"> PAGEREF _Toc51757978 \h </w:instrText>
      </w:r>
      <w:r w:rsidRPr="00DE1A27">
        <w:rPr>
          <w:noProof/>
        </w:rPr>
      </w:r>
      <w:r w:rsidRPr="00DE1A27">
        <w:rPr>
          <w:noProof/>
        </w:rPr>
        <w:fldChar w:fldCharType="separate"/>
      </w:r>
      <w:r w:rsidR="00893198">
        <w:rPr>
          <w:noProof/>
        </w:rPr>
        <w:t>60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DE1A27">
        <w:rPr>
          <w:noProof/>
        </w:rPr>
        <w:tab/>
      </w:r>
      <w:r w:rsidRPr="00DE1A27">
        <w:rPr>
          <w:noProof/>
        </w:rPr>
        <w:fldChar w:fldCharType="begin"/>
      </w:r>
      <w:r w:rsidRPr="00DE1A27">
        <w:rPr>
          <w:noProof/>
        </w:rPr>
        <w:instrText xml:space="preserve"> PAGEREF _Toc51757979 \h </w:instrText>
      </w:r>
      <w:r w:rsidRPr="00DE1A27">
        <w:rPr>
          <w:noProof/>
        </w:rPr>
      </w:r>
      <w:r w:rsidRPr="00DE1A27">
        <w:rPr>
          <w:noProof/>
        </w:rPr>
        <w:fldChar w:fldCharType="separate"/>
      </w:r>
      <w:r w:rsidR="00893198">
        <w:rPr>
          <w:noProof/>
        </w:rPr>
        <w:t>61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DE1A27">
        <w:rPr>
          <w:noProof/>
        </w:rPr>
        <w:tab/>
      </w:r>
      <w:r w:rsidRPr="00DE1A27">
        <w:rPr>
          <w:noProof/>
        </w:rPr>
        <w:fldChar w:fldCharType="begin"/>
      </w:r>
      <w:r w:rsidRPr="00DE1A27">
        <w:rPr>
          <w:noProof/>
        </w:rPr>
        <w:instrText xml:space="preserve"> PAGEREF _Toc51757980 \h </w:instrText>
      </w:r>
      <w:r w:rsidRPr="00DE1A27">
        <w:rPr>
          <w:noProof/>
        </w:rPr>
      </w:r>
      <w:r w:rsidRPr="00DE1A27">
        <w:rPr>
          <w:noProof/>
        </w:rPr>
        <w:fldChar w:fldCharType="separate"/>
      </w:r>
      <w:r w:rsidR="00893198">
        <w:rPr>
          <w:noProof/>
        </w:rPr>
        <w:t>61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DE1A27">
        <w:rPr>
          <w:noProof/>
        </w:rPr>
        <w:tab/>
      </w:r>
      <w:r w:rsidRPr="00DE1A27">
        <w:rPr>
          <w:noProof/>
        </w:rPr>
        <w:fldChar w:fldCharType="begin"/>
      </w:r>
      <w:r w:rsidRPr="00DE1A27">
        <w:rPr>
          <w:noProof/>
        </w:rPr>
        <w:instrText xml:space="preserve"> PAGEREF _Toc51757981 \h </w:instrText>
      </w:r>
      <w:r w:rsidRPr="00DE1A27">
        <w:rPr>
          <w:noProof/>
        </w:rPr>
      </w:r>
      <w:r w:rsidRPr="00DE1A27">
        <w:rPr>
          <w:noProof/>
        </w:rPr>
        <w:fldChar w:fldCharType="separate"/>
      </w:r>
      <w:r w:rsidR="00893198">
        <w:rPr>
          <w:noProof/>
        </w:rPr>
        <w:t>61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DE1A27">
        <w:rPr>
          <w:noProof/>
        </w:rPr>
        <w:tab/>
      </w:r>
      <w:r w:rsidRPr="00DE1A27">
        <w:rPr>
          <w:noProof/>
        </w:rPr>
        <w:fldChar w:fldCharType="begin"/>
      </w:r>
      <w:r w:rsidRPr="00DE1A27">
        <w:rPr>
          <w:noProof/>
        </w:rPr>
        <w:instrText xml:space="preserve"> PAGEREF _Toc51757982 \h </w:instrText>
      </w:r>
      <w:r w:rsidRPr="00DE1A27">
        <w:rPr>
          <w:noProof/>
        </w:rPr>
      </w:r>
      <w:r w:rsidRPr="00DE1A27">
        <w:rPr>
          <w:noProof/>
        </w:rPr>
        <w:fldChar w:fldCharType="separate"/>
      </w:r>
      <w:r w:rsidR="00893198">
        <w:rPr>
          <w:noProof/>
        </w:rPr>
        <w:t>62</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DE1A27">
        <w:rPr>
          <w:b w:val="0"/>
          <w:noProof/>
          <w:sz w:val="18"/>
        </w:rPr>
        <w:tab/>
      </w:r>
      <w:r w:rsidRPr="00DE1A27">
        <w:rPr>
          <w:b w:val="0"/>
          <w:noProof/>
          <w:sz w:val="18"/>
        </w:rPr>
        <w:fldChar w:fldCharType="begin"/>
      </w:r>
      <w:r w:rsidRPr="00DE1A27">
        <w:rPr>
          <w:b w:val="0"/>
          <w:noProof/>
          <w:sz w:val="18"/>
        </w:rPr>
        <w:instrText xml:space="preserve"> PAGEREF _Toc51757983 \h </w:instrText>
      </w:r>
      <w:r w:rsidRPr="00DE1A27">
        <w:rPr>
          <w:b w:val="0"/>
          <w:noProof/>
          <w:sz w:val="18"/>
        </w:rPr>
      </w:r>
      <w:r w:rsidRPr="00DE1A27">
        <w:rPr>
          <w:b w:val="0"/>
          <w:noProof/>
          <w:sz w:val="18"/>
        </w:rPr>
        <w:fldChar w:fldCharType="separate"/>
      </w:r>
      <w:r w:rsidR="00893198">
        <w:rPr>
          <w:b w:val="0"/>
          <w:noProof/>
          <w:sz w:val="18"/>
        </w:rPr>
        <w:t>63</w:t>
      </w:r>
      <w:r w:rsidRPr="00DE1A27">
        <w:rPr>
          <w:b w:val="0"/>
          <w:noProof/>
          <w:sz w:val="18"/>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DE1A27">
        <w:rPr>
          <w:b w:val="0"/>
          <w:noProof/>
          <w:sz w:val="18"/>
        </w:rPr>
        <w:tab/>
      </w:r>
      <w:r w:rsidRPr="00DE1A27">
        <w:rPr>
          <w:b w:val="0"/>
          <w:noProof/>
          <w:sz w:val="18"/>
        </w:rPr>
        <w:fldChar w:fldCharType="begin"/>
      </w:r>
      <w:r w:rsidRPr="00DE1A27">
        <w:rPr>
          <w:b w:val="0"/>
          <w:noProof/>
          <w:sz w:val="18"/>
        </w:rPr>
        <w:instrText xml:space="preserve"> PAGEREF _Toc51757984 \h </w:instrText>
      </w:r>
      <w:r w:rsidRPr="00DE1A27">
        <w:rPr>
          <w:b w:val="0"/>
          <w:noProof/>
          <w:sz w:val="18"/>
        </w:rPr>
      </w:r>
      <w:r w:rsidRPr="00DE1A27">
        <w:rPr>
          <w:b w:val="0"/>
          <w:noProof/>
          <w:sz w:val="18"/>
        </w:rPr>
        <w:fldChar w:fldCharType="separate"/>
      </w:r>
      <w:r w:rsidR="00893198">
        <w:rPr>
          <w:b w:val="0"/>
          <w:noProof/>
          <w:sz w:val="18"/>
        </w:rPr>
        <w:t>63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DE1A27">
        <w:rPr>
          <w:noProof/>
        </w:rPr>
        <w:tab/>
      </w:r>
      <w:r w:rsidRPr="00DE1A27">
        <w:rPr>
          <w:noProof/>
        </w:rPr>
        <w:fldChar w:fldCharType="begin"/>
      </w:r>
      <w:r w:rsidRPr="00DE1A27">
        <w:rPr>
          <w:noProof/>
        </w:rPr>
        <w:instrText xml:space="preserve"> PAGEREF _Toc51757985 \h </w:instrText>
      </w:r>
      <w:r w:rsidRPr="00DE1A27">
        <w:rPr>
          <w:noProof/>
        </w:rPr>
      </w:r>
      <w:r w:rsidRPr="00DE1A27">
        <w:rPr>
          <w:noProof/>
        </w:rPr>
        <w:fldChar w:fldCharType="separate"/>
      </w:r>
      <w:r w:rsidR="00893198">
        <w:rPr>
          <w:noProof/>
        </w:rPr>
        <w:t>63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DE1A27">
        <w:rPr>
          <w:noProof/>
        </w:rPr>
        <w:tab/>
      </w:r>
      <w:r w:rsidRPr="00DE1A27">
        <w:rPr>
          <w:noProof/>
        </w:rPr>
        <w:fldChar w:fldCharType="begin"/>
      </w:r>
      <w:r w:rsidRPr="00DE1A27">
        <w:rPr>
          <w:noProof/>
        </w:rPr>
        <w:instrText xml:space="preserve"> PAGEREF _Toc51757986 \h </w:instrText>
      </w:r>
      <w:r w:rsidRPr="00DE1A27">
        <w:rPr>
          <w:noProof/>
        </w:rPr>
      </w:r>
      <w:r w:rsidRPr="00DE1A27">
        <w:rPr>
          <w:noProof/>
        </w:rPr>
        <w:fldChar w:fldCharType="separate"/>
      </w:r>
      <w:r w:rsidR="00893198">
        <w:rPr>
          <w:noProof/>
        </w:rPr>
        <w:t>63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DE1A27">
        <w:rPr>
          <w:noProof/>
        </w:rPr>
        <w:tab/>
      </w:r>
      <w:r w:rsidRPr="00DE1A27">
        <w:rPr>
          <w:noProof/>
        </w:rPr>
        <w:fldChar w:fldCharType="begin"/>
      </w:r>
      <w:r w:rsidRPr="00DE1A27">
        <w:rPr>
          <w:noProof/>
        </w:rPr>
        <w:instrText xml:space="preserve"> PAGEREF _Toc51757987 \h </w:instrText>
      </w:r>
      <w:r w:rsidRPr="00DE1A27">
        <w:rPr>
          <w:noProof/>
        </w:rPr>
      </w:r>
      <w:r w:rsidRPr="00DE1A27">
        <w:rPr>
          <w:noProof/>
        </w:rPr>
        <w:fldChar w:fldCharType="separate"/>
      </w:r>
      <w:r w:rsidR="00893198">
        <w:rPr>
          <w:noProof/>
        </w:rPr>
        <w:t>64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DE1A27">
        <w:rPr>
          <w:noProof/>
        </w:rPr>
        <w:tab/>
      </w:r>
      <w:r w:rsidRPr="00DE1A27">
        <w:rPr>
          <w:noProof/>
        </w:rPr>
        <w:fldChar w:fldCharType="begin"/>
      </w:r>
      <w:r w:rsidRPr="00DE1A27">
        <w:rPr>
          <w:noProof/>
        </w:rPr>
        <w:instrText xml:space="preserve"> PAGEREF _Toc51757988 \h </w:instrText>
      </w:r>
      <w:r w:rsidRPr="00DE1A27">
        <w:rPr>
          <w:noProof/>
        </w:rPr>
      </w:r>
      <w:r w:rsidRPr="00DE1A27">
        <w:rPr>
          <w:noProof/>
        </w:rPr>
        <w:fldChar w:fldCharType="separate"/>
      </w:r>
      <w:r w:rsidR="00893198">
        <w:rPr>
          <w:noProof/>
        </w:rPr>
        <w:t>65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DE1A27">
        <w:rPr>
          <w:noProof/>
        </w:rPr>
        <w:tab/>
      </w:r>
      <w:r w:rsidRPr="00DE1A27">
        <w:rPr>
          <w:noProof/>
        </w:rPr>
        <w:fldChar w:fldCharType="begin"/>
      </w:r>
      <w:r w:rsidRPr="00DE1A27">
        <w:rPr>
          <w:noProof/>
        </w:rPr>
        <w:instrText xml:space="preserve"> PAGEREF _Toc51757989 \h </w:instrText>
      </w:r>
      <w:r w:rsidRPr="00DE1A27">
        <w:rPr>
          <w:noProof/>
        </w:rPr>
      </w:r>
      <w:r w:rsidRPr="00DE1A27">
        <w:rPr>
          <w:noProof/>
        </w:rPr>
        <w:fldChar w:fldCharType="separate"/>
      </w:r>
      <w:r w:rsidR="00893198">
        <w:rPr>
          <w:noProof/>
        </w:rPr>
        <w:t>65</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DE1A27">
        <w:rPr>
          <w:b w:val="0"/>
          <w:noProof/>
          <w:sz w:val="18"/>
        </w:rPr>
        <w:tab/>
      </w:r>
      <w:r w:rsidRPr="00DE1A27">
        <w:rPr>
          <w:b w:val="0"/>
          <w:noProof/>
          <w:sz w:val="18"/>
        </w:rPr>
        <w:fldChar w:fldCharType="begin"/>
      </w:r>
      <w:r w:rsidRPr="00DE1A27">
        <w:rPr>
          <w:b w:val="0"/>
          <w:noProof/>
          <w:sz w:val="18"/>
        </w:rPr>
        <w:instrText xml:space="preserve"> PAGEREF _Toc51757990 \h </w:instrText>
      </w:r>
      <w:r w:rsidRPr="00DE1A27">
        <w:rPr>
          <w:b w:val="0"/>
          <w:noProof/>
          <w:sz w:val="18"/>
        </w:rPr>
      </w:r>
      <w:r w:rsidRPr="00DE1A27">
        <w:rPr>
          <w:b w:val="0"/>
          <w:noProof/>
          <w:sz w:val="18"/>
        </w:rPr>
        <w:fldChar w:fldCharType="separate"/>
      </w:r>
      <w:r w:rsidR="00893198">
        <w:rPr>
          <w:b w:val="0"/>
          <w:noProof/>
          <w:sz w:val="18"/>
        </w:rPr>
        <w:t>66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DE1A27">
        <w:rPr>
          <w:noProof/>
        </w:rPr>
        <w:tab/>
      </w:r>
      <w:r w:rsidRPr="00DE1A27">
        <w:rPr>
          <w:noProof/>
        </w:rPr>
        <w:fldChar w:fldCharType="begin"/>
      </w:r>
      <w:r w:rsidRPr="00DE1A27">
        <w:rPr>
          <w:noProof/>
        </w:rPr>
        <w:instrText xml:space="preserve"> PAGEREF _Toc51757991 \h </w:instrText>
      </w:r>
      <w:r w:rsidRPr="00DE1A27">
        <w:rPr>
          <w:noProof/>
        </w:rPr>
      </w:r>
      <w:r w:rsidRPr="00DE1A27">
        <w:rPr>
          <w:noProof/>
        </w:rPr>
        <w:fldChar w:fldCharType="separate"/>
      </w:r>
      <w:r w:rsidR="00893198">
        <w:rPr>
          <w:noProof/>
        </w:rPr>
        <w:t>66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DE1A27">
        <w:rPr>
          <w:noProof/>
        </w:rPr>
        <w:tab/>
      </w:r>
      <w:r w:rsidRPr="00DE1A27">
        <w:rPr>
          <w:noProof/>
        </w:rPr>
        <w:fldChar w:fldCharType="begin"/>
      </w:r>
      <w:r w:rsidRPr="00DE1A27">
        <w:rPr>
          <w:noProof/>
        </w:rPr>
        <w:instrText xml:space="preserve"> PAGEREF _Toc51757992 \h </w:instrText>
      </w:r>
      <w:r w:rsidRPr="00DE1A27">
        <w:rPr>
          <w:noProof/>
        </w:rPr>
      </w:r>
      <w:r w:rsidRPr="00DE1A27">
        <w:rPr>
          <w:noProof/>
        </w:rPr>
        <w:fldChar w:fldCharType="separate"/>
      </w:r>
      <w:r w:rsidR="00893198">
        <w:rPr>
          <w:noProof/>
        </w:rPr>
        <w:t>66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DE1A27">
        <w:rPr>
          <w:noProof/>
        </w:rPr>
        <w:tab/>
      </w:r>
      <w:r w:rsidRPr="00DE1A27">
        <w:rPr>
          <w:noProof/>
        </w:rPr>
        <w:fldChar w:fldCharType="begin"/>
      </w:r>
      <w:r w:rsidRPr="00DE1A27">
        <w:rPr>
          <w:noProof/>
        </w:rPr>
        <w:instrText xml:space="preserve"> PAGEREF _Toc51757993 \h </w:instrText>
      </w:r>
      <w:r w:rsidRPr="00DE1A27">
        <w:rPr>
          <w:noProof/>
        </w:rPr>
      </w:r>
      <w:r w:rsidRPr="00DE1A27">
        <w:rPr>
          <w:noProof/>
        </w:rPr>
        <w:fldChar w:fldCharType="separate"/>
      </w:r>
      <w:r w:rsidR="00893198">
        <w:rPr>
          <w:noProof/>
        </w:rPr>
        <w:t>67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DE1A27">
        <w:rPr>
          <w:noProof/>
        </w:rPr>
        <w:tab/>
      </w:r>
      <w:r w:rsidRPr="00DE1A27">
        <w:rPr>
          <w:noProof/>
        </w:rPr>
        <w:fldChar w:fldCharType="begin"/>
      </w:r>
      <w:r w:rsidRPr="00DE1A27">
        <w:rPr>
          <w:noProof/>
        </w:rPr>
        <w:instrText xml:space="preserve"> PAGEREF _Toc51757994 \h </w:instrText>
      </w:r>
      <w:r w:rsidRPr="00DE1A27">
        <w:rPr>
          <w:noProof/>
        </w:rPr>
      </w:r>
      <w:r w:rsidRPr="00DE1A27">
        <w:rPr>
          <w:noProof/>
        </w:rPr>
        <w:fldChar w:fldCharType="separate"/>
      </w:r>
      <w:r w:rsidR="00893198">
        <w:rPr>
          <w:noProof/>
        </w:rPr>
        <w:t>67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25</w:t>
      </w:r>
      <w:r>
        <w:rPr>
          <w:noProof/>
        </w:rPr>
        <w:noBreakHyphen/>
        <w:t>65</w:t>
      </w:r>
      <w:r>
        <w:rPr>
          <w:noProof/>
        </w:rPr>
        <w:tab/>
        <w:t>Effect of backdating your cancellation of registration</w:t>
      </w:r>
      <w:r w:rsidRPr="00DE1A27">
        <w:rPr>
          <w:noProof/>
        </w:rPr>
        <w:tab/>
      </w:r>
      <w:r w:rsidRPr="00DE1A27">
        <w:rPr>
          <w:noProof/>
        </w:rPr>
        <w:fldChar w:fldCharType="begin"/>
      </w:r>
      <w:r w:rsidRPr="00DE1A27">
        <w:rPr>
          <w:noProof/>
        </w:rPr>
        <w:instrText xml:space="preserve"> PAGEREF _Toc51757995 \h </w:instrText>
      </w:r>
      <w:r w:rsidRPr="00DE1A27">
        <w:rPr>
          <w:noProof/>
        </w:rPr>
      </w:r>
      <w:r w:rsidRPr="00DE1A27">
        <w:rPr>
          <w:noProof/>
        </w:rPr>
        <w:fldChar w:fldCharType="separate"/>
      </w:r>
      <w:r w:rsidR="00893198">
        <w:rPr>
          <w:noProof/>
        </w:rPr>
        <w:t>68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DE1A27">
        <w:rPr>
          <w:noProof/>
        </w:rPr>
        <w:tab/>
      </w:r>
      <w:r w:rsidRPr="00DE1A27">
        <w:rPr>
          <w:noProof/>
        </w:rPr>
        <w:fldChar w:fldCharType="begin"/>
      </w:r>
      <w:r w:rsidRPr="00DE1A27">
        <w:rPr>
          <w:noProof/>
        </w:rPr>
        <w:instrText xml:space="preserve"> PAGEREF _Toc51757996 \h </w:instrText>
      </w:r>
      <w:r w:rsidRPr="00DE1A27">
        <w:rPr>
          <w:noProof/>
        </w:rPr>
      </w:r>
      <w:r w:rsidRPr="00DE1A27">
        <w:rPr>
          <w:noProof/>
        </w:rPr>
        <w:fldChar w:fldCharType="separate"/>
      </w:r>
      <w:r w:rsidR="00893198">
        <w:rPr>
          <w:noProof/>
        </w:rPr>
        <w:t>68</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DE1A27">
        <w:rPr>
          <w:b w:val="0"/>
          <w:noProof/>
          <w:sz w:val="18"/>
        </w:rPr>
        <w:tab/>
      </w:r>
      <w:r w:rsidRPr="00DE1A27">
        <w:rPr>
          <w:b w:val="0"/>
          <w:noProof/>
          <w:sz w:val="18"/>
        </w:rPr>
        <w:fldChar w:fldCharType="begin"/>
      </w:r>
      <w:r w:rsidRPr="00DE1A27">
        <w:rPr>
          <w:b w:val="0"/>
          <w:noProof/>
          <w:sz w:val="18"/>
        </w:rPr>
        <w:instrText xml:space="preserve"> PAGEREF _Toc51757997 \h </w:instrText>
      </w:r>
      <w:r w:rsidRPr="00DE1A27">
        <w:rPr>
          <w:b w:val="0"/>
          <w:noProof/>
          <w:sz w:val="18"/>
        </w:rPr>
      </w:r>
      <w:r w:rsidRPr="00DE1A27">
        <w:rPr>
          <w:b w:val="0"/>
          <w:noProof/>
          <w:sz w:val="18"/>
        </w:rPr>
        <w:fldChar w:fldCharType="separate"/>
      </w:r>
      <w:r w:rsidR="00893198">
        <w:rPr>
          <w:b w:val="0"/>
          <w:noProof/>
          <w:sz w:val="18"/>
        </w:rPr>
        <w:t>70</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DE1A27">
        <w:rPr>
          <w:b w:val="0"/>
          <w:noProof/>
          <w:sz w:val="18"/>
        </w:rPr>
        <w:tab/>
      </w:r>
      <w:r w:rsidRPr="00DE1A27">
        <w:rPr>
          <w:b w:val="0"/>
          <w:noProof/>
          <w:sz w:val="18"/>
        </w:rPr>
        <w:fldChar w:fldCharType="begin"/>
      </w:r>
      <w:r w:rsidRPr="00DE1A27">
        <w:rPr>
          <w:b w:val="0"/>
          <w:noProof/>
          <w:sz w:val="18"/>
        </w:rPr>
        <w:instrText xml:space="preserve"> PAGEREF _Toc51757998 \h </w:instrText>
      </w:r>
      <w:r w:rsidRPr="00DE1A27">
        <w:rPr>
          <w:b w:val="0"/>
          <w:noProof/>
          <w:sz w:val="18"/>
        </w:rPr>
      </w:r>
      <w:r w:rsidRPr="00DE1A27">
        <w:rPr>
          <w:b w:val="0"/>
          <w:noProof/>
          <w:sz w:val="18"/>
        </w:rPr>
        <w:fldChar w:fldCharType="separate"/>
      </w:r>
      <w:r w:rsidR="00893198">
        <w:rPr>
          <w:b w:val="0"/>
          <w:noProof/>
          <w:sz w:val="18"/>
        </w:rPr>
        <w:t>70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_Toc51757999 \h </w:instrText>
      </w:r>
      <w:r w:rsidRPr="00DE1A27">
        <w:rPr>
          <w:noProof/>
        </w:rPr>
      </w:r>
      <w:r w:rsidRPr="00DE1A27">
        <w:rPr>
          <w:noProof/>
        </w:rPr>
        <w:fldChar w:fldCharType="separate"/>
      </w:r>
      <w:r w:rsidR="00893198">
        <w:rPr>
          <w:noProof/>
        </w:rPr>
        <w:t>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DE1A27">
        <w:rPr>
          <w:noProof/>
        </w:rPr>
        <w:tab/>
      </w:r>
      <w:r w:rsidRPr="00DE1A27">
        <w:rPr>
          <w:noProof/>
        </w:rPr>
        <w:fldChar w:fldCharType="begin"/>
      </w:r>
      <w:r w:rsidRPr="00DE1A27">
        <w:rPr>
          <w:noProof/>
        </w:rPr>
        <w:instrText xml:space="preserve"> PAGEREF _Toc51758000 \h </w:instrText>
      </w:r>
      <w:r w:rsidRPr="00DE1A27">
        <w:rPr>
          <w:noProof/>
        </w:rPr>
      </w:r>
      <w:r w:rsidRPr="00DE1A27">
        <w:rPr>
          <w:noProof/>
        </w:rPr>
        <w:fldChar w:fldCharType="separate"/>
      </w:r>
      <w:r w:rsidR="00893198">
        <w:rPr>
          <w:noProof/>
        </w:rPr>
        <w:t>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DE1A27">
        <w:rPr>
          <w:noProof/>
        </w:rPr>
        <w:tab/>
      </w:r>
      <w:r w:rsidRPr="00DE1A27">
        <w:rPr>
          <w:noProof/>
        </w:rPr>
        <w:fldChar w:fldCharType="begin"/>
      </w:r>
      <w:r w:rsidRPr="00DE1A27">
        <w:rPr>
          <w:noProof/>
        </w:rPr>
        <w:instrText xml:space="preserve"> PAGEREF _Toc51758001 \h </w:instrText>
      </w:r>
      <w:r w:rsidRPr="00DE1A27">
        <w:rPr>
          <w:noProof/>
        </w:rPr>
      </w:r>
      <w:r w:rsidRPr="00DE1A27">
        <w:rPr>
          <w:noProof/>
        </w:rPr>
        <w:fldChar w:fldCharType="separate"/>
      </w:r>
      <w:r w:rsidR="00893198">
        <w:rPr>
          <w:noProof/>
        </w:rPr>
        <w:t>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DE1A27">
        <w:rPr>
          <w:noProof/>
        </w:rPr>
        <w:tab/>
      </w:r>
      <w:r w:rsidRPr="00DE1A27">
        <w:rPr>
          <w:noProof/>
        </w:rPr>
        <w:fldChar w:fldCharType="begin"/>
      </w:r>
      <w:r w:rsidRPr="00DE1A27">
        <w:rPr>
          <w:noProof/>
        </w:rPr>
        <w:instrText xml:space="preserve"> PAGEREF _Toc51758002 \h </w:instrText>
      </w:r>
      <w:r w:rsidRPr="00DE1A27">
        <w:rPr>
          <w:noProof/>
        </w:rPr>
      </w:r>
      <w:r w:rsidRPr="00DE1A27">
        <w:rPr>
          <w:noProof/>
        </w:rPr>
        <w:fldChar w:fldCharType="separate"/>
      </w:r>
      <w:r w:rsidR="00893198">
        <w:rPr>
          <w:noProof/>
        </w:rPr>
        <w:t>71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DE1A27">
        <w:rPr>
          <w:noProof/>
        </w:rPr>
        <w:tab/>
      </w:r>
      <w:r w:rsidRPr="00DE1A27">
        <w:rPr>
          <w:noProof/>
        </w:rPr>
        <w:fldChar w:fldCharType="begin"/>
      </w:r>
      <w:r w:rsidRPr="00DE1A27">
        <w:rPr>
          <w:noProof/>
        </w:rPr>
        <w:instrText xml:space="preserve"> PAGEREF _Toc51758003 \h </w:instrText>
      </w:r>
      <w:r w:rsidRPr="00DE1A27">
        <w:rPr>
          <w:noProof/>
        </w:rPr>
      </w:r>
      <w:r w:rsidRPr="00DE1A27">
        <w:rPr>
          <w:noProof/>
        </w:rPr>
        <w:fldChar w:fldCharType="separate"/>
      </w:r>
      <w:r w:rsidR="00893198">
        <w:rPr>
          <w:noProof/>
        </w:rPr>
        <w:t>71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DE1A27">
        <w:rPr>
          <w:noProof/>
        </w:rPr>
        <w:tab/>
      </w:r>
      <w:r w:rsidRPr="00DE1A27">
        <w:rPr>
          <w:noProof/>
        </w:rPr>
        <w:fldChar w:fldCharType="begin"/>
      </w:r>
      <w:r w:rsidRPr="00DE1A27">
        <w:rPr>
          <w:noProof/>
        </w:rPr>
        <w:instrText xml:space="preserve"> PAGEREF _Toc51758004 \h </w:instrText>
      </w:r>
      <w:r w:rsidRPr="00DE1A27">
        <w:rPr>
          <w:noProof/>
        </w:rPr>
      </w:r>
      <w:r w:rsidRPr="00DE1A27">
        <w:rPr>
          <w:noProof/>
        </w:rPr>
        <w:fldChar w:fldCharType="separate"/>
      </w:r>
      <w:r w:rsidR="00893198">
        <w:rPr>
          <w:noProof/>
        </w:rPr>
        <w:t>72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DE1A27">
        <w:rPr>
          <w:noProof/>
        </w:rPr>
        <w:tab/>
      </w:r>
      <w:r w:rsidRPr="00DE1A27">
        <w:rPr>
          <w:noProof/>
        </w:rPr>
        <w:fldChar w:fldCharType="begin"/>
      </w:r>
      <w:r w:rsidRPr="00DE1A27">
        <w:rPr>
          <w:noProof/>
        </w:rPr>
        <w:instrText xml:space="preserve"> PAGEREF _Toc51758005 \h </w:instrText>
      </w:r>
      <w:r w:rsidRPr="00DE1A27">
        <w:rPr>
          <w:noProof/>
        </w:rPr>
      </w:r>
      <w:r w:rsidRPr="00DE1A27">
        <w:rPr>
          <w:noProof/>
        </w:rPr>
        <w:fldChar w:fldCharType="separate"/>
      </w:r>
      <w:r w:rsidR="00893198">
        <w:rPr>
          <w:noProof/>
        </w:rPr>
        <w:t>73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DE1A27">
        <w:rPr>
          <w:noProof/>
        </w:rPr>
        <w:tab/>
      </w:r>
      <w:r w:rsidRPr="00DE1A27">
        <w:rPr>
          <w:noProof/>
        </w:rPr>
        <w:fldChar w:fldCharType="begin"/>
      </w:r>
      <w:r w:rsidRPr="00DE1A27">
        <w:rPr>
          <w:noProof/>
        </w:rPr>
        <w:instrText xml:space="preserve"> PAGEREF _Toc51758006 \h </w:instrText>
      </w:r>
      <w:r w:rsidRPr="00DE1A27">
        <w:rPr>
          <w:noProof/>
        </w:rPr>
      </w:r>
      <w:r w:rsidRPr="00DE1A27">
        <w:rPr>
          <w:noProof/>
        </w:rPr>
        <w:fldChar w:fldCharType="separate"/>
      </w:r>
      <w:r w:rsidR="00893198">
        <w:rPr>
          <w:noProof/>
        </w:rPr>
        <w:t>73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DE1A27">
        <w:rPr>
          <w:noProof/>
        </w:rPr>
        <w:tab/>
      </w:r>
      <w:r w:rsidRPr="00DE1A27">
        <w:rPr>
          <w:noProof/>
        </w:rPr>
        <w:fldChar w:fldCharType="begin"/>
      </w:r>
      <w:r w:rsidRPr="00DE1A27">
        <w:rPr>
          <w:noProof/>
        </w:rPr>
        <w:instrText xml:space="preserve"> PAGEREF _Toc51758007 \h </w:instrText>
      </w:r>
      <w:r w:rsidRPr="00DE1A27">
        <w:rPr>
          <w:noProof/>
        </w:rPr>
      </w:r>
      <w:r w:rsidRPr="00DE1A27">
        <w:rPr>
          <w:noProof/>
        </w:rPr>
        <w:fldChar w:fldCharType="separate"/>
      </w:r>
      <w:r w:rsidR="00893198">
        <w:rPr>
          <w:noProof/>
        </w:rPr>
        <w:t>74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DE1A27">
        <w:rPr>
          <w:noProof/>
        </w:rPr>
        <w:tab/>
      </w:r>
      <w:r w:rsidRPr="00DE1A27">
        <w:rPr>
          <w:noProof/>
        </w:rPr>
        <w:fldChar w:fldCharType="begin"/>
      </w:r>
      <w:r w:rsidRPr="00DE1A27">
        <w:rPr>
          <w:noProof/>
        </w:rPr>
        <w:instrText xml:space="preserve"> PAGEREF _Toc51758008 \h </w:instrText>
      </w:r>
      <w:r w:rsidRPr="00DE1A27">
        <w:rPr>
          <w:noProof/>
        </w:rPr>
      </w:r>
      <w:r w:rsidRPr="00DE1A27">
        <w:rPr>
          <w:noProof/>
        </w:rPr>
        <w:fldChar w:fldCharType="separate"/>
      </w:r>
      <w:r w:rsidR="00893198">
        <w:rPr>
          <w:noProof/>
        </w:rPr>
        <w:t>74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DE1A27">
        <w:rPr>
          <w:noProof/>
        </w:rPr>
        <w:tab/>
      </w:r>
      <w:r w:rsidRPr="00DE1A27">
        <w:rPr>
          <w:noProof/>
        </w:rPr>
        <w:fldChar w:fldCharType="begin"/>
      </w:r>
      <w:r w:rsidRPr="00DE1A27">
        <w:rPr>
          <w:noProof/>
        </w:rPr>
        <w:instrText xml:space="preserve"> PAGEREF _Toc51758009 \h </w:instrText>
      </w:r>
      <w:r w:rsidRPr="00DE1A27">
        <w:rPr>
          <w:noProof/>
        </w:rPr>
      </w:r>
      <w:r w:rsidRPr="00DE1A27">
        <w:rPr>
          <w:noProof/>
        </w:rPr>
        <w:fldChar w:fldCharType="separate"/>
      </w:r>
      <w:r w:rsidR="00893198">
        <w:rPr>
          <w:noProof/>
        </w:rPr>
        <w:t>75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DE1A27">
        <w:rPr>
          <w:noProof/>
        </w:rPr>
        <w:tab/>
      </w:r>
      <w:r w:rsidRPr="00DE1A27">
        <w:rPr>
          <w:noProof/>
        </w:rPr>
        <w:fldChar w:fldCharType="begin"/>
      </w:r>
      <w:r w:rsidRPr="00DE1A27">
        <w:rPr>
          <w:noProof/>
        </w:rPr>
        <w:instrText xml:space="preserve"> PAGEREF _Toc51758010 \h </w:instrText>
      </w:r>
      <w:r w:rsidRPr="00DE1A27">
        <w:rPr>
          <w:noProof/>
        </w:rPr>
      </w:r>
      <w:r w:rsidRPr="00DE1A27">
        <w:rPr>
          <w:noProof/>
        </w:rPr>
        <w:fldChar w:fldCharType="separate"/>
      </w:r>
      <w:r w:rsidR="00893198">
        <w:rPr>
          <w:noProof/>
        </w:rPr>
        <w:t>75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DE1A27">
        <w:rPr>
          <w:noProof/>
        </w:rPr>
        <w:tab/>
      </w:r>
      <w:r w:rsidRPr="00DE1A27">
        <w:rPr>
          <w:noProof/>
        </w:rPr>
        <w:fldChar w:fldCharType="begin"/>
      </w:r>
      <w:r w:rsidRPr="00DE1A27">
        <w:rPr>
          <w:noProof/>
        </w:rPr>
        <w:instrText xml:space="preserve"> PAGEREF _Toc51758011 \h </w:instrText>
      </w:r>
      <w:r w:rsidRPr="00DE1A27">
        <w:rPr>
          <w:noProof/>
        </w:rPr>
      </w:r>
      <w:r w:rsidRPr="00DE1A27">
        <w:rPr>
          <w:noProof/>
        </w:rPr>
        <w:fldChar w:fldCharType="separate"/>
      </w:r>
      <w:r w:rsidR="00893198">
        <w:rPr>
          <w:noProof/>
        </w:rPr>
        <w:t>76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DE1A27">
        <w:rPr>
          <w:noProof/>
        </w:rPr>
        <w:tab/>
      </w:r>
      <w:r w:rsidRPr="00DE1A27">
        <w:rPr>
          <w:noProof/>
        </w:rPr>
        <w:fldChar w:fldCharType="begin"/>
      </w:r>
      <w:r w:rsidRPr="00DE1A27">
        <w:rPr>
          <w:noProof/>
        </w:rPr>
        <w:instrText xml:space="preserve"> PAGEREF _Toc51758012 \h </w:instrText>
      </w:r>
      <w:r w:rsidRPr="00DE1A27">
        <w:rPr>
          <w:noProof/>
        </w:rPr>
      </w:r>
      <w:r w:rsidRPr="00DE1A27">
        <w:rPr>
          <w:noProof/>
        </w:rPr>
        <w:fldChar w:fldCharType="separate"/>
      </w:r>
      <w:r w:rsidR="00893198">
        <w:rPr>
          <w:noProof/>
        </w:rPr>
        <w:t>76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29—What is attributable to tax periods</w:t>
      </w:r>
      <w:r w:rsidRPr="00DE1A27">
        <w:rPr>
          <w:b w:val="0"/>
          <w:noProof/>
          <w:sz w:val="18"/>
        </w:rPr>
        <w:tab/>
      </w:r>
      <w:r w:rsidRPr="00DE1A27">
        <w:rPr>
          <w:b w:val="0"/>
          <w:noProof/>
          <w:sz w:val="18"/>
        </w:rPr>
        <w:fldChar w:fldCharType="begin"/>
      </w:r>
      <w:r w:rsidRPr="00DE1A27">
        <w:rPr>
          <w:b w:val="0"/>
          <w:noProof/>
          <w:sz w:val="18"/>
        </w:rPr>
        <w:instrText xml:space="preserve"> PAGEREF _Toc51758013 \h </w:instrText>
      </w:r>
      <w:r w:rsidRPr="00DE1A27">
        <w:rPr>
          <w:b w:val="0"/>
          <w:noProof/>
          <w:sz w:val="18"/>
        </w:rPr>
      </w:r>
      <w:r w:rsidRPr="00DE1A27">
        <w:rPr>
          <w:b w:val="0"/>
          <w:noProof/>
          <w:sz w:val="18"/>
        </w:rPr>
        <w:fldChar w:fldCharType="separate"/>
      </w:r>
      <w:r w:rsidR="00893198">
        <w:rPr>
          <w:b w:val="0"/>
          <w:noProof/>
          <w:sz w:val="18"/>
        </w:rPr>
        <w:t>77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_Toc51758014 \h </w:instrText>
      </w:r>
      <w:r w:rsidRPr="00DE1A27">
        <w:rPr>
          <w:noProof/>
        </w:rPr>
      </w:r>
      <w:r w:rsidRPr="00DE1A27">
        <w:rPr>
          <w:noProof/>
        </w:rPr>
        <w:fldChar w:fldCharType="separate"/>
      </w:r>
      <w:r w:rsidR="00893198">
        <w:rPr>
          <w:noProof/>
        </w:rPr>
        <w:t>77</w:t>
      </w:r>
      <w:r w:rsidRPr="00DE1A27">
        <w:rPr>
          <w:noProof/>
        </w:rPr>
        <w:fldChar w:fldCharType="end"/>
      </w:r>
    </w:p>
    <w:p w:rsidR="00DE1A27" w:rsidRDefault="00DE1A27" w:rsidP="00DE1A27">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DE1A27">
        <w:rPr>
          <w:b w:val="0"/>
          <w:noProof/>
          <w:sz w:val="18"/>
        </w:rPr>
        <w:tab/>
      </w:r>
      <w:r w:rsidRPr="00DE1A27">
        <w:rPr>
          <w:b w:val="0"/>
          <w:noProof/>
          <w:sz w:val="18"/>
        </w:rPr>
        <w:fldChar w:fldCharType="begin"/>
      </w:r>
      <w:r w:rsidRPr="00DE1A27">
        <w:rPr>
          <w:b w:val="0"/>
          <w:noProof/>
          <w:sz w:val="18"/>
        </w:rPr>
        <w:instrText xml:space="preserve"> PAGEREF _Toc51758015 \h </w:instrText>
      </w:r>
      <w:r w:rsidRPr="00DE1A27">
        <w:rPr>
          <w:b w:val="0"/>
          <w:noProof/>
          <w:sz w:val="18"/>
        </w:rPr>
      </w:r>
      <w:r w:rsidRPr="00DE1A27">
        <w:rPr>
          <w:b w:val="0"/>
          <w:noProof/>
          <w:sz w:val="18"/>
        </w:rPr>
        <w:fldChar w:fldCharType="separate"/>
      </w:r>
      <w:r w:rsidR="00893198">
        <w:rPr>
          <w:b w:val="0"/>
          <w:noProof/>
          <w:sz w:val="18"/>
        </w:rPr>
        <w:t>77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DE1A27">
        <w:rPr>
          <w:noProof/>
        </w:rPr>
        <w:tab/>
      </w:r>
      <w:r w:rsidRPr="00DE1A27">
        <w:rPr>
          <w:noProof/>
        </w:rPr>
        <w:fldChar w:fldCharType="begin"/>
      </w:r>
      <w:r w:rsidRPr="00DE1A27">
        <w:rPr>
          <w:noProof/>
        </w:rPr>
        <w:instrText xml:space="preserve"> PAGEREF _Toc51758016 \h </w:instrText>
      </w:r>
      <w:r w:rsidRPr="00DE1A27">
        <w:rPr>
          <w:noProof/>
        </w:rPr>
      </w:r>
      <w:r w:rsidRPr="00DE1A27">
        <w:rPr>
          <w:noProof/>
        </w:rPr>
        <w:fldChar w:fldCharType="separate"/>
      </w:r>
      <w:r w:rsidR="00893198">
        <w:rPr>
          <w:noProof/>
        </w:rPr>
        <w:t>77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DE1A27">
        <w:rPr>
          <w:noProof/>
        </w:rPr>
        <w:tab/>
      </w:r>
      <w:r w:rsidRPr="00DE1A27">
        <w:rPr>
          <w:noProof/>
        </w:rPr>
        <w:fldChar w:fldCharType="begin"/>
      </w:r>
      <w:r w:rsidRPr="00DE1A27">
        <w:rPr>
          <w:noProof/>
        </w:rPr>
        <w:instrText xml:space="preserve"> PAGEREF _Toc51758017 \h </w:instrText>
      </w:r>
      <w:r w:rsidRPr="00DE1A27">
        <w:rPr>
          <w:noProof/>
        </w:rPr>
      </w:r>
      <w:r w:rsidRPr="00DE1A27">
        <w:rPr>
          <w:noProof/>
        </w:rPr>
        <w:fldChar w:fldCharType="separate"/>
      </w:r>
      <w:r w:rsidR="00893198">
        <w:rPr>
          <w:noProof/>
        </w:rPr>
        <w:t>78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DE1A27">
        <w:rPr>
          <w:noProof/>
        </w:rPr>
        <w:tab/>
      </w:r>
      <w:r w:rsidRPr="00DE1A27">
        <w:rPr>
          <w:noProof/>
        </w:rPr>
        <w:fldChar w:fldCharType="begin"/>
      </w:r>
      <w:r w:rsidRPr="00DE1A27">
        <w:rPr>
          <w:noProof/>
        </w:rPr>
        <w:instrText xml:space="preserve"> PAGEREF _Toc51758018 \h </w:instrText>
      </w:r>
      <w:r w:rsidRPr="00DE1A27">
        <w:rPr>
          <w:noProof/>
        </w:rPr>
      </w:r>
      <w:r w:rsidRPr="00DE1A27">
        <w:rPr>
          <w:noProof/>
        </w:rPr>
        <w:fldChar w:fldCharType="separate"/>
      </w:r>
      <w:r w:rsidR="00893198">
        <w:rPr>
          <w:noProof/>
        </w:rPr>
        <w:t>79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DE1A27">
        <w:rPr>
          <w:noProof/>
        </w:rPr>
        <w:tab/>
      </w:r>
      <w:r w:rsidRPr="00DE1A27">
        <w:rPr>
          <w:noProof/>
        </w:rPr>
        <w:fldChar w:fldCharType="begin"/>
      </w:r>
      <w:r w:rsidRPr="00DE1A27">
        <w:rPr>
          <w:noProof/>
        </w:rPr>
        <w:instrText xml:space="preserve"> PAGEREF _Toc51758019 \h </w:instrText>
      </w:r>
      <w:r w:rsidRPr="00DE1A27">
        <w:rPr>
          <w:noProof/>
        </w:rPr>
      </w:r>
      <w:r w:rsidRPr="00DE1A27">
        <w:rPr>
          <w:noProof/>
        </w:rPr>
        <w:fldChar w:fldCharType="separate"/>
      </w:r>
      <w:r w:rsidR="00893198">
        <w:rPr>
          <w:noProof/>
        </w:rPr>
        <w:t>79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DE1A27">
        <w:rPr>
          <w:noProof/>
        </w:rPr>
        <w:tab/>
      </w:r>
      <w:r w:rsidRPr="00DE1A27">
        <w:rPr>
          <w:noProof/>
        </w:rPr>
        <w:fldChar w:fldCharType="begin"/>
      </w:r>
      <w:r w:rsidRPr="00DE1A27">
        <w:rPr>
          <w:noProof/>
        </w:rPr>
        <w:instrText xml:space="preserve"> PAGEREF _Toc51758020 \h </w:instrText>
      </w:r>
      <w:r w:rsidRPr="00DE1A27">
        <w:rPr>
          <w:noProof/>
        </w:rPr>
      </w:r>
      <w:r w:rsidRPr="00DE1A27">
        <w:rPr>
          <w:noProof/>
        </w:rPr>
        <w:fldChar w:fldCharType="separate"/>
      </w:r>
      <w:r w:rsidR="00893198">
        <w:rPr>
          <w:noProof/>
        </w:rPr>
        <w:t>80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DE1A27">
        <w:rPr>
          <w:noProof/>
        </w:rPr>
        <w:tab/>
      </w:r>
      <w:r w:rsidRPr="00DE1A27">
        <w:rPr>
          <w:noProof/>
        </w:rPr>
        <w:fldChar w:fldCharType="begin"/>
      </w:r>
      <w:r w:rsidRPr="00DE1A27">
        <w:rPr>
          <w:noProof/>
        </w:rPr>
        <w:instrText xml:space="preserve"> PAGEREF _Toc51758021 \h </w:instrText>
      </w:r>
      <w:r w:rsidRPr="00DE1A27">
        <w:rPr>
          <w:noProof/>
        </w:rPr>
      </w:r>
      <w:r w:rsidRPr="00DE1A27">
        <w:rPr>
          <w:noProof/>
        </w:rPr>
        <w:fldChar w:fldCharType="separate"/>
      </w:r>
      <w:r w:rsidR="00893198">
        <w:rPr>
          <w:noProof/>
        </w:rPr>
        <w:t>82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DE1A27">
        <w:rPr>
          <w:b w:val="0"/>
          <w:noProof/>
          <w:sz w:val="18"/>
        </w:rPr>
        <w:tab/>
      </w:r>
      <w:r w:rsidRPr="00DE1A27">
        <w:rPr>
          <w:b w:val="0"/>
          <w:noProof/>
          <w:sz w:val="18"/>
        </w:rPr>
        <w:fldChar w:fldCharType="begin"/>
      </w:r>
      <w:r w:rsidRPr="00DE1A27">
        <w:rPr>
          <w:b w:val="0"/>
          <w:noProof/>
          <w:sz w:val="18"/>
        </w:rPr>
        <w:instrText xml:space="preserve"> PAGEREF _Toc51758022 \h </w:instrText>
      </w:r>
      <w:r w:rsidRPr="00DE1A27">
        <w:rPr>
          <w:b w:val="0"/>
          <w:noProof/>
          <w:sz w:val="18"/>
        </w:rPr>
      </w:r>
      <w:r w:rsidRPr="00DE1A27">
        <w:rPr>
          <w:b w:val="0"/>
          <w:noProof/>
          <w:sz w:val="18"/>
        </w:rPr>
        <w:fldChar w:fldCharType="separate"/>
      </w:r>
      <w:r w:rsidR="00893198">
        <w:rPr>
          <w:b w:val="0"/>
          <w:noProof/>
          <w:sz w:val="18"/>
        </w:rPr>
        <w:t>83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DE1A27">
        <w:rPr>
          <w:noProof/>
        </w:rPr>
        <w:tab/>
      </w:r>
      <w:r w:rsidRPr="00DE1A27">
        <w:rPr>
          <w:noProof/>
        </w:rPr>
        <w:fldChar w:fldCharType="begin"/>
      </w:r>
      <w:r w:rsidRPr="00DE1A27">
        <w:rPr>
          <w:noProof/>
        </w:rPr>
        <w:instrText xml:space="preserve"> PAGEREF _Toc51758023 \h </w:instrText>
      </w:r>
      <w:r w:rsidRPr="00DE1A27">
        <w:rPr>
          <w:noProof/>
        </w:rPr>
      </w:r>
      <w:r w:rsidRPr="00DE1A27">
        <w:rPr>
          <w:noProof/>
        </w:rPr>
        <w:fldChar w:fldCharType="separate"/>
      </w:r>
      <w:r w:rsidR="00893198">
        <w:rPr>
          <w:noProof/>
        </w:rPr>
        <w:t>83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DE1A27">
        <w:rPr>
          <w:noProof/>
        </w:rPr>
        <w:tab/>
      </w:r>
      <w:r w:rsidRPr="00DE1A27">
        <w:rPr>
          <w:noProof/>
        </w:rPr>
        <w:fldChar w:fldCharType="begin"/>
      </w:r>
      <w:r w:rsidRPr="00DE1A27">
        <w:rPr>
          <w:noProof/>
        </w:rPr>
        <w:instrText xml:space="preserve"> PAGEREF _Toc51758024 \h </w:instrText>
      </w:r>
      <w:r w:rsidRPr="00DE1A27">
        <w:rPr>
          <w:noProof/>
        </w:rPr>
      </w:r>
      <w:r w:rsidRPr="00DE1A27">
        <w:rPr>
          <w:noProof/>
        </w:rPr>
        <w:fldChar w:fldCharType="separate"/>
      </w:r>
      <w:r w:rsidR="00893198">
        <w:rPr>
          <w:noProof/>
        </w:rPr>
        <w:t>83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DE1A27">
        <w:rPr>
          <w:noProof/>
        </w:rPr>
        <w:tab/>
      </w:r>
      <w:r w:rsidRPr="00DE1A27">
        <w:rPr>
          <w:noProof/>
        </w:rPr>
        <w:fldChar w:fldCharType="begin"/>
      </w:r>
      <w:r w:rsidRPr="00DE1A27">
        <w:rPr>
          <w:noProof/>
        </w:rPr>
        <w:instrText xml:space="preserve"> PAGEREF _Toc51758025 \h </w:instrText>
      </w:r>
      <w:r w:rsidRPr="00DE1A27">
        <w:rPr>
          <w:noProof/>
        </w:rPr>
      </w:r>
      <w:r w:rsidRPr="00DE1A27">
        <w:rPr>
          <w:noProof/>
        </w:rPr>
        <w:fldChar w:fldCharType="separate"/>
      </w:r>
      <w:r w:rsidR="00893198">
        <w:rPr>
          <w:noProof/>
        </w:rPr>
        <w:t>84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DE1A27">
        <w:rPr>
          <w:noProof/>
        </w:rPr>
        <w:tab/>
      </w:r>
      <w:r w:rsidRPr="00DE1A27">
        <w:rPr>
          <w:noProof/>
        </w:rPr>
        <w:fldChar w:fldCharType="begin"/>
      </w:r>
      <w:r w:rsidRPr="00DE1A27">
        <w:rPr>
          <w:noProof/>
        </w:rPr>
        <w:instrText xml:space="preserve"> PAGEREF _Toc51758026 \h </w:instrText>
      </w:r>
      <w:r w:rsidRPr="00DE1A27">
        <w:rPr>
          <w:noProof/>
        </w:rPr>
      </w:r>
      <w:r w:rsidRPr="00DE1A27">
        <w:rPr>
          <w:noProof/>
        </w:rPr>
        <w:fldChar w:fldCharType="separate"/>
      </w:r>
      <w:r w:rsidR="00893198">
        <w:rPr>
          <w:noProof/>
        </w:rPr>
        <w:t>85</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DE1A27">
        <w:rPr>
          <w:b w:val="0"/>
          <w:noProof/>
          <w:sz w:val="18"/>
        </w:rPr>
        <w:tab/>
      </w:r>
      <w:r w:rsidRPr="00DE1A27">
        <w:rPr>
          <w:b w:val="0"/>
          <w:noProof/>
          <w:sz w:val="18"/>
        </w:rPr>
        <w:fldChar w:fldCharType="begin"/>
      </w:r>
      <w:r w:rsidRPr="00DE1A27">
        <w:rPr>
          <w:b w:val="0"/>
          <w:noProof/>
          <w:sz w:val="18"/>
        </w:rPr>
        <w:instrText xml:space="preserve"> PAGEREF _Toc51758027 \h </w:instrText>
      </w:r>
      <w:r w:rsidRPr="00DE1A27">
        <w:rPr>
          <w:b w:val="0"/>
          <w:noProof/>
          <w:sz w:val="18"/>
        </w:rPr>
      </w:r>
      <w:r w:rsidRPr="00DE1A27">
        <w:rPr>
          <w:b w:val="0"/>
          <w:noProof/>
          <w:sz w:val="18"/>
        </w:rPr>
        <w:fldChar w:fldCharType="separate"/>
      </w:r>
      <w:r w:rsidR="00893198">
        <w:rPr>
          <w:b w:val="0"/>
          <w:noProof/>
          <w:sz w:val="18"/>
        </w:rPr>
        <w:t>85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DE1A27">
        <w:rPr>
          <w:noProof/>
        </w:rPr>
        <w:tab/>
      </w:r>
      <w:r w:rsidRPr="00DE1A27">
        <w:rPr>
          <w:noProof/>
        </w:rPr>
        <w:fldChar w:fldCharType="begin"/>
      </w:r>
      <w:r w:rsidRPr="00DE1A27">
        <w:rPr>
          <w:noProof/>
        </w:rPr>
        <w:instrText xml:space="preserve"> PAGEREF _Toc51758028 \h </w:instrText>
      </w:r>
      <w:r w:rsidRPr="00DE1A27">
        <w:rPr>
          <w:noProof/>
        </w:rPr>
      </w:r>
      <w:r w:rsidRPr="00DE1A27">
        <w:rPr>
          <w:noProof/>
        </w:rPr>
        <w:fldChar w:fldCharType="separate"/>
      </w:r>
      <w:r w:rsidR="00893198">
        <w:rPr>
          <w:noProof/>
        </w:rPr>
        <w:t>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DE1A27">
        <w:rPr>
          <w:noProof/>
        </w:rPr>
        <w:tab/>
      </w:r>
      <w:r w:rsidRPr="00DE1A27">
        <w:rPr>
          <w:noProof/>
        </w:rPr>
        <w:fldChar w:fldCharType="begin"/>
      </w:r>
      <w:r w:rsidRPr="00DE1A27">
        <w:rPr>
          <w:noProof/>
        </w:rPr>
        <w:instrText xml:space="preserve"> PAGEREF _Toc51758029 \h </w:instrText>
      </w:r>
      <w:r w:rsidRPr="00DE1A27">
        <w:rPr>
          <w:noProof/>
        </w:rPr>
      </w:r>
      <w:r w:rsidRPr="00DE1A27">
        <w:rPr>
          <w:noProof/>
        </w:rPr>
        <w:fldChar w:fldCharType="separate"/>
      </w:r>
      <w:r w:rsidR="00893198">
        <w:rPr>
          <w:noProof/>
        </w:rPr>
        <w:t>87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29</w:t>
      </w:r>
      <w:r>
        <w:rPr>
          <w:noProof/>
        </w:rPr>
        <w:noBreakHyphen/>
        <w:t>80</w:t>
      </w:r>
      <w:r>
        <w:rPr>
          <w:noProof/>
        </w:rPr>
        <w:tab/>
        <w:t>Tax invoices and adjustment notes not required for low value transactions</w:t>
      </w:r>
      <w:r w:rsidRPr="00DE1A27">
        <w:rPr>
          <w:noProof/>
        </w:rPr>
        <w:tab/>
      </w:r>
      <w:r w:rsidRPr="00DE1A27">
        <w:rPr>
          <w:noProof/>
        </w:rPr>
        <w:fldChar w:fldCharType="begin"/>
      </w:r>
      <w:r w:rsidRPr="00DE1A27">
        <w:rPr>
          <w:noProof/>
        </w:rPr>
        <w:instrText xml:space="preserve"> PAGEREF _Toc51758030 \h </w:instrText>
      </w:r>
      <w:r w:rsidRPr="00DE1A27">
        <w:rPr>
          <w:noProof/>
        </w:rPr>
      </w:r>
      <w:r w:rsidRPr="00DE1A27">
        <w:rPr>
          <w:noProof/>
        </w:rPr>
        <w:fldChar w:fldCharType="separate"/>
      </w:r>
      <w:r w:rsidR="00893198">
        <w:rPr>
          <w:noProof/>
        </w:rPr>
        <w:t>88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DE1A27">
        <w:rPr>
          <w:noProof/>
        </w:rPr>
        <w:tab/>
      </w:r>
      <w:r w:rsidRPr="00DE1A27">
        <w:rPr>
          <w:noProof/>
        </w:rPr>
        <w:fldChar w:fldCharType="begin"/>
      </w:r>
      <w:r w:rsidRPr="00DE1A27">
        <w:rPr>
          <w:noProof/>
        </w:rPr>
        <w:instrText xml:space="preserve"> PAGEREF _Toc51758031 \h </w:instrText>
      </w:r>
      <w:r w:rsidRPr="00DE1A27">
        <w:rPr>
          <w:noProof/>
        </w:rPr>
      </w:r>
      <w:r w:rsidRPr="00DE1A27">
        <w:rPr>
          <w:noProof/>
        </w:rPr>
        <w:fldChar w:fldCharType="separate"/>
      </w:r>
      <w:r w:rsidR="00893198">
        <w:rPr>
          <w:noProof/>
        </w:rPr>
        <w:t>88</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DE1A27">
        <w:rPr>
          <w:b w:val="0"/>
          <w:noProof/>
          <w:sz w:val="18"/>
        </w:rPr>
        <w:tab/>
      </w:r>
      <w:r w:rsidRPr="00DE1A27">
        <w:rPr>
          <w:b w:val="0"/>
          <w:noProof/>
          <w:sz w:val="18"/>
        </w:rPr>
        <w:fldChar w:fldCharType="begin"/>
      </w:r>
      <w:r w:rsidRPr="00DE1A27">
        <w:rPr>
          <w:b w:val="0"/>
          <w:noProof/>
          <w:sz w:val="18"/>
        </w:rPr>
        <w:instrText xml:space="preserve"> PAGEREF _Toc51758032 \h </w:instrText>
      </w:r>
      <w:r w:rsidRPr="00DE1A27">
        <w:rPr>
          <w:b w:val="0"/>
          <w:noProof/>
          <w:sz w:val="18"/>
        </w:rPr>
      </w:r>
      <w:r w:rsidRPr="00DE1A27">
        <w:rPr>
          <w:b w:val="0"/>
          <w:noProof/>
          <w:sz w:val="18"/>
        </w:rPr>
        <w:fldChar w:fldCharType="separate"/>
      </w:r>
      <w:r w:rsidR="00893198">
        <w:rPr>
          <w:b w:val="0"/>
          <w:noProof/>
          <w:sz w:val="18"/>
        </w:rPr>
        <w:t>90</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31—GST returns</w:t>
      </w:r>
      <w:r w:rsidRPr="00DE1A27">
        <w:rPr>
          <w:b w:val="0"/>
          <w:noProof/>
          <w:sz w:val="18"/>
        </w:rPr>
        <w:tab/>
      </w:r>
      <w:r w:rsidRPr="00DE1A27">
        <w:rPr>
          <w:b w:val="0"/>
          <w:noProof/>
          <w:sz w:val="18"/>
        </w:rPr>
        <w:fldChar w:fldCharType="begin"/>
      </w:r>
      <w:r w:rsidRPr="00DE1A27">
        <w:rPr>
          <w:b w:val="0"/>
          <w:noProof/>
          <w:sz w:val="18"/>
        </w:rPr>
        <w:instrText xml:space="preserve"> PAGEREF _Toc51758033 \h </w:instrText>
      </w:r>
      <w:r w:rsidRPr="00DE1A27">
        <w:rPr>
          <w:b w:val="0"/>
          <w:noProof/>
          <w:sz w:val="18"/>
        </w:rPr>
      </w:r>
      <w:r w:rsidRPr="00DE1A27">
        <w:rPr>
          <w:b w:val="0"/>
          <w:noProof/>
          <w:sz w:val="18"/>
        </w:rPr>
        <w:fldChar w:fldCharType="separate"/>
      </w:r>
      <w:r w:rsidR="00893198">
        <w:rPr>
          <w:b w:val="0"/>
          <w:noProof/>
          <w:sz w:val="18"/>
        </w:rPr>
        <w:t>90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_Toc51758034 \h </w:instrText>
      </w:r>
      <w:r w:rsidRPr="00DE1A27">
        <w:rPr>
          <w:noProof/>
        </w:rPr>
      </w:r>
      <w:r w:rsidRPr="00DE1A27">
        <w:rPr>
          <w:noProof/>
        </w:rPr>
        <w:fldChar w:fldCharType="separate"/>
      </w:r>
      <w:r w:rsidR="00893198">
        <w:rPr>
          <w:noProof/>
        </w:rPr>
        <w:t>90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DE1A27">
        <w:rPr>
          <w:noProof/>
        </w:rPr>
        <w:tab/>
      </w:r>
      <w:r w:rsidRPr="00DE1A27">
        <w:rPr>
          <w:noProof/>
        </w:rPr>
        <w:fldChar w:fldCharType="begin"/>
      </w:r>
      <w:r w:rsidRPr="00DE1A27">
        <w:rPr>
          <w:noProof/>
        </w:rPr>
        <w:instrText xml:space="preserve"> PAGEREF _Toc51758035 \h </w:instrText>
      </w:r>
      <w:r w:rsidRPr="00DE1A27">
        <w:rPr>
          <w:noProof/>
        </w:rPr>
      </w:r>
      <w:r w:rsidRPr="00DE1A27">
        <w:rPr>
          <w:noProof/>
        </w:rPr>
        <w:fldChar w:fldCharType="separate"/>
      </w:r>
      <w:r w:rsidR="00893198">
        <w:rPr>
          <w:noProof/>
        </w:rPr>
        <w:t>90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DE1A27">
        <w:rPr>
          <w:noProof/>
        </w:rPr>
        <w:tab/>
      </w:r>
      <w:r w:rsidRPr="00DE1A27">
        <w:rPr>
          <w:noProof/>
        </w:rPr>
        <w:fldChar w:fldCharType="begin"/>
      </w:r>
      <w:r w:rsidRPr="00DE1A27">
        <w:rPr>
          <w:noProof/>
        </w:rPr>
        <w:instrText xml:space="preserve"> PAGEREF _Toc51758036 \h </w:instrText>
      </w:r>
      <w:r w:rsidRPr="00DE1A27">
        <w:rPr>
          <w:noProof/>
        </w:rPr>
      </w:r>
      <w:r w:rsidRPr="00DE1A27">
        <w:rPr>
          <w:noProof/>
        </w:rPr>
        <w:fldChar w:fldCharType="separate"/>
      </w:r>
      <w:r w:rsidR="00893198">
        <w:rPr>
          <w:noProof/>
        </w:rPr>
        <w:t>90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DE1A27">
        <w:rPr>
          <w:noProof/>
        </w:rPr>
        <w:tab/>
      </w:r>
      <w:r w:rsidRPr="00DE1A27">
        <w:rPr>
          <w:noProof/>
        </w:rPr>
        <w:fldChar w:fldCharType="begin"/>
      </w:r>
      <w:r w:rsidRPr="00DE1A27">
        <w:rPr>
          <w:noProof/>
        </w:rPr>
        <w:instrText xml:space="preserve"> PAGEREF _Toc51758037 \h </w:instrText>
      </w:r>
      <w:r w:rsidRPr="00DE1A27">
        <w:rPr>
          <w:noProof/>
        </w:rPr>
      </w:r>
      <w:r w:rsidRPr="00DE1A27">
        <w:rPr>
          <w:noProof/>
        </w:rPr>
        <w:fldChar w:fldCharType="separate"/>
      </w:r>
      <w:r w:rsidR="00893198">
        <w:rPr>
          <w:noProof/>
        </w:rPr>
        <w:t>91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DE1A27">
        <w:rPr>
          <w:noProof/>
        </w:rPr>
        <w:tab/>
      </w:r>
      <w:r w:rsidRPr="00DE1A27">
        <w:rPr>
          <w:noProof/>
        </w:rPr>
        <w:fldChar w:fldCharType="begin"/>
      </w:r>
      <w:r w:rsidRPr="00DE1A27">
        <w:rPr>
          <w:noProof/>
        </w:rPr>
        <w:instrText xml:space="preserve"> PAGEREF _Toc51758038 \h </w:instrText>
      </w:r>
      <w:r w:rsidRPr="00DE1A27">
        <w:rPr>
          <w:noProof/>
        </w:rPr>
      </w:r>
      <w:r w:rsidRPr="00DE1A27">
        <w:rPr>
          <w:noProof/>
        </w:rPr>
        <w:fldChar w:fldCharType="separate"/>
      </w:r>
      <w:r w:rsidR="00893198">
        <w:rPr>
          <w:noProof/>
        </w:rPr>
        <w:t>91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DE1A27">
        <w:rPr>
          <w:noProof/>
        </w:rPr>
        <w:tab/>
      </w:r>
      <w:r w:rsidRPr="00DE1A27">
        <w:rPr>
          <w:noProof/>
        </w:rPr>
        <w:fldChar w:fldCharType="begin"/>
      </w:r>
      <w:r w:rsidRPr="00DE1A27">
        <w:rPr>
          <w:noProof/>
        </w:rPr>
        <w:instrText xml:space="preserve"> PAGEREF _Toc51758039 \h </w:instrText>
      </w:r>
      <w:r w:rsidRPr="00DE1A27">
        <w:rPr>
          <w:noProof/>
        </w:rPr>
      </w:r>
      <w:r w:rsidRPr="00DE1A27">
        <w:rPr>
          <w:noProof/>
        </w:rPr>
        <w:fldChar w:fldCharType="separate"/>
      </w:r>
      <w:r w:rsidR="00893198">
        <w:rPr>
          <w:noProof/>
        </w:rPr>
        <w:t>92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DE1A27">
        <w:rPr>
          <w:noProof/>
        </w:rPr>
        <w:tab/>
      </w:r>
      <w:r w:rsidRPr="00DE1A27">
        <w:rPr>
          <w:noProof/>
        </w:rPr>
        <w:fldChar w:fldCharType="begin"/>
      </w:r>
      <w:r w:rsidRPr="00DE1A27">
        <w:rPr>
          <w:noProof/>
        </w:rPr>
        <w:instrText xml:space="preserve"> PAGEREF _Toc51758040 \h </w:instrText>
      </w:r>
      <w:r w:rsidRPr="00DE1A27">
        <w:rPr>
          <w:noProof/>
        </w:rPr>
      </w:r>
      <w:r w:rsidRPr="00DE1A27">
        <w:rPr>
          <w:noProof/>
        </w:rPr>
        <w:fldChar w:fldCharType="separate"/>
      </w:r>
      <w:r w:rsidR="00893198">
        <w:rPr>
          <w:noProof/>
        </w:rPr>
        <w:t>92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DE1A27">
        <w:rPr>
          <w:noProof/>
        </w:rPr>
        <w:tab/>
      </w:r>
      <w:r w:rsidRPr="00DE1A27">
        <w:rPr>
          <w:noProof/>
        </w:rPr>
        <w:fldChar w:fldCharType="begin"/>
      </w:r>
      <w:r w:rsidRPr="00DE1A27">
        <w:rPr>
          <w:noProof/>
        </w:rPr>
        <w:instrText xml:space="preserve"> PAGEREF _Toc51758041 \h </w:instrText>
      </w:r>
      <w:r w:rsidRPr="00DE1A27">
        <w:rPr>
          <w:noProof/>
        </w:rPr>
      </w:r>
      <w:r w:rsidRPr="00DE1A27">
        <w:rPr>
          <w:noProof/>
        </w:rPr>
        <w:fldChar w:fldCharType="separate"/>
      </w:r>
      <w:r w:rsidR="00893198">
        <w:rPr>
          <w:noProof/>
        </w:rPr>
        <w:t>93</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33—Payments of GST</w:t>
      </w:r>
      <w:r w:rsidRPr="00DE1A27">
        <w:rPr>
          <w:b w:val="0"/>
          <w:noProof/>
          <w:sz w:val="18"/>
        </w:rPr>
        <w:tab/>
      </w:r>
      <w:r w:rsidRPr="00DE1A27">
        <w:rPr>
          <w:b w:val="0"/>
          <w:noProof/>
          <w:sz w:val="18"/>
        </w:rPr>
        <w:fldChar w:fldCharType="begin"/>
      </w:r>
      <w:r w:rsidRPr="00DE1A27">
        <w:rPr>
          <w:b w:val="0"/>
          <w:noProof/>
          <w:sz w:val="18"/>
        </w:rPr>
        <w:instrText xml:space="preserve"> PAGEREF _Toc51758042 \h </w:instrText>
      </w:r>
      <w:r w:rsidRPr="00DE1A27">
        <w:rPr>
          <w:b w:val="0"/>
          <w:noProof/>
          <w:sz w:val="18"/>
        </w:rPr>
      </w:r>
      <w:r w:rsidRPr="00DE1A27">
        <w:rPr>
          <w:b w:val="0"/>
          <w:noProof/>
          <w:sz w:val="18"/>
        </w:rPr>
        <w:fldChar w:fldCharType="separate"/>
      </w:r>
      <w:r w:rsidR="00893198">
        <w:rPr>
          <w:b w:val="0"/>
          <w:noProof/>
          <w:sz w:val="18"/>
        </w:rPr>
        <w:t>95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_Toc51758043 \h </w:instrText>
      </w:r>
      <w:r w:rsidRPr="00DE1A27">
        <w:rPr>
          <w:noProof/>
        </w:rPr>
      </w:r>
      <w:r w:rsidRPr="00DE1A27">
        <w:rPr>
          <w:noProof/>
        </w:rPr>
        <w:fldChar w:fldCharType="separate"/>
      </w:r>
      <w:r w:rsidR="00893198">
        <w:rPr>
          <w:noProof/>
        </w:rPr>
        <w:t>95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DE1A27">
        <w:rPr>
          <w:noProof/>
        </w:rPr>
        <w:tab/>
      </w:r>
      <w:r w:rsidRPr="00DE1A27">
        <w:rPr>
          <w:noProof/>
        </w:rPr>
        <w:fldChar w:fldCharType="begin"/>
      </w:r>
      <w:r w:rsidRPr="00DE1A27">
        <w:rPr>
          <w:noProof/>
        </w:rPr>
        <w:instrText xml:space="preserve"> PAGEREF _Toc51758044 \h </w:instrText>
      </w:r>
      <w:r w:rsidRPr="00DE1A27">
        <w:rPr>
          <w:noProof/>
        </w:rPr>
      </w:r>
      <w:r w:rsidRPr="00DE1A27">
        <w:rPr>
          <w:noProof/>
        </w:rPr>
        <w:fldChar w:fldCharType="separate"/>
      </w:r>
      <w:r w:rsidR="00893198">
        <w:rPr>
          <w:noProof/>
        </w:rPr>
        <w:t>95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DE1A27">
        <w:rPr>
          <w:noProof/>
        </w:rPr>
        <w:tab/>
      </w:r>
      <w:r w:rsidRPr="00DE1A27">
        <w:rPr>
          <w:noProof/>
        </w:rPr>
        <w:fldChar w:fldCharType="begin"/>
      </w:r>
      <w:r w:rsidRPr="00DE1A27">
        <w:rPr>
          <w:noProof/>
        </w:rPr>
        <w:instrText xml:space="preserve"> PAGEREF _Toc51758045 \h </w:instrText>
      </w:r>
      <w:r w:rsidRPr="00DE1A27">
        <w:rPr>
          <w:noProof/>
        </w:rPr>
      </w:r>
      <w:r w:rsidRPr="00DE1A27">
        <w:rPr>
          <w:noProof/>
        </w:rPr>
        <w:fldChar w:fldCharType="separate"/>
      </w:r>
      <w:r w:rsidR="00893198">
        <w:rPr>
          <w:noProof/>
        </w:rPr>
        <w:t>96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DE1A27">
        <w:rPr>
          <w:noProof/>
        </w:rPr>
        <w:tab/>
      </w:r>
      <w:r w:rsidRPr="00DE1A27">
        <w:rPr>
          <w:noProof/>
        </w:rPr>
        <w:fldChar w:fldCharType="begin"/>
      </w:r>
      <w:r w:rsidRPr="00DE1A27">
        <w:rPr>
          <w:noProof/>
        </w:rPr>
        <w:instrText xml:space="preserve"> PAGEREF _Toc51758046 \h </w:instrText>
      </w:r>
      <w:r w:rsidRPr="00DE1A27">
        <w:rPr>
          <w:noProof/>
        </w:rPr>
      </w:r>
      <w:r w:rsidRPr="00DE1A27">
        <w:rPr>
          <w:noProof/>
        </w:rPr>
        <w:fldChar w:fldCharType="separate"/>
      </w:r>
      <w:r w:rsidR="00893198">
        <w:rPr>
          <w:noProof/>
        </w:rPr>
        <w:t>96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DE1A27">
        <w:rPr>
          <w:noProof/>
        </w:rPr>
        <w:tab/>
      </w:r>
      <w:r w:rsidRPr="00DE1A27">
        <w:rPr>
          <w:noProof/>
        </w:rPr>
        <w:fldChar w:fldCharType="begin"/>
      </w:r>
      <w:r w:rsidRPr="00DE1A27">
        <w:rPr>
          <w:noProof/>
        </w:rPr>
        <w:instrText xml:space="preserve"> PAGEREF _Toc51758047 \h </w:instrText>
      </w:r>
      <w:r w:rsidRPr="00DE1A27">
        <w:rPr>
          <w:noProof/>
        </w:rPr>
      </w:r>
      <w:r w:rsidRPr="00DE1A27">
        <w:rPr>
          <w:noProof/>
        </w:rPr>
        <w:fldChar w:fldCharType="separate"/>
      </w:r>
      <w:r w:rsidR="00893198">
        <w:rPr>
          <w:noProof/>
        </w:rPr>
        <w:t>97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DE1A27">
        <w:rPr>
          <w:noProof/>
        </w:rPr>
        <w:tab/>
      </w:r>
      <w:r w:rsidRPr="00DE1A27">
        <w:rPr>
          <w:noProof/>
        </w:rPr>
        <w:fldChar w:fldCharType="begin"/>
      </w:r>
      <w:r w:rsidRPr="00DE1A27">
        <w:rPr>
          <w:noProof/>
        </w:rPr>
        <w:instrText xml:space="preserve"> PAGEREF _Toc51758048 \h </w:instrText>
      </w:r>
      <w:r w:rsidRPr="00DE1A27">
        <w:rPr>
          <w:noProof/>
        </w:rPr>
      </w:r>
      <w:r w:rsidRPr="00DE1A27">
        <w:rPr>
          <w:noProof/>
        </w:rPr>
        <w:fldChar w:fldCharType="separate"/>
      </w:r>
      <w:r w:rsidR="00893198">
        <w:rPr>
          <w:noProof/>
        </w:rPr>
        <w:t>97</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35—Refunds</w:t>
      </w:r>
      <w:r w:rsidRPr="00DE1A27">
        <w:rPr>
          <w:b w:val="0"/>
          <w:noProof/>
          <w:sz w:val="18"/>
        </w:rPr>
        <w:tab/>
      </w:r>
      <w:r w:rsidRPr="00DE1A27">
        <w:rPr>
          <w:b w:val="0"/>
          <w:noProof/>
          <w:sz w:val="18"/>
        </w:rPr>
        <w:fldChar w:fldCharType="begin"/>
      </w:r>
      <w:r w:rsidRPr="00DE1A27">
        <w:rPr>
          <w:b w:val="0"/>
          <w:noProof/>
          <w:sz w:val="18"/>
        </w:rPr>
        <w:instrText xml:space="preserve"> PAGEREF _Toc51758049 \h </w:instrText>
      </w:r>
      <w:r w:rsidRPr="00DE1A27">
        <w:rPr>
          <w:b w:val="0"/>
          <w:noProof/>
          <w:sz w:val="18"/>
        </w:rPr>
      </w:r>
      <w:r w:rsidRPr="00DE1A27">
        <w:rPr>
          <w:b w:val="0"/>
          <w:noProof/>
          <w:sz w:val="18"/>
        </w:rPr>
        <w:fldChar w:fldCharType="separate"/>
      </w:r>
      <w:r w:rsidR="00893198">
        <w:rPr>
          <w:b w:val="0"/>
          <w:noProof/>
          <w:sz w:val="18"/>
        </w:rPr>
        <w:t>99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_Toc51758050 \h </w:instrText>
      </w:r>
      <w:r w:rsidRPr="00DE1A27">
        <w:rPr>
          <w:noProof/>
        </w:rPr>
      </w:r>
      <w:r w:rsidRPr="00DE1A27">
        <w:rPr>
          <w:noProof/>
        </w:rPr>
        <w:fldChar w:fldCharType="separate"/>
      </w:r>
      <w:r w:rsidR="00893198">
        <w:rPr>
          <w:noProof/>
        </w:rPr>
        <w:t>99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DE1A27">
        <w:rPr>
          <w:noProof/>
        </w:rPr>
        <w:tab/>
      </w:r>
      <w:r w:rsidRPr="00DE1A27">
        <w:rPr>
          <w:noProof/>
        </w:rPr>
        <w:fldChar w:fldCharType="begin"/>
      </w:r>
      <w:r w:rsidRPr="00DE1A27">
        <w:rPr>
          <w:noProof/>
        </w:rPr>
        <w:instrText xml:space="preserve"> PAGEREF _Toc51758051 \h </w:instrText>
      </w:r>
      <w:r w:rsidRPr="00DE1A27">
        <w:rPr>
          <w:noProof/>
        </w:rPr>
      </w:r>
      <w:r w:rsidRPr="00DE1A27">
        <w:rPr>
          <w:noProof/>
        </w:rPr>
        <w:fldChar w:fldCharType="separate"/>
      </w:r>
      <w:r w:rsidR="00893198">
        <w:rPr>
          <w:noProof/>
        </w:rPr>
        <w:t>99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DE1A27">
        <w:rPr>
          <w:noProof/>
        </w:rPr>
        <w:tab/>
      </w:r>
      <w:r w:rsidRPr="00DE1A27">
        <w:rPr>
          <w:noProof/>
        </w:rPr>
        <w:fldChar w:fldCharType="begin"/>
      </w:r>
      <w:r w:rsidRPr="00DE1A27">
        <w:rPr>
          <w:noProof/>
        </w:rPr>
        <w:instrText xml:space="preserve"> PAGEREF _Toc51758052 \h </w:instrText>
      </w:r>
      <w:r w:rsidRPr="00DE1A27">
        <w:rPr>
          <w:noProof/>
        </w:rPr>
      </w:r>
      <w:r w:rsidRPr="00DE1A27">
        <w:rPr>
          <w:noProof/>
        </w:rPr>
        <w:fldChar w:fldCharType="separate"/>
      </w:r>
      <w:r w:rsidR="00893198">
        <w:rPr>
          <w:noProof/>
        </w:rPr>
        <w:t>100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DE1A27">
        <w:rPr>
          <w:noProof/>
        </w:rPr>
        <w:tab/>
      </w:r>
      <w:r w:rsidRPr="00DE1A27">
        <w:rPr>
          <w:noProof/>
        </w:rPr>
        <w:fldChar w:fldCharType="begin"/>
      </w:r>
      <w:r w:rsidRPr="00DE1A27">
        <w:rPr>
          <w:noProof/>
        </w:rPr>
        <w:instrText xml:space="preserve"> PAGEREF _Toc51758053 \h </w:instrText>
      </w:r>
      <w:r w:rsidRPr="00DE1A27">
        <w:rPr>
          <w:noProof/>
        </w:rPr>
      </w:r>
      <w:r w:rsidRPr="00DE1A27">
        <w:rPr>
          <w:noProof/>
        </w:rPr>
        <w:fldChar w:fldCharType="separate"/>
      </w:r>
      <w:r w:rsidR="00893198">
        <w:rPr>
          <w:noProof/>
        </w:rPr>
        <w:t>100</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DE1A27">
        <w:rPr>
          <w:b w:val="0"/>
          <w:noProof/>
          <w:sz w:val="18"/>
        </w:rPr>
        <w:tab/>
      </w:r>
      <w:r w:rsidRPr="00DE1A27">
        <w:rPr>
          <w:b w:val="0"/>
          <w:noProof/>
          <w:sz w:val="18"/>
        </w:rPr>
        <w:fldChar w:fldCharType="begin"/>
      </w:r>
      <w:r w:rsidRPr="00DE1A27">
        <w:rPr>
          <w:b w:val="0"/>
          <w:noProof/>
          <w:sz w:val="18"/>
        </w:rPr>
        <w:instrText xml:space="preserve"> PAGEREF _Toc51758054 \h </w:instrText>
      </w:r>
      <w:r w:rsidRPr="00DE1A27">
        <w:rPr>
          <w:b w:val="0"/>
          <w:noProof/>
          <w:sz w:val="18"/>
        </w:rPr>
      </w:r>
      <w:r w:rsidRPr="00DE1A27">
        <w:rPr>
          <w:b w:val="0"/>
          <w:noProof/>
          <w:sz w:val="18"/>
        </w:rPr>
        <w:fldChar w:fldCharType="separate"/>
      </w:r>
      <w:r w:rsidR="00893198">
        <w:rPr>
          <w:b w:val="0"/>
          <w:noProof/>
          <w:sz w:val="18"/>
        </w:rPr>
        <w:t>102</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37—Checklist of special rules</w:t>
      </w:r>
      <w:r w:rsidRPr="00DE1A27">
        <w:rPr>
          <w:b w:val="0"/>
          <w:noProof/>
          <w:sz w:val="18"/>
        </w:rPr>
        <w:tab/>
      </w:r>
      <w:r w:rsidRPr="00DE1A27">
        <w:rPr>
          <w:b w:val="0"/>
          <w:noProof/>
          <w:sz w:val="18"/>
        </w:rPr>
        <w:fldChar w:fldCharType="begin"/>
      </w:r>
      <w:r w:rsidRPr="00DE1A27">
        <w:rPr>
          <w:b w:val="0"/>
          <w:noProof/>
          <w:sz w:val="18"/>
        </w:rPr>
        <w:instrText xml:space="preserve"> PAGEREF _Toc51758055 \h </w:instrText>
      </w:r>
      <w:r w:rsidRPr="00DE1A27">
        <w:rPr>
          <w:b w:val="0"/>
          <w:noProof/>
          <w:sz w:val="18"/>
        </w:rPr>
      </w:r>
      <w:r w:rsidRPr="00DE1A27">
        <w:rPr>
          <w:b w:val="0"/>
          <w:noProof/>
          <w:sz w:val="18"/>
        </w:rPr>
        <w:fldChar w:fldCharType="separate"/>
      </w:r>
      <w:r w:rsidR="00893198">
        <w:rPr>
          <w:b w:val="0"/>
          <w:noProof/>
          <w:sz w:val="18"/>
        </w:rPr>
        <w:t>102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DE1A27">
        <w:rPr>
          <w:noProof/>
        </w:rPr>
        <w:tab/>
      </w:r>
      <w:r w:rsidRPr="00DE1A27">
        <w:rPr>
          <w:noProof/>
        </w:rPr>
        <w:fldChar w:fldCharType="begin"/>
      </w:r>
      <w:r w:rsidRPr="00DE1A27">
        <w:rPr>
          <w:noProof/>
        </w:rPr>
        <w:instrText xml:space="preserve"> PAGEREF _Toc51758056 \h </w:instrText>
      </w:r>
      <w:r w:rsidRPr="00DE1A27">
        <w:rPr>
          <w:noProof/>
        </w:rPr>
      </w:r>
      <w:r w:rsidRPr="00DE1A27">
        <w:rPr>
          <w:noProof/>
        </w:rPr>
        <w:fldChar w:fldCharType="separate"/>
      </w:r>
      <w:r w:rsidR="00893198">
        <w:rPr>
          <w:noProof/>
        </w:rPr>
        <w:t>102</w:t>
      </w:r>
      <w:r w:rsidRPr="00DE1A27">
        <w:rPr>
          <w:noProof/>
        </w:rPr>
        <w:fldChar w:fldCharType="end"/>
      </w:r>
    </w:p>
    <w:p w:rsidR="00DE1A27" w:rsidRDefault="00DE1A27">
      <w:pPr>
        <w:pStyle w:val="TOC1"/>
        <w:rPr>
          <w:rFonts w:asciiTheme="minorHAnsi" w:eastAsiaTheme="minorEastAsia" w:hAnsiTheme="minorHAnsi" w:cstheme="minorBidi"/>
          <w:b w:val="0"/>
          <w:noProof/>
          <w:kern w:val="0"/>
          <w:sz w:val="22"/>
          <w:szCs w:val="22"/>
        </w:rPr>
      </w:pPr>
      <w:r>
        <w:rPr>
          <w:noProof/>
        </w:rPr>
        <w:t>Chapter 3—The exemptions</w:t>
      </w:r>
      <w:r w:rsidRPr="00DE1A27">
        <w:rPr>
          <w:b w:val="0"/>
          <w:noProof/>
          <w:sz w:val="18"/>
        </w:rPr>
        <w:tab/>
      </w:r>
      <w:r w:rsidRPr="00DE1A27">
        <w:rPr>
          <w:b w:val="0"/>
          <w:noProof/>
          <w:sz w:val="18"/>
        </w:rPr>
        <w:fldChar w:fldCharType="begin"/>
      </w:r>
      <w:r w:rsidRPr="00DE1A27">
        <w:rPr>
          <w:b w:val="0"/>
          <w:noProof/>
          <w:sz w:val="18"/>
        </w:rPr>
        <w:instrText xml:space="preserve"> PAGEREF _Toc51758057 \h </w:instrText>
      </w:r>
      <w:r w:rsidRPr="00DE1A27">
        <w:rPr>
          <w:b w:val="0"/>
          <w:noProof/>
          <w:sz w:val="18"/>
        </w:rPr>
      </w:r>
      <w:r w:rsidRPr="00DE1A27">
        <w:rPr>
          <w:b w:val="0"/>
          <w:noProof/>
          <w:sz w:val="18"/>
        </w:rPr>
        <w:fldChar w:fldCharType="separate"/>
      </w:r>
      <w:r w:rsidR="00893198">
        <w:rPr>
          <w:b w:val="0"/>
          <w:noProof/>
          <w:sz w:val="18"/>
        </w:rPr>
        <w:t>105</w:t>
      </w:r>
      <w:r w:rsidRPr="00DE1A27">
        <w:rPr>
          <w:b w:val="0"/>
          <w:noProof/>
          <w:sz w:val="18"/>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DE1A27">
        <w:rPr>
          <w:b w:val="0"/>
          <w:noProof/>
          <w:sz w:val="18"/>
        </w:rPr>
        <w:tab/>
      </w:r>
      <w:r w:rsidRPr="00DE1A27">
        <w:rPr>
          <w:b w:val="0"/>
          <w:noProof/>
          <w:sz w:val="18"/>
        </w:rPr>
        <w:fldChar w:fldCharType="begin"/>
      </w:r>
      <w:r w:rsidRPr="00DE1A27">
        <w:rPr>
          <w:b w:val="0"/>
          <w:noProof/>
          <w:sz w:val="18"/>
        </w:rPr>
        <w:instrText xml:space="preserve"> PAGEREF _Toc51758058 \h </w:instrText>
      </w:r>
      <w:r w:rsidRPr="00DE1A27">
        <w:rPr>
          <w:b w:val="0"/>
          <w:noProof/>
          <w:sz w:val="18"/>
        </w:rPr>
      </w:r>
      <w:r w:rsidRPr="00DE1A27">
        <w:rPr>
          <w:b w:val="0"/>
          <w:noProof/>
          <w:sz w:val="18"/>
        </w:rPr>
        <w:fldChar w:fldCharType="separate"/>
      </w:r>
      <w:r w:rsidR="00893198">
        <w:rPr>
          <w:b w:val="0"/>
          <w:noProof/>
          <w:sz w:val="18"/>
        </w:rPr>
        <w:t>105</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DE1A27">
        <w:rPr>
          <w:b w:val="0"/>
          <w:noProof/>
          <w:sz w:val="18"/>
        </w:rPr>
        <w:tab/>
      </w:r>
      <w:r w:rsidRPr="00DE1A27">
        <w:rPr>
          <w:b w:val="0"/>
          <w:noProof/>
          <w:sz w:val="18"/>
        </w:rPr>
        <w:fldChar w:fldCharType="begin"/>
      </w:r>
      <w:r w:rsidRPr="00DE1A27">
        <w:rPr>
          <w:b w:val="0"/>
          <w:noProof/>
          <w:sz w:val="18"/>
        </w:rPr>
        <w:instrText xml:space="preserve"> PAGEREF _Toc51758059 \h </w:instrText>
      </w:r>
      <w:r w:rsidRPr="00DE1A27">
        <w:rPr>
          <w:b w:val="0"/>
          <w:noProof/>
          <w:sz w:val="18"/>
        </w:rPr>
      </w:r>
      <w:r w:rsidRPr="00DE1A27">
        <w:rPr>
          <w:b w:val="0"/>
          <w:noProof/>
          <w:sz w:val="18"/>
        </w:rPr>
        <w:fldChar w:fldCharType="separate"/>
      </w:r>
      <w:r w:rsidR="00893198">
        <w:rPr>
          <w:b w:val="0"/>
          <w:noProof/>
          <w:sz w:val="18"/>
        </w:rPr>
        <w:t>105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_Toc51758060 \h </w:instrText>
      </w:r>
      <w:r w:rsidRPr="00DE1A27">
        <w:rPr>
          <w:noProof/>
        </w:rPr>
      </w:r>
      <w:r w:rsidRPr="00DE1A27">
        <w:rPr>
          <w:noProof/>
        </w:rPr>
        <w:fldChar w:fldCharType="separate"/>
      </w:r>
      <w:r w:rsidR="00893198">
        <w:rPr>
          <w:noProof/>
        </w:rPr>
        <w:t>106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DE1A27">
        <w:rPr>
          <w:b w:val="0"/>
          <w:noProof/>
          <w:sz w:val="18"/>
        </w:rPr>
        <w:tab/>
      </w:r>
      <w:r w:rsidRPr="00DE1A27">
        <w:rPr>
          <w:b w:val="0"/>
          <w:noProof/>
          <w:sz w:val="18"/>
        </w:rPr>
        <w:fldChar w:fldCharType="begin"/>
      </w:r>
      <w:r w:rsidRPr="00DE1A27">
        <w:rPr>
          <w:b w:val="0"/>
          <w:noProof/>
          <w:sz w:val="18"/>
        </w:rPr>
        <w:instrText xml:space="preserve"> PAGEREF _Toc51758061 \h </w:instrText>
      </w:r>
      <w:r w:rsidRPr="00DE1A27">
        <w:rPr>
          <w:b w:val="0"/>
          <w:noProof/>
          <w:sz w:val="18"/>
        </w:rPr>
      </w:r>
      <w:r w:rsidRPr="00DE1A27">
        <w:rPr>
          <w:b w:val="0"/>
          <w:noProof/>
          <w:sz w:val="18"/>
        </w:rPr>
        <w:fldChar w:fldCharType="separate"/>
      </w:r>
      <w:r w:rsidR="00893198">
        <w:rPr>
          <w:b w:val="0"/>
          <w:noProof/>
          <w:sz w:val="18"/>
        </w:rPr>
        <w:t>106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38</w:t>
      </w:r>
      <w:r>
        <w:rPr>
          <w:noProof/>
        </w:rPr>
        <w:noBreakHyphen/>
        <w:t>2</w:t>
      </w:r>
      <w:r>
        <w:rPr>
          <w:noProof/>
        </w:rPr>
        <w:tab/>
        <w:t>Food</w:t>
      </w:r>
      <w:r w:rsidRPr="00DE1A27">
        <w:rPr>
          <w:noProof/>
        </w:rPr>
        <w:tab/>
      </w:r>
      <w:r w:rsidRPr="00DE1A27">
        <w:rPr>
          <w:noProof/>
        </w:rPr>
        <w:fldChar w:fldCharType="begin"/>
      </w:r>
      <w:r w:rsidRPr="00DE1A27">
        <w:rPr>
          <w:noProof/>
        </w:rPr>
        <w:instrText xml:space="preserve"> PAGEREF _Toc51758062 \h </w:instrText>
      </w:r>
      <w:r w:rsidRPr="00DE1A27">
        <w:rPr>
          <w:noProof/>
        </w:rPr>
      </w:r>
      <w:r w:rsidRPr="00DE1A27">
        <w:rPr>
          <w:noProof/>
        </w:rPr>
        <w:fldChar w:fldCharType="separate"/>
      </w:r>
      <w:r w:rsidR="00893198">
        <w:rPr>
          <w:noProof/>
        </w:rPr>
        <w:t>106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DE1A27">
        <w:rPr>
          <w:noProof/>
        </w:rPr>
        <w:tab/>
      </w:r>
      <w:r w:rsidRPr="00DE1A27">
        <w:rPr>
          <w:noProof/>
        </w:rPr>
        <w:fldChar w:fldCharType="begin"/>
      </w:r>
      <w:r w:rsidRPr="00DE1A27">
        <w:rPr>
          <w:noProof/>
        </w:rPr>
        <w:instrText xml:space="preserve"> PAGEREF _Toc51758063 \h </w:instrText>
      </w:r>
      <w:r w:rsidRPr="00DE1A27">
        <w:rPr>
          <w:noProof/>
        </w:rPr>
      </w:r>
      <w:r w:rsidRPr="00DE1A27">
        <w:rPr>
          <w:noProof/>
        </w:rPr>
        <w:fldChar w:fldCharType="separate"/>
      </w:r>
      <w:r w:rsidR="00893198">
        <w:rPr>
          <w:noProof/>
        </w:rPr>
        <w:t>106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346965">
        <w:rPr>
          <w:i/>
          <w:iCs/>
          <w:noProof/>
        </w:rPr>
        <w:t>food</w:t>
      </w:r>
      <w:r w:rsidRPr="00DE1A27">
        <w:rPr>
          <w:noProof/>
        </w:rPr>
        <w:tab/>
      </w:r>
      <w:r w:rsidRPr="00DE1A27">
        <w:rPr>
          <w:noProof/>
        </w:rPr>
        <w:fldChar w:fldCharType="begin"/>
      </w:r>
      <w:r w:rsidRPr="00DE1A27">
        <w:rPr>
          <w:noProof/>
        </w:rPr>
        <w:instrText xml:space="preserve"> PAGEREF _Toc51758064 \h </w:instrText>
      </w:r>
      <w:r w:rsidRPr="00DE1A27">
        <w:rPr>
          <w:noProof/>
        </w:rPr>
      </w:r>
      <w:r w:rsidRPr="00DE1A27">
        <w:rPr>
          <w:noProof/>
        </w:rPr>
        <w:fldChar w:fldCharType="separate"/>
      </w:r>
      <w:r w:rsidR="00893198">
        <w:rPr>
          <w:noProof/>
        </w:rPr>
        <w:t>107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DE1A27">
        <w:rPr>
          <w:noProof/>
        </w:rPr>
        <w:tab/>
      </w:r>
      <w:r w:rsidRPr="00DE1A27">
        <w:rPr>
          <w:noProof/>
        </w:rPr>
        <w:fldChar w:fldCharType="begin"/>
      </w:r>
      <w:r w:rsidRPr="00DE1A27">
        <w:rPr>
          <w:noProof/>
        </w:rPr>
        <w:instrText xml:space="preserve"> PAGEREF _Toc51758065 \h </w:instrText>
      </w:r>
      <w:r w:rsidRPr="00DE1A27">
        <w:rPr>
          <w:noProof/>
        </w:rPr>
      </w:r>
      <w:r w:rsidRPr="00DE1A27">
        <w:rPr>
          <w:noProof/>
        </w:rPr>
        <w:fldChar w:fldCharType="separate"/>
      </w:r>
      <w:r w:rsidR="00893198">
        <w:rPr>
          <w:noProof/>
        </w:rPr>
        <w:t>107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DE1A27">
        <w:rPr>
          <w:noProof/>
        </w:rPr>
        <w:tab/>
      </w:r>
      <w:r w:rsidRPr="00DE1A27">
        <w:rPr>
          <w:noProof/>
        </w:rPr>
        <w:fldChar w:fldCharType="begin"/>
      </w:r>
      <w:r w:rsidRPr="00DE1A27">
        <w:rPr>
          <w:noProof/>
        </w:rPr>
        <w:instrText xml:space="preserve"> PAGEREF _Toc51758066 \h </w:instrText>
      </w:r>
      <w:r w:rsidRPr="00DE1A27">
        <w:rPr>
          <w:noProof/>
        </w:rPr>
      </w:r>
      <w:r w:rsidRPr="00DE1A27">
        <w:rPr>
          <w:noProof/>
        </w:rPr>
        <w:fldChar w:fldCharType="separate"/>
      </w:r>
      <w:r w:rsidR="00893198">
        <w:rPr>
          <w:noProof/>
        </w:rPr>
        <w:t>108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DE1A27">
        <w:rPr>
          <w:b w:val="0"/>
          <w:noProof/>
          <w:sz w:val="18"/>
        </w:rPr>
        <w:tab/>
      </w:r>
      <w:r w:rsidRPr="00DE1A27">
        <w:rPr>
          <w:b w:val="0"/>
          <w:noProof/>
          <w:sz w:val="18"/>
        </w:rPr>
        <w:fldChar w:fldCharType="begin"/>
      </w:r>
      <w:r w:rsidRPr="00DE1A27">
        <w:rPr>
          <w:b w:val="0"/>
          <w:noProof/>
          <w:sz w:val="18"/>
        </w:rPr>
        <w:instrText xml:space="preserve"> PAGEREF _Toc51758067 \h </w:instrText>
      </w:r>
      <w:r w:rsidRPr="00DE1A27">
        <w:rPr>
          <w:b w:val="0"/>
          <w:noProof/>
          <w:sz w:val="18"/>
        </w:rPr>
      </w:r>
      <w:r w:rsidRPr="00DE1A27">
        <w:rPr>
          <w:b w:val="0"/>
          <w:noProof/>
          <w:sz w:val="18"/>
        </w:rPr>
        <w:fldChar w:fldCharType="separate"/>
      </w:r>
      <w:r w:rsidR="00893198">
        <w:rPr>
          <w:b w:val="0"/>
          <w:noProof/>
          <w:sz w:val="18"/>
        </w:rPr>
        <w:t>108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DE1A27">
        <w:rPr>
          <w:noProof/>
        </w:rPr>
        <w:tab/>
      </w:r>
      <w:r w:rsidRPr="00DE1A27">
        <w:rPr>
          <w:noProof/>
        </w:rPr>
        <w:fldChar w:fldCharType="begin"/>
      </w:r>
      <w:r w:rsidRPr="00DE1A27">
        <w:rPr>
          <w:noProof/>
        </w:rPr>
        <w:instrText xml:space="preserve"> PAGEREF _Toc51758068 \h </w:instrText>
      </w:r>
      <w:r w:rsidRPr="00DE1A27">
        <w:rPr>
          <w:noProof/>
        </w:rPr>
      </w:r>
      <w:r w:rsidRPr="00DE1A27">
        <w:rPr>
          <w:noProof/>
        </w:rPr>
        <w:fldChar w:fldCharType="separate"/>
      </w:r>
      <w:r w:rsidR="00893198">
        <w:rPr>
          <w:noProof/>
        </w:rPr>
        <w:t>108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DE1A27">
        <w:rPr>
          <w:noProof/>
        </w:rPr>
        <w:tab/>
      </w:r>
      <w:r w:rsidRPr="00DE1A27">
        <w:rPr>
          <w:noProof/>
        </w:rPr>
        <w:fldChar w:fldCharType="begin"/>
      </w:r>
      <w:r w:rsidRPr="00DE1A27">
        <w:rPr>
          <w:noProof/>
        </w:rPr>
        <w:instrText xml:space="preserve"> PAGEREF _Toc51758069 \h </w:instrText>
      </w:r>
      <w:r w:rsidRPr="00DE1A27">
        <w:rPr>
          <w:noProof/>
        </w:rPr>
      </w:r>
      <w:r w:rsidRPr="00DE1A27">
        <w:rPr>
          <w:noProof/>
        </w:rPr>
        <w:fldChar w:fldCharType="separate"/>
      </w:r>
      <w:r w:rsidR="00893198">
        <w:rPr>
          <w:noProof/>
        </w:rPr>
        <w:t>109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DE1A27">
        <w:rPr>
          <w:noProof/>
        </w:rPr>
        <w:tab/>
      </w:r>
      <w:r w:rsidRPr="00DE1A27">
        <w:rPr>
          <w:noProof/>
        </w:rPr>
        <w:fldChar w:fldCharType="begin"/>
      </w:r>
      <w:r w:rsidRPr="00DE1A27">
        <w:rPr>
          <w:noProof/>
        </w:rPr>
        <w:instrText xml:space="preserve"> PAGEREF _Toc51758070 \h </w:instrText>
      </w:r>
      <w:r w:rsidRPr="00DE1A27">
        <w:rPr>
          <w:noProof/>
        </w:rPr>
      </w:r>
      <w:r w:rsidRPr="00DE1A27">
        <w:rPr>
          <w:noProof/>
        </w:rPr>
        <w:fldChar w:fldCharType="separate"/>
      </w:r>
      <w:r w:rsidR="00893198">
        <w:rPr>
          <w:noProof/>
        </w:rPr>
        <w:t>111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DE1A27">
        <w:rPr>
          <w:noProof/>
        </w:rPr>
        <w:tab/>
      </w:r>
      <w:r w:rsidRPr="00DE1A27">
        <w:rPr>
          <w:noProof/>
        </w:rPr>
        <w:fldChar w:fldCharType="begin"/>
      </w:r>
      <w:r w:rsidRPr="00DE1A27">
        <w:rPr>
          <w:noProof/>
        </w:rPr>
        <w:instrText xml:space="preserve"> PAGEREF _Toc51758071 \h </w:instrText>
      </w:r>
      <w:r w:rsidRPr="00DE1A27">
        <w:rPr>
          <w:noProof/>
        </w:rPr>
      </w:r>
      <w:r w:rsidRPr="00DE1A27">
        <w:rPr>
          <w:noProof/>
        </w:rPr>
        <w:fldChar w:fldCharType="separate"/>
      </w:r>
      <w:r w:rsidR="00893198">
        <w:rPr>
          <w:noProof/>
        </w:rPr>
        <w:t>111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DE1A27">
        <w:rPr>
          <w:noProof/>
        </w:rPr>
        <w:tab/>
      </w:r>
      <w:r w:rsidRPr="00DE1A27">
        <w:rPr>
          <w:noProof/>
        </w:rPr>
        <w:fldChar w:fldCharType="begin"/>
      </w:r>
      <w:r w:rsidRPr="00DE1A27">
        <w:rPr>
          <w:noProof/>
        </w:rPr>
        <w:instrText xml:space="preserve"> PAGEREF _Toc51758072 \h </w:instrText>
      </w:r>
      <w:r w:rsidRPr="00DE1A27">
        <w:rPr>
          <w:noProof/>
        </w:rPr>
      </w:r>
      <w:r w:rsidRPr="00DE1A27">
        <w:rPr>
          <w:noProof/>
        </w:rPr>
        <w:fldChar w:fldCharType="separate"/>
      </w:r>
      <w:r w:rsidR="00893198">
        <w:rPr>
          <w:noProof/>
        </w:rPr>
        <w:t>111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DE1A27">
        <w:rPr>
          <w:noProof/>
        </w:rPr>
        <w:tab/>
      </w:r>
      <w:r w:rsidRPr="00DE1A27">
        <w:rPr>
          <w:noProof/>
        </w:rPr>
        <w:fldChar w:fldCharType="begin"/>
      </w:r>
      <w:r w:rsidRPr="00DE1A27">
        <w:rPr>
          <w:noProof/>
        </w:rPr>
        <w:instrText xml:space="preserve"> PAGEREF _Toc51758073 \h </w:instrText>
      </w:r>
      <w:r w:rsidRPr="00DE1A27">
        <w:rPr>
          <w:noProof/>
        </w:rPr>
      </w:r>
      <w:r w:rsidRPr="00DE1A27">
        <w:rPr>
          <w:noProof/>
        </w:rPr>
        <w:fldChar w:fldCharType="separate"/>
      </w:r>
      <w:r w:rsidR="00893198">
        <w:rPr>
          <w:noProof/>
        </w:rPr>
        <w:t>114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DE1A27">
        <w:rPr>
          <w:noProof/>
        </w:rPr>
        <w:tab/>
      </w:r>
      <w:r w:rsidRPr="00DE1A27">
        <w:rPr>
          <w:noProof/>
        </w:rPr>
        <w:fldChar w:fldCharType="begin"/>
      </w:r>
      <w:r w:rsidRPr="00DE1A27">
        <w:rPr>
          <w:noProof/>
        </w:rPr>
        <w:instrText xml:space="preserve"> PAGEREF _Toc51758074 \h </w:instrText>
      </w:r>
      <w:r w:rsidRPr="00DE1A27">
        <w:rPr>
          <w:noProof/>
        </w:rPr>
      </w:r>
      <w:r w:rsidRPr="00DE1A27">
        <w:rPr>
          <w:noProof/>
        </w:rPr>
        <w:fldChar w:fldCharType="separate"/>
      </w:r>
      <w:r w:rsidR="00893198">
        <w:rPr>
          <w:noProof/>
        </w:rPr>
        <w:t>115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DE1A27">
        <w:rPr>
          <w:noProof/>
        </w:rPr>
        <w:tab/>
      </w:r>
      <w:r w:rsidRPr="00DE1A27">
        <w:rPr>
          <w:noProof/>
        </w:rPr>
        <w:fldChar w:fldCharType="begin"/>
      </w:r>
      <w:r w:rsidRPr="00DE1A27">
        <w:rPr>
          <w:noProof/>
        </w:rPr>
        <w:instrText xml:space="preserve"> PAGEREF _Toc51758075 \h </w:instrText>
      </w:r>
      <w:r w:rsidRPr="00DE1A27">
        <w:rPr>
          <w:noProof/>
        </w:rPr>
      </w:r>
      <w:r w:rsidRPr="00DE1A27">
        <w:rPr>
          <w:noProof/>
        </w:rPr>
        <w:fldChar w:fldCharType="separate"/>
      </w:r>
      <w:r w:rsidR="00893198">
        <w:rPr>
          <w:noProof/>
        </w:rPr>
        <w:t>115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DE1A27">
        <w:rPr>
          <w:noProof/>
        </w:rPr>
        <w:tab/>
      </w:r>
      <w:r w:rsidRPr="00DE1A27">
        <w:rPr>
          <w:noProof/>
        </w:rPr>
        <w:fldChar w:fldCharType="begin"/>
      </w:r>
      <w:r w:rsidRPr="00DE1A27">
        <w:rPr>
          <w:noProof/>
        </w:rPr>
        <w:instrText xml:space="preserve"> PAGEREF _Toc51758076 \h </w:instrText>
      </w:r>
      <w:r w:rsidRPr="00DE1A27">
        <w:rPr>
          <w:noProof/>
        </w:rPr>
      </w:r>
      <w:r w:rsidRPr="00DE1A27">
        <w:rPr>
          <w:noProof/>
        </w:rPr>
        <w:fldChar w:fldCharType="separate"/>
      </w:r>
      <w:r w:rsidR="00893198">
        <w:rPr>
          <w:noProof/>
        </w:rPr>
        <w:t>115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DE1A27">
        <w:rPr>
          <w:noProof/>
        </w:rPr>
        <w:tab/>
      </w:r>
      <w:r w:rsidRPr="00DE1A27">
        <w:rPr>
          <w:noProof/>
        </w:rPr>
        <w:fldChar w:fldCharType="begin"/>
      </w:r>
      <w:r w:rsidRPr="00DE1A27">
        <w:rPr>
          <w:noProof/>
        </w:rPr>
        <w:instrText xml:space="preserve"> PAGEREF _Toc51758077 \h </w:instrText>
      </w:r>
      <w:r w:rsidRPr="00DE1A27">
        <w:rPr>
          <w:noProof/>
        </w:rPr>
      </w:r>
      <w:r w:rsidRPr="00DE1A27">
        <w:rPr>
          <w:noProof/>
        </w:rPr>
        <w:fldChar w:fldCharType="separate"/>
      </w:r>
      <w:r w:rsidR="00893198">
        <w:rPr>
          <w:noProof/>
        </w:rPr>
        <w:t>115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DE1A27">
        <w:rPr>
          <w:noProof/>
        </w:rPr>
        <w:tab/>
      </w:r>
      <w:r w:rsidRPr="00DE1A27">
        <w:rPr>
          <w:noProof/>
        </w:rPr>
        <w:fldChar w:fldCharType="begin"/>
      </w:r>
      <w:r w:rsidRPr="00DE1A27">
        <w:rPr>
          <w:noProof/>
        </w:rPr>
        <w:instrText xml:space="preserve"> PAGEREF _Toc51758078 \h </w:instrText>
      </w:r>
      <w:r w:rsidRPr="00DE1A27">
        <w:rPr>
          <w:noProof/>
        </w:rPr>
      </w:r>
      <w:r w:rsidRPr="00DE1A27">
        <w:rPr>
          <w:noProof/>
        </w:rPr>
        <w:fldChar w:fldCharType="separate"/>
      </w:r>
      <w:r w:rsidR="00893198">
        <w:rPr>
          <w:noProof/>
        </w:rPr>
        <w:t>116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DE1A27">
        <w:rPr>
          <w:noProof/>
        </w:rPr>
        <w:tab/>
      </w:r>
      <w:r w:rsidRPr="00DE1A27">
        <w:rPr>
          <w:noProof/>
        </w:rPr>
        <w:fldChar w:fldCharType="begin"/>
      </w:r>
      <w:r w:rsidRPr="00DE1A27">
        <w:rPr>
          <w:noProof/>
        </w:rPr>
        <w:instrText xml:space="preserve"> PAGEREF _Toc51758079 \h </w:instrText>
      </w:r>
      <w:r w:rsidRPr="00DE1A27">
        <w:rPr>
          <w:noProof/>
        </w:rPr>
      </w:r>
      <w:r w:rsidRPr="00DE1A27">
        <w:rPr>
          <w:noProof/>
        </w:rPr>
        <w:fldChar w:fldCharType="separate"/>
      </w:r>
      <w:r w:rsidR="00893198">
        <w:rPr>
          <w:noProof/>
        </w:rPr>
        <w:t>116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DE1A27">
        <w:rPr>
          <w:noProof/>
        </w:rPr>
        <w:tab/>
      </w:r>
      <w:r w:rsidRPr="00DE1A27">
        <w:rPr>
          <w:noProof/>
        </w:rPr>
        <w:fldChar w:fldCharType="begin"/>
      </w:r>
      <w:r w:rsidRPr="00DE1A27">
        <w:rPr>
          <w:noProof/>
        </w:rPr>
        <w:instrText xml:space="preserve"> PAGEREF _Toc51758080 \h </w:instrText>
      </w:r>
      <w:r w:rsidRPr="00DE1A27">
        <w:rPr>
          <w:noProof/>
        </w:rPr>
      </w:r>
      <w:r w:rsidRPr="00DE1A27">
        <w:rPr>
          <w:noProof/>
        </w:rPr>
        <w:fldChar w:fldCharType="separate"/>
      </w:r>
      <w:r w:rsidR="00893198">
        <w:rPr>
          <w:noProof/>
        </w:rPr>
        <w:t>118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DE1A27">
        <w:rPr>
          <w:noProof/>
        </w:rPr>
        <w:tab/>
      </w:r>
      <w:r w:rsidRPr="00DE1A27">
        <w:rPr>
          <w:noProof/>
        </w:rPr>
        <w:fldChar w:fldCharType="begin"/>
      </w:r>
      <w:r w:rsidRPr="00DE1A27">
        <w:rPr>
          <w:noProof/>
        </w:rPr>
        <w:instrText xml:space="preserve"> PAGEREF _Toc51758081 \h </w:instrText>
      </w:r>
      <w:r w:rsidRPr="00DE1A27">
        <w:rPr>
          <w:noProof/>
        </w:rPr>
      </w:r>
      <w:r w:rsidRPr="00DE1A27">
        <w:rPr>
          <w:noProof/>
        </w:rPr>
        <w:fldChar w:fldCharType="separate"/>
      </w:r>
      <w:r w:rsidR="00893198">
        <w:rPr>
          <w:noProof/>
        </w:rPr>
        <w:t>118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DE1A27">
        <w:rPr>
          <w:b w:val="0"/>
          <w:noProof/>
          <w:sz w:val="18"/>
        </w:rPr>
        <w:tab/>
      </w:r>
      <w:r w:rsidRPr="00DE1A27">
        <w:rPr>
          <w:b w:val="0"/>
          <w:noProof/>
          <w:sz w:val="18"/>
        </w:rPr>
        <w:fldChar w:fldCharType="begin"/>
      </w:r>
      <w:r w:rsidRPr="00DE1A27">
        <w:rPr>
          <w:b w:val="0"/>
          <w:noProof/>
          <w:sz w:val="18"/>
        </w:rPr>
        <w:instrText xml:space="preserve"> PAGEREF _Toc51758082 \h </w:instrText>
      </w:r>
      <w:r w:rsidRPr="00DE1A27">
        <w:rPr>
          <w:b w:val="0"/>
          <w:noProof/>
          <w:sz w:val="18"/>
        </w:rPr>
      </w:r>
      <w:r w:rsidRPr="00DE1A27">
        <w:rPr>
          <w:b w:val="0"/>
          <w:noProof/>
          <w:sz w:val="18"/>
        </w:rPr>
        <w:fldChar w:fldCharType="separate"/>
      </w:r>
      <w:r w:rsidR="00893198">
        <w:rPr>
          <w:b w:val="0"/>
          <w:noProof/>
          <w:sz w:val="18"/>
        </w:rPr>
        <w:t>120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DE1A27">
        <w:rPr>
          <w:noProof/>
        </w:rPr>
        <w:tab/>
      </w:r>
      <w:r w:rsidRPr="00DE1A27">
        <w:rPr>
          <w:noProof/>
        </w:rPr>
        <w:fldChar w:fldCharType="begin"/>
      </w:r>
      <w:r w:rsidRPr="00DE1A27">
        <w:rPr>
          <w:noProof/>
        </w:rPr>
        <w:instrText xml:space="preserve"> PAGEREF _Toc51758083 \h </w:instrText>
      </w:r>
      <w:r w:rsidRPr="00DE1A27">
        <w:rPr>
          <w:noProof/>
        </w:rPr>
      </w:r>
      <w:r w:rsidRPr="00DE1A27">
        <w:rPr>
          <w:noProof/>
        </w:rPr>
        <w:fldChar w:fldCharType="separate"/>
      </w:r>
      <w:r w:rsidR="00893198">
        <w:rPr>
          <w:noProof/>
        </w:rPr>
        <w:t>120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DE1A27">
        <w:rPr>
          <w:noProof/>
        </w:rPr>
        <w:tab/>
      </w:r>
      <w:r w:rsidRPr="00DE1A27">
        <w:rPr>
          <w:noProof/>
        </w:rPr>
        <w:fldChar w:fldCharType="begin"/>
      </w:r>
      <w:r w:rsidRPr="00DE1A27">
        <w:rPr>
          <w:noProof/>
        </w:rPr>
        <w:instrText xml:space="preserve"> PAGEREF _Toc51758084 \h </w:instrText>
      </w:r>
      <w:r w:rsidRPr="00DE1A27">
        <w:rPr>
          <w:noProof/>
        </w:rPr>
      </w:r>
      <w:r w:rsidRPr="00DE1A27">
        <w:rPr>
          <w:noProof/>
        </w:rPr>
        <w:fldChar w:fldCharType="separate"/>
      </w:r>
      <w:r w:rsidR="00893198">
        <w:rPr>
          <w:noProof/>
        </w:rPr>
        <w:t>120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DE1A27">
        <w:rPr>
          <w:noProof/>
        </w:rPr>
        <w:tab/>
      </w:r>
      <w:r w:rsidRPr="00DE1A27">
        <w:rPr>
          <w:noProof/>
        </w:rPr>
        <w:fldChar w:fldCharType="begin"/>
      </w:r>
      <w:r w:rsidRPr="00DE1A27">
        <w:rPr>
          <w:noProof/>
        </w:rPr>
        <w:instrText xml:space="preserve"> PAGEREF _Toc51758085 \h </w:instrText>
      </w:r>
      <w:r w:rsidRPr="00DE1A27">
        <w:rPr>
          <w:noProof/>
        </w:rPr>
      </w:r>
      <w:r w:rsidRPr="00DE1A27">
        <w:rPr>
          <w:noProof/>
        </w:rPr>
        <w:fldChar w:fldCharType="separate"/>
      </w:r>
      <w:r w:rsidR="00893198">
        <w:rPr>
          <w:noProof/>
        </w:rPr>
        <w:t>120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DE1A27">
        <w:rPr>
          <w:noProof/>
        </w:rPr>
        <w:tab/>
      </w:r>
      <w:r w:rsidRPr="00DE1A27">
        <w:rPr>
          <w:noProof/>
        </w:rPr>
        <w:fldChar w:fldCharType="begin"/>
      </w:r>
      <w:r w:rsidRPr="00DE1A27">
        <w:rPr>
          <w:noProof/>
        </w:rPr>
        <w:instrText xml:space="preserve"> PAGEREF _Toc51758086 \h </w:instrText>
      </w:r>
      <w:r w:rsidRPr="00DE1A27">
        <w:rPr>
          <w:noProof/>
        </w:rPr>
      </w:r>
      <w:r w:rsidRPr="00DE1A27">
        <w:rPr>
          <w:noProof/>
        </w:rPr>
        <w:fldChar w:fldCharType="separate"/>
      </w:r>
      <w:r w:rsidR="00893198">
        <w:rPr>
          <w:noProof/>
        </w:rPr>
        <w:t>121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346965">
        <w:rPr>
          <w:i/>
          <w:iCs/>
          <w:noProof/>
        </w:rPr>
        <w:t>not</w:t>
      </w:r>
      <w:r>
        <w:rPr>
          <w:noProof/>
        </w:rPr>
        <w:t xml:space="preserve"> GST</w:t>
      </w:r>
      <w:r>
        <w:rPr>
          <w:noProof/>
        </w:rPr>
        <w:noBreakHyphen/>
        <w:t>free</w:t>
      </w:r>
      <w:r w:rsidRPr="00DE1A27">
        <w:rPr>
          <w:noProof/>
        </w:rPr>
        <w:tab/>
      </w:r>
      <w:r w:rsidRPr="00DE1A27">
        <w:rPr>
          <w:noProof/>
        </w:rPr>
        <w:fldChar w:fldCharType="begin"/>
      </w:r>
      <w:r w:rsidRPr="00DE1A27">
        <w:rPr>
          <w:noProof/>
        </w:rPr>
        <w:instrText xml:space="preserve"> PAGEREF _Toc51758087 \h </w:instrText>
      </w:r>
      <w:r w:rsidRPr="00DE1A27">
        <w:rPr>
          <w:noProof/>
        </w:rPr>
      </w:r>
      <w:r w:rsidRPr="00DE1A27">
        <w:rPr>
          <w:noProof/>
        </w:rPr>
        <w:fldChar w:fldCharType="separate"/>
      </w:r>
      <w:r w:rsidR="00893198">
        <w:rPr>
          <w:noProof/>
        </w:rPr>
        <w:t>121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DE1A27">
        <w:rPr>
          <w:noProof/>
        </w:rPr>
        <w:tab/>
      </w:r>
      <w:r w:rsidRPr="00DE1A27">
        <w:rPr>
          <w:noProof/>
        </w:rPr>
        <w:fldChar w:fldCharType="begin"/>
      </w:r>
      <w:r w:rsidRPr="00DE1A27">
        <w:rPr>
          <w:noProof/>
        </w:rPr>
        <w:instrText xml:space="preserve"> PAGEREF _Toc51758088 \h </w:instrText>
      </w:r>
      <w:r w:rsidRPr="00DE1A27">
        <w:rPr>
          <w:noProof/>
        </w:rPr>
      </w:r>
      <w:r w:rsidRPr="00DE1A27">
        <w:rPr>
          <w:noProof/>
        </w:rPr>
        <w:fldChar w:fldCharType="separate"/>
      </w:r>
      <w:r w:rsidR="00893198">
        <w:rPr>
          <w:noProof/>
        </w:rPr>
        <w:t>121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DE1A27">
        <w:rPr>
          <w:noProof/>
        </w:rPr>
        <w:tab/>
      </w:r>
      <w:r w:rsidRPr="00DE1A27">
        <w:rPr>
          <w:noProof/>
        </w:rPr>
        <w:fldChar w:fldCharType="begin"/>
      </w:r>
      <w:r w:rsidRPr="00DE1A27">
        <w:rPr>
          <w:noProof/>
        </w:rPr>
        <w:instrText xml:space="preserve"> PAGEREF _Toc51758089 \h </w:instrText>
      </w:r>
      <w:r w:rsidRPr="00DE1A27">
        <w:rPr>
          <w:noProof/>
        </w:rPr>
      </w:r>
      <w:r w:rsidRPr="00DE1A27">
        <w:rPr>
          <w:noProof/>
        </w:rPr>
        <w:fldChar w:fldCharType="separate"/>
      </w:r>
      <w:r w:rsidR="00893198">
        <w:rPr>
          <w:noProof/>
        </w:rPr>
        <w:t>122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DE1A27">
        <w:rPr>
          <w:b w:val="0"/>
          <w:noProof/>
          <w:sz w:val="18"/>
        </w:rPr>
        <w:tab/>
      </w:r>
      <w:r w:rsidRPr="00DE1A27">
        <w:rPr>
          <w:b w:val="0"/>
          <w:noProof/>
          <w:sz w:val="18"/>
        </w:rPr>
        <w:fldChar w:fldCharType="begin"/>
      </w:r>
      <w:r w:rsidRPr="00DE1A27">
        <w:rPr>
          <w:b w:val="0"/>
          <w:noProof/>
          <w:sz w:val="18"/>
        </w:rPr>
        <w:instrText xml:space="preserve"> PAGEREF _Toc51758090 \h </w:instrText>
      </w:r>
      <w:r w:rsidRPr="00DE1A27">
        <w:rPr>
          <w:b w:val="0"/>
          <w:noProof/>
          <w:sz w:val="18"/>
        </w:rPr>
      </w:r>
      <w:r w:rsidRPr="00DE1A27">
        <w:rPr>
          <w:b w:val="0"/>
          <w:noProof/>
          <w:sz w:val="18"/>
        </w:rPr>
        <w:fldChar w:fldCharType="separate"/>
      </w:r>
      <w:r w:rsidR="00893198">
        <w:rPr>
          <w:b w:val="0"/>
          <w:noProof/>
          <w:sz w:val="18"/>
        </w:rPr>
        <w:t>123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DE1A27">
        <w:rPr>
          <w:noProof/>
        </w:rPr>
        <w:tab/>
      </w:r>
      <w:r w:rsidRPr="00DE1A27">
        <w:rPr>
          <w:noProof/>
        </w:rPr>
        <w:fldChar w:fldCharType="begin"/>
      </w:r>
      <w:r w:rsidRPr="00DE1A27">
        <w:rPr>
          <w:noProof/>
        </w:rPr>
        <w:instrText xml:space="preserve"> PAGEREF _Toc51758091 \h </w:instrText>
      </w:r>
      <w:r w:rsidRPr="00DE1A27">
        <w:rPr>
          <w:noProof/>
        </w:rPr>
      </w:r>
      <w:r w:rsidRPr="00DE1A27">
        <w:rPr>
          <w:noProof/>
        </w:rPr>
        <w:fldChar w:fldCharType="separate"/>
      </w:r>
      <w:r w:rsidR="00893198">
        <w:rPr>
          <w:noProof/>
        </w:rPr>
        <w:t>123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DE1A27">
        <w:rPr>
          <w:noProof/>
        </w:rPr>
        <w:tab/>
      </w:r>
      <w:r w:rsidRPr="00DE1A27">
        <w:rPr>
          <w:noProof/>
        </w:rPr>
        <w:fldChar w:fldCharType="begin"/>
      </w:r>
      <w:r w:rsidRPr="00DE1A27">
        <w:rPr>
          <w:noProof/>
        </w:rPr>
        <w:instrText xml:space="preserve"> PAGEREF _Toc51758092 \h </w:instrText>
      </w:r>
      <w:r w:rsidRPr="00DE1A27">
        <w:rPr>
          <w:noProof/>
        </w:rPr>
      </w:r>
      <w:r w:rsidRPr="00DE1A27">
        <w:rPr>
          <w:noProof/>
        </w:rPr>
        <w:fldChar w:fldCharType="separate"/>
      </w:r>
      <w:r w:rsidR="00893198">
        <w:rPr>
          <w:noProof/>
        </w:rPr>
        <w:t>123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DE1A27">
        <w:rPr>
          <w:noProof/>
        </w:rPr>
        <w:tab/>
      </w:r>
      <w:r w:rsidRPr="00DE1A27">
        <w:rPr>
          <w:noProof/>
        </w:rPr>
        <w:fldChar w:fldCharType="begin"/>
      </w:r>
      <w:r w:rsidRPr="00DE1A27">
        <w:rPr>
          <w:noProof/>
        </w:rPr>
        <w:instrText xml:space="preserve"> PAGEREF _Toc51758093 \h </w:instrText>
      </w:r>
      <w:r w:rsidRPr="00DE1A27">
        <w:rPr>
          <w:noProof/>
        </w:rPr>
      </w:r>
      <w:r w:rsidRPr="00DE1A27">
        <w:rPr>
          <w:noProof/>
        </w:rPr>
        <w:fldChar w:fldCharType="separate"/>
      </w:r>
      <w:r w:rsidR="00893198">
        <w:rPr>
          <w:noProof/>
        </w:rPr>
        <w:t>123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DE1A27">
        <w:rPr>
          <w:b w:val="0"/>
          <w:noProof/>
          <w:sz w:val="18"/>
        </w:rPr>
        <w:tab/>
      </w:r>
      <w:r w:rsidRPr="00DE1A27">
        <w:rPr>
          <w:b w:val="0"/>
          <w:noProof/>
          <w:sz w:val="18"/>
        </w:rPr>
        <w:fldChar w:fldCharType="begin"/>
      </w:r>
      <w:r w:rsidRPr="00DE1A27">
        <w:rPr>
          <w:b w:val="0"/>
          <w:noProof/>
          <w:sz w:val="18"/>
        </w:rPr>
        <w:instrText xml:space="preserve"> PAGEREF _Toc51758094 \h </w:instrText>
      </w:r>
      <w:r w:rsidRPr="00DE1A27">
        <w:rPr>
          <w:b w:val="0"/>
          <w:noProof/>
          <w:sz w:val="18"/>
        </w:rPr>
      </w:r>
      <w:r w:rsidRPr="00DE1A27">
        <w:rPr>
          <w:b w:val="0"/>
          <w:noProof/>
          <w:sz w:val="18"/>
        </w:rPr>
        <w:fldChar w:fldCharType="separate"/>
      </w:r>
      <w:r w:rsidR="00893198">
        <w:rPr>
          <w:b w:val="0"/>
          <w:noProof/>
          <w:sz w:val="18"/>
        </w:rPr>
        <w:t>123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DE1A27">
        <w:rPr>
          <w:noProof/>
        </w:rPr>
        <w:tab/>
      </w:r>
      <w:r w:rsidRPr="00DE1A27">
        <w:rPr>
          <w:noProof/>
        </w:rPr>
        <w:fldChar w:fldCharType="begin"/>
      </w:r>
      <w:r w:rsidRPr="00DE1A27">
        <w:rPr>
          <w:noProof/>
        </w:rPr>
        <w:instrText xml:space="preserve"> PAGEREF _Toc51758095 \h </w:instrText>
      </w:r>
      <w:r w:rsidRPr="00DE1A27">
        <w:rPr>
          <w:noProof/>
        </w:rPr>
      </w:r>
      <w:r w:rsidRPr="00DE1A27">
        <w:rPr>
          <w:noProof/>
        </w:rPr>
        <w:fldChar w:fldCharType="separate"/>
      </w:r>
      <w:r w:rsidR="00893198">
        <w:rPr>
          <w:noProof/>
        </w:rPr>
        <w:t>123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DE1A27">
        <w:rPr>
          <w:noProof/>
        </w:rPr>
        <w:tab/>
      </w:r>
      <w:r w:rsidRPr="00DE1A27">
        <w:rPr>
          <w:noProof/>
        </w:rPr>
        <w:fldChar w:fldCharType="begin"/>
      </w:r>
      <w:r w:rsidRPr="00DE1A27">
        <w:rPr>
          <w:noProof/>
        </w:rPr>
        <w:instrText xml:space="preserve"> PAGEREF _Toc51758096 \h </w:instrText>
      </w:r>
      <w:r w:rsidRPr="00DE1A27">
        <w:rPr>
          <w:noProof/>
        </w:rPr>
      </w:r>
      <w:r w:rsidRPr="00DE1A27">
        <w:rPr>
          <w:noProof/>
        </w:rPr>
        <w:fldChar w:fldCharType="separate"/>
      </w:r>
      <w:r w:rsidR="00893198">
        <w:rPr>
          <w:noProof/>
        </w:rPr>
        <w:t>129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DE1A27">
        <w:rPr>
          <w:noProof/>
        </w:rPr>
        <w:tab/>
      </w:r>
      <w:r w:rsidRPr="00DE1A27">
        <w:rPr>
          <w:noProof/>
        </w:rPr>
        <w:fldChar w:fldCharType="begin"/>
      </w:r>
      <w:r w:rsidRPr="00DE1A27">
        <w:rPr>
          <w:noProof/>
        </w:rPr>
        <w:instrText xml:space="preserve"> PAGEREF _Toc51758097 \h </w:instrText>
      </w:r>
      <w:r w:rsidRPr="00DE1A27">
        <w:rPr>
          <w:noProof/>
        </w:rPr>
      </w:r>
      <w:r w:rsidRPr="00DE1A27">
        <w:rPr>
          <w:noProof/>
        </w:rPr>
        <w:fldChar w:fldCharType="separate"/>
      </w:r>
      <w:r w:rsidR="00893198">
        <w:rPr>
          <w:noProof/>
        </w:rPr>
        <w:t>129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38</w:t>
      </w:r>
      <w:r>
        <w:rPr>
          <w:noProof/>
        </w:rPr>
        <w:noBreakHyphen/>
        <w:t>190</w:t>
      </w:r>
      <w:r>
        <w:rPr>
          <w:noProof/>
        </w:rPr>
        <w:tab/>
        <w:t>Supplies of things, other than goods or real property, for consumption outside the indirect tax zone</w:t>
      </w:r>
      <w:r w:rsidRPr="00DE1A27">
        <w:rPr>
          <w:noProof/>
        </w:rPr>
        <w:tab/>
      </w:r>
      <w:r w:rsidRPr="00DE1A27">
        <w:rPr>
          <w:noProof/>
        </w:rPr>
        <w:fldChar w:fldCharType="begin"/>
      </w:r>
      <w:r w:rsidRPr="00DE1A27">
        <w:rPr>
          <w:noProof/>
        </w:rPr>
        <w:instrText xml:space="preserve"> PAGEREF _Toc51758098 \h </w:instrText>
      </w:r>
      <w:r w:rsidRPr="00DE1A27">
        <w:rPr>
          <w:noProof/>
        </w:rPr>
      </w:r>
      <w:r w:rsidRPr="00DE1A27">
        <w:rPr>
          <w:noProof/>
        </w:rPr>
        <w:fldChar w:fldCharType="separate"/>
      </w:r>
      <w:r w:rsidR="00893198">
        <w:rPr>
          <w:noProof/>
        </w:rPr>
        <w:t>130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DE1A27">
        <w:rPr>
          <w:noProof/>
        </w:rPr>
        <w:tab/>
      </w:r>
      <w:r w:rsidRPr="00DE1A27">
        <w:rPr>
          <w:noProof/>
        </w:rPr>
        <w:fldChar w:fldCharType="begin"/>
      </w:r>
      <w:r w:rsidRPr="00DE1A27">
        <w:rPr>
          <w:noProof/>
        </w:rPr>
        <w:instrText xml:space="preserve"> PAGEREF _Toc51758099 \h </w:instrText>
      </w:r>
      <w:r w:rsidRPr="00DE1A27">
        <w:rPr>
          <w:noProof/>
        </w:rPr>
      </w:r>
      <w:r w:rsidRPr="00DE1A27">
        <w:rPr>
          <w:noProof/>
        </w:rPr>
        <w:fldChar w:fldCharType="separate"/>
      </w:r>
      <w:r w:rsidR="00893198">
        <w:rPr>
          <w:noProof/>
        </w:rPr>
        <w:t>133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DE1A27">
        <w:rPr>
          <w:b w:val="0"/>
          <w:noProof/>
          <w:sz w:val="18"/>
        </w:rPr>
        <w:tab/>
      </w:r>
      <w:r w:rsidRPr="00DE1A27">
        <w:rPr>
          <w:b w:val="0"/>
          <w:noProof/>
          <w:sz w:val="18"/>
        </w:rPr>
        <w:fldChar w:fldCharType="begin"/>
      </w:r>
      <w:r w:rsidRPr="00DE1A27">
        <w:rPr>
          <w:b w:val="0"/>
          <w:noProof/>
          <w:sz w:val="18"/>
        </w:rPr>
        <w:instrText xml:space="preserve"> PAGEREF _Toc51758100 \h </w:instrText>
      </w:r>
      <w:r w:rsidRPr="00DE1A27">
        <w:rPr>
          <w:b w:val="0"/>
          <w:noProof/>
          <w:sz w:val="18"/>
        </w:rPr>
      </w:r>
      <w:r w:rsidRPr="00DE1A27">
        <w:rPr>
          <w:b w:val="0"/>
          <w:noProof/>
          <w:sz w:val="18"/>
        </w:rPr>
        <w:fldChar w:fldCharType="separate"/>
      </w:r>
      <w:r w:rsidR="00893198">
        <w:rPr>
          <w:b w:val="0"/>
          <w:noProof/>
          <w:sz w:val="18"/>
        </w:rPr>
        <w:t>134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DE1A27">
        <w:rPr>
          <w:noProof/>
        </w:rPr>
        <w:tab/>
      </w:r>
      <w:r w:rsidRPr="00DE1A27">
        <w:rPr>
          <w:noProof/>
        </w:rPr>
        <w:fldChar w:fldCharType="begin"/>
      </w:r>
      <w:r w:rsidRPr="00DE1A27">
        <w:rPr>
          <w:noProof/>
        </w:rPr>
        <w:instrText xml:space="preserve"> PAGEREF _Toc51758101 \h </w:instrText>
      </w:r>
      <w:r w:rsidRPr="00DE1A27">
        <w:rPr>
          <w:noProof/>
        </w:rPr>
      </w:r>
      <w:r w:rsidRPr="00DE1A27">
        <w:rPr>
          <w:noProof/>
        </w:rPr>
        <w:fldChar w:fldCharType="separate"/>
      </w:r>
      <w:r w:rsidR="00893198">
        <w:rPr>
          <w:noProof/>
        </w:rPr>
        <w:t>134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DE1A27">
        <w:rPr>
          <w:b w:val="0"/>
          <w:noProof/>
          <w:sz w:val="18"/>
        </w:rPr>
        <w:tab/>
      </w:r>
      <w:r w:rsidRPr="00DE1A27">
        <w:rPr>
          <w:b w:val="0"/>
          <w:noProof/>
          <w:sz w:val="18"/>
        </w:rPr>
        <w:fldChar w:fldCharType="begin"/>
      </w:r>
      <w:r w:rsidRPr="00DE1A27">
        <w:rPr>
          <w:b w:val="0"/>
          <w:noProof/>
          <w:sz w:val="18"/>
        </w:rPr>
        <w:instrText xml:space="preserve"> PAGEREF _Toc51758102 \h </w:instrText>
      </w:r>
      <w:r w:rsidRPr="00DE1A27">
        <w:rPr>
          <w:b w:val="0"/>
          <w:noProof/>
          <w:sz w:val="18"/>
        </w:rPr>
      </w:r>
      <w:r w:rsidRPr="00DE1A27">
        <w:rPr>
          <w:b w:val="0"/>
          <w:noProof/>
          <w:sz w:val="18"/>
        </w:rPr>
        <w:fldChar w:fldCharType="separate"/>
      </w:r>
      <w:r w:rsidR="00893198">
        <w:rPr>
          <w:b w:val="0"/>
          <w:noProof/>
          <w:sz w:val="18"/>
        </w:rPr>
        <w:t>134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DE1A27">
        <w:rPr>
          <w:noProof/>
        </w:rPr>
        <w:tab/>
      </w:r>
      <w:r w:rsidRPr="00DE1A27">
        <w:rPr>
          <w:noProof/>
        </w:rPr>
        <w:fldChar w:fldCharType="begin"/>
      </w:r>
      <w:r w:rsidRPr="00DE1A27">
        <w:rPr>
          <w:noProof/>
        </w:rPr>
        <w:instrText xml:space="preserve"> PAGEREF _Toc51758103 \h </w:instrText>
      </w:r>
      <w:r w:rsidRPr="00DE1A27">
        <w:rPr>
          <w:noProof/>
        </w:rPr>
      </w:r>
      <w:r w:rsidRPr="00DE1A27">
        <w:rPr>
          <w:noProof/>
        </w:rPr>
        <w:fldChar w:fldCharType="separate"/>
      </w:r>
      <w:r w:rsidR="00893198">
        <w:rPr>
          <w:noProof/>
        </w:rPr>
        <w:t>134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DE1A27">
        <w:rPr>
          <w:noProof/>
        </w:rPr>
        <w:tab/>
      </w:r>
      <w:r w:rsidRPr="00DE1A27">
        <w:rPr>
          <w:noProof/>
        </w:rPr>
        <w:fldChar w:fldCharType="begin"/>
      </w:r>
      <w:r w:rsidRPr="00DE1A27">
        <w:rPr>
          <w:noProof/>
        </w:rPr>
        <w:instrText xml:space="preserve"> PAGEREF _Toc51758104 \h </w:instrText>
      </w:r>
      <w:r w:rsidRPr="00DE1A27">
        <w:rPr>
          <w:noProof/>
        </w:rPr>
      </w:r>
      <w:r w:rsidRPr="00DE1A27">
        <w:rPr>
          <w:noProof/>
        </w:rPr>
        <w:fldChar w:fldCharType="separate"/>
      </w:r>
      <w:r w:rsidR="00893198">
        <w:rPr>
          <w:noProof/>
        </w:rPr>
        <w:t>135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DE1A27">
        <w:rPr>
          <w:noProof/>
        </w:rPr>
        <w:tab/>
      </w:r>
      <w:r w:rsidRPr="00DE1A27">
        <w:rPr>
          <w:noProof/>
        </w:rPr>
        <w:fldChar w:fldCharType="begin"/>
      </w:r>
      <w:r w:rsidRPr="00DE1A27">
        <w:rPr>
          <w:noProof/>
        </w:rPr>
        <w:instrText xml:space="preserve"> PAGEREF _Toc51758105 \h </w:instrText>
      </w:r>
      <w:r w:rsidRPr="00DE1A27">
        <w:rPr>
          <w:noProof/>
        </w:rPr>
      </w:r>
      <w:r w:rsidRPr="00DE1A27">
        <w:rPr>
          <w:noProof/>
        </w:rPr>
        <w:fldChar w:fldCharType="separate"/>
      </w:r>
      <w:r w:rsidR="00893198">
        <w:rPr>
          <w:noProof/>
        </w:rPr>
        <w:t>136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DE1A27">
        <w:rPr>
          <w:noProof/>
        </w:rPr>
        <w:tab/>
      </w:r>
      <w:r w:rsidRPr="00DE1A27">
        <w:rPr>
          <w:noProof/>
        </w:rPr>
        <w:fldChar w:fldCharType="begin"/>
      </w:r>
      <w:r w:rsidRPr="00DE1A27">
        <w:rPr>
          <w:noProof/>
        </w:rPr>
        <w:instrText xml:space="preserve"> PAGEREF _Toc51758106 \h </w:instrText>
      </w:r>
      <w:r w:rsidRPr="00DE1A27">
        <w:rPr>
          <w:noProof/>
        </w:rPr>
      </w:r>
      <w:r w:rsidRPr="00DE1A27">
        <w:rPr>
          <w:noProof/>
        </w:rPr>
        <w:fldChar w:fldCharType="separate"/>
      </w:r>
      <w:r w:rsidR="00893198">
        <w:rPr>
          <w:noProof/>
        </w:rPr>
        <w:t>136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DE1A27">
        <w:rPr>
          <w:b w:val="0"/>
          <w:noProof/>
          <w:sz w:val="18"/>
        </w:rPr>
        <w:tab/>
      </w:r>
      <w:r w:rsidRPr="00DE1A27">
        <w:rPr>
          <w:b w:val="0"/>
          <w:noProof/>
          <w:sz w:val="18"/>
        </w:rPr>
        <w:fldChar w:fldCharType="begin"/>
      </w:r>
      <w:r w:rsidRPr="00DE1A27">
        <w:rPr>
          <w:b w:val="0"/>
          <w:noProof/>
          <w:sz w:val="18"/>
        </w:rPr>
        <w:instrText xml:space="preserve"> PAGEREF _Toc51758107 \h </w:instrText>
      </w:r>
      <w:r w:rsidRPr="00DE1A27">
        <w:rPr>
          <w:b w:val="0"/>
          <w:noProof/>
          <w:sz w:val="18"/>
        </w:rPr>
      </w:r>
      <w:r w:rsidRPr="00DE1A27">
        <w:rPr>
          <w:b w:val="0"/>
          <w:noProof/>
          <w:sz w:val="18"/>
        </w:rPr>
        <w:fldChar w:fldCharType="separate"/>
      </w:r>
      <w:r w:rsidR="00893198">
        <w:rPr>
          <w:b w:val="0"/>
          <w:noProof/>
          <w:sz w:val="18"/>
        </w:rPr>
        <w:t>137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DE1A27">
        <w:rPr>
          <w:noProof/>
        </w:rPr>
        <w:tab/>
      </w:r>
      <w:r w:rsidRPr="00DE1A27">
        <w:rPr>
          <w:noProof/>
        </w:rPr>
        <w:fldChar w:fldCharType="begin"/>
      </w:r>
      <w:r w:rsidRPr="00DE1A27">
        <w:rPr>
          <w:noProof/>
        </w:rPr>
        <w:instrText xml:space="preserve"> PAGEREF _Toc51758108 \h </w:instrText>
      </w:r>
      <w:r w:rsidRPr="00DE1A27">
        <w:rPr>
          <w:noProof/>
        </w:rPr>
      </w:r>
      <w:r w:rsidRPr="00DE1A27">
        <w:rPr>
          <w:noProof/>
        </w:rPr>
        <w:fldChar w:fldCharType="separate"/>
      </w:r>
      <w:r w:rsidR="00893198">
        <w:rPr>
          <w:noProof/>
        </w:rPr>
        <w:t>137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DE1A27">
        <w:rPr>
          <w:noProof/>
        </w:rPr>
        <w:tab/>
      </w:r>
      <w:r w:rsidRPr="00DE1A27">
        <w:rPr>
          <w:noProof/>
        </w:rPr>
        <w:fldChar w:fldCharType="begin"/>
      </w:r>
      <w:r w:rsidRPr="00DE1A27">
        <w:rPr>
          <w:noProof/>
        </w:rPr>
        <w:instrText xml:space="preserve"> PAGEREF _Toc51758109 \h </w:instrText>
      </w:r>
      <w:r w:rsidRPr="00DE1A27">
        <w:rPr>
          <w:noProof/>
        </w:rPr>
      </w:r>
      <w:r w:rsidRPr="00DE1A27">
        <w:rPr>
          <w:noProof/>
        </w:rPr>
        <w:fldChar w:fldCharType="separate"/>
      </w:r>
      <w:r w:rsidR="00893198">
        <w:rPr>
          <w:noProof/>
        </w:rPr>
        <w:t>137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DE1A27">
        <w:rPr>
          <w:noProof/>
        </w:rPr>
        <w:tab/>
      </w:r>
      <w:r w:rsidRPr="00DE1A27">
        <w:rPr>
          <w:noProof/>
        </w:rPr>
        <w:fldChar w:fldCharType="begin"/>
      </w:r>
      <w:r w:rsidRPr="00DE1A27">
        <w:rPr>
          <w:noProof/>
        </w:rPr>
        <w:instrText xml:space="preserve"> PAGEREF _Toc51758110 \h </w:instrText>
      </w:r>
      <w:r w:rsidRPr="00DE1A27">
        <w:rPr>
          <w:noProof/>
        </w:rPr>
      </w:r>
      <w:r w:rsidRPr="00DE1A27">
        <w:rPr>
          <w:noProof/>
        </w:rPr>
        <w:fldChar w:fldCharType="separate"/>
      </w:r>
      <w:r w:rsidR="00893198">
        <w:rPr>
          <w:noProof/>
        </w:rPr>
        <w:t>138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DE1A27">
        <w:rPr>
          <w:noProof/>
        </w:rPr>
        <w:tab/>
      </w:r>
      <w:r w:rsidRPr="00DE1A27">
        <w:rPr>
          <w:noProof/>
        </w:rPr>
        <w:fldChar w:fldCharType="begin"/>
      </w:r>
      <w:r w:rsidRPr="00DE1A27">
        <w:rPr>
          <w:noProof/>
        </w:rPr>
        <w:instrText xml:space="preserve"> PAGEREF _Toc51758111 \h </w:instrText>
      </w:r>
      <w:r w:rsidRPr="00DE1A27">
        <w:rPr>
          <w:noProof/>
        </w:rPr>
      </w:r>
      <w:r w:rsidRPr="00DE1A27">
        <w:rPr>
          <w:noProof/>
        </w:rPr>
        <w:fldChar w:fldCharType="separate"/>
      </w:r>
      <w:r w:rsidR="00893198">
        <w:rPr>
          <w:noProof/>
        </w:rPr>
        <w:t>138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DE1A27">
        <w:rPr>
          <w:b w:val="0"/>
          <w:noProof/>
          <w:sz w:val="18"/>
        </w:rPr>
        <w:tab/>
      </w:r>
      <w:r w:rsidRPr="00DE1A27">
        <w:rPr>
          <w:b w:val="0"/>
          <w:noProof/>
          <w:sz w:val="18"/>
        </w:rPr>
        <w:fldChar w:fldCharType="begin"/>
      </w:r>
      <w:r w:rsidRPr="00DE1A27">
        <w:rPr>
          <w:b w:val="0"/>
          <w:noProof/>
          <w:sz w:val="18"/>
        </w:rPr>
        <w:instrText xml:space="preserve"> PAGEREF _Toc51758112 \h </w:instrText>
      </w:r>
      <w:r w:rsidRPr="00DE1A27">
        <w:rPr>
          <w:b w:val="0"/>
          <w:noProof/>
          <w:sz w:val="18"/>
        </w:rPr>
      </w:r>
      <w:r w:rsidRPr="00DE1A27">
        <w:rPr>
          <w:b w:val="0"/>
          <w:noProof/>
          <w:sz w:val="18"/>
        </w:rPr>
        <w:fldChar w:fldCharType="separate"/>
      </w:r>
      <w:r w:rsidR="00893198">
        <w:rPr>
          <w:b w:val="0"/>
          <w:noProof/>
          <w:sz w:val="18"/>
        </w:rPr>
        <w:t>138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DE1A27">
        <w:rPr>
          <w:noProof/>
        </w:rPr>
        <w:tab/>
      </w:r>
      <w:r w:rsidRPr="00DE1A27">
        <w:rPr>
          <w:noProof/>
        </w:rPr>
        <w:fldChar w:fldCharType="begin"/>
      </w:r>
      <w:r w:rsidRPr="00DE1A27">
        <w:rPr>
          <w:noProof/>
        </w:rPr>
        <w:instrText xml:space="preserve"> PAGEREF _Toc51758113 \h </w:instrText>
      </w:r>
      <w:r w:rsidRPr="00DE1A27">
        <w:rPr>
          <w:noProof/>
        </w:rPr>
      </w:r>
      <w:r w:rsidRPr="00DE1A27">
        <w:rPr>
          <w:noProof/>
        </w:rPr>
        <w:fldChar w:fldCharType="separate"/>
      </w:r>
      <w:r w:rsidR="00893198">
        <w:rPr>
          <w:noProof/>
        </w:rPr>
        <w:t>138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DE1A27">
        <w:rPr>
          <w:b w:val="0"/>
          <w:noProof/>
          <w:sz w:val="18"/>
        </w:rPr>
        <w:tab/>
      </w:r>
      <w:r w:rsidRPr="00DE1A27">
        <w:rPr>
          <w:b w:val="0"/>
          <w:noProof/>
          <w:sz w:val="18"/>
        </w:rPr>
        <w:fldChar w:fldCharType="begin"/>
      </w:r>
      <w:r w:rsidRPr="00DE1A27">
        <w:rPr>
          <w:b w:val="0"/>
          <w:noProof/>
          <w:sz w:val="18"/>
        </w:rPr>
        <w:instrText xml:space="preserve"> PAGEREF _Toc51758114 \h </w:instrText>
      </w:r>
      <w:r w:rsidRPr="00DE1A27">
        <w:rPr>
          <w:b w:val="0"/>
          <w:noProof/>
          <w:sz w:val="18"/>
        </w:rPr>
      </w:r>
      <w:r w:rsidRPr="00DE1A27">
        <w:rPr>
          <w:b w:val="0"/>
          <w:noProof/>
          <w:sz w:val="18"/>
        </w:rPr>
        <w:fldChar w:fldCharType="separate"/>
      </w:r>
      <w:r w:rsidR="00893198">
        <w:rPr>
          <w:b w:val="0"/>
          <w:noProof/>
          <w:sz w:val="18"/>
        </w:rPr>
        <w:t>139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DE1A27">
        <w:rPr>
          <w:noProof/>
        </w:rPr>
        <w:tab/>
      </w:r>
      <w:r w:rsidRPr="00DE1A27">
        <w:rPr>
          <w:noProof/>
        </w:rPr>
        <w:fldChar w:fldCharType="begin"/>
      </w:r>
      <w:r w:rsidRPr="00DE1A27">
        <w:rPr>
          <w:noProof/>
        </w:rPr>
        <w:instrText xml:space="preserve"> PAGEREF _Toc51758115 \h </w:instrText>
      </w:r>
      <w:r w:rsidRPr="00DE1A27">
        <w:rPr>
          <w:noProof/>
        </w:rPr>
      </w:r>
      <w:r w:rsidRPr="00DE1A27">
        <w:rPr>
          <w:noProof/>
        </w:rPr>
        <w:fldChar w:fldCharType="separate"/>
      </w:r>
      <w:r w:rsidR="00893198">
        <w:rPr>
          <w:noProof/>
        </w:rPr>
        <w:t>139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DE1A27">
        <w:rPr>
          <w:noProof/>
        </w:rPr>
        <w:tab/>
      </w:r>
      <w:r w:rsidRPr="00DE1A27">
        <w:rPr>
          <w:noProof/>
        </w:rPr>
        <w:fldChar w:fldCharType="begin"/>
      </w:r>
      <w:r w:rsidRPr="00DE1A27">
        <w:rPr>
          <w:noProof/>
        </w:rPr>
        <w:instrText xml:space="preserve"> PAGEREF _Toc51758116 \h </w:instrText>
      </w:r>
      <w:r w:rsidRPr="00DE1A27">
        <w:rPr>
          <w:noProof/>
        </w:rPr>
      </w:r>
      <w:r w:rsidRPr="00DE1A27">
        <w:rPr>
          <w:noProof/>
        </w:rPr>
        <w:fldChar w:fldCharType="separate"/>
      </w:r>
      <w:r w:rsidR="00893198">
        <w:rPr>
          <w:noProof/>
        </w:rPr>
        <w:t>141</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DE1A27">
        <w:rPr>
          <w:b w:val="0"/>
          <w:noProof/>
          <w:sz w:val="18"/>
        </w:rPr>
        <w:tab/>
      </w:r>
      <w:r w:rsidRPr="00DE1A27">
        <w:rPr>
          <w:b w:val="0"/>
          <w:noProof/>
          <w:sz w:val="18"/>
        </w:rPr>
        <w:fldChar w:fldCharType="begin"/>
      </w:r>
      <w:r w:rsidRPr="00DE1A27">
        <w:rPr>
          <w:b w:val="0"/>
          <w:noProof/>
          <w:sz w:val="18"/>
        </w:rPr>
        <w:instrText xml:space="preserve"> PAGEREF _Toc51758117 \h </w:instrText>
      </w:r>
      <w:r w:rsidRPr="00DE1A27">
        <w:rPr>
          <w:b w:val="0"/>
          <w:noProof/>
          <w:sz w:val="18"/>
        </w:rPr>
      </w:r>
      <w:r w:rsidRPr="00DE1A27">
        <w:rPr>
          <w:b w:val="0"/>
          <w:noProof/>
          <w:sz w:val="18"/>
        </w:rPr>
        <w:fldChar w:fldCharType="separate"/>
      </w:r>
      <w:r w:rsidR="00893198">
        <w:rPr>
          <w:b w:val="0"/>
          <w:noProof/>
          <w:sz w:val="18"/>
        </w:rPr>
        <w:t>142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DE1A27">
        <w:rPr>
          <w:noProof/>
        </w:rPr>
        <w:tab/>
      </w:r>
      <w:r w:rsidRPr="00DE1A27">
        <w:rPr>
          <w:noProof/>
        </w:rPr>
        <w:fldChar w:fldCharType="begin"/>
      </w:r>
      <w:r w:rsidRPr="00DE1A27">
        <w:rPr>
          <w:noProof/>
        </w:rPr>
        <w:instrText xml:space="preserve"> PAGEREF _Toc51758118 \h </w:instrText>
      </w:r>
      <w:r w:rsidRPr="00DE1A27">
        <w:rPr>
          <w:noProof/>
        </w:rPr>
      </w:r>
      <w:r w:rsidRPr="00DE1A27">
        <w:rPr>
          <w:noProof/>
        </w:rPr>
        <w:fldChar w:fldCharType="separate"/>
      </w:r>
      <w:r w:rsidR="00893198">
        <w:rPr>
          <w:noProof/>
        </w:rPr>
        <w:t>142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DE1A27">
        <w:rPr>
          <w:b w:val="0"/>
          <w:noProof/>
          <w:sz w:val="18"/>
        </w:rPr>
        <w:tab/>
      </w:r>
      <w:r w:rsidRPr="00DE1A27">
        <w:rPr>
          <w:b w:val="0"/>
          <w:noProof/>
          <w:sz w:val="18"/>
        </w:rPr>
        <w:fldChar w:fldCharType="begin"/>
      </w:r>
      <w:r w:rsidRPr="00DE1A27">
        <w:rPr>
          <w:b w:val="0"/>
          <w:noProof/>
          <w:sz w:val="18"/>
        </w:rPr>
        <w:instrText xml:space="preserve"> PAGEREF _Toc51758119 \h </w:instrText>
      </w:r>
      <w:r w:rsidRPr="00DE1A27">
        <w:rPr>
          <w:b w:val="0"/>
          <w:noProof/>
          <w:sz w:val="18"/>
        </w:rPr>
      </w:r>
      <w:r w:rsidRPr="00DE1A27">
        <w:rPr>
          <w:b w:val="0"/>
          <w:noProof/>
          <w:sz w:val="18"/>
        </w:rPr>
        <w:fldChar w:fldCharType="separate"/>
      </w:r>
      <w:r w:rsidR="00893198">
        <w:rPr>
          <w:b w:val="0"/>
          <w:noProof/>
          <w:sz w:val="18"/>
        </w:rPr>
        <w:t>142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DE1A27">
        <w:rPr>
          <w:noProof/>
        </w:rPr>
        <w:tab/>
      </w:r>
      <w:r w:rsidRPr="00DE1A27">
        <w:rPr>
          <w:noProof/>
        </w:rPr>
        <w:fldChar w:fldCharType="begin"/>
      </w:r>
      <w:r w:rsidRPr="00DE1A27">
        <w:rPr>
          <w:noProof/>
        </w:rPr>
        <w:instrText xml:space="preserve"> PAGEREF _Toc51758120 \h </w:instrText>
      </w:r>
      <w:r w:rsidRPr="00DE1A27">
        <w:rPr>
          <w:noProof/>
        </w:rPr>
      </w:r>
      <w:r w:rsidRPr="00DE1A27">
        <w:rPr>
          <w:noProof/>
        </w:rPr>
        <w:fldChar w:fldCharType="separate"/>
      </w:r>
      <w:r w:rsidR="00893198">
        <w:rPr>
          <w:noProof/>
        </w:rPr>
        <w:t>142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DE1A27">
        <w:rPr>
          <w:b w:val="0"/>
          <w:noProof/>
          <w:sz w:val="18"/>
        </w:rPr>
        <w:tab/>
      </w:r>
      <w:r w:rsidRPr="00DE1A27">
        <w:rPr>
          <w:b w:val="0"/>
          <w:noProof/>
          <w:sz w:val="18"/>
        </w:rPr>
        <w:fldChar w:fldCharType="begin"/>
      </w:r>
      <w:r w:rsidRPr="00DE1A27">
        <w:rPr>
          <w:b w:val="0"/>
          <w:noProof/>
          <w:sz w:val="18"/>
        </w:rPr>
        <w:instrText xml:space="preserve"> PAGEREF _Toc51758121 \h </w:instrText>
      </w:r>
      <w:r w:rsidRPr="00DE1A27">
        <w:rPr>
          <w:b w:val="0"/>
          <w:noProof/>
          <w:sz w:val="18"/>
        </w:rPr>
      </w:r>
      <w:r w:rsidRPr="00DE1A27">
        <w:rPr>
          <w:b w:val="0"/>
          <w:noProof/>
          <w:sz w:val="18"/>
        </w:rPr>
        <w:fldChar w:fldCharType="separate"/>
      </w:r>
      <w:r w:rsidR="00893198">
        <w:rPr>
          <w:b w:val="0"/>
          <w:noProof/>
          <w:sz w:val="18"/>
        </w:rPr>
        <w:t>142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DE1A27">
        <w:rPr>
          <w:noProof/>
        </w:rPr>
        <w:tab/>
      </w:r>
      <w:r w:rsidRPr="00DE1A27">
        <w:rPr>
          <w:noProof/>
        </w:rPr>
        <w:fldChar w:fldCharType="begin"/>
      </w:r>
      <w:r w:rsidRPr="00DE1A27">
        <w:rPr>
          <w:noProof/>
        </w:rPr>
        <w:instrText xml:space="preserve"> PAGEREF _Toc51758122 \h </w:instrText>
      </w:r>
      <w:r w:rsidRPr="00DE1A27">
        <w:rPr>
          <w:noProof/>
        </w:rPr>
      </w:r>
      <w:r w:rsidRPr="00DE1A27">
        <w:rPr>
          <w:noProof/>
        </w:rPr>
        <w:fldChar w:fldCharType="separate"/>
      </w:r>
      <w:r w:rsidR="00893198">
        <w:rPr>
          <w:noProof/>
        </w:rPr>
        <w:t>142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DE1A27">
        <w:rPr>
          <w:noProof/>
        </w:rPr>
        <w:tab/>
      </w:r>
      <w:r w:rsidRPr="00DE1A27">
        <w:rPr>
          <w:noProof/>
        </w:rPr>
        <w:fldChar w:fldCharType="begin"/>
      </w:r>
      <w:r w:rsidRPr="00DE1A27">
        <w:rPr>
          <w:noProof/>
        </w:rPr>
        <w:instrText xml:space="preserve"> PAGEREF _Toc51758123 \h </w:instrText>
      </w:r>
      <w:r w:rsidRPr="00DE1A27">
        <w:rPr>
          <w:noProof/>
        </w:rPr>
      </w:r>
      <w:r w:rsidRPr="00DE1A27">
        <w:rPr>
          <w:noProof/>
        </w:rPr>
        <w:fldChar w:fldCharType="separate"/>
      </w:r>
      <w:r w:rsidR="00893198">
        <w:rPr>
          <w:noProof/>
        </w:rPr>
        <w:t>143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DE1A27">
        <w:rPr>
          <w:b w:val="0"/>
          <w:noProof/>
          <w:sz w:val="18"/>
        </w:rPr>
        <w:tab/>
      </w:r>
      <w:r w:rsidRPr="00DE1A27">
        <w:rPr>
          <w:b w:val="0"/>
          <w:noProof/>
          <w:sz w:val="18"/>
        </w:rPr>
        <w:fldChar w:fldCharType="begin"/>
      </w:r>
      <w:r w:rsidRPr="00DE1A27">
        <w:rPr>
          <w:b w:val="0"/>
          <w:noProof/>
          <w:sz w:val="18"/>
        </w:rPr>
        <w:instrText xml:space="preserve"> PAGEREF _Toc51758124 \h </w:instrText>
      </w:r>
      <w:r w:rsidRPr="00DE1A27">
        <w:rPr>
          <w:b w:val="0"/>
          <w:noProof/>
          <w:sz w:val="18"/>
        </w:rPr>
      </w:r>
      <w:r w:rsidRPr="00DE1A27">
        <w:rPr>
          <w:b w:val="0"/>
          <w:noProof/>
          <w:sz w:val="18"/>
        </w:rPr>
        <w:fldChar w:fldCharType="separate"/>
      </w:r>
      <w:r w:rsidR="00893198">
        <w:rPr>
          <w:b w:val="0"/>
          <w:noProof/>
          <w:sz w:val="18"/>
        </w:rPr>
        <w:t>144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DE1A27">
        <w:rPr>
          <w:noProof/>
        </w:rPr>
        <w:tab/>
      </w:r>
      <w:r w:rsidRPr="00DE1A27">
        <w:rPr>
          <w:noProof/>
        </w:rPr>
        <w:fldChar w:fldCharType="begin"/>
      </w:r>
      <w:r w:rsidRPr="00DE1A27">
        <w:rPr>
          <w:noProof/>
        </w:rPr>
        <w:instrText xml:space="preserve"> PAGEREF _Toc51758125 \h </w:instrText>
      </w:r>
      <w:r w:rsidRPr="00DE1A27">
        <w:rPr>
          <w:noProof/>
        </w:rPr>
      </w:r>
      <w:r w:rsidRPr="00DE1A27">
        <w:rPr>
          <w:noProof/>
        </w:rPr>
        <w:fldChar w:fldCharType="separate"/>
      </w:r>
      <w:r w:rsidR="00893198">
        <w:rPr>
          <w:noProof/>
        </w:rPr>
        <w:t>144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DE1A27">
        <w:rPr>
          <w:noProof/>
        </w:rPr>
        <w:tab/>
      </w:r>
      <w:r w:rsidRPr="00DE1A27">
        <w:rPr>
          <w:noProof/>
        </w:rPr>
        <w:fldChar w:fldCharType="begin"/>
      </w:r>
      <w:r w:rsidRPr="00DE1A27">
        <w:rPr>
          <w:noProof/>
        </w:rPr>
        <w:instrText xml:space="preserve"> PAGEREF _Toc51758126 \h </w:instrText>
      </w:r>
      <w:r w:rsidRPr="00DE1A27">
        <w:rPr>
          <w:noProof/>
        </w:rPr>
      </w:r>
      <w:r w:rsidRPr="00DE1A27">
        <w:rPr>
          <w:noProof/>
        </w:rPr>
        <w:fldChar w:fldCharType="separate"/>
      </w:r>
      <w:r w:rsidR="00893198">
        <w:rPr>
          <w:noProof/>
        </w:rPr>
        <w:t>144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DE1A27">
        <w:rPr>
          <w:b w:val="0"/>
          <w:noProof/>
          <w:sz w:val="18"/>
        </w:rPr>
        <w:tab/>
      </w:r>
      <w:r w:rsidRPr="00DE1A27">
        <w:rPr>
          <w:b w:val="0"/>
          <w:noProof/>
          <w:sz w:val="18"/>
        </w:rPr>
        <w:fldChar w:fldCharType="begin"/>
      </w:r>
      <w:r w:rsidRPr="00DE1A27">
        <w:rPr>
          <w:b w:val="0"/>
          <w:noProof/>
          <w:sz w:val="18"/>
        </w:rPr>
        <w:instrText xml:space="preserve"> PAGEREF _Toc51758127 \h </w:instrText>
      </w:r>
      <w:r w:rsidRPr="00DE1A27">
        <w:rPr>
          <w:b w:val="0"/>
          <w:noProof/>
          <w:sz w:val="18"/>
        </w:rPr>
      </w:r>
      <w:r w:rsidRPr="00DE1A27">
        <w:rPr>
          <w:b w:val="0"/>
          <w:noProof/>
          <w:sz w:val="18"/>
        </w:rPr>
        <w:fldChar w:fldCharType="separate"/>
      </w:r>
      <w:r w:rsidR="00893198">
        <w:rPr>
          <w:b w:val="0"/>
          <w:noProof/>
          <w:sz w:val="18"/>
        </w:rPr>
        <w:t>145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DE1A27">
        <w:rPr>
          <w:noProof/>
        </w:rPr>
        <w:tab/>
      </w:r>
      <w:r w:rsidRPr="00DE1A27">
        <w:rPr>
          <w:noProof/>
        </w:rPr>
        <w:fldChar w:fldCharType="begin"/>
      </w:r>
      <w:r w:rsidRPr="00DE1A27">
        <w:rPr>
          <w:noProof/>
        </w:rPr>
        <w:instrText xml:space="preserve"> PAGEREF _Toc51758128 \h </w:instrText>
      </w:r>
      <w:r w:rsidRPr="00DE1A27">
        <w:rPr>
          <w:noProof/>
        </w:rPr>
      </w:r>
      <w:r w:rsidRPr="00DE1A27">
        <w:rPr>
          <w:noProof/>
        </w:rPr>
        <w:fldChar w:fldCharType="separate"/>
      </w:r>
      <w:r w:rsidR="00893198">
        <w:rPr>
          <w:noProof/>
        </w:rPr>
        <w:t>145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DE1A27">
        <w:rPr>
          <w:noProof/>
        </w:rPr>
        <w:tab/>
      </w:r>
      <w:r w:rsidRPr="00DE1A27">
        <w:rPr>
          <w:noProof/>
        </w:rPr>
        <w:fldChar w:fldCharType="begin"/>
      </w:r>
      <w:r w:rsidRPr="00DE1A27">
        <w:rPr>
          <w:noProof/>
        </w:rPr>
        <w:instrText xml:space="preserve"> PAGEREF _Toc51758129 \h </w:instrText>
      </w:r>
      <w:r w:rsidRPr="00DE1A27">
        <w:rPr>
          <w:noProof/>
        </w:rPr>
      </w:r>
      <w:r w:rsidRPr="00DE1A27">
        <w:rPr>
          <w:noProof/>
        </w:rPr>
        <w:fldChar w:fldCharType="separate"/>
      </w:r>
      <w:r w:rsidR="00893198">
        <w:rPr>
          <w:noProof/>
        </w:rPr>
        <w:t>146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DE1A27">
        <w:rPr>
          <w:b w:val="0"/>
          <w:noProof/>
          <w:sz w:val="18"/>
        </w:rPr>
        <w:tab/>
      </w:r>
      <w:r w:rsidRPr="00DE1A27">
        <w:rPr>
          <w:b w:val="0"/>
          <w:noProof/>
          <w:sz w:val="18"/>
        </w:rPr>
        <w:fldChar w:fldCharType="begin"/>
      </w:r>
      <w:r w:rsidRPr="00DE1A27">
        <w:rPr>
          <w:b w:val="0"/>
          <w:noProof/>
          <w:sz w:val="18"/>
        </w:rPr>
        <w:instrText xml:space="preserve"> PAGEREF _Toc51758130 \h </w:instrText>
      </w:r>
      <w:r w:rsidRPr="00DE1A27">
        <w:rPr>
          <w:b w:val="0"/>
          <w:noProof/>
          <w:sz w:val="18"/>
        </w:rPr>
      </w:r>
      <w:r w:rsidRPr="00DE1A27">
        <w:rPr>
          <w:b w:val="0"/>
          <w:noProof/>
          <w:sz w:val="18"/>
        </w:rPr>
        <w:fldChar w:fldCharType="separate"/>
      </w:r>
      <w:r w:rsidR="00893198">
        <w:rPr>
          <w:b w:val="0"/>
          <w:noProof/>
          <w:sz w:val="18"/>
        </w:rPr>
        <w:t>146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DE1A27">
        <w:rPr>
          <w:noProof/>
        </w:rPr>
        <w:tab/>
      </w:r>
      <w:r w:rsidRPr="00DE1A27">
        <w:rPr>
          <w:noProof/>
        </w:rPr>
        <w:fldChar w:fldCharType="begin"/>
      </w:r>
      <w:r w:rsidRPr="00DE1A27">
        <w:rPr>
          <w:noProof/>
        </w:rPr>
        <w:instrText xml:space="preserve"> PAGEREF _Toc51758131 \h </w:instrText>
      </w:r>
      <w:r w:rsidRPr="00DE1A27">
        <w:rPr>
          <w:noProof/>
        </w:rPr>
      </w:r>
      <w:r w:rsidRPr="00DE1A27">
        <w:rPr>
          <w:noProof/>
        </w:rPr>
        <w:fldChar w:fldCharType="separate"/>
      </w:r>
      <w:r w:rsidR="00893198">
        <w:rPr>
          <w:noProof/>
        </w:rPr>
        <w:t>146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R—Telecommunication supplies made under arrangements for global roaming in the indirect tax zone</w:t>
      </w:r>
      <w:r w:rsidRPr="00DE1A27">
        <w:rPr>
          <w:b w:val="0"/>
          <w:noProof/>
          <w:sz w:val="18"/>
        </w:rPr>
        <w:tab/>
      </w:r>
      <w:r w:rsidRPr="00DE1A27">
        <w:rPr>
          <w:b w:val="0"/>
          <w:noProof/>
          <w:sz w:val="18"/>
        </w:rPr>
        <w:fldChar w:fldCharType="begin"/>
      </w:r>
      <w:r w:rsidRPr="00DE1A27">
        <w:rPr>
          <w:b w:val="0"/>
          <w:noProof/>
          <w:sz w:val="18"/>
        </w:rPr>
        <w:instrText xml:space="preserve"> PAGEREF _Toc51758132 \h </w:instrText>
      </w:r>
      <w:r w:rsidRPr="00DE1A27">
        <w:rPr>
          <w:b w:val="0"/>
          <w:noProof/>
          <w:sz w:val="18"/>
        </w:rPr>
      </w:r>
      <w:r w:rsidRPr="00DE1A27">
        <w:rPr>
          <w:b w:val="0"/>
          <w:noProof/>
          <w:sz w:val="18"/>
        </w:rPr>
        <w:fldChar w:fldCharType="separate"/>
      </w:r>
      <w:r w:rsidR="00893198">
        <w:rPr>
          <w:b w:val="0"/>
          <w:noProof/>
          <w:sz w:val="18"/>
        </w:rPr>
        <w:t>147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DE1A27">
        <w:rPr>
          <w:noProof/>
        </w:rPr>
        <w:tab/>
      </w:r>
      <w:r w:rsidRPr="00DE1A27">
        <w:rPr>
          <w:noProof/>
        </w:rPr>
        <w:fldChar w:fldCharType="begin"/>
      </w:r>
      <w:r w:rsidRPr="00DE1A27">
        <w:rPr>
          <w:noProof/>
        </w:rPr>
        <w:instrText xml:space="preserve"> PAGEREF _Toc51758133 \h </w:instrText>
      </w:r>
      <w:r w:rsidRPr="00DE1A27">
        <w:rPr>
          <w:noProof/>
        </w:rPr>
      </w:r>
      <w:r w:rsidRPr="00DE1A27">
        <w:rPr>
          <w:noProof/>
        </w:rPr>
        <w:fldChar w:fldCharType="separate"/>
      </w:r>
      <w:r w:rsidR="00893198">
        <w:rPr>
          <w:noProof/>
        </w:rPr>
        <w:t>147</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DE1A27">
        <w:rPr>
          <w:b w:val="0"/>
          <w:noProof/>
          <w:sz w:val="18"/>
        </w:rPr>
        <w:tab/>
      </w:r>
      <w:r w:rsidRPr="00DE1A27">
        <w:rPr>
          <w:b w:val="0"/>
          <w:noProof/>
          <w:sz w:val="18"/>
        </w:rPr>
        <w:fldChar w:fldCharType="begin"/>
      </w:r>
      <w:r w:rsidRPr="00DE1A27">
        <w:rPr>
          <w:b w:val="0"/>
          <w:noProof/>
          <w:sz w:val="18"/>
        </w:rPr>
        <w:instrText xml:space="preserve"> PAGEREF _Toc51758134 \h </w:instrText>
      </w:r>
      <w:r w:rsidRPr="00DE1A27">
        <w:rPr>
          <w:b w:val="0"/>
          <w:noProof/>
          <w:sz w:val="18"/>
        </w:rPr>
      </w:r>
      <w:r w:rsidRPr="00DE1A27">
        <w:rPr>
          <w:b w:val="0"/>
          <w:noProof/>
          <w:sz w:val="18"/>
        </w:rPr>
        <w:fldChar w:fldCharType="separate"/>
      </w:r>
      <w:r w:rsidR="00893198">
        <w:rPr>
          <w:b w:val="0"/>
          <w:noProof/>
          <w:sz w:val="18"/>
        </w:rPr>
        <w:t>148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DE1A27">
        <w:rPr>
          <w:noProof/>
        </w:rPr>
        <w:tab/>
      </w:r>
      <w:r w:rsidRPr="00DE1A27">
        <w:rPr>
          <w:noProof/>
        </w:rPr>
        <w:fldChar w:fldCharType="begin"/>
      </w:r>
      <w:r w:rsidRPr="00DE1A27">
        <w:rPr>
          <w:noProof/>
        </w:rPr>
        <w:instrText xml:space="preserve"> PAGEREF _Toc51758135 \h </w:instrText>
      </w:r>
      <w:r w:rsidRPr="00DE1A27">
        <w:rPr>
          <w:noProof/>
        </w:rPr>
      </w:r>
      <w:r w:rsidRPr="00DE1A27">
        <w:rPr>
          <w:noProof/>
        </w:rPr>
        <w:fldChar w:fldCharType="separate"/>
      </w:r>
      <w:r w:rsidR="00893198">
        <w:rPr>
          <w:noProof/>
        </w:rPr>
        <w:t>148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DE1A27">
        <w:rPr>
          <w:b w:val="0"/>
          <w:noProof/>
          <w:sz w:val="18"/>
        </w:rPr>
        <w:tab/>
      </w:r>
      <w:r w:rsidRPr="00DE1A27">
        <w:rPr>
          <w:b w:val="0"/>
          <w:noProof/>
          <w:sz w:val="18"/>
        </w:rPr>
        <w:fldChar w:fldCharType="begin"/>
      </w:r>
      <w:r w:rsidRPr="00DE1A27">
        <w:rPr>
          <w:b w:val="0"/>
          <w:noProof/>
          <w:sz w:val="18"/>
        </w:rPr>
        <w:instrText xml:space="preserve"> PAGEREF _Toc51758136 \h </w:instrText>
      </w:r>
      <w:r w:rsidRPr="00DE1A27">
        <w:rPr>
          <w:b w:val="0"/>
          <w:noProof/>
          <w:sz w:val="18"/>
        </w:rPr>
      </w:r>
      <w:r w:rsidRPr="00DE1A27">
        <w:rPr>
          <w:b w:val="0"/>
          <w:noProof/>
          <w:sz w:val="18"/>
        </w:rPr>
        <w:fldChar w:fldCharType="separate"/>
      </w:r>
      <w:r w:rsidR="00893198">
        <w:rPr>
          <w:b w:val="0"/>
          <w:noProof/>
          <w:sz w:val="18"/>
        </w:rPr>
        <w:t>148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DE1A27">
        <w:rPr>
          <w:noProof/>
        </w:rPr>
        <w:tab/>
      </w:r>
      <w:r w:rsidRPr="00DE1A27">
        <w:rPr>
          <w:noProof/>
        </w:rPr>
        <w:fldChar w:fldCharType="begin"/>
      </w:r>
      <w:r w:rsidRPr="00DE1A27">
        <w:rPr>
          <w:noProof/>
        </w:rPr>
        <w:instrText xml:space="preserve"> PAGEREF _Toc51758137 \h </w:instrText>
      </w:r>
      <w:r w:rsidRPr="00DE1A27">
        <w:rPr>
          <w:noProof/>
        </w:rPr>
      </w:r>
      <w:r w:rsidRPr="00DE1A27">
        <w:rPr>
          <w:noProof/>
        </w:rPr>
        <w:fldChar w:fldCharType="separate"/>
      </w:r>
      <w:r w:rsidR="00893198">
        <w:rPr>
          <w:noProof/>
        </w:rPr>
        <w:t>148</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40—Input taxed supplies</w:t>
      </w:r>
      <w:r w:rsidRPr="00DE1A27">
        <w:rPr>
          <w:b w:val="0"/>
          <w:noProof/>
          <w:sz w:val="18"/>
        </w:rPr>
        <w:tab/>
      </w:r>
      <w:r w:rsidRPr="00DE1A27">
        <w:rPr>
          <w:b w:val="0"/>
          <w:noProof/>
          <w:sz w:val="18"/>
        </w:rPr>
        <w:fldChar w:fldCharType="begin"/>
      </w:r>
      <w:r w:rsidRPr="00DE1A27">
        <w:rPr>
          <w:b w:val="0"/>
          <w:noProof/>
          <w:sz w:val="18"/>
        </w:rPr>
        <w:instrText xml:space="preserve"> PAGEREF _Toc51758138 \h </w:instrText>
      </w:r>
      <w:r w:rsidRPr="00DE1A27">
        <w:rPr>
          <w:b w:val="0"/>
          <w:noProof/>
          <w:sz w:val="18"/>
        </w:rPr>
      </w:r>
      <w:r w:rsidRPr="00DE1A27">
        <w:rPr>
          <w:b w:val="0"/>
          <w:noProof/>
          <w:sz w:val="18"/>
        </w:rPr>
        <w:fldChar w:fldCharType="separate"/>
      </w:r>
      <w:r w:rsidR="00893198">
        <w:rPr>
          <w:b w:val="0"/>
          <w:noProof/>
          <w:sz w:val="18"/>
        </w:rPr>
        <w:t>150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_Toc51758139 \h </w:instrText>
      </w:r>
      <w:r w:rsidRPr="00DE1A27">
        <w:rPr>
          <w:noProof/>
        </w:rPr>
      </w:r>
      <w:r w:rsidRPr="00DE1A27">
        <w:rPr>
          <w:noProof/>
        </w:rPr>
        <w:fldChar w:fldCharType="separate"/>
      </w:r>
      <w:r w:rsidR="00893198">
        <w:rPr>
          <w:noProof/>
        </w:rPr>
        <w:t>150</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DE1A27">
        <w:rPr>
          <w:b w:val="0"/>
          <w:noProof/>
          <w:sz w:val="18"/>
        </w:rPr>
        <w:tab/>
      </w:r>
      <w:r w:rsidRPr="00DE1A27">
        <w:rPr>
          <w:b w:val="0"/>
          <w:noProof/>
          <w:sz w:val="18"/>
        </w:rPr>
        <w:fldChar w:fldCharType="begin"/>
      </w:r>
      <w:r w:rsidRPr="00DE1A27">
        <w:rPr>
          <w:b w:val="0"/>
          <w:noProof/>
          <w:sz w:val="18"/>
        </w:rPr>
        <w:instrText xml:space="preserve"> PAGEREF _Toc51758140 \h </w:instrText>
      </w:r>
      <w:r w:rsidRPr="00DE1A27">
        <w:rPr>
          <w:b w:val="0"/>
          <w:noProof/>
          <w:sz w:val="18"/>
        </w:rPr>
      </w:r>
      <w:r w:rsidRPr="00DE1A27">
        <w:rPr>
          <w:b w:val="0"/>
          <w:noProof/>
          <w:sz w:val="18"/>
        </w:rPr>
        <w:fldChar w:fldCharType="separate"/>
      </w:r>
      <w:r w:rsidR="00893198">
        <w:rPr>
          <w:b w:val="0"/>
          <w:noProof/>
          <w:sz w:val="18"/>
        </w:rPr>
        <w:t>150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DE1A27">
        <w:rPr>
          <w:noProof/>
        </w:rPr>
        <w:tab/>
      </w:r>
      <w:r w:rsidRPr="00DE1A27">
        <w:rPr>
          <w:noProof/>
        </w:rPr>
        <w:fldChar w:fldCharType="begin"/>
      </w:r>
      <w:r w:rsidRPr="00DE1A27">
        <w:rPr>
          <w:noProof/>
        </w:rPr>
        <w:instrText xml:space="preserve"> PAGEREF _Toc51758141 \h </w:instrText>
      </w:r>
      <w:r w:rsidRPr="00DE1A27">
        <w:rPr>
          <w:noProof/>
        </w:rPr>
      </w:r>
      <w:r w:rsidRPr="00DE1A27">
        <w:rPr>
          <w:noProof/>
        </w:rPr>
        <w:fldChar w:fldCharType="separate"/>
      </w:r>
      <w:r w:rsidR="00893198">
        <w:rPr>
          <w:noProof/>
        </w:rPr>
        <w:t>150</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DE1A27">
        <w:rPr>
          <w:b w:val="0"/>
          <w:noProof/>
          <w:sz w:val="18"/>
        </w:rPr>
        <w:tab/>
      </w:r>
      <w:r w:rsidRPr="00DE1A27">
        <w:rPr>
          <w:b w:val="0"/>
          <w:noProof/>
          <w:sz w:val="18"/>
        </w:rPr>
        <w:fldChar w:fldCharType="begin"/>
      </w:r>
      <w:r w:rsidRPr="00DE1A27">
        <w:rPr>
          <w:b w:val="0"/>
          <w:noProof/>
          <w:sz w:val="18"/>
        </w:rPr>
        <w:instrText xml:space="preserve"> PAGEREF _Toc51758142 \h </w:instrText>
      </w:r>
      <w:r w:rsidRPr="00DE1A27">
        <w:rPr>
          <w:b w:val="0"/>
          <w:noProof/>
          <w:sz w:val="18"/>
        </w:rPr>
      </w:r>
      <w:r w:rsidRPr="00DE1A27">
        <w:rPr>
          <w:b w:val="0"/>
          <w:noProof/>
          <w:sz w:val="18"/>
        </w:rPr>
        <w:fldChar w:fldCharType="separate"/>
      </w:r>
      <w:r w:rsidR="00893198">
        <w:rPr>
          <w:b w:val="0"/>
          <w:noProof/>
          <w:sz w:val="18"/>
        </w:rPr>
        <w:t>151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DE1A27">
        <w:rPr>
          <w:noProof/>
        </w:rPr>
        <w:tab/>
      </w:r>
      <w:r w:rsidRPr="00DE1A27">
        <w:rPr>
          <w:noProof/>
        </w:rPr>
        <w:fldChar w:fldCharType="begin"/>
      </w:r>
      <w:r w:rsidRPr="00DE1A27">
        <w:rPr>
          <w:noProof/>
        </w:rPr>
        <w:instrText xml:space="preserve"> PAGEREF _Toc51758143 \h </w:instrText>
      </w:r>
      <w:r w:rsidRPr="00DE1A27">
        <w:rPr>
          <w:noProof/>
        </w:rPr>
      </w:r>
      <w:r w:rsidRPr="00DE1A27">
        <w:rPr>
          <w:noProof/>
        </w:rPr>
        <w:fldChar w:fldCharType="separate"/>
      </w:r>
      <w:r w:rsidR="00893198">
        <w:rPr>
          <w:noProof/>
        </w:rPr>
        <w:t>151</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DE1A27">
        <w:rPr>
          <w:b w:val="0"/>
          <w:noProof/>
          <w:sz w:val="18"/>
        </w:rPr>
        <w:tab/>
      </w:r>
      <w:r w:rsidRPr="00DE1A27">
        <w:rPr>
          <w:b w:val="0"/>
          <w:noProof/>
          <w:sz w:val="18"/>
        </w:rPr>
        <w:fldChar w:fldCharType="begin"/>
      </w:r>
      <w:r w:rsidRPr="00DE1A27">
        <w:rPr>
          <w:b w:val="0"/>
          <w:noProof/>
          <w:sz w:val="18"/>
        </w:rPr>
        <w:instrText xml:space="preserve"> PAGEREF _Toc51758144 \h </w:instrText>
      </w:r>
      <w:r w:rsidRPr="00DE1A27">
        <w:rPr>
          <w:b w:val="0"/>
          <w:noProof/>
          <w:sz w:val="18"/>
        </w:rPr>
      </w:r>
      <w:r w:rsidRPr="00DE1A27">
        <w:rPr>
          <w:b w:val="0"/>
          <w:noProof/>
          <w:sz w:val="18"/>
        </w:rPr>
        <w:fldChar w:fldCharType="separate"/>
      </w:r>
      <w:r w:rsidR="00893198">
        <w:rPr>
          <w:b w:val="0"/>
          <w:noProof/>
          <w:sz w:val="18"/>
        </w:rPr>
        <w:t>152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DE1A27">
        <w:rPr>
          <w:noProof/>
        </w:rPr>
        <w:tab/>
      </w:r>
      <w:r w:rsidRPr="00DE1A27">
        <w:rPr>
          <w:noProof/>
        </w:rPr>
        <w:fldChar w:fldCharType="begin"/>
      </w:r>
      <w:r w:rsidRPr="00DE1A27">
        <w:rPr>
          <w:noProof/>
        </w:rPr>
        <w:instrText xml:space="preserve"> PAGEREF _Toc51758145 \h </w:instrText>
      </w:r>
      <w:r w:rsidRPr="00DE1A27">
        <w:rPr>
          <w:noProof/>
        </w:rPr>
      </w:r>
      <w:r w:rsidRPr="00DE1A27">
        <w:rPr>
          <w:noProof/>
        </w:rPr>
        <w:fldChar w:fldCharType="separate"/>
      </w:r>
      <w:r w:rsidR="00893198">
        <w:rPr>
          <w:noProof/>
        </w:rPr>
        <w:t>152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DE1A27">
        <w:rPr>
          <w:noProof/>
        </w:rPr>
        <w:tab/>
      </w:r>
      <w:r w:rsidRPr="00DE1A27">
        <w:rPr>
          <w:noProof/>
        </w:rPr>
        <w:fldChar w:fldCharType="begin"/>
      </w:r>
      <w:r w:rsidRPr="00DE1A27">
        <w:rPr>
          <w:noProof/>
        </w:rPr>
        <w:instrText xml:space="preserve"> PAGEREF _Toc51758146 \h </w:instrText>
      </w:r>
      <w:r w:rsidRPr="00DE1A27">
        <w:rPr>
          <w:noProof/>
        </w:rPr>
      </w:r>
      <w:r w:rsidRPr="00DE1A27">
        <w:rPr>
          <w:noProof/>
        </w:rPr>
        <w:fldChar w:fldCharType="separate"/>
      </w:r>
      <w:r w:rsidR="00893198">
        <w:rPr>
          <w:noProof/>
        </w:rPr>
        <w:t>152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346965">
        <w:rPr>
          <w:i/>
          <w:iCs/>
          <w:noProof/>
        </w:rPr>
        <w:t>new residential premises</w:t>
      </w:r>
      <w:r w:rsidRPr="00DE1A27">
        <w:rPr>
          <w:noProof/>
        </w:rPr>
        <w:tab/>
      </w:r>
      <w:r w:rsidRPr="00DE1A27">
        <w:rPr>
          <w:noProof/>
        </w:rPr>
        <w:fldChar w:fldCharType="begin"/>
      </w:r>
      <w:r w:rsidRPr="00DE1A27">
        <w:rPr>
          <w:noProof/>
        </w:rPr>
        <w:instrText xml:space="preserve"> PAGEREF _Toc51758147 \h </w:instrText>
      </w:r>
      <w:r w:rsidRPr="00DE1A27">
        <w:rPr>
          <w:noProof/>
        </w:rPr>
      </w:r>
      <w:r w:rsidRPr="00DE1A27">
        <w:rPr>
          <w:noProof/>
        </w:rPr>
        <w:fldChar w:fldCharType="separate"/>
      </w:r>
      <w:r w:rsidR="00893198">
        <w:rPr>
          <w:noProof/>
        </w:rPr>
        <w:t>153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DE1A27">
        <w:rPr>
          <w:b w:val="0"/>
          <w:noProof/>
          <w:sz w:val="18"/>
        </w:rPr>
        <w:tab/>
      </w:r>
      <w:r w:rsidRPr="00DE1A27">
        <w:rPr>
          <w:b w:val="0"/>
          <w:noProof/>
          <w:sz w:val="18"/>
        </w:rPr>
        <w:fldChar w:fldCharType="begin"/>
      </w:r>
      <w:r w:rsidRPr="00DE1A27">
        <w:rPr>
          <w:b w:val="0"/>
          <w:noProof/>
          <w:sz w:val="18"/>
        </w:rPr>
        <w:instrText xml:space="preserve"> PAGEREF _Toc51758148 \h </w:instrText>
      </w:r>
      <w:r w:rsidRPr="00DE1A27">
        <w:rPr>
          <w:b w:val="0"/>
          <w:noProof/>
          <w:sz w:val="18"/>
        </w:rPr>
      </w:r>
      <w:r w:rsidRPr="00DE1A27">
        <w:rPr>
          <w:b w:val="0"/>
          <w:noProof/>
          <w:sz w:val="18"/>
        </w:rPr>
        <w:fldChar w:fldCharType="separate"/>
      </w:r>
      <w:r w:rsidR="00893198">
        <w:rPr>
          <w:b w:val="0"/>
          <w:noProof/>
          <w:sz w:val="18"/>
        </w:rPr>
        <w:t>155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DE1A27">
        <w:rPr>
          <w:noProof/>
        </w:rPr>
        <w:tab/>
      </w:r>
      <w:r w:rsidRPr="00DE1A27">
        <w:rPr>
          <w:noProof/>
        </w:rPr>
        <w:fldChar w:fldCharType="begin"/>
      </w:r>
      <w:r w:rsidRPr="00DE1A27">
        <w:rPr>
          <w:noProof/>
        </w:rPr>
        <w:instrText xml:space="preserve"> PAGEREF _Toc51758149 \h </w:instrText>
      </w:r>
      <w:r w:rsidRPr="00DE1A27">
        <w:rPr>
          <w:noProof/>
        </w:rPr>
      </w:r>
      <w:r w:rsidRPr="00DE1A27">
        <w:rPr>
          <w:noProof/>
        </w:rPr>
        <w:fldChar w:fldCharType="separate"/>
      </w:r>
      <w:r w:rsidR="00893198">
        <w:rPr>
          <w:noProof/>
        </w:rPr>
        <w:t>155</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DE1A27">
        <w:rPr>
          <w:b w:val="0"/>
          <w:noProof/>
          <w:sz w:val="18"/>
        </w:rPr>
        <w:tab/>
      </w:r>
      <w:r w:rsidRPr="00DE1A27">
        <w:rPr>
          <w:b w:val="0"/>
          <w:noProof/>
          <w:sz w:val="18"/>
        </w:rPr>
        <w:fldChar w:fldCharType="begin"/>
      </w:r>
      <w:r w:rsidRPr="00DE1A27">
        <w:rPr>
          <w:b w:val="0"/>
          <w:noProof/>
          <w:sz w:val="18"/>
        </w:rPr>
        <w:instrText xml:space="preserve"> PAGEREF _Toc51758150 \h </w:instrText>
      </w:r>
      <w:r w:rsidRPr="00DE1A27">
        <w:rPr>
          <w:b w:val="0"/>
          <w:noProof/>
          <w:sz w:val="18"/>
        </w:rPr>
      </w:r>
      <w:r w:rsidRPr="00DE1A27">
        <w:rPr>
          <w:b w:val="0"/>
          <w:noProof/>
          <w:sz w:val="18"/>
        </w:rPr>
        <w:fldChar w:fldCharType="separate"/>
      </w:r>
      <w:r w:rsidR="00893198">
        <w:rPr>
          <w:b w:val="0"/>
          <w:noProof/>
          <w:sz w:val="18"/>
        </w:rPr>
        <w:t>156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DE1A27">
        <w:rPr>
          <w:noProof/>
        </w:rPr>
        <w:tab/>
      </w:r>
      <w:r w:rsidRPr="00DE1A27">
        <w:rPr>
          <w:noProof/>
        </w:rPr>
        <w:fldChar w:fldCharType="begin"/>
      </w:r>
      <w:r w:rsidRPr="00DE1A27">
        <w:rPr>
          <w:noProof/>
        </w:rPr>
        <w:instrText xml:space="preserve"> PAGEREF _Toc51758151 \h </w:instrText>
      </w:r>
      <w:r w:rsidRPr="00DE1A27">
        <w:rPr>
          <w:noProof/>
        </w:rPr>
      </w:r>
      <w:r w:rsidRPr="00DE1A27">
        <w:rPr>
          <w:noProof/>
        </w:rPr>
        <w:fldChar w:fldCharType="separate"/>
      </w:r>
      <w:r w:rsidR="00893198">
        <w:rPr>
          <w:noProof/>
        </w:rPr>
        <w:t>156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DE1A27">
        <w:rPr>
          <w:b w:val="0"/>
          <w:noProof/>
          <w:sz w:val="18"/>
        </w:rPr>
        <w:tab/>
      </w:r>
      <w:r w:rsidRPr="00DE1A27">
        <w:rPr>
          <w:b w:val="0"/>
          <w:noProof/>
          <w:sz w:val="18"/>
        </w:rPr>
        <w:fldChar w:fldCharType="begin"/>
      </w:r>
      <w:r w:rsidRPr="00DE1A27">
        <w:rPr>
          <w:b w:val="0"/>
          <w:noProof/>
          <w:sz w:val="18"/>
        </w:rPr>
        <w:instrText xml:space="preserve"> PAGEREF _Toc51758152 \h </w:instrText>
      </w:r>
      <w:r w:rsidRPr="00DE1A27">
        <w:rPr>
          <w:b w:val="0"/>
          <w:noProof/>
          <w:sz w:val="18"/>
        </w:rPr>
      </w:r>
      <w:r w:rsidRPr="00DE1A27">
        <w:rPr>
          <w:b w:val="0"/>
          <w:noProof/>
          <w:sz w:val="18"/>
        </w:rPr>
        <w:fldChar w:fldCharType="separate"/>
      </w:r>
      <w:r w:rsidR="00893198">
        <w:rPr>
          <w:b w:val="0"/>
          <w:noProof/>
          <w:sz w:val="18"/>
        </w:rPr>
        <w:t>156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DE1A27">
        <w:rPr>
          <w:noProof/>
        </w:rPr>
        <w:tab/>
      </w:r>
      <w:r w:rsidRPr="00DE1A27">
        <w:rPr>
          <w:noProof/>
        </w:rPr>
        <w:fldChar w:fldCharType="begin"/>
      </w:r>
      <w:r w:rsidRPr="00DE1A27">
        <w:rPr>
          <w:noProof/>
        </w:rPr>
        <w:instrText xml:space="preserve"> PAGEREF _Toc51758153 \h </w:instrText>
      </w:r>
      <w:r w:rsidRPr="00DE1A27">
        <w:rPr>
          <w:noProof/>
        </w:rPr>
      </w:r>
      <w:r w:rsidRPr="00DE1A27">
        <w:rPr>
          <w:noProof/>
        </w:rPr>
        <w:fldChar w:fldCharType="separate"/>
      </w:r>
      <w:r w:rsidR="00893198">
        <w:rPr>
          <w:noProof/>
        </w:rPr>
        <w:t>156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346965">
        <w:rPr>
          <w:i/>
          <w:iCs/>
          <w:noProof/>
        </w:rPr>
        <w:t>fund</w:t>
      </w:r>
      <w:r w:rsidRPr="00346965">
        <w:rPr>
          <w:i/>
          <w:iCs/>
          <w:noProof/>
        </w:rPr>
        <w:noBreakHyphen/>
        <w:t>raising event</w:t>
      </w:r>
      <w:r w:rsidRPr="00DE1A27">
        <w:rPr>
          <w:noProof/>
        </w:rPr>
        <w:tab/>
      </w:r>
      <w:r w:rsidRPr="00DE1A27">
        <w:rPr>
          <w:noProof/>
        </w:rPr>
        <w:fldChar w:fldCharType="begin"/>
      </w:r>
      <w:r w:rsidRPr="00DE1A27">
        <w:rPr>
          <w:noProof/>
        </w:rPr>
        <w:instrText xml:space="preserve"> PAGEREF _Toc51758154 \h </w:instrText>
      </w:r>
      <w:r w:rsidRPr="00DE1A27">
        <w:rPr>
          <w:noProof/>
        </w:rPr>
      </w:r>
      <w:r w:rsidRPr="00DE1A27">
        <w:rPr>
          <w:noProof/>
        </w:rPr>
        <w:fldChar w:fldCharType="separate"/>
      </w:r>
      <w:r w:rsidR="00893198">
        <w:rPr>
          <w:noProof/>
        </w:rPr>
        <w:t>157</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DE1A27">
        <w:rPr>
          <w:b w:val="0"/>
          <w:noProof/>
          <w:sz w:val="18"/>
        </w:rPr>
        <w:tab/>
      </w:r>
      <w:r w:rsidRPr="00DE1A27">
        <w:rPr>
          <w:b w:val="0"/>
          <w:noProof/>
          <w:sz w:val="18"/>
        </w:rPr>
        <w:fldChar w:fldCharType="begin"/>
      </w:r>
      <w:r w:rsidRPr="00DE1A27">
        <w:rPr>
          <w:b w:val="0"/>
          <w:noProof/>
          <w:sz w:val="18"/>
        </w:rPr>
        <w:instrText xml:space="preserve"> PAGEREF _Toc51758155 \h </w:instrText>
      </w:r>
      <w:r w:rsidRPr="00DE1A27">
        <w:rPr>
          <w:b w:val="0"/>
          <w:noProof/>
          <w:sz w:val="18"/>
        </w:rPr>
      </w:r>
      <w:r w:rsidRPr="00DE1A27">
        <w:rPr>
          <w:b w:val="0"/>
          <w:noProof/>
          <w:sz w:val="18"/>
        </w:rPr>
        <w:fldChar w:fldCharType="separate"/>
      </w:r>
      <w:r w:rsidR="00893198">
        <w:rPr>
          <w:b w:val="0"/>
          <w:noProof/>
          <w:sz w:val="18"/>
        </w:rPr>
        <w:t>158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DE1A27">
        <w:rPr>
          <w:noProof/>
        </w:rPr>
        <w:tab/>
      </w:r>
      <w:r w:rsidRPr="00DE1A27">
        <w:rPr>
          <w:noProof/>
        </w:rPr>
        <w:fldChar w:fldCharType="begin"/>
      </w:r>
      <w:r w:rsidRPr="00DE1A27">
        <w:rPr>
          <w:noProof/>
        </w:rPr>
        <w:instrText xml:space="preserve"> PAGEREF _Toc51758156 \h </w:instrText>
      </w:r>
      <w:r w:rsidRPr="00DE1A27">
        <w:rPr>
          <w:noProof/>
        </w:rPr>
      </w:r>
      <w:r w:rsidRPr="00DE1A27">
        <w:rPr>
          <w:noProof/>
        </w:rPr>
        <w:fldChar w:fldCharType="separate"/>
      </w:r>
      <w:r w:rsidR="00893198">
        <w:rPr>
          <w:noProof/>
        </w:rPr>
        <w:t>158</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DE1A27">
        <w:rPr>
          <w:b w:val="0"/>
          <w:noProof/>
          <w:sz w:val="18"/>
        </w:rPr>
        <w:tab/>
      </w:r>
      <w:r w:rsidRPr="00DE1A27">
        <w:rPr>
          <w:b w:val="0"/>
          <w:noProof/>
          <w:sz w:val="18"/>
        </w:rPr>
        <w:fldChar w:fldCharType="begin"/>
      </w:r>
      <w:r w:rsidRPr="00DE1A27">
        <w:rPr>
          <w:b w:val="0"/>
          <w:noProof/>
          <w:sz w:val="18"/>
        </w:rPr>
        <w:instrText xml:space="preserve"> PAGEREF _Toc51758157 \h </w:instrText>
      </w:r>
      <w:r w:rsidRPr="00DE1A27">
        <w:rPr>
          <w:b w:val="0"/>
          <w:noProof/>
          <w:sz w:val="18"/>
        </w:rPr>
      </w:r>
      <w:r w:rsidRPr="00DE1A27">
        <w:rPr>
          <w:b w:val="0"/>
          <w:noProof/>
          <w:sz w:val="18"/>
        </w:rPr>
        <w:fldChar w:fldCharType="separate"/>
      </w:r>
      <w:r w:rsidR="00893198">
        <w:rPr>
          <w:b w:val="0"/>
          <w:noProof/>
          <w:sz w:val="18"/>
        </w:rPr>
        <w:t>159</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DE1A27">
        <w:rPr>
          <w:b w:val="0"/>
          <w:noProof/>
          <w:sz w:val="18"/>
        </w:rPr>
        <w:tab/>
      </w:r>
      <w:r w:rsidRPr="00DE1A27">
        <w:rPr>
          <w:b w:val="0"/>
          <w:noProof/>
          <w:sz w:val="18"/>
        </w:rPr>
        <w:fldChar w:fldCharType="begin"/>
      </w:r>
      <w:r w:rsidRPr="00DE1A27">
        <w:rPr>
          <w:b w:val="0"/>
          <w:noProof/>
          <w:sz w:val="18"/>
        </w:rPr>
        <w:instrText xml:space="preserve"> PAGEREF _Toc51758158 \h </w:instrText>
      </w:r>
      <w:r w:rsidRPr="00DE1A27">
        <w:rPr>
          <w:b w:val="0"/>
          <w:noProof/>
          <w:sz w:val="18"/>
        </w:rPr>
      </w:r>
      <w:r w:rsidRPr="00DE1A27">
        <w:rPr>
          <w:b w:val="0"/>
          <w:noProof/>
          <w:sz w:val="18"/>
        </w:rPr>
        <w:fldChar w:fldCharType="separate"/>
      </w:r>
      <w:r w:rsidR="00893198">
        <w:rPr>
          <w:b w:val="0"/>
          <w:noProof/>
          <w:sz w:val="18"/>
        </w:rPr>
        <w:t>159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_Toc51758159 \h </w:instrText>
      </w:r>
      <w:r w:rsidRPr="00DE1A27">
        <w:rPr>
          <w:noProof/>
        </w:rPr>
      </w:r>
      <w:r w:rsidRPr="00DE1A27">
        <w:rPr>
          <w:noProof/>
        </w:rPr>
        <w:fldChar w:fldCharType="separate"/>
      </w:r>
      <w:r w:rsidR="00893198">
        <w:rPr>
          <w:noProof/>
        </w:rPr>
        <w:t>159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346965">
        <w:rPr>
          <w:i/>
          <w:iCs/>
          <w:noProof/>
        </w:rPr>
        <w:t>Customs Tariff Act 1995</w:t>
      </w:r>
      <w:r w:rsidRPr="00DE1A27">
        <w:rPr>
          <w:noProof/>
        </w:rPr>
        <w:tab/>
      </w:r>
      <w:r w:rsidRPr="00DE1A27">
        <w:rPr>
          <w:noProof/>
        </w:rPr>
        <w:fldChar w:fldCharType="begin"/>
      </w:r>
      <w:r w:rsidRPr="00DE1A27">
        <w:rPr>
          <w:noProof/>
        </w:rPr>
        <w:instrText xml:space="preserve"> PAGEREF _Toc51758160 \h </w:instrText>
      </w:r>
      <w:r w:rsidRPr="00DE1A27">
        <w:rPr>
          <w:noProof/>
        </w:rPr>
      </w:r>
      <w:r w:rsidRPr="00DE1A27">
        <w:rPr>
          <w:noProof/>
        </w:rPr>
        <w:fldChar w:fldCharType="separate"/>
      </w:r>
      <w:r w:rsidR="00893198">
        <w:rPr>
          <w:noProof/>
        </w:rPr>
        <w:t>159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DE1A27">
        <w:rPr>
          <w:noProof/>
        </w:rPr>
        <w:tab/>
      </w:r>
      <w:r w:rsidRPr="00DE1A27">
        <w:rPr>
          <w:noProof/>
        </w:rPr>
        <w:fldChar w:fldCharType="begin"/>
      </w:r>
      <w:r w:rsidRPr="00DE1A27">
        <w:rPr>
          <w:noProof/>
        </w:rPr>
        <w:instrText xml:space="preserve"> PAGEREF _Toc51758161 \h </w:instrText>
      </w:r>
      <w:r w:rsidRPr="00DE1A27">
        <w:rPr>
          <w:noProof/>
        </w:rPr>
      </w:r>
      <w:r w:rsidRPr="00DE1A27">
        <w:rPr>
          <w:noProof/>
        </w:rPr>
        <w:fldChar w:fldCharType="separate"/>
      </w:r>
      <w:r w:rsidR="00893198">
        <w:rPr>
          <w:noProof/>
        </w:rPr>
        <w:t>160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DE1A27">
        <w:rPr>
          <w:noProof/>
        </w:rPr>
        <w:tab/>
      </w:r>
      <w:r w:rsidRPr="00DE1A27">
        <w:rPr>
          <w:noProof/>
        </w:rPr>
        <w:fldChar w:fldCharType="begin"/>
      </w:r>
      <w:r w:rsidRPr="00DE1A27">
        <w:rPr>
          <w:noProof/>
        </w:rPr>
        <w:instrText xml:space="preserve"> PAGEREF _Toc51758162 \h </w:instrText>
      </w:r>
      <w:r w:rsidRPr="00DE1A27">
        <w:rPr>
          <w:noProof/>
        </w:rPr>
      </w:r>
      <w:r w:rsidRPr="00DE1A27">
        <w:rPr>
          <w:noProof/>
        </w:rPr>
        <w:fldChar w:fldCharType="separate"/>
      </w:r>
      <w:r w:rsidR="00893198">
        <w:rPr>
          <w:noProof/>
        </w:rPr>
        <w:t>161</w:t>
      </w:r>
      <w:r w:rsidRPr="00DE1A27">
        <w:rPr>
          <w:noProof/>
        </w:rPr>
        <w:fldChar w:fldCharType="end"/>
      </w:r>
    </w:p>
    <w:p w:rsidR="00DE1A27" w:rsidRDefault="00DE1A27">
      <w:pPr>
        <w:pStyle w:val="TOC1"/>
        <w:rPr>
          <w:rFonts w:asciiTheme="minorHAnsi" w:eastAsiaTheme="minorEastAsia" w:hAnsiTheme="minorHAnsi" w:cstheme="minorBidi"/>
          <w:b w:val="0"/>
          <w:noProof/>
          <w:kern w:val="0"/>
          <w:sz w:val="22"/>
          <w:szCs w:val="22"/>
        </w:rPr>
      </w:pPr>
      <w:r>
        <w:rPr>
          <w:noProof/>
        </w:rPr>
        <w:lastRenderedPageBreak/>
        <w:t>Chapter 4—The special rules</w:t>
      </w:r>
      <w:r w:rsidRPr="00DE1A27">
        <w:rPr>
          <w:b w:val="0"/>
          <w:noProof/>
          <w:sz w:val="18"/>
        </w:rPr>
        <w:tab/>
      </w:r>
      <w:r w:rsidRPr="00DE1A27">
        <w:rPr>
          <w:b w:val="0"/>
          <w:noProof/>
          <w:sz w:val="18"/>
        </w:rPr>
        <w:fldChar w:fldCharType="begin"/>
      </w:r>
      <w:r w:rsidRPr="00DE1A27">
        <w:rPr>
          <w:b w:val="0"/>
          <w:noProof/>
          <w:sz w:val="18"/>
        </w:rPr>
        <w:instrText xml:space="preserve"> PAGEREF _Toc51758163 \h </w:instrText>
      </w:r>
      <w:r w:rsidRPr="00DE1A27">
        <w:rPr>
          <w:b w:val="0"/>
          <w:noProof/>
          <w:sz w:val="18"/>
        </w:rPr>
      </w:r>
      <w:r w:rsidRPr="00DE1A27">
        <w:rPr>
          <w:b w:val="0"/>
          <w:noProof/>
          <w:sz w:val="18"/>
        </w:rPr>
        <w:fldChar w:fldCharType="separate"/>
      </w:r>
      <w:r w:rsidR="00893198">
        <w:rPr>
          <w:b w:val="0"/>
          <w:noProof/>
          <w:sz w:val="18"/>
        </w:rPr>
        <w:t>162</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45—Introduction</w:t>
      </w:r>
      <w:r w:rsidRPr="00DE1A27">
        <w:rPr>
          <w:b w:val="0"/>
          <w:noProof/>
          <w:sz w:val="18"/>
        </w:rPr>
        <w:tab/>
      </w:r>
      <w:r w:rsidRPr="00DE1A27">
        <w:rPr>
          <w:b w:val="0"/>
          <w:noProof/>
          <w:sz w:val="18"/>
        </w:rPr>
        <w:fldChar w:fldCharType="begin"/>
      </w:r>
      <w:r w:rsidRPr="00DE1A27">
        <w:rPr>
          <w:b w:val="0"/>
          <w:noProof/>
          <w:sz w:val="18"/>
        </w:rPr>
        <w:instrText xml:space="preserve"> PAGEREF _Toc51758164 \h </w:instrText>
      </w:r>
      <w:r w:rsidRPr="00DE1A27">
        <w:rPr>
          <w:b w:val="0"/>
          <w:noProof/>
          <w:sz w:val="18"/>
        </w:rPr>
      </w:r>
      <w:r w:rsidRPr="00DE1A27">
        <w:rPr>
          <w:b w:val="0"/>
          <w:noProof/>
          <w:sz w:val="18"/>
        </w:rPr>
        <w:fldChar w:fldCharType="separate"/>
      </w:r>
      <w:r w:rsidR="00893198">
        <w:rPr>
          <w:b w:val="0"/>
          <w:noProof/>
          <w:sz w:val="18"/>
        </w:rPr>
        <w:t>162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DE1A27">
        <w:rPr>
          <w:noProof/>
        </w:rPr>
        <w:tab/>
      </w:r>
      <w:r w:rsidRPr="00DE1A27">
        <w:rPr>
          <w:noProof/>
        </w:rPr>
        <w:fldChar w:fldCharType="begin"/>
      </w:r>
      <w:r w:rsidRPr="00DE1A27">
        <w:rPr>
          <w:noProof/>
        </w:rPr>
        <w:instrText xml:space="preserve"> PAGEREF _Toc51758165 \h </w:instrText>
      </w:r>
      <w:r w:rsidRPr="00DE1A27">
        <w:rPr>
          <w:noProof/>
        </w:rPr>
      </w:r>
      <w:r w:rsidRPr="00DE1A27">
        <w:rPr>
          <w:noProof/>
        </w:rPr>
        <w:fldChar w:fldCharType="separate"/>
      </w:r>
      <w:r w:rsidR="00893198">
        <w:rPr>
          <w:noProof/>
        </w:rPr>
        <w:t>162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DE1A27">
        <w:rPr>
          <w:noProof/>
        </w:rPr>
        <w:tab/>
      </w:r>
      <w:r w:rsidRPr="00DE1A27">
        <w:rPr>
          <w:noProof/>
        </w:rPr>
        <w:fldChar w:fldCharType="begin"/>
      </w:r>
      <w:r w:rsidRPr="00DE1A27">
        <w:rPr>
          <w:noProof/>
        </w:rPr>
        <w:instrText xml:space="preserve"> PAGEREF _Toc51758166 \h </w:instrText>
      </w:r>
      <w:r w:rsidRPr="00DE1A27">
        <w:rPr>
          <w:noProof/>
        </w:rPr>
      </w:r>
      <w:r w:rsidRPr="00DE1A27">
        <w:rPr>
          <w:noProof/>
        </w:rPr>
        <w:fldChar w:fldCharType="separate"/>
      </w:r>
      <w:r w:rsidR="00893198">
        <w:rPr>
          <w:noProof/>
        </w:rPr>
        <w:t>162</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DE1A27">
        <w:rPr>
          <w:b w:val="0"/>
          <w:noProof/>
          <w:sz w:val="18"/>
        </w:rPr>
        <w:tab/>
      </w:r>
      <w:r w:rsidRPr="00DE1A27">
        <w:rPr>
          <w:b w:val="0"/>
          <w:noProof/>
          <w:sz w:val="18"/>
        </w:rPr>
        <w:fldChar w:fldCharType="begin"/>
      </w:r>
      <w:r w:rsidRPr="00DE1A27">
        <w:rPr>
          <w:b w:val="0"/>
          <w:noProof/>
          <w:sz w:val="18"/>
        </w:rPr>
        <w:instrText xml:space="preserve"> PAGEREF _Toc51758167 \h </w:instrText>
      </w:r>
      <w:r w:rsidRPr="00DE1A27">
        <w:rPr>
          <w:b w:val="0"/>
          <w:noProof/>
          <w:sz w:val="18"/>
        </w:rPr>
      </w:r>
      <w:r w:rsidRPr="00DE1A27">
        <w:rPr>
          <w:b w:val="0"/>
          <w:noProof/>
          <w:sz w:val="18"/>
        </w:rPr>
        <w:fldChar w:fldCharType="separate"/>
      </w:r>
      <w:r w:rsidR="00893198">
        <w:rPr>
          <w:b w:val="0"/>
          <w:noProof/>
          <w:sz w:val="18"/>
        </w:rPr>
        <w:t>163</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48—GST groups</w:t>
      </w:r>
      <w:r w:rsidRPr="00DE1A27">
        <w:rPr>
          <w:b w:val="0"/>
          <w:noProof/>
          <w:sz w:val="18"/>
        </w:rPr>
        <w:tab/>
      </w:r>
      <w:r w:rsidRPr="00DE1A27">
        <w:rPr>
          <w:b w:val="0"/>
          <w:noProof/>
          <w:sz w:val="18"/>
        </w:rPr>
        <w:fldChar w:fldCharType="begin"/>
      </w:r>
      <w:r w:rsidRPr="00DE1A27">
        <w:rPr>
          <w:b w:val="0"/>
          <w:noProof/>
          <w:sz w:val="18"/>
        </w:rPr>
        <w:instrText xml:space="preserve"> PAGEREF _Toc51758168 \h </w:instrText>
      </w:r>
      <w:r w:rsidRPr="00DE1A27">
        <w:rPr>
          <w:b w:val="0"/>
          <w:noProof/>
          <w:sz w:val="18"/>
        </w:rPr>
      </w:r>
      <w:r w:rsidRPr="00DE1A27">
        <w:rPr>
          <w:b w:val="0"/>
          <w:noProof/>
          <w:sz w:val="18"/>
        </w:rPr>
        <w:fldChar w:fldCharType="separate"/>
      </w:r>
      <w:r w:rsidR="00893198">
        <w:rPr>
          <w:b w:val="0"/>
          <w:noProof/>
          <w:sz w:val="18"/>
        </w:rPr>
        <w:t>163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_Toc51758169 \h </w:instrText>
      </w:r>
      <w:r w:rsidRPr="00DE1A27">
        <w:rPr>
          <w:noProof/>
        </w:rPr>
      </w:r>
      <w:r w:rsidRPr="00DE1A27">
        <w:rPr>
          <w:noProof/>
        </w:rPr>
        <w:fldChar w:fldCharType="separate"/>
      </w:r>
      <w:r w:rsidR="00893198">
        <w:rPr>
          <w:noProof/>
        </w:rPr>
        <w:t>163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DE1A27">
        <w:rPr>
          <w:b w:val="0"/>
          <w:noProof/>
          <w:sz w:val="18"/>
        </w:rPr>
        <w:tab/>
      </w:r>
      <w:r w:rsidRPr="00DE1A27">
        <w:rPr>
          <w:b w:val="0"/>
          <w:noProof/>
          <w:sz w:val="18"/>
        </w:rPr>
        <w:fldChar w:fldCharType="begin"/>
      </w:r>
      <w:r w:rsidRPr="00DE1A27">
        <w:rPr>
          <w:b w:val="0"/>
          <w:noProof/>
          <w:sz w:val="18"/>
        </w:rPr>
        <w:instrText xml:space="preserve"> PAGEREF _Toc51758170 \h </w:instrText>
      </w:r>
      <w:r w:rsidRPr="00DE1A27">
        <w:rPr>
          <w:b w:val="0"/>
          <w:noProof/>
          <w:sz w:val="18"/>
        </w:rPr>
      </w:r>
      <w:r w:rsidRPr="00DE1A27">
        <w:rPr>
          <w:b w:val="0"/>
          <w:noProof/>
          <w:sz w:val="18"/>
        </w:rPr>
        <w:fldChar w:fldCharType="separate"/>
      </w:r>
      <w:r w:rsidR="00893198">
        <w:rPr>
          <w:b w:val="0"/>
          <w:noProof/>
          <w:sz w:val="18"/>
        </w:rPr>
        <w:t>163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DE1A27">
        <w:rPr>
          <w:noProof/>
        </w:rPr>
        <w:tab/>
      </w:r>
      <w:r w:rsidRPr="00DE1A27">
        <w:rPr>
          <w:noProof/>
        </w:rPr>
        <w:fldChar w:fldCharType="begin"/>
      </w:r>
      <w:r w:rsidRPr="00DE1A27">
        <w:rPr>
          <w:noProof/>
        </w:rPr>
        <w:instrText xml:space="preserve"> PAGEREF _Toc51758171 \h </w:instrText>
      </w:r>
      <w:r w:rsidRPr="00DE1A27">
        <w:rPr>
          <w:noProof/>
        </w:rPr>
      </w:r>
      <w:r w:rsidRPr="00DE1A27">
        <w:rPr>
          <w:noProof/>
        </w:rPr>
        <w:fldChar w:fldCharType="separate"/>
      </w:r>
      <w:r w:rsidR="00893198">
        <w:rPr>
          <w:noProof/>
        </w:rPr>
        <w:t>163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DE1A27">
        <w:rPr>
          <w:noProof/>
        </w:rPr>
        <w:tab/>
      </w:r>
      <w:r w:rsidRPr="00DE1A27">
        <w:rPr>
          <w:noProof/>
        </w:rPr>
        <w:fldChar w:fldCharType="begin"/>
      </w:r>
      <w:r w:rsidRPr="00DE1A27">
        <w:rPr>
          <w:noProof/>
        </w:rPr>
        <w:instrText xml:space="preserve"> PAGEREF _Toc51758172 \h </w:instrText>
      </w:r>
      <w:r w:rsidRPr="00DE1A27">
        <w:rPr>
          <w:noProof/>
        </w:rPr>
      </w:r>
      <w:r w:rsidRPr="00DE1A27">
        <w:rPr>
          <w:noProof/>
        </w:rPr>
        <w:fldChar w:fldCharType="separate"/>
      </w:r>
      <w:r w:rsidR="00893198">
        <w:rPr>
          <w:noProof/>
        </w:rPr>
        <w:t>164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DE1A27">
        <w:rPr>
          <w:noProof/>
        </w:rPr>
        <w:tab/>
      </w:r>
      <w:r w:rsidRPr="00DE1A27">
        <w:rPr>
          <w:noProof/>
        </w:rPr>
        <w:fldChar w:fldCharType="begin"/>
      </w:r>
      <w:r w:rsidRPr="00DE1A27">
        <w:rPr>
          <w:noProof/>
        </w:rPr>
        <w:instrText xml:space="preserve"> PAGEREF _Toc51758173 \h </w:instrText>
      </w:r>
      <w:r w:rsidRPr="00DE1A27">
        <w:rPr>
          <w:noProof/>
        </w:rPr>
      </w:r>
      <w:r w:rsidRPr="00DE1A27">
        <w:rPr>
          <w:noProof/>
        </w:rPr>
        <w:fldChar w:fldCharType="separate"/>
      </w:r>
      <w:r w:rsidR="00893198">
        <w:rPr>
          <w:noProof/>
        </w:rPr>
        <w:t>165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DE1A27">
        <w:rPr>
          <w:noProof/>
        </w:rPr>
        <w:tab/>
      </w:r>
      <w:r w:rsidRPr="00DE1A27">
        <w:rPr>
          <w:noProof/>
        </w:rPr>
        <w:fldChar w:fldCharType="begin"/>
      </w:r>
      <w:r w:rsidRPr="00DE1A27">
        <w:rPr>
          <w:noProof/>
        </w:rPr>
        <w:instrText xml:space="preserve"> PAGEREF _Toc51758174 \h </w:instrText>
      </w:r>
      <w:r w:rsidRPr="00DE1A27">
        <w:rPr>
          <w:noProof/>
        </w:rPr>
      </w:r>
      <w:r w:rsidRPr="00DE1A27">
        <w:rPr>
          <w:noProof/>
        </w:rPr>
        <w:fldChar w:fldCharType="separate"/>
      </w:r>
      <w:r w:rsidR="00893198">
        <w:rPr>
          <w:noProof/>
        </w:rPr>
        <w:t>166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DE1A27">
        <w:rPr>
          <w:b w:val="0"/>
          <w:noProof/>
          <w:sz w:val="18"/>
        </w:rPr>
        <w:tab/>
      </w:r>
      <w:r w:rsidRPr="00DE1A27">
        <w:rPr>
          <w:b w:val="0"/>
          <w:noProof/>
          <w:sz w:val="18"/>
        </w:rPr>
        <w:fldChar w:fldCharType="begin"/>
      </w:r>
      <w:r w:rsidRPr="00DE1A27">
        <w:rPr>
          <w:b w:val="0"/>
          <w:noProof/>
          <w:sz w:val="18"/>
        </w:rPr>
        <w:instrText xml:space="preserve"> PAGEREF _Toc51758175 \h </w:instrText>
      </w:r>
      <w:r w:rsidRPr="00DE1A27">
        <w:rPr>
          <w:b w:val="0"/>
          <w:noProof/>
          <w:sz w:val="18"/>
        </w:rPr>
      </w:r>
      <w:r w:rsidRPr="00DE1A27">
        <w:rPr>
          <w:b w:val="0"/>
          <w:noProof/>
          <w:sz w:val="18"/>
        </w:rPr>
        <w:fldChar w:fldCharType="separate"/>
      </w:r>
      <w:r w:rsidR="00893198">
        <w:rPr>
          <w:b w:val="0"/>
          <w:noProof/>
          <w:sz w:val="18"/>
        </w:rPr>
        <w:t>168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DE1A27">
        <w:rPr>
          <w:noProof/>
        </w:rPr>
        <w:tab/>
      </w:r>
      <w:r w:rsidRPr="00DE1A27">
        <w:rPr>
          <w:noProof/>
        </w:rPr>
        <w:fldChar w:fldCharType="begin"/>
      </w:r>
      <w:r w:rsidRPr="00DE1A27">
        <w:rPr>
          <w:noProof/>
        </w:rPr>
        <w:instrText xml:space="preserve"> PAGEREF _Toc51758176 \h </w:instrText>
      </w:r>
      <w:r w:rsidRPr="00DE1A27">
        <w:rPr>
          <w:noProof/>
        </w:rPr>
      </w:r>
      <w:r w:rsidRPr="00DE1A27">
        <w:rPr>
          <w:noProof/>
        </w:rPr>
        <w:fldChar w:fldCharType="separate"/>
      </w:r>
      <w:r w:rsidR="00893198">
        <w:rPr>
          <w:noProof/>
        </w:rPr>
        <w:t>168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DE1A27">
        <w:rPr>
          <w:noProof/>
        </w:rPr>
        <w:tab/>
      </w:r>
      <w:r w:rsidRPr="00DE1A27">
        <w:rPr>
          <w:noProof/>
        </w:rPr>
        <w:fldChar w:fldCharType="begin"/>
      </w:r>
      <w:r w:rsidRPr="00DE1A27">
        <w:rPr>
          <w:noProof/>
        </w:rPr>
        <w:instrText xml:space="preserve"> PAGEREF _Toc51758177 \h </w:instrText>
      </w:r>
      <w:r w:rsidRPr="00DE1A27">
        <w:rPr>
          <w:noProof/>
        </w:rPr>
      </w:r>
      <w:r w:rsidRPr="00DE1A27">
        <w:rPr>
          <w:noProof/>
        </w:rPr>
        <w:fldChar w:fldCharType="separate"/>
      </w:r>
      <w:r w:rsidR="00893198">
        <w:rPr>
          <w:noProof/>
        </w:rPr>
        <w:t>169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DE1A27">
        <w:rPr>
          <w:noProof/>
        </w:rPr>
        <w:tab/>
      </w:r>
      <w:r w:rsidRPr="00DE1A27">
        <w:rPr>
          <w:noProof/>
        </w:rPr>
        <w:fldChar w:fldCharType="begin"/>
      </w:r>
      <w:r w:rsidRPr="00DE1A27">
        <w:rPr>
          <w:noProof/>
        </w:rPr>
        <w:instrText xml:space="preserve"> PAGEREF _Toc51758178 \h </w:instrText>
      </w:r>
      <w:r w:rsidRPr="00DE1A27">
        <w:rPr>
          <w:noProof/>
        </w:rPr>
      </w:r>
      <w:r w:rsidRPr="00DE1A27">
        <w:rPr>
          <w:noProof/>
        </w:rPr>
        <w:fldChar w:fldCharType="separate"/>
      </w:r>
      <w:r w:rsidR="00893198">
        <w:rPr>
          <w:noProof/>
        </w:rPr>
        <w:t>170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DE1A27">
        <w:rPr>
          <w:noProof/>
        </w:rPr>
        <w:tab/>
      </w:r>
      <w:r w:rsidRPr="00DE1A27">
        <w:rPr>
          <w:noProof/>
        </w:rPr>
        <w:fldChar w:fldCharType="begin"/>
      </w:r>
      <w:r w:rsidRPr="00DE1A27">
        <w:rPr>
          <w:noProof/>
        </w:rPr>
        <w:instrText xml:space="preserve"> PAGEREF _Toc51758179 \h </w:instrText>
      </w:r>
      <w:r w:rsidRPr="00DE1A27">
        <w:rPr>
          <w:noProof/>
        </w:rPr>
      </w:r>
      <w:r w:rsidRPr="00DE1A27">
        <w:rPr>
          <w:noProof/>
        </w:rPr>
        <w:fldChar w:fldCharType="separate"/>
      </w:r>
      <w:r w:rsidR="00893198">
        <w:rPr>
          <w:noProof/>
        </w:rPr>
        <w:t>170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DE1A27">
        <w:rPr>
          <w:noProof/>
        </w:rPr>
        <w:tab/>
      </w:r>
      <w:r w:rsidRPr="00DE1A27">
        <w:rPr>
          <w:noProof/>
        </w:rPr>
        <w:fldChar w:fldCharType="begin"/>
      </w:r>
      <w:r w:rsidRPr="00DE1A27">
        <w:rPr>
          <w:noProof/>
        </w:rPr>
        <w:instrText xml:space="preserve"> PAGEREF _Toc51758180 \h </w:instrText>
      </w:r>
      <w:r w:rsidRPr="00DE1A27">
        <w:rPr>
          <w:noProof/>
        </w:rPr>
      </w:r>
      <w:r w:rsidRPr="00DE1A27">
        <w:rPr>
          <w:noProof/>
        </w:rPr>
        <w:fldChar w:fldCharType="separate"/>
      </w:r>
      <w:r w:rsidR="00893198">
        <w:rPr>
          <w:noProof/>
        </w:rPr>
        <w:t>171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DE1A27">
        <w:rPr>
          <w:noProof/>
        </w:rPr>
        <w:tab/>
      </w:r>
      <w:r w:rsidRPr="00DE1A27">
        <w:rPr>
          <w:noProof/>
        </w:rPr>
        <w:fldChar w:fldCharType="begin"/>
      </w:r>
      <w:r w:rsidRPr="00DE1A27">
        <w:rPr>
          <w:noProof/>
        </w:rPr>
        <w:instrText xml:space="preserve"> PAGEREF _Toc51758181 \h </w:instrText>
      </w:r>
      <w:r w:rsidRPr="00DE1A27">
        <w:rPr>
          <w:noProof/>
        </w:rPr>
      </w:r>
      <w:r w:rsidRPr="00DE1A27">
        <w:rPr>
          <w:noProof/>
        </w:rPr>
        <w:fldChar w:fldCharType="separate"/>
      </w:r>
      <w:r w:rsidR="00893198">
        <w:rPr>
          <w:noProof/>
        </w:rPr>
        <w:t>172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DE1A27">
        <w:rPr>
          <w:noProof/>
        </w:rPr>
        <w:tab/>
      </w:r>
      <w:r w:rsidRPr="00DE1A27">
        <w:rPr>
          <w:noProof/>
        </w:rPr>
        <w:fldChar w:fldCharType="begin"/>
      </w:r>
      <w:r w:rsidRPr="00DE1A27">
        <w:rPr>
          <w:noProof/>
        </w:rPr>
        <w:instrText xml:space="preserve"> PAGEREF _Toc51758182 \h </w:instrText>
      </w:r>
      <w:r w:rsidRPr="00DE1A27">
        <w:rPr>
          <w:noProof/>
        </w:rPr>
      </w:r>
      <w:r w:rsidRPr="00DE1A27">
        <w:rPr>
          <w:noProof/>
        </w:rPr>
        <w:fldChar w:fldCharType="separate"/>
      </w:r>
      <w:r w:rsidR="00893198">
        <w:rPr>
          <w:noProof/>
        </w:rPr>
        <w:t>173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DE1A27">
        <w:rPr>
          <w:noProof/>
        </w:rPr>
        <w:tab/>
      </w:r>
      <w:r w:rsidRPr="00DE1A27">
        <w:rPr>
          <w:noProof/>
        </w:rPr>
        <w:fldChar w:fldCharType="begin"/>
      </w:r>
      <w:r w:rsidRPr="00DE1A27">
        <w:rPr>
          <w:noProof/>
        </w:rPr>
        <w:instrText xml:space="preserve"> PAGEREF _Toc51758183 \h </w:instrText>
      </w:r>
      <w:r w:rsidRPr="00DE1A27">
        <w:rPr>
          <w:noProof/>
        </w:rPr>
      </w:r>
      <w:r w:rsidRPr="00DE1A27">
        <w:rPr>
          <w:noProof/>
        </w:rPr>
        <w:fldChar w:fldCharType="separate"/>
      </w:r>
      <w:r w:rsidR="00893198">
        <w:rPr>
          <w:noProof/>
        </w:rPr>
        <w:t>173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DE1A27">
        <w:rPr>
          <w:noProof/>
        </w:rPr>
        <w:tab/>
      </w:r>
      <w:r w:rsidRPr="00DE1A27">
        <w:rPr>
          <w:noProof/>
        </w:rPr>
        <w:fldChar w:fldCharType="begin"/>
      </w:r>
      <w:r w:rsidRPr="00DE1A27">
        <w:rPr>
          <w:noProof/>
        </w:rPr>
        <w:instrText xml:space="preserve"> PAGEREF _Toc51758184 \h </w:instrText>
      </w:r>
      <w:r w:rsidRPr="00DE1A27">
        <w:rPr>
          <w:noProof/>
        </w:rPr>
      </w:r>
      <w:r w:rsidRPr="00DE1A27">
        <w:rPr>
          <w:noProof/>
        </w:rPr>
        <w:fldChar w:fldCharType="separate"/>
      </w:r>
      <w:r w:rsidR="00893198">
        <w:rPr>
          <w:noProof/>
        </w:rPr>
        <w:t>174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DE1A27">
        <w:rPr>
          <w:b w:val="0"/>
          <w:noProof/>
          <w:sz w:val="18"/>
        </w:rPr>
        <w:tab/>
      </w:r>
      <w:r w:rsidRPr="00DE1A27">
        <w:rPr>
          <w:b w:val="0"/>
          <w:noProof/>
          <w:sz w:val="18"/>
        </w:rPr>
        <w:fldChar w:fldCharType="begin"/>
      </w:r>
      <w:r w:rsidRPr="00DE1A27">
        <w:rPr>
          <w:b w:val="0"/>
          <w:noProof/>
          <w:sz w:val="18"/>
        </w:rPr>
        <w:instrText xml:space="preserve"> PAGEREF _Toc51758185 \h </w:instrText>
      </w:r>
      <w:r w:rsidRPr="00DE1A27">
        <w:rPr>
          <w:b w:val="0"/>
          <w:noProof/>
          <w:sz w:val="18"/>
        </w:rPr>
      </w:r>
      <w:r w:rsidRPr="00DE1A27">
        <w:rPr>
          <w:b w:val="0"/>
          <w:noProof/>
          <w:sz w:val="18"/>
        </w:rPr>
        <w:fldChar w:fldCharType="separate"/>
      </w:r>
      <w:r w:rsidR="00893198">
        <w:rPr>
          <w:b w:val="0"/>
          <w:noProof/>
          <w:sz w:val="18"/>
        </w:rPr>
        <w:t>175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DE1A27">
        <w:rPr>
          <w:noProof/>
        </w:rPr>
        <w:tab/>
      </w:r>
      <w:r w:rsidRPr="00DE1A27">
        <w:rPr>
          <w:noProof/>
        </w:rPr>
        <w:fldChar w:fldCharType="begin"/>
      </w:r>
      <w:r w:rsidRPr="00DE1A27">
        <w:rPr>
          <w:noProof/>
        </w:rPr>
        <w:instrText xml:space="preserve"> PAGEREF _Toc51758186 \h </w:instrText>
      </w:r>
      <w:r w:rsidRPr="00DE1A27">
        <w:rPr>
          <w:noProof/>
        </w:rPr>
      </w:r>
      <w:r w:rsidRPr="00DE1A27">
        <w:rPr>
          <w:noProof/>
        </w:rPr>
        <w:fldChar w:fldCharType="separate"/>
      </w:r>
      <w:r w:rsidR="00893198">
        <w:rPr>
          <w:noProof/>
        </w:rPr>
        <w:t>175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DE1A27">
        <w:rPr>
          <w:noProof/>
        </w:rPr>
        <w:tab/>
      </w:r>
      <w:r w:rsidRPr="00DE1A27">
        <w:rPr>
          <w:noProof/>
        </w:rPr>
        <w:fldChar w:fldCharType="begin"/>
      </w:r>
      <w:r w:rsidRPr="00DE1A27">
        <w:rPr>
          <w:noProof/>
        </w:rPr>
        <w:instrText xml:space="preserve"> PAGEREF _Toc51758187 \h </w:instrText>
      </w:r>
      <w:r w:rsidRPr="00DE1A27">
        <w:rPr>
          <w:noProof/>
        </w:rPr>
      </w:r>
      <w:r w:rsidRPr="00DE1A27">
        <w:rPr>
          <w:noProof/>
        </w:rPr>
        <w:fldChar w:fldCharType="separate"/>
      </w:r>
      <w:r w:rsidR="00893198">
        <w:rPr>
          <w:noProof/>
        </w:rPr>
        <w:t>177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DE1A27">
        <w:rPr>
          <w:noProof/>
        </w:rPr>
        <w:tab/>
      </w:r>
      <w:r w:rsidRPr="00DE1A27">
        <w:rPr>
          <w:noProof/>
        </w:rPr>
        <w:fldChar w:fldCharType="begin"/>
      </w:r>
      <w:r w:rsidRPr="00DE1A27">
        <w:rPr>
          <w:noProof/>
        </w:rPr>
        <w:instrText xml:space="preserve"> PAGEREF _Toc51758188 \h </w:instrText>
      </w:r>
      <w:r w:rsidRPr="00DE1A27">
        <w:rPr>
          <w:noProof/>
        </w:rPr>
      </w:r>
      <w:r w:rsidRPr="00DE1A27">
        <w:rPr>
          <w:noProof/>
        </w:rPr>
        <w:fldChar w:fldCharType="separate"/>
      </w:r>
      <w:r w:rsidR="00893198">
        <w:rPr>
          <w:noProof/>
        </w:rPr>
        <w:t>177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DE1A27">
        <w:rPr>
          <w:noProof/>
        </w:rPr>
        <w:tab/>
      </w:r>
      <w:r w:rsidRPr="00DE1A27">
        <w:rPr>
          <w:noProof/>
        </w:rPr>
        <w:fldChar w:fldCharType="begin"/>
      </w:r>
      <w:r w:rsidRPr="00DE1A27">
        <w:rPr>
          <w:noProof/>
        </w:rPr>
        <w:instrText xml:space="preserve"> PAGEREF _Toc51758189 \h </w:instrText>
      </w:r>
      <w:r w:rsidRPr="00DE1A27">
        <w:rPr>
          <w:noProof/>
        </w:rPr>
      </w:r>
      <w:r w:rsidRPr="00DE1A27">
        <w:rPr>
          <w:noProof/>
        </w:rPr>
        <w:fldChar w:fldCharType="separate"/>
      </w:r>
      <w:r w:rsidR="00893198">
        <w:rPr>
          <w:noProof/>
        </w:rPr>
        <w:t>178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DE1A27">
        <w:rPr>
          <w:b w:val="0"/>
          <w:noProof/>
          <w:sz w:val="18"/>
        </w:rPr>
        <w:tab/>
      </w:r>
      <w:r w:rsidRPr="00DE1A27">
        <w:rPr>
          <w:b w:val="0"/>
          <w:noProof/>
          <w:sz w:val="18"/>
        </w:rPr>
        <w:fldChar w:fldCharType="begin"/>
      </w:r>
      <w:r w:rsidRPr="00DE1A27">
        <w:rPr>
          <w:b w:val="0"/>
          <w:noProof/>
          <w:sz w:val="18"/>
        </w:rPr>
        <w:instrText xml:space="preserve"> PAGEREF _Toc51758190 \h </w:instrText>
      </w:r>
      <w:r w:rsidRPr="00DE1A27">
        <w:rPr>
          <w:b w:val="0"/>
          <w:noProof/>
          <w:sz w:val="18"/>
        </w:rPr>
      </w:r>
      <w:r w:rsidRPr="00DE1A27">
        <w:rPr>
          <w:b w:val="0"/>
          <w:noProof/>
          <w:sz w:val="18"/>
        </w:rPr>
        <w:fldChar w:fldCharType="separate"/>
      </w:r>
      <w:r w:rsidR="00893198">
        <w:rPr>
          <w:b w:val="0"/>
          <w:noProof/>
          <w:sz w:val="18"/>
        </w:rPr>
        <w:t>179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DE1A27">
        <w:rPr>
          <w:noProof/>
        </w:rPr>
        <w:tab/>
      </w:r>
      <w:r w:rsidRPr="00DE1A27">
        <w:rPr>
          <w:noProof/>
        </w:rPr>
        <w:fldChar w:fldCharType="begin"/>
      </w:r>
      <w:r w:rsidRPr="00DE1A27">
        <w:rPr>
          <w:noProof/>
        </w:rPr>
        <w:instrText xml:space="preserve"> PAGEREF _Toc51758191 \h </w:instrText>
      </w:r>
      <w:r w:rsidRPr="00DE1A27">
        <w:rPr>
          <w:noProof/>
        </w:rPr>
      </w:r>
      <w:r w:rsidRPr="00DE1A27">
        <w:rPr>
          <w:noProof/>
        </w:rPr>
        <w:fldChar w:fldCharType="separate"/>
      </w:r>
      <w:r w:rsidR="00893198">
        <w:rPr>
          <w:noProof/>
        </w:rPr>
        <w:t>179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DE1A27">
        <w:rPr>
          <w:noProof/>
        </w:rPr>
        <w:tab/>
      </w:r>
      <w:r w:rsidRPr="00DE1A27">
        <w:rPr>
          <w:noProof/>
        </w:rPr>
        <w:fldChar w:fldCharType="begin"/>
      </w:r>
      <w:r w:rsidRPr="00DE1A27">
        <w:rPr>
          <w:noProof/>
        </w:rPr>
        <w:instrText xml:space="preserve"> PAGEREF _Toc51758192 \h </w:instrText>
      </w:r>
      <w:r w:rsidRPr="00DE1A27">
        <w:rPr>
          <w:noProof/>
        </w:rPr>
      </w:r>
      <w:r w:rsidRPr="00DE1A27">
        <w:rPr>
          <w:noProof/>
        </w:rPr>
        <w:fldChar w:fldCharType="separate"/>
      </w:r>
      <w:r w:rsidR="00893198">
        <w:rPr>
          <w:noProof/>
        </w:rPr>
        <w:t>179</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lastRenderedPageBreak/>
        <w:t>Division 49—GST religious groups</w:t>
      </w:r>
      <w:r w:rsidRPr="00DE1A27">
        <w:rPr>
          <w:b w:val="0"/>
          <w:noProof/>
          <w:sz w:val="18"/>
        </w:rPr>
        <w:tab/>
      </w:r>
      <w:r w:rsidRPr="00DE1A27">
        <w:rPr>
          <w:b w:val="0"/>
          <w:noProof/>
          <w:sz w:val="18"/>
        </w:rPr>
        <w:fldChar w:fldCharType="begin"/>
      </w:r>
      <w:r w:rsidRPr="00DE1A27">
        <w:rPr>
          <w:b w:val="0"/>
          <w:noProof/>
          <w:sz w:val="18"/>
        </w:rPr>
        <w:instrText xml:space="preserve"> PAGEREF _Toc51758193 \h </w:instrText>
      </w:r>
      <w:r w:rsidRPr="00DE1A27">
        <w:rPr>
          <w:b w:val="0"/>
          <w:noProof/>
          <w:sz w:val="18"/>
        </w:rPr>
      </w:r>
      <w:r w:rsidRPr="00DE1A27">
        <w:rPr>
          <w:b w:val="0"/>
          <w:noProof/>
          <w:sz w:val="18"/>
        </w:rPr>
        <w:fldChar w:fldCharType="separate"/>
      </w:r>
      <w:r w:rsidR="00893198">
        <w:rPr>
          <w:b w:val="0"/>
          <w:noProof/>
          <w:sz w:val="18"/>
        </w:rPr>
        <w:t>181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_Toc51758194 \h </w:instrText>
      </w:r>
      <w:r w:rsidRPr="00DE1A27">
        <w:rPr>
          <w:noProof/>
        </w:rPr>
      </w:r>
      <w:r w:rsidRPr="00DE1A27">
        <w:rPr>
          <w:noProof/>
        </w:rPr>
        <w:fldChar w:fldCharType="separate"/>
      </w:r>
      <w:r w:rsidR="00893198">
        <w:rPr>
          <w:noProof/>
        </w:rPr>
        <w:t>181</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DE1A27">
        <w:rPr>
          <w:b w:val="0"/>
          <w:noProof/>
          <w:sz w:val="18"/>
        </w:rPr>
        <w:tab/>
      </w:r>
      <w:r w:rsidRPr="00DE1A27">
        <w:rPr>
          <w:b w:val="0"/>
          <w:noProof/>
          <w:sz w:val="18"/>
        </w:rPr>
        <w:fldChar w:fldCharType="begin"/>
      </w:r>
      <w:r w:rsidRPr="00DE1A27">
        <w:rPr>
          <w:b w:val="0"/>
          <w:noProof/>
          <w:sz w:val="18"/>
        </w:rPr>
        <w:instrText xml:space="preserve"> PAGEREF _Toc51758195 \h </w:instrText>
      </w:r>
      <w:r w:rsidRPr="00DE1A27">
        <w:rPr>
          <w:b w:val="0"/>
          <w:noProof/>
          <w:sz w:val="18"/>
        </w:rPr>
      </w:r>
      <w:r w:rsidRPr="00DE1A27">
        <w:rPr>
          <w:b w:val="0"/>
          <w:noProof/>
          <w:sz w:val="18"/>
        </w:rPr>
        <w:fldChar w:fldCharType="separate"/>
      </w:r>
      <w:r w:rsidR="00893198">
        <w:rPr>
          <w:b w:val="0"/>
          <w:noProof/>
          <w:sz w:val="18"/>
        </w:rPr>
        <w:t>181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DE1A27">
        <w:rPr>
          <w:noProof/>
        </w:rPr>
        <w:tab/>
      </w:r>
      <w:r w:rsidRPr="00DE1A27">
        <w:rPr>
          <w:noProof/>
        </w:rPr>
        <w:fldChar w:fldCharType="begin"/>
      </w:r>
      <w:r w:rsidRPr="00DE1A27">
        <w:rPr>
          <w:noProof/>
        </w:rPr>
        <w:instrText xml:space="preserve"> PAGEREF _Toc51758196 \h </w:instrText>
      </w:r>
      <w:r w:rsidRPr="00DE1A27">
        <w:rPr>
          <w:noProof/>
        </w:rPr>
      </w:r>
      <w:r w:rsidRPr="00DE1A27">
        <w:rPr>
          <w:noProof/>
        </w:rPr>
        <w:fldChar w:fldCharType="separate"/>
      </w:r>
      <w:r w:rsidR="00893198">
        <w:rPr>
          <w:noProof/>
        </w:rPr>
        <w:t>181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DE1A27">
        <w:rPr>
          <w:noProof/>
        </w:rPr>
        <w:tab/>
      </w:r>
      <w:r w:rsidRPr="00DE1A27">
        <w:rPr>
          <w:noProof/>
        </w:rPr>
        <w:fldChar w:fldCharType="begin"/>
      </w:r>
      <w:r w:rsidRPr="00DE1A27">
        <w:rPr>
          <w:noProof/>
        </w:rPr>
        <w:instrText xml:space="preserve"> PAGEREF _Toc51758197 \h </w:instrText>
      </w:r>
      <w:r w:rsidRPr="00DE1A27">
        <w:rPr>
          <w:noProof/>
        </w:rPr>
      </w:r>
      <w:r w:rsidRPr="00DE1A27">
        <w:rPr>
          <w:noProof/>
        </w:rPr>
        <w:fldChar w:fldCharType="separate"/>
      </w:r>
      <w:r w:rsidR="00893198">
        <w:rPr>
          <w:noProof/>
        </w:rPr>
        <w:t>182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DE1A27">
        <w:rPr>
          <w:b w:val="0"/>
          <w:noProof/>
          <w:sz w:val="18"/>
        </w:rPr>
        <w:tab/>
      </w:r>
      <w:r w:rsidRPr="00DE1A27">
        <w:rPr>
          <w:b w:val="0"/>
          <w:noProof/>
          <w:sz w:val="18"/>
        </w:rPr>
        <w:fldChar w:fldCharType="begin"/>
      </w:r>
      <w:r w:rsidRPr="00DE1A27">
        <w:rPr>
          <w:b w:val="0"/>
          <w:noProof/>
          <w:sz w:val="18"/>
        </w:rPr>
        <w:instrText xml:space="preserve"> PAGEREF _Toc51758198 \h </w:instrText>
      </w:r>
      <w:r w:rsidRPr="00DE1A27">
        <w:rPr>
          <w:b w:val="0"/>
          <w:noProof/>
          <w:sz w:val="18"/>
        </w:rPr>
      </w:r>
      <w:r w:rsidRPr="00DE1A27">
        <w:rPr>
          <w:b w:val="0"/>
          <w:noProof/>
          <w:sz w:val="18"/>
        </w:rPr>
        <w:fldChar w:fldCharType="separate"/>
      </w:r>
      <w:r w:rsidR="00893198">
        <w:rPr>
          <w:b w:val="0"/>
          <w:noProof/>
          <w:sz w:val="18"/>
        </w:rPr>
        <w:t>182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DE1A27">
        <w:rPr>
          <w:noProof/>
        </w:rPr>
        <w:tab/>
      </w:r>
      <w:r w:rsidRPr="00DE1A27">
        <w:rPr>
          <w:noProof/>
        </w:rPr>
        <w:fldChar w:fldCharType="begin"/>
      </w:r>
      <w:r w:rsidRPr="00DE1A27">
        <w:rPr>
          <w:noProof/>
        </w:rPr>
        <w:instrText xml:space="preserve"> PAGEREF _Toc51758199 \h </w:instrText>
      </w:r>
      <w:r w:rsidRPr="00DE1A27">
        <w:rPr>
          <w:noProof/>
        </w:rPr>
      </w:r>
      <w:r w:rsidRPr="00DE1A27">
        <w:rPr>
          <w:noProof/>
        </w:rPr>
        <w:fldChar w:fldCharType="separate"/>
      </w:r>
      <w:r w:rsidR="00893198">
        <w:rPr>
          <w:noProof/>
        </w:rPr>
        <w:t>182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DE1A27">
        <w:rPr>
          <w:noProof/>
        </w:rPr>
        <w:tab/>
      </w:r>
      <w:r w:rsidRPr="00DE1A27">
        <w:rPr>
          <w:noProof/>
        </w:rPr>
        <w:fldChar w:fldCharType="begin"/>
      </w:r>
      <w:r w:rsidRPr="00DE1A27">
        <w:rPr>
          <w:noProof/>
        </w:rPr>
        <w:instrText xml:space="preserve"> PAGEREF _Toc51758200 \h </w:instrText>
      </w:r>
      <w:r w:rsidRPr="00DE1A27">
        <w:rPr>
          <w:noProof/>
        </w:rPr>
      </w:r>
      <w:r w:rsidRPr="00DE1A27">
        <w:rPr>
          <w:noProof/>
        </w:rPr>
        <w:fldChar w:fldCharType="separate"/>
      </w:r>
      <w:r w:rsidR="00893198">
        <w:rPr>
          <w:noProof/>
        </w:rPr>
        <w:t>182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DE1A27">
        <w:rPr>
          <w:noProof/>
        </w:rPr>
        <w:tab/>
      </w:r>
      <w:r w:rsidRPr="00DE1A27">
        <w:rPr>
          <w:noProof/>
        </w:rPr>
        <w:fldChar w:fldCharType="begin"/>
      </w:r>
      <w:r w:rsidRPr="00DE1A27">
        <w:rPr>
          <w:noProof/>
        </w:rPr>
        <w:instrText xml:space="preserve"> PAGEREF _Toc51758201 \h </w:instrText>
      </w:r>
      <w:r w:rsidRPr="00DE1A27">
        <w:rPr>
          <w:noProof/>
        </w:rPr>
      </w:r>
      <w:r w:rsidRPr="00DE1A27">
        <w:rPr>
          <w:noProof/>
        </w:rPr>
        <w:fldChar w:fldCharType="separate"/>
      </w:r>
      <w:r w:rsidR="00893198">
        <w:rPr>
          <w:noProof/>
        </w:rPr>
        <w:t>182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DE1A27">
        <w:rPr>
          <w:noProof/>
        </w:rPr>
        <w:tab/>
      </w:r>
      <w:r w:rsidRPr="00DE1A27">
        <w:rPr>
          <w:noProof/>
        </w:rPr>
        <w:fldChar w:fldCharType="begin"/>
      </w:r>
      <w:r w:rsidRPr="00DE1A27">
        <w:rPr>
          <w:noProof/>
        </w:rPr>
        <w:instrText xml:space="preserve"> PAGEREF _Toc51758202 \h </w:instrText>
      </w:r>
      <w:r w:rsidRPr="00DE1A27">
        <w:rPr>
          <w:noProof/>
        </w:rPr>
      </w:r>
      <w:r w:rsidRPr="00DE1A27">
        <w:rPr>
          <w:noProof/>
        </w:rPr>
        <w:fldChar w:fldCharType="separate"/>
      </w:r>
      <w:r w:rsidR="00893198">
        <w:rPr>
          <w:noProof/>
        </w:rPr>
        <w:t>183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DE1A27">
        <w:rPr>
          <w:noProof/>
        </w:rPr>
        <w:tab/>
      </w:r>
      <w:r w:rsidRPr="00DE1A27">
        <w:rPr>
          <w:noProof/>
        </w:rPr>
        <w:fldChar w:fldCharType="begin"/>
      </w:r>
      <w:r w:rsidRPr="00DE1A27">
        <w:rPr>
          <w:noProof/>
        </w:rPr>
        <w:instrText xml:space="preserve"> PAGEREF _Toc51758203 \h </w:instrText>
      </w:r>
      <w:r w:rsidRPr="00DE1A27">
        <w:rPr>
          <w:noProof/>
        </w:rPr>
      </w:r>
      <w:r w:rsidRPr="00DE1A27">
        <w:rPr>
          <w:noProof/>
        </w:rPr>
        <w:fldChar w:fldCharType="separate"/>
      </w:r>
      <w:r w:rsidR="00893198">
        <w:rPr>
          <w:noProof/>
        </w:rPr>
        <w:t>183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DE1A27">
        <w:rPr>
          <w:b w:val="0"/>
          <w:noProof/>
          <w:sz w:val="18"/>
        </w:rPr>
        <w:tab/>
      </w:r>
      <w:r w:rsidRPr="00DE1A27">
        <w:rPr>
          <w:b w:val="0"/>
          <w:noProof/>
          <w:sz w:val="18"/>
        </w:rPr>
        <w:fldChar w:fldCharType="begin"/>
      </w:r>
      <w:r w:rsidRPr="00DE1A27">
        <w:rPr>
          <w:b w:val="0"/>
          <w:noProof/>
          <w:sz w:val="18"/>
        </w:rPr>
        <w:instrText xml:space="preserve"> PAGEREF _Toc51758204 \h </w:instrText>
      </w:r>
      <w:r w:rsidRPr="00DE1A27">
        <w:rPr>
          <w:b w:val="0"/>
          <w:noProof/>
          <w:sz w:val="18"/>
        </w:rPr>
      </w:r>
      <w:r w:rsidRPr="00DE1A27">
        <w:rPr>
          <w:b w:val="0"/>
          <w:noProof/>
          <w:sz w:val="18"/>
        </w:rPr>
        <w:fldChar w:fldCharType="separate"/>
      </w:r>
      <w:r w:rsidR="00893198">
        <w:rPr>
          <w:b w:val="0"/>
          <w:noProof/>
          <w:sz w:val="18"/>
        </w:rPr>
        <w:t>184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DE1A27">
        <w:rPr>
          <w:noProof/>
        </w:rPr>
        <w:tab/>
      </w:r>
      <w:r w:rsidRPr="00DE1A27">
        <w:rPr>
          <w:noProof/>
        </w:rPr>
        <w:fldChar w:fldCharType="begin"/>
      </w:r>
      <w:r w:rsidRPr="00DE1A27">
        <w:rPr>
          <w:noProof/>
        </w:rPr>
        <w:instrText xml:space="preserve"> PAGEREF _Toc51758205 \h </w:instrText>
      </w:r>
      <w:r w:rsidRPr="00DE1A27">
        <w:rPr>
          <w:noProof/>
        </w:rPr>
      </w:r>
      <w:r w:rsidRPr="00DE1A27">
        <w:rPr>
          <w:noProof/>
        </w:rPr>
        <w:fldChar w:fldCharType="separate"/>
      </w:r>
      <w:r w:rsidR="00893198">
        <w:rPr>
          <w:noProof/>
        </w:rPr>
        <w:t>184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DE1A27">
        <w:rPr>
          <w:noProof/>
        </w:rPr>
        <w:tab/>
      </w:r>
      <w:r w:rsidRPr="00DE1A27">
        <w:rPr>
          <w:noProof/>
        </w:rPr>
        <w:fldChar w:fldCharType="begin"/>
      </w:r>
      <w:r w:rsidRPr="00DE1A27">
        <w:rPr>
          <w:noProof/>
        </w:rPr>
        <w:instrText xml:space="preserve"> PAGEREF _Toc51758206 \h </w:instrText>
      </w:r>
      <w:r w:rsidRPr="00DE1A27">
        <w:rPr>
          <w:noProof/>
        </w:rPr>
      </w:r>
      <w:r w:rsidRPr="00DE1A27">
        <w:rPr>
          <w:noProof/>
        </w:rPr>
        <w:fldChar w:fldCharType="separate"/>
      </w:r>
      <w:r w:rsidR="00893198">
        <w:rPr>
          <w:noProof/>
        </w:rPr>
        <w:t>184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DE1A27">
        <w:rPr>
          <w:noProof/>
        </w:rPr>
        <w:tab/>
      </w:r>
      <w:r w:rsidRPr="00DE1A27">
        <w:rPr>
          <w:noProof/>
        </w:rPr>
        <w:fldChar w:fldCharType="begin"/>
      </w:r>
      <w:r w:rsidRPr="00DE1A27">
        <w:rPr>
          <w:noProof/>
        </w:rPr>
        <w:instrText xml:space="preserve"> PAGEREF _Toc51758207 \h </w:instrText>
      </w:r>
      <w:r w:rsidRPr="00DE1A27">
        <w:rPr>
          <w:noProof/>
        </w:rPr>
      </w:r>
      <w:r w:rsidRPr="00DE1A27">
        <w:rPr>
          <w:noProof/>
        </w:rPr>
        <w:fldChar w:fldCharType="separate"/>
      </w:r>
      <w:r w:rsidR="00893198">
        <w:rPr>
          <w:noProof/>
        </w:rPr>
        <w:t>185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DE1A27">
        <w:rPr>
          <w:noProof/>
        </w:rPr>
        <w:tab/>
      </w:r>
      <w:r w:rsidRPr="00DE1A27">
        <w:rPr>
          <w:noProof/>
        </w:rPr>
        <w:fldChar w:fldCharType="begin"/>
      </w:r>
      <w:r w:rsidRPr="00DE1A27">
        <w:rPr>
          <w:noProof/>
        </w:rPr>
        <w:instrText xml:space="preserve"> PAGEREF _Toc51758208 \h </w:instrText>
      </w:r>
      <w:r w:rsidRPr="00DE1A27">
        <w:rPr>
          <w:noProof/>
        </w:rPr>
      </w:r>
      <w:r w:rsidRPr="00DE1A27">
        <w:rPr>
          <w:noProof/>
        </w:rPr>
        <w:fldChar w:fldCharType="separate"/>
      </w:r>
      <w:r w:rsidR="00893198">
        <w:rPr>
          <w:noProof/>
        </w:rPr>
        <w:t>185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DE1A27">
        <w:rPr>
          <w:noProof/>
        </w:rPr>
        <w:tab/>
      </w:r>
      <w:r w:rsidRPr="00DE1A27">
        <w:rPr>
          <w:noProof/>
        </w:rPr>
        <w:fldChar w:fldCharType="begin"/>
      </w:r>
      <w:r w:rsidRPr="00DE1A27">
        <w:rPr>
          <w:noProof/>
        </w:rPr>
        <w:instrText xml:space="preserve"> PAGEREF _Toc51758209 \h </w:instrText>
      </w:r>
      <w:r w:rsidRPr="00DE1A27">
        <w:rPr>
          <w:noProof/>
        </w:rPr>
      </w:r>
      <w:r w:rsidRPr="00DE1A27">
        <w:rPr>
          <w:noProof/>
        </w:rPr>
        <w:fldChar w:fldCharType="separate"/>
      </w:r>
      <w:r w:rsidR="00893198">
        <w:rPr>
          <w:noProof/>
        </w:rPr>
        <w:t>186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50—GST treatment of religious practitioners</w:t>
      </w:r>
      <w:r w:rsidRPr="00DE1A27">
        <w:rPr>
          <w:b w:val="0"/>
          <w:noProof/>
          <w:sz w:val="18"/>
        </w:rPr>
        <w:tab/>
      </w:r>
      <w:r w:rsidRPr="00DE1A27">
        <w:rPr>
          <w:b w:val="0"/>
          <w:noProof/>
          <w:sz w:val="18"/>
        </w:rPr>
        <w:fldChar w:fldCharType="begin"/>
      </w:r>
      <w:r w:rsidRPr="00DE1A27">
        <w:rPr>
          <w:b w:val="0"/>
          <w:noProof/>
          <w:sz w:val="18"/>
        </w:rPr>
        <w:instrText xml:space="preserve"> PAGEREF _Toc51758210 \h </w:instrText>
      </w:r>
      <w:r w:rsidRPr="00DE1A27">
        <w:rPr>
          <w:b w:val="0"/>
          <w:noProof/>
          <w:sz w:val="18"/>
        </w:rPr>
      </w:r>
      <w:r w:rsidRPr="00DE1A27">
        <w:rPr>
          <w:b w:val="0"/>
          <w:noProof/>
          <w:sz w:val="18"/>
        </w:rPr>
        <w:fldChar w:fldCharType="separate"/>
      </w:r>
      <w:r w:rsidR="00893198">
        <w:rPr>
          <w:b w:val="0"/>
          <w:noProof/>
          <w:sz w:val="18"/>
        </w:rPr>
        <w:t>187</w:t>
      </w:r>
      <w:r w:rsidRPr="00DE1A27">
        <w:rPr>
          <w:b w:val="0"/>
          <w:noProof/>
          <w:sz w:val="18"/>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DE1A27">
        <w:rPr>
          <w:b w:val="0"/>
          <w:noProof/>
          <w:sz w:val="18"/>
        </w:rPr>
        <w:t>187</w:t>
      </w:r>
    </w:p>
    <w:p w:rsidR="00DE1A27" w:rsidRDefault="00DE1A27">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_Toc51758212 \h </w:instrText>
      </w:r>
      <w:r w:rsidRPr="00DE1A27">
        <w:rPr>
          <w:noProof/>
        </w:rPr>
      </w:r>
      <w:r w:rsidRPr="00DE1A27">
        <w:rPr>
          <w:noProof/>
        </w:rPr>
        <w:fldChar w:fldCharType="separate"/>
      </w:r>
      <w:r w:rsidR="00893198">
        <w:rPr>
          <w:noProof/>
        </w:rPr>
        <w:t>187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DE1A27">
        <w:rPr>
          <w:noProof/>
        </w:rPr>
        <w:tab/>
      </w:r>
      <w:r w:rsidRPr="00DE1A27">
        <w:rPr>
          <w:noProof/>
        </w:rPr>
        <w:fldChar w:fldCharType="begin"/>
      </w:r>
      <w:r w:rsidRPr="00DE1A27">
        <w:rPr>
          <w:noProof/>
        </w:rPr>
        <w:instrText xml:space="preserve"> PAGEREF _Toc51758213 \h </w:instrText>
      </w:r>
      <w:r w:rsidRPr="00DE1A27">
        <w:rPr>
          <w:noProof/>
        </w:rPr>
      </w:r>
      <w:r w:rsidRPr="00DE1A27">
        <w:rPr>
          <w:noProof/>
        </w:rPr>
        <w:fldChar w:fldCharType="separate"/>
      </w:r>
      <w:r w:rsidR="00893198">
        <w:rPr>
          <w:noProof/>
        </w:rPr>
        <w:t>187</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51—GST joint ventures</w:t>
      </w:r>
      <w:r w:rsidRPr="00DE1A27">
        <w:rPr>
          <w:b w:val="0"/>
          <w:noProof/>
          <w:sz w:val="18"/>
        </w:rPr>
        <w:tab/>
      </w:r>
      <w:r w:rsidRPr="00DE1A27">
        <w:rPr>
          <w:b w:val="0"/>
          <w:noProof/>
          <w:sz w:val="18"/>
        </w:rPr>
        <w:fldChar w:fldCharType="begin"/>
      </w:r>
      <w:r w:rsidRPr="00DE1A27">
        <w:rPr>
          <w:b w:val="0"/>
          <w:noProof/>
          <w:sz w:val="18"/>
        </w:rPr>
        <w:instrText xml:space="preserve"> PAGEREF _Toc51758214 \h </w:instrText>
      </w:r>
      <w:r w:rsidRPr="00DE1A27">
        <w:rPr>
          <w:b w:val="0"/>
          <w:noProof/>
          <w:sz w:val="18"/>
        </w:rPr>
      </w:r>
      <w:r w:rsidRPr="00DE1A27">
        <w:rPr>
          <w:b w:val="0"/>
          <w:noProof/>
          <w:sz w:val="18"/>
        </w:rPr>
        <w:fldChar w:fldCharType="separate"/>
      </w:r>
      <w:r w:rsidR="00893198">
        <w:rPr>
          <w:b w:val="0"/>
          <w:noProof/>
          <w:sz w:val="18"/>
        </w:rPr>
        <w:t>188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_Toc51758215 \h </w:instrText>
      </w:r>
      <w:r w:rsidRPr="00DE1A27">
        <w:rPr>
          <w:noProof/>
        </w:rPr>
      </w:r>
      <w:r w:rsidRPr="00DE1A27">
        <w:rPr>
          <w:noProof/>
        </w:rPr>
        <w:fldChar w:fldCharType="separate"/>
      </w:r>
      <w:r w:rsidR="00893198">
        <w:rPr>
          <w:noProof/>
        </w:rPr>
        <w:t>188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DE1A27">
        <w:rPr>
          <w:b w:val="0"/>
          <w:noProof/>
          <w:sz w:val="18"/>
        </w:rPr>
        <w:tab/>
      </w:r>
      <w:r w:rsidRPr="00DE1A27">
        <w:rPr>
          <w:b w:val="0"/>
          <w:noProof/>
          <w:sz w:val="18"/>
        </w:rPr>
        <w:fldChar w:fldCharType="begin"/>
      </w:r>
      <w:r w:rsidRPr="00DE1A27">
        <w:rPr>
          <w:b w:val="0"/>
          <w:noProof/>
          <w:sz w:val="18"/>
        </w:rPr>
        <w:instrText xml:space="preserve"> PAGEREF _Toc51758216 \h </w:instrText>
      </w:r>
      <w:r w:rsidRPr="00DE1A27">
        <w:rPr>
          <w:b w:val="0"/>
          <w:noProof/>
          <w:sz w:val="18"/>
        </w:rPr>
      </w:r>
      <w:r w:rsidRPr="00DE1A27">
        <w:rPr>
          <w:b w:val="0"/>
          <w:noProof/>
          <w:sz w:val="18"/>
        </w:rPr>
        <w:fldChar w:fldCharType="separate"/>
      </w:r>
      <w:r w:rsidR="00893198">
        <w:rPr>
          <w:b w:val="0"/>
          <w:noProof/>
          <w:sz w:val="18"/>
        </w:rPr>
        <w:t>188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DE1A27">
        <w:rPr>
          <w:noProof/>
        </w:rPr>
        <w:tab/>
      </w:r>
      <w:r w:rsidRPr="00DE1A27">
        <w:rPr>
          <w:noProof/>
        </w:rPr>
        <w:fldChar w:fldCharType="begin"/>
      </w:r>
      <w:r w:rsidRPr="00DE1A27">
        <w:rPr>
          <w:noProof/>
        </w:rPr>
        <w:instrText xml:space="preserve"> PAGEREF _Toc51758217 \h </w:instrText>
      </w:r>
      <w:r w:rsidRPr="00DE1A27">
        <w:rPr>
          <w:noProof/>
        </w:rPr>
      </w:r>
      <w:r w:rsidRPr="00DE1A27">
        <w:rPr>
          <w:noProof/>
        </w:rPr>
        <w:fldChar w:fldCharType="separate"/>
      </w:r>
      <w:r w:rsidR="00893198">
        <w:rPr>
          <w:noProof/>
        </w:rPr>
        <w:t>188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DE1A27">
        <w:rPr>
          <w:noProof/>
        </w:rPr>
        <w:tab/>
      </w:r>
      <w:r w:rsidRPr="00DE1A27">
        <w:rPr>
          <w:noProof/>
        </w:rPr>
        <w:fldChar w:fldCharType="begin"/>
      </w:r>
      <w:r w:rsidRPr="00DE1A27">
        <w:rPr>
          <w:noProof/>
        </w:rPr>
        <w:instrText xml:space="preserve"> PAGEREF _Toc51758218 \h </w:instrText>
      </w:r>
      <w:r w:rsidRPr="00DE1A27">
        <w:rPr>
          <w:noProof/>
        </w:rPr>
      </w:r>
      <w:r w:rsidRPr="00DE1A27">
        <w:rPr>
          <w:noProof/>
        </w:rPr>
        <w:fldChar w:fldCharType="separate"/>
      </w:r>
      <w:r w:rsidR="00893198">
        <w:rPr>
          <w:noProof/>
        </w:rPr>
        <w:t>189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DE1A27">
        <w:rPr>
          <w:noProof/>
        </w:rPr>
        <w:tab/>
      </w:r>
      <w:r w:rsidRPr="00DE1A27">
        <w:rPr>
          <w:noProof/>
        </w:rPr>
        <w:fldChar w:fldCharType="begin"/>
      </w:r>
      <w:r w:rsidRPr="00DE1A27">
        <w:rPr>
          <w:noProof/>
        </w:rPr>
        <w:instrText xml:space="preserve"> PAGEREF _Toc51758219 \h </w:instrText>
      </w:r>
      <w:r w:rsidRPr="00DE1A27">
        <w:rPr>
          <w:noProof/>
        </w:rPr>
      </w:r>
      <w:r w:rsidRPr="00DE1A27">
        <w:rPr>
          <w:noProof/>
        </w:rPr>
        <w:fldChar w:fldCharType="separate"/>
      </w:r>
      <w:r w:rsidR="00893198">
        <w:rPr>
          <w:noProof/>
        </w:rPr>
        <w:t>190</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DE1A27">
        <w:rPr>
          <w:b w:val="0"/>
          <w:noProof/>
          <w:sz w:val="18"/>
        </w:rPr>
        <w:tab/>
      </w:r>
      <w:r w:rsidRPr="00DE1A27">
        <w:rPr>
          <w:b w:val="0"/>
          <w:noProof/>
          <w:sz w:val="18"/>
        </w:rPr>
        <w:fldChar w:fldCharType="begin"/>
      </w:r>
      <w:r w:rsidRPr="00DE1A27">
        <w:rPr>
          <w:b w:val="0"/>
          <w:noProof/>
          <w:sz w:val="18"/>
        </w:rPr>
        <w:instrText xml:space="preserve"> PAGEREF _Toc51758220 \h </w:instrText>
      </w:r>
      <w:r w:rsidRPr="00DE1A27">
        <w:rPr>
          <w:b w:val="0"/>
          <w:noProof/>
          <w:sz w:val="18"/>
        </w:rPr>
      </w:r>
      <w:r w:rsidRPr="00DE1A27">
        <w:rPr>
          <w:b w:val="0"/>
          <w:noProof/>
          <w:sz w:val="18"/>
        </w:rPr>
        <w:fldChar w:fldCharType="separate"/>
      </w:r>
      <w:r w:rsidR="00893198">
        <w:rPr>
          <w:b w:val="0"/>
          <w:noProof/>
          <w:sz w:val="18"/>
        </w:rPr>
        <w:t>191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DE1A27">
        <w:rPr>
          <w:noProof/>
        </w:rPr>
        <w:tab/>
      </w:r>
      <w:r w:rsidRPr="00DE1A27">
        <w:rPr>
          <w:noProof/>
        </w:rPr>
        <w:fldChar w:fldCharType="begin"/>
      </w:r>
      <w:r w:rsidRPr="00DE1A27">
        <w:rPr>
          <w:noProof/>
        </w:rPr>
        <w:instrText xml:space="preserve"> PAGEREF _Toc51758221 \h </w:instrText>
      </w:r>
      <w:r w:rsidRPr="00DE1A27">
        <w:rPr>
          <w:noProof/>
        </w:rPr>
      </w:r>
      <w:r w:rsidRPr="00DE1A27">
        <w:rPr>
          <w:noProof/>
        </w:rPr>
        <w:fldChar w:fldCharType="separate"/>
      </w:r>
      <w:r w:rsidR="00893198">
        <w:rPr>
          <w:noProof/>
        </w:rPr>
        <w:t>191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DE1A27">
        <w:rPr>
          <w:noProof/>
        </w:rPr>
        <w:tab/>
      </w:r>
      <w:r w:rsidRPr="00DE1A27">
        <w:rPr>
          <w:noProof/>
        </w:rPr>
        <w:fldChar w:fldCharType="begin"/>
      </w:r>
      <w:r w:rsidRPr="00DE1A27">
        <w:rPr>
          <w:noProof/>
        </w:rPr>
        <w:instrText xml:space="preserve"> PAGEREF _Toc51758222 \h </w:instrText>
      </w:r>
      <w:r w:rsidRPr="00DE1A27">
        <w:rPr>
          <w:noProof/>
        </w:rPr>
      </w:r>
      <w:r w:rsidRPr="00DE1A27">
        <w:rPr>
          <w:noProof/>
        </w:rPr>
        <w:fldChar w:fldCharType="separate"/>
      </w:r>
      <w:r w:rsidR="00893198">
        <w:rPr>
          <w:noProof/>
        </w:rPr>
        <w:t>191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DE1A27">
        <w:rPr>
          <w:noProof/>
        </w:rPr>
        <w:tab/>
      </w:r>
      <w:r w:rsidRPr="00DE1A27">
        <w:rPr>
          <w:noProof/>
        </w:rPr>
        <w:fldChar w:fldCharType="begin"/>
      </w:r>
      <w:r w:rsidRPr="00DE1A27">
        <w:rPr>
          <w:noProof/>
        </w:rPr>
        <w:instrText xml:space="preserve"> PAGEREF _Toc51758223 \h </w:instrText>
      </w:r>
      <w:r w:rsidRPr="00DE1A27">
        <w:rPr>
          <w:noProof/>
        </w:rPr>
      </w:r>
      <w:r w:rsidRPr="00DE1A27">
        <w:rPr>
          <w:noProof/>
        </w:rPr>
        <w:fldChar w:fldCharType="separate"/>
      </w:r>
      <w:r w:rsidR="00893198">
        <w:rPr>
          <w:noProof/>
        </w:rPr>
        <w:t>192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DE1A27">
        <w:rPr>
          <w:noProof/>
        </w:rPr>
        <w:tab/>
      </w:r>
      <w:r w:rsidRPr="00DE1A27">
        <w:rPr>
          <w:noProof/>
        </w:rPr>
        <w:fldChar w:fldCharType="begin"/>
      </w:r>
      <w:r w:rsidRPr="00DE1A27">
        <w:rPr>
          <w:noProof/>
        </w:rPr>
        <w:instrText xml:space="preserve"> PAGEREF _Toc51758224 \h </w:instrText>
      </w:r>
      <w:r w:rsidRPr="00DE1A27">
        <w:rPr>
          <w:noProof/>
        </w:rPr>
      </w:r>
      <w:r w:rsidRPr="00DE1A27">
        <w:rPr>
          <w:noProof/>
        </w:rPr>
        <w:fldChar w:fldCharType="separate"/>
      </w:r>
      <w:r w:rsidR="00893198">
        <w:rPr>
          <w:noProof/>
        </w:rPr>
        <w:t>192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DE1A27">
        <w:rPr>
          <w:noProof/>
        </w:rPr>
        <w:tab/>
      </w:r>
      <w:r w:rsidRPr="00DE1A27">
        <w:rPr>
          <w:noProof/>
        </w:rPr>
        <w:fldChar w:fldCharType="begin"/>
      </w:r>
      <w:r w:rsidRPr="00DE1A27">
        <w:rPr>
          <w:noProof/>
        </w:rPr>
        <w:instrText xml:space="preserve"> PAGEREF _Toc51758225 \h </w:instrText>
      </w:r>
      <w:r w:rsidRPr="00DE1A27">
        <w:rPr>
          <w:noProof/>
        </w:rPr>
      </w:r>
      <w:r w:rsidRPr="00DE1A27">
        <w:rPr>
          <w:noProof/>
        </w:rPr>
        <w:fldChar w:fldCharType="separate"/>
      </w:r>
      <w:r w:rsidR="00893198">
        <w:rPr>
          <w:noProof/>
        </w:rPr>
        <w:t>193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DE1A27">
        <w:rPr>
          <w:noProof/>
        </w:rPr>
        <w:tab/>
      </w:r>
      <w:r w:rsidRPr="00DE1A27">
        <w:rPr>
          <w:noProof/>
        </w:rPr>
        <w:fldChar w:fldCharType="begin"/>
      </w:r>
      <w:r w:rsidRPr="00DE1A27">
        <w:rPr>
          <w:noProof/>
        </w:rPr>
        <w:instrText xml:space="preserve"> PAGEREF _Toc51758226 \h </w:instrText>
      </w:r>
      <w:r w:rsidRPr="00DE1A27">
        <w:rPr>
          <w:noProof/>
        </w:rPr>
      </w:r>
      <w:r w:rsidRPr="00DE1A27">
        <w:rPr>
          <w:noProof/>
        </w:rPr>
        <w:fldChar w:fldCharType="separate"/>
      </w:r>
      <w:r w:rsidR="00893198">
        <w:rPr>
          <w:noProof/>
        </w:rPr>
        <w:t>193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51</w:t>
      </w:r>
      <w:r>
        <w:rPr>
          <w:noProof/>
        </w:rPr>
        <w:noBreakHyphen/>
        <w:t>55</w:t>
      </w:r>
      <w:r>
        <w:rPr>
          <w:noProof/>
        </w:rPr>
        <w:tab/>
        <w:t>Payments of GST relating to GST joint ventures</w:t>
      </w:r>
      <w:r w:rsidRPr="00DE1A27">
        <w:rPr>
          <w:noProof/>
        </w:rPr>
        <w:tab/>
      </w:r>
      <w:r w:rsidRPr="00DE1A27">
        <w:rPr>
          <w:noProof/>
        </w:rPr>
        <w:fldChar w:fldCharType="begin"/>
      </w:r>
      <w:r w:rsidRPr="00DE1A27">
        <w:rPr>
          <w:noProof/>
        </w:rPr>
        <w:instrText xml:space="preserve"> PAGEREF _Toc51758227 \h </w:instrText>
      </w:r>
      <w:r w:rsidRPr="00DE1A27">
        <w:rPr>
          <w:noProof/>
        </w:rPr>
      </w:r>
      <w:r w:rsidRPr="00DE1A27">
        <w:rPr>
          <w:noProof/>
        </w:rPr>
        <w:fldChar w:fldCharType="separate"/>
      </w:r>
      <w:r w:rsidR="00893198">
        <w:rPr>
          <w:noProof/>
        </w:rPr>
        <w:t>194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DE1A27">
        <w:rPr>
          <w:noProof/>
        </w:rPr>
        <w:tab/>
      </w:r>
      <w:r w:rsidRPr="00DE1A27">
        <w:rPr>
          <w:noProof/>
        </w:rPr>
        <w:fldChar w:fldCharType="begin"/>
      </w:r>
      <w:r w:rsidRPr="00DE1A27">
        <w:rPr>
          <w:noProof/>
        </w:rPr>
        <w:instrText xml:space="preserve"> PAGEREF _Toc51758228 \h </w:instrText>
      </w:r>
      <w:r w:rsidRPr="00DE1A27">
        <w:rPr>
          <w:noProof/>
        </w:rPr>
      </w:r>
      <w:r w:rsidRPr="00DE1A27">
        <w:rPr>
          <w:noProof/>
        </w:rPr>
        <w:fldChar w:fldCharType="separate"/>
      </w:r>
      <w:r w:rsidR="00893198">
        <w:rPr>
          <w:noProof/>
        </w:rPr>
        <w:t>195</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DE1A27">
        <w:rPr>
          <w:b w:val="0"/>
          <w:noProof/>
          <w:sz w:val="18"/>
        </w:rPr>
        <w:tab/>
      </w:r>
      <w:r w:rsidRPr="00DE1A27">
        <w:rPr>
          <w:b w:val="0"/>
          <w:noProof/>
          <w:sz w:val="18"/>
        </w:rPr>
        <w:fldChar w:fldCharType="begin"/>
      </w:r>
      <w:r w:rsidRPr="00DE1A27">
        <w:rPr>
          <w:b w:val="0"/>
          <w:noProof/>
          <w:sz w:val="18"/>
        </w:rPr>
        <w:instrText xml:space="preserve"> PAGEREF _Toc51758229 \h </w:instrText>
      </w:r>
      <w:r w:rsidRPr="00DE1A27">
        <w:rPr>
          <w:b w:val="0"/>
          <w:noProof/>
          <w:sz w:val="18"/>
        </w:rPr>
      </w:r>
      <w:r w:rsidRPr="00DE1A27">
        <w:rPr>
          <w:b w:val="0"/>
          <w:noProof/>
          <w:sz w:val="18"/>
        </w:rPr>
        <w:fldChar w:fldCharType="separate"/>
      </w:r>
      <w:r w:rsidR="00893198">
        <w:rPr>
          <w:b w:val="0"/>
          <w:noProof/>
          <w:sz w:val="18"/>
        </w:rPr>
        <w:t>195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DE1A27">
        <w:rPr>
          <w:noProof/>
        </w:rPr>
        <w:tab/>
      </w:r>
      <w:r w:rsidRPr="00DE1A27">
        <w:rPr>
          <w:noProof/>
        </w:rPr>
        <w:fldChar w:fldCharType="begin"/>
      </w:r>
      <w:r w:rsidRPr="00DE1A27">
        <w:rPr>
          <w:noProof/>
        </w:rPr>
        <w:instrText xml:space="preserve"> PAGEREF _Toc51758230 \h </w:instrText>
      </w:r>
      <w:r w:rsidRPr="00DE1A27">
        <w:rPr>
          <w:noProof/>
        </w:rPr>
      </w:r>
      <w:r w:rsidRPr="00DE1A27">
        <w:rPr>
          <w:noProof/>
        </w:rPr>
        <w:fldChar w:fldCharType="separate"/>
      </w:r>
      <w:r w:rsidR="00893198">
        <w:rPr>
          <w:noProof/>
        </w:rPr>
        <w:t>195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DE1A27">
        <w:rPr>
          <w:noProof/>
        </w:rPr>
        <w:tab/>
      </w:r>
      <w:r w:rsidRPr="00DE1A27">
        <w:rPr>
          <w:noProof/>
        </w:rPr>
        <w:fldChar w:fldCharType="begin"/>
      </w:r>
      <w:r w:rsidRPr="00DE1A27">
        <w:rPr>
          <w:noProof/>
        </w:rPr>
        <w:instrText xml:space="preserve"> PAGEREF _Toc51758231 \h </w:instrText>
      </w:r>
      <w:r w:rsidRPr="00DE1A27">
        <w:rPr>
          <w:noProof/>
        </w:rPr>
      </w:r>
      <w:r w:rsidRPr="00DE1A27">
        <w:rPr>
          <w:noProof/>
        </w:rPr>
        <w:fldChar w:fldCharType="separate"/>
      </w:r>
      <w:r w:rsidR="00893198">
        <w:rPr>
          <w:noProof/>
        </w:rPr>
        <w:t>197</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DE1A27">
        <w:rPr>
          <w:b w:val="0"/>
          <w:noProof/>
          <w:sz w:val="18"/>
        </w:rPr>
        <w:tab/>
      </w:r>
      <w:r w:rsidRPr="00DE1A27">
        <w:rPr>
          <w:b w:val="0"/>
          <w:noProof/>
          <w:sz w:val="18"/>
        </w:rPr>
        <w:fldChar w:fldCharType="begin"/>
      </w:r>
      <w:r w:rsidRPr="00DE1A27">
        <w:rPr>
          <w:b w:val="0"/>
          <w:noProof/>
          <w:sz w:val="18"/>
        </w:rPr>
        <w:instrText xml:space="preserve"> PAGEREF _Toc51758232 \h </w:instrText>
      </w:r>
      <w:r w:rsidRPr="00DE1A27">
        <w:rPr>
          <w:b w:val="0"/>
          <w:noProof/>
          <w:sz w:val="18"/>
        </w:rPr>
      </w:r>
      <w:r w:rsidRPr="00DE1A27">
        <w:rPr>
          <w:b w:val="0"/>
          <w:noProof/>
          <w:sz w:val="18"/>
        </w:rPr>
        <w:fldChar w:fldCharType="separate"/>
      </w:r>
      <w:r w:rsidR="00893198">
        <w:rPr>
          <w:b w:val="0"/>
          <w:noProof/>
          <w:sz w:val="18"/>
        </w:rPr>
        <w:t>198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DE1A27">
        <w:rPr>
          <w:noProof/>
        </w:rPr>
        <w:tab/>
      </w:r>
      <w:r w:rsidRPr="00DE1A27">
        <w:rPr>
          <w:noProof/>
        </w:rPr>
        <w:fldChar w:fldCharType="begin"/>
      </w:r>
      <w:r w:rsidRPr="00DE1A27">
        <w:rPr>
          <w:noProof/>
        </w:rPr>
        <w:instrText xml:space="preserve"> PAGEREF _Toc51758233 \h </w:instrText>
      </w:r>
      <w:r w:rsidRPr="00DE1A27">
        <w:rPr>
          <w:noProof/>
        </w:rPr>
      </w:r>
      <w:r w:rsidRPr="00DE1A27">
        <w:rPr>
          <w:noProof/>
        </w:rPr>
        <w:fldChar w:fldCharType="separate"/>
      </w:r>
      <w:r w:rsidR="00893198">
        <w:rPr>
          <w:noProof/>
        </w:rPr>
        <w:t>198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DE1A27">
        <w:rPr>
          <w:noProof/>
        </w:rPr>
        <w:tab/>
      </w:r>
      <w:r w:rsidRPr="00DE1A27">
        <w:rPr>
          <w:noProof/>
        </w:rPr>
        <w:fldChar w:fldCharType="begin"/>
      </w:r>
      <w:r w:rsidRPr="00DE1A27">
        <w:rPr>
          <w:noProof/>
        </w:rPr>
        <w:instrText xml:space="preserve"> PAGEREF _Toc51758234 \h </w:instrText>
      </w:r>
      <w:r w:rsidRPr="00DE1A27">
        <w:rPr>
          <w:noProof/>
        </w:rPr>
      </w:r>
      <w:r w:rsidRPr="00DE1A27">
        <w:rPr>
          <w:noProof/>
        </w:rPr>
        <w:fldChar w:fldCharType="separate"/>
      </w:r>
      <w:r w:rsidR="00893198">
        <w:rPr>
          <w:noProof/>
        </w:rPr>
        <w:t>198</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54—GST branches</w:t>
      </w:r>
      <w:r w:rsidRPr="00DE1A27">
        <w:rPr>
          <w:b w:val="0"/>
          <w:noProof/>
          <w:sz w:val="18"/>
        </w:rPr>
        <w:tab/>
      </w:r>
      <w:r w:rsidRPr="00DE1A27">
        <w:rPr>
          <w:b w:val="0"/>
          <w:noProof/>
          <w:sz w:val="18"/>
        </w:rPr>
        <w:fldChar w:fldCharType="begin"/>
      </w:r>
      <w:r w:rsidRPr="00DE1A27">
        <w:rPr>
          <w:b w:val="0"/>
          <w:noProof/>
          <w:sz w:val="18"/>
        </w:rPr>
        <w:instrText xml:space="preserve"> PAGEREF _Toc51758235 \h </w:instrText>
      </w:r>
      <w:r w:rsidRPr="00DE1A27">
        <w:rPr>
          <w:b w:val="0"/>
          <w:noProof/>
          <w:sz w:val="18"/>
        </w:rPr>
      </w:r>
      <w:r w:rsidRPr="00DE1A27">
        <w:rPr>
          <w:b w:val="0"/>
          <w:noProof/>
          <w:sz w:val="18"/>
        </w:rPr>
        <w:fldChar w:fldCharType="separate"/>
      </w:r>
      <w:r w:rsidR="00893198">
        <w:rPr>
          <w:b w:val="0"/>
          <w:noProof/>
          <w:sz w:val="18"/>
        </w:rPr>
        <w:t>200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_Toc51758236 \h </w:instrText>
      </w:r>
      <w:r w:rsidRPr="00DE1A27">
        <w:rPr>
          <w:noProof/>
        </w:rPr>
      </w:r>
      <w:r w:rsidRPr="00DE1A27">
        <w:rPr>
          <w:noProof/>
        </w:rPr>
        <w:fldChar w:fldCharType="separate"/>
      </w:r>
      <w:r w:rsidR="00893198">
        <w:rPr>
          <w:noProof/>
        </w:rPr>
        <w:t>200</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DE1A27">
        <w:rPr>
          <w:b w:val="0"/>
          <w:noProof/>
          <w:sz w:val="18"/>
        </w:rPr>
        <w:tab/>
      </w:r>
      <w:r w:rsidRPr="00DE1A27">
        <w:rPr>
          <w:b w:val="0"/>
          <w:noProof/>
          <w:sz w:val="18"/>
        </w:rPr>
        <w:fldChar w:fldCharType="begin"/>
      </w:r>
      <w:r w:rsidRPr="00DE1A27">
        <w:rPr>
          <w:b w:val="0"/>
          <w:noProof/>
          <w:sz w:val="18"/>
        </w:rPr>
        <w:instrText xml:space="preserve"> PAGEREF _Toc51758237 \h </w:instrText>
      </w:r>
      <w:r w:rsidRPr="00DE1A27">
        <w:rPr>
          <w:b w:val="0"/>
          <w:noProof/>
          <w:sz w:val="18"/>
        </w:rPr>
      </w:r>
      <w:r w:rsidRPr="00DE1A27">
        <w:rPr>
          <w:b w:val="0"/>
          <w:noProof/>
          <w:sz w:val="18"/>
        </w:rPr>
        <w:fldChar w:fldCharType="separate"/>
      </w:r>
      <w:r w:rsidR="00893198">
        <w:rPr>
          <w:b w:val="0"/>
          <w:noProof/>
          <w:sz w:val="18"/>
        </w:rPr>
        <w:t>200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DE1A27">
        <w:rPr>
          <w:noProof/>
        </w:rPr>
        <w:tab/>
      </w:r>
      <w:r w:rsidRPr="00DE1A27">
        <w:rPr>
          <w:noProof/>
        </w:rPr>
        <w:fldChar w:fldCharType="begin"/>
      </w:r>
      <w:r w:rsidRPr="00DE1A27">
        <w:rPr>
          <w:noProof/>
        </w:rPr>
        <w:instrText xml:space="preserve"> PAGEREF _Toc51758238 \h </w:instrText>
      </w:r>
      <w:r w:rsidRPr="00DE1A27">
        <w:rPr>
          <w:noProof/>
        </w:rPr>
      </w:r>
      <w:r w:rsidRPr="00DE1A27">
        <w:rPr>
          <w:noProof/>
        </w:rPr>
        <w:fldChar w:fldCharType="separate"/>
      </w:r>
      <w:r w:rsidR="00893198">
        <w:rPr>
          <w:noProof/>
        </w:rPr>
        <w:t>200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DE1A27">
        <w:rPr>
          <w:noProof/>
        </w:rPr>
        <w:tab/>
      </w:r>
      <w:r w:rsidRPr="00DE1A27">
        <w:rPr>
          <w:noProof/>
        </w:rPr>
        <w:fldChar w:fldCharType="begin"/>
      </w:r>
      <w:r w:rsidRPr="00DE1A27">
        <w:rPr>
          <w:noProof/>
        </w:rPr>
        <w:instrText xml:space="preserve"> PAGEREF _Toc51758239 \h </w:instrText>
      </w:r>
      <w:r w:rsidRPr="00DE1A27">
        <w:rPr>
          <w:noProof/>
        </w:rPr>
      </w:r>
      <w:r w:rsidRPr="00DE1A27">
        <w:rPr>
          <w:noProof/>
        </w:rPr>
        <w:fldChar w:fldCharType="separate"/>
      </w:r>
      <w:r w:rsidR="00893198">
        <w:rPr>
          <w:noProof/>
        </w:rPr>
        <w:t>201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DE1A27">
        <w:rPr>
          <w:noProof/>
        </w:rPr>
        <w:tab/>
      </w:r>
      <w:r w:rsidRPr="00DE1A27">
        <w:rPr>
          <w:noProof/>
        </w:rPr>
        <w:fldChar w:fldCharType="begin"/>
      </w:r>
      <w:r w:rsidRPr="00DE1A27">
        <w:rPr>
          <w:noProof/>
        </w:rPr>
        <w:instrText xml:space="preserve"> PAGEREF _Toc51758240 \h </w:instrText>
      </w:r>
      <w:r w:rsidRPr="00DE1A27">
        <w:rPr>
          <w:noProof/>
        </w:rPr>
      </w:r>
      <w:r w:rsidRPr="00DE1A27">
        <w:rPr>
          <w:noProof/>
        </w:rPr>
        <w:fldChar w:fldCharType="separate"/>
      </w:r>
      <w:r w:rsidR="00893198">
        <w:rPr>
          <w:noProof/>
        </w:rPr>
        <w:t>201</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DE1A27">
        <w:rPr>
          <w:b w:val="0"/>
          <w:noProof/>
          <w:sz w:val="18"/>
        </w:rPr>
        <w:tab/>
      </w:r>
      <w:r w:rsidRPr="00DE1A27">
        <w:rPr>
          <w:b w:val="0"/>
          <w:noProof/>
          <w:sz w:val="18"/>
        </w:rPr>
        <w:fldChar w:fldCharType="begin"/>
      </w:r>
      <w:r w:rsidRPr="00DE1A27">
        <w:rPr>
          <w:b w:val="0"/>
          <w:noProof/>
          <w:sz w:val="18"/>
        </w:rPr>
        <w:instrText xml:space="preserve"> PAGEREF _Toc51758241 \h </w:instrText>
      </w:r>
      <w:r w:rsidRPr="00DE1A27">
        <w:rPr>
          <w:b w:val="0"/>
          <w:noProof/>
          <w:sz w:val="18"/>
        </w:rPr>
      </w:r>
      <w:r w:rsidRPr="00DE1A27">
        <w:rPr>
          <w:b w:val="0"/>
          <w:noProof/>
          <w:sz w:val="18"/>
        </w:rPr>
        <w:fldChar w:fldCharType="separate"/>
      </w:r>
      <w:r w:rsidR="00893198">
        <w:rPr>
          <w:b w:val="0"/>
          <w:noProof/>
          <w:sz w:val="18"/>
        </w:rPr>
        <w:t>202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DE1A27">
        <w:rPr>
          <w:noProof/>
        </w:rPr>
        <w:tab/>
      </w:r>
      <w:r w:rsidRPr="00DE1A27">
        <w:rPr>
          <w:noProof/>
        </w:rPr>
        <w:fldChar w:fldCharType="begin"/>
      </w:r>
      <w:r w:rsidRPr="00DE1A27">
        <w:rPr>
          <w:noProof/>
        </w:rPr>
        <w:instrText xml:space="preserve"> PAGEREF _Toc51758242 \h </w:instrText>
      </w:r>
      <w:r w:rsidRPr="00DE1A27">
        <w:rPr>
          <w:noProof/>
        </w:rPr>
      </w:r>
      <w:r w:rsidRPr="00DE1A27">
        <w:rPr>
          <w:noProof/>
        </w:rPr>
        <w:fldChar w:fldCharType="separate"/>
      </w:r>
      <w:r w:rsidR="00893198">
        <w:rPr>
          <w:noProof/>
        </w:rPr>
        <w:t>202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DE1A27">
        <w:rPr>
          <w:noProof/>
        </w:rPr>
        <w:tab/>
      </w:r>
      <w:r w:rsidRPr="00DE1A27">
        <w:rPr>
          <w:noProof/>
        </w:rPr>
        <w:fldChar w:fldCharType="begin"/>
      </w:r>
      <w:r w:rsidRPr="00DE1A27">
        <w:rPr>
          <w:noProof/>
        </w:rPr>
        <w:instrText xml:space="preserve"> PAGEREF _Toc51758243 \h </w:instrText>
      </w:r>
      <w:r w:rsidRPr="00DE1A27">
        <w:rPr>
          <w:noProof/>
        </w:rPr>
      </w:r>
      <w:r w:rsidRPr="00DE1A27">
        <w:rPr>
          <w:noProof/>
        </w:rPr>
        <w:fldChar w:fldCharType="separate"/>
      </w:r>
      <w:r w:rsidR="00893198">
        <w:rPr>
          <w:noProof/>
        </w:rPr>
        <w:t>202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DE1A27">
        <w:rPr>
          <w:noProof/>
        </w:rPr>
        <w:tab/>
      </w:r>
      <w:r w:rsidRPr="00DE1A27">
        <w:rPr>
          <w:noProof/>
        </w:rPr>
        <w:fldChar w:fldCharType="begin"/>
      </w:r>
      <w:r w:rsidRPr="00DE1A27">
        <w:rPr>
          <w:noProof/>
        </w:rPr>
        <w:instrText xml:space="preserve"> PAGEREF _Toc51758244 \h </w:instrText>
      </w:r>
      <w:r w:rsidRPr="00DE1A27">
        <w:rPr>
          <w:noProof/>
        </w:rPr>
      </w:r>
      <w:r w:rsidRPr="00DE1A27">
        <w:rPr>
          <w:noProof/>
        </w:rPr>
        <w:fldChar w:fldCharType="separate"/>
      </w:r>
      <w:r w:rsidR="00893198">
        <w:rPr>
          <w:noProof/>
        </w:rPr>
        <w:t>203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DE1A27">
        <w:rPr>
          <w:noProof/>
        </w:rPr>
        <w:tab/>
      </w:r>
      <w:r w:rsidRPr="00DE1A27">
        <w:rPr>
          <w:noProof/>
        </w:rPr>
        <w:fldChar w:fldCharType="begin"/>
      </w:r>
      <w:r w:rsidRPr="00DE1A27">
        <w:rPr>
          <w:noProof/>
        </w:rPr>
        <w:instrText xml:space="preserve"> PAGEREF _Toc51758245 \h </w:instrText>
      </w:r>
      <w:r w:rsidRPr="00DE1A27">
        <w:rPr>
          <w:noProof/>
        </w:rPr>
      </w:r>
      <w:r w:rsidRPr="00DE1A27">
        <w:rPr>
          <w:noProof/>
        </w:rPr>
        <w:fldChar w:fldCharType="separate"/>
      </w:r>
      <w:r w:rsidR="00893198">
        <w:rPr>
          <w:noProof/>
        </w:rPr>
        <w:t>204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DE1A27">
        <w:rPr>
          <w:noProof/>
        </w:rPr>
        <w:tab/>
      </w:r>
      <w:r w:rsidRPr="00DE1A27">
        <w:rPr>
          <w:noProof/>
        </w:rPr>
        <w:fldChar w:fldCharType="begin"/>
      </w:r>
      <w:r w:rsidRPr="00DE1A27">
        <w:rPr>
          <w:noProof/>
        </w:rPr>
        <w:instrText xml:space="preserve"> PAGEREF _Toc51758246 \h </w:instrText>
      </w:r>
      <w:r w:rsidRPr="00DE1A27">
        <w:rPr>
          <w:noProof/>
        </w:rPr>
      </w:r>
      <w:r w:rsidRPr="00DE1A27">
        <w:rPr>
          <w:noProof/>
        </w:rPr>
        <w:fldChar w:fldCharType="separate"/>
      </w:r>
      <w:r w:rsidR="00893198">
        <w:rPr>
          <w:noProof/>
        </w:rPr>
        <w:t>204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DE1A27">
        <w:rPr>
          <w:noProof/>
        </w:rPr>
        <w:tab/>
      </w:r>
      <w:r w:rsidRPr="00DE1A27">
        <w:rPr>
          <w:noProof/>
        </w:rPr>
        <w:fldChar w:fldCharType="begin"/>
      </w:r>
      <w:r w:rsidRPr="00DE1A27">
        <w:rPr>
          <w:noProof/>
        </w:rPr>
        <w:instrText xml:space="preserve"> PAGEREF _Toc51758247 \h </w:instrText>
      </w:r>
      <w:r w:rsidRPr="00DE1A27">
        <w:rPr>
          <w:noProof/>
        </w:rPr>
      </w:r>
      <w:r w:rsidRPr="00DE1A27">
        <w:rPr>
          <w:noProof/>
        </w:rPr>
        <w:fldChar w:fldCharType="separate"/>
      </w:r>
      <w:r w:rsidR="00893198">
        <w:rPr>
          <w:noProof/>
        </w:rPr>
        <w:t>204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DE1A27">
        <w:rPr>
          <w:b w:val="0"/>
          <w:noProof/>
          <w:sz w:val="18"/>
        </w:rPr>
        <w:tab/>
      </w:r>
      <w:r w:rsidRPr="00DE1A27">
        <w:rPr>
          <w:b w:val="0"/>
          <w:noProof/>
          <w:sz w:val="18"/>
        </w:rPr>
        <w:fldChar w:fldCharType="begin"/>
      </w:r>
      <w:r w:rsidRPr="00DE1A27">
        <w:rPr>
          <w:b w:val="0"/>
          <w:noProof/>
          <w:sz w:val="18"/>
        </w:rPr>
        <w:instrText xml:space="preserve"> PAGEREF _Toc51758248 \h </w:instrText>
      </w:r>
      <w:r w:rsidRPr="00DE1A27">
        <w:rPr>
          <w:b w:val="0"/>
          <w:noProof/>
          <w:sz w:val="18"/>
        </w:rPr>
      </w:r>
      <w:r w:rsidRPr="00DE1A27">
        <w:rPr>
          <w:b w:val="0"/>
          <w:noProof/>
          <w:sz w:val="18"/>
        </w:rPr>
        <w:fldChar w:fldCharType="separate"/>
      </w:r>
      <w:r w:rsidR="00893198">
        <w:rPr>
          <w:b w:val="0"/>
          <w:noProof/>
          <w:sz w:val="18"/>
        </w:rPr>
        <w:t>205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DE1A27">
        <w:rPr>
          <w:noProof/>
        </w:rPr>
        <w:tab/>
      </w:r>
      <w:r w:rsidRPr="00DE1A27">
        <w:rPr>
          <w:noProof/>
        </w:rPr>
        <w:fldChar w:fldCharType="begin"/>
      </w:r>
      <w:r w:rsidRPr="00DE1A27">
        <w:rPr>
          <w:noProof/>
        </w:rPr>
        <w:instrText xml:space="preserve"> PAGEREF _Toc51758249 \h </w:instrText>
      </w:r>
      <w:r w:rsidRPr="00DE1A27">
        <w:rPr>
          <w:noProof/>
        </w:rPr>
      </w:r>
      <w:r w:rsidRPr="00DE1A27">
        <w:rPr>
          <w:noProof/>
        </w:rPr>
        <w:fldChar w:fldCharType="separate"/>
      </w:r>
      <w:r w:rsidR="00893198">
        <w:rPr>
          <w:noProof/>
        </w:rPr>
        <w:t>205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DE1A27">
        <w:rPr>
          <w:noProof/>
        </w:rPr>
        <w:tab/>
      </w:r>
      <w:r w:rsidRPr="00DE1A27">
        <w:rPr>
          <w:noProof/>
        </w:rPr>
        <w:fldChar w:fldCharType="begin"/>
      </w:r>
      <w:r w:rsidRPr="00DE1A27">
        <w:rPr>
          <w:noProof/>
        </w:rPr>
        <w:instrText xml:space="preserve"> PAGEREF _Toc51758250 \h </w:instrText>
      </w:r>
      <w:r w:rsidRPr="00DE1A27">
        <w:rPr>
          <w:noProof/>
        </w:rPr>
      </w:r>
      <w:r w:rsidRPr="00DE1A27">
        <w:rPr>
          <w:noProof/>
        </w:rPr>
        <w:fldChar w:fldCharType="separate"/>
      </w:r>
      <w:r w:rsidR="00893198">
        <w:rPr>
          <w:noProof/>
        </w:rPr>
        <w:t>205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DE1A27">
        <w:rPr>
          <w:noProof/>
        </w:rPr>
        <w:tab/>
      </w:r>
      <w:r w:rsidRPr="00DE1A27">
        <w:rPr>
          <w:noProof/>
        </w:rPr>
        <w:fldChar w:fldCharType="begin"/>
      </w:r>
      <w:r w:rsidRPr="00DE1A27">
        <w:rPr>
          <w:noProof/>
        </w:rPr>
        <w:instrText xml:space="preserve"> PAGEREF _Toc51758251 \h </w:instrText>
      </w:r>
      <w:r w:rsidRPr="00DE1A27">
        <w:rPr>
          <w:noProof/>
        </w:rPr>
      </w:r>
      <w:r w:rsidRPr="00DE1A27">
        <w:rPr>
          <w:noProof/>
        </w:rPr>
        <w:fldChar w:fldCharType="separate"/>
      </w:r>
      <w:r w:rsidR="00893198">
        <w:rPr>
          <w:noProof/>
        </w:rPr>
        <w:t>206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DE1A27">
        <w:rPr>
          <w:noProof/>
        </w:rPr>
        <w:tab/>
      </w:r>
      <w:r w:rsidRPr="00DE1A27">
        <w:rPr>
          <w:noProof/>
        </w:rPr>
        <w:fldChar w:fldCharType="begin"/>
      </w:r>
      <w:r w:rsidRPr="00DE1A27">
        <w:rPr>
          <w:noProof/>
        </w:rPr>
        <w:instrText xml:space="preserve"> PAGEREF _Toc51758252 \h </w:instrText>
      </w:r>
      <w:r w:rsidRPr="00DE1A27">
        <w:rPr>
          <w:noProof/>
        </w:rPr>
      </w:r>
      <w:r w:rsidRPr="00DE1A27">
        <w:rPr>
          <w:noProof/>
        </w:rPr>
        <w:fldChar w:fldCharType="separate"/>
      </w:r>
      <w:r w:rsidR="00893198">
        <w:rPr>
          <w:noProof/>
        </w:rPr>
        <w:t>206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DE1A27">
        <w:rPr>
          <w:noProof/>
        </w:rPr>
        <w:tab/>
      </w:r>
      <w:r w:rsidRPr="00DE1A27">
        <w:rPr>
          <w:noProof/>
        </w:rPr>
        <w:fldChar w:fldCharType="begin"/>
      </w:r>
      <w:r w:rsidRPr="00DE1A27">
        <w:rPr>
          <w:noProof/>
        </w:rPr>
        <w:instrText xml:space="preserve"> PAGEREF _Toc51758253 \h </w:instrText>
      </w:r>
      <w:r w:rsidRPr="00DE1A27">
        <w:rPr>
          <w:noProof/>
        </w:rPr>
      </w:r>
      <w:r w:rsidRPr="00DE1A27">
        <w:rPr>
          <w:noProof/>
        </w:rPr>
        <w:fldChar w:fldCharType="separate"/>
      </w:r>
      <w:r w:rsidR="00893198">
        <w:rPr>
          <w:noProof/>
        </w:rPr>
        <w:t>207</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DE1A27">
        <w:rPr>
          <w:b w:val="0"/>
          <w:noProof/>
          <w:sz w:val="18"/>
        </w:rPr>
        <w:tab/>
      </w:r>
      <w:r w:rsidRPr="00DE1A27">
        <w:rPr>
          <w:b w:val="0"/>
          <w:noProof/>
          <w:sz w:val="18"/>
        </w:rPr>
        <w:fldChar w:fldCharType="begin"/>
      </w:r>
      <w:r w:rsidRPr="00DE1A27">
        <w:rPr>
          <w:b w:val="0"/>
          <w:noProof/>
          <w:sz w:val="18"/>
        </w:rPr>
        <w:instrText xml:space="preserve"> PAGEREF _Toc51758254 \h </w:instrText>
      </w:r>
      <w:r w:rsidRPr="00DE1A27">
        <w:rPr>
          <w:b w:val="0"/>
          <w:noProof/>
          <w:sz w:val="18"/>
        </w:rPr>
      </w:r>
      <w:r w:rsidRPr="00DE1A27">
        <w:rPr>
          <w:b w:val="0"/>
          <w:noProof/>
          <w:sz w:val="18"/>
        </w:rPr>
        <w:fldChar w:fldCharType="separate"/>
      </w:r>
      <w:r w:rsidR="00893198">
        <w:rPr>
          <w:b w:val="0"/>
          <w:noProof/>
          <w:sz w:val="18"/>
        </w:rPr>
        <w:t>208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_Toc51758255 \h </w:instrText>
      </w:r>
      <w:r w:rsidRPr="00DE1A27">
        <w:rPr>
          <w:noProof/>
        </w:rPr>
      </w:r>
      <w:r w:rsidRPr="00DE1A27">
        <w:rPr>
          <w:noProof/>
        </w:rPr>
        <w:fldChar w:fldCharType="separate"/>
      </w:r>
      <w:r w:rsidR="00893198">
        <w:rPr>
          <w:noProof/>
        </w:rPr>
        <w:t>208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DE1A27">
        <w:rPr>
          <w:noProof/>
        </w:rPr>
        <w:tab/>
      </w:r>
      <w:r w:rsidRPr="00DE1A27">
        <w:rPr>
          <w:noProof/>
        </w:rPr>
        <w:fldChar w:fldCharType="begin"/>
      </w:r>
      <w:r w:rsidRPr="00DE1A27">
        <w:rPr>
          <w:noProof/>
        </w:rPr>
        <w:instrText xml:space="preserve"> PAGEREF _Toc51758256 \h </w:instrText>
      </w:r>
      <w:r w:rsidRPr="00DE1A27">
        <w:rPr>
          <w:noProof/>
        </w:rPr>
      </w:r>
      <w:r w:rsidRPr="00DE1A27">
        <w:rPr>
          <w:noProof/>
        </w:rPr>
        <w:fldChar w:fldCharType="separate"/>
      </w:r>
      <w:r w:rsidR="00893198">
        <w:rPr>
          <w:noProof/>
        </w:rPr>
        <w:t>208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57</w:t>
      </w:r>
      <w:r>
        <w:rPr>
          <w:noProof/>
        </w:rPr>
        <w:noBreakHyphen/>
        <w:t>7</w:t>
      </w:r>
      <w:r>
        <w:rPr>
          <w:noProof/>
        </w:rPr>
        <w:tab/>
        <w:t>Agreement to apply this Division to all supplies through a resident agent</w:t>
      </w:r>
      <w:r w:rsidRPr="00DE1A27">
        <w:rPr>
          <w:noProof/>
        </w:rPr>
        <w:tab/>
      </w:r>
      <w:r w:rsidRPr="00DE1A27">
        <w:rPr>
          <w:noProof/>
        </w:rPr>
        <w:fldChar w:fldCharType="begin"/>
      </w:r>
      <w:r w:rsidRPr="00DE1A27">
        <w:rPr>
          <w:noProof/>
        </w:rPr>
        <w:instrText xml:space="preserve"> PAGEREF _Toc51758257 \h </w:instrText>
      </w:r>
      <w:r w:rsidRPr="00DE1A27">
        <w:rPr>
          <w:noProof/>
        </w:rPr>
      </w:r>
      <w:r w:rsidRPr="00DE1A27">
        <w:rPr>
          <w:noProof/>
        </w:rPr>
        <w:fldChar w:fldCharType="separate"/>
      </w:r>
      <w:r w:rsidR="00893198">
        <w:rPr>
          <w:noProof/>
        </w:rPr>
        <w:t>208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DE1A27">
        <w:rPr>
          <w:noProof/>
        </w:rPr>
        <w:tab/>
      </w:r>
      <w:r w:rsidRPr="00DE1A27">
        <w:rPr>
          <w:noProof/>
        </w:rPr>
        <w:fldChar w:fldCharType="begin"/>
      </w:r>
      <w:r w:rsidRPr="00DE1A27">
        <w:rPr>
          <w:noProof/>
        </w:rPr>
        <w:instrText xml:space="preserve"> PAGEREF _Toc51758258 \h </w:instrText>
      </w:r>
      <w:r w:rsidRPr="00DE1A27">
        <w:rPr>
          <w:noProof/>
        </w:rPr>
      </w:r>
      <w:r w:rsidRPr="00DE1A27">
        <w:rPr>
          <w:noProof/>
        </w:rPr>
        <w:fldChar w:fldCharType="separate"/>
      </w:r>
      <w:r w:rsidR="00893198">
        <w:rPr>
          <w:noProof/>
        </w:rPr>
        <w:t>209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DE1A27">
        <w:rPr>
          <w:noProof/>
        </w:rPr>
        <w:tab/>
      </w:r>
      <w:r w:rsidRPr="00DE1A27">
        <w:rPr>
          <w:noProof/>
        </w:rPr>
        <w:fldChar w:fldCharType="begin"/>
      </w:r>
      <w:r w:rsidRPr="00DE1A27">
        <w:rPr>
          <w:noProof/>
        </w:rPr>
        <w:instrText xml:space="preserve"> PAGEREF _Toc51758259 \h </w:instrText>
      </w:r>
      <w:r w:rsidRPr="00DE1A27">
        <w:rPr>
          <w:noProof/>
        </w:rPr>
      </w:r>
      <w:r w:rsidRPr="00DE1A27">
        <w:rPr>
          <w:noProof/>
        </w:rPr>
        <w:fldChar w:fldCharType="separate"/>
      </w:r>
      <w:r w:rsidR="00893198">
        <w:rPr>
          <w:noProof/>
        </w:rPr>
        <w:t>210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DE1A27">
        <w:rPr>
          <w:noProof/>
        </w:rPr>
        <w:tab/>
      </w:r>
      <w:r w:rsidRPr="00DE1A27">
        <w:rPr>
          <w:noProof/>
        </w:rPr>
        <w:fldChar w:fldCharType="begin"/>
      </w:r>
      <w:r w:rsidRPr="00DE1A27">
        <w:rPr>
          <w:noProof/>
        </w:rPr>
        <w:instrText xml:space="preserve"> PAGEREF _Toc51758260 \h </w:instrText>
      </w:r>
      <w:r w:rsidRPr="00DE1A27">
        <w:rPr>
          <w:noProof/>
        </w:rPr>
      </w:r>
      <w:r w:rsidRPr="00DE1A27">
        <w:rPr>
          <w:noProof/>
        </w:rPr>
        <w:fldChar w:fldCharType="separate"/>
      </w:r>
      <w:r w:rsidR="00893198">
        <w:rPr>
          <w:noProof/>
        </w:rPr>
        <w:t>210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DE1A27">
        <w:rPr>
          <w:noProof/>
        </w:rPr>
        <w:tab/>
      </w:r>
      <w:r w:rsidRPr="00DE1A27">
        <w:rPr>
          <w:noProof/>
        </w:rPr>
        <w:fldChar w:fldCharType="begin"/>
      </w:r>
      <w:r w:rsidRPr="00DE1A27">
        <w:rPr>
          <w:noProof/>
        </w:rPr>
        <w:instrText xml:space="preserve"> PAGEREF _Toc51758261 \h </w:instrText>
      </w:r>
      <w:r w:rsidRPr="00DE1A27">
        <w:rPr>
          <w:noProof/>
        </w:rPr>
      </w:r>
      <w:r w:rsidRPr="00DE1A27">
        <w:rPr>
          <w:noProof/>
        </w:rPr>
        <w:fldChar w:fldCharType="separate"/>
      </w:r>
      <w:r w:rsidR="00893198">
        <w:rPr>
          <w:noProof/>
        </w:rPr>
        <w:t>210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DE1A27">
        <w:rPr>
          <w:noProof/>
        </w:rPr>
        <w:tab/>
      </w:r>
      <w:r w:rsidRPr="00DE1A27">
        <w:rPr>
          <w:noProof/>
        </w:rPr>
        <w:fldChar w:fldCharType="begin"/>
      </w:r>
      <w:r w:rsidRPr="00DE1A27">
        <w:rPr>
          <w:noProof/>
        </w:rPr>
        <w:instrText xml:space="preserve"> PAGEREF _Toc51758262 \h </w:instrText>
      </w:r>
      <w:r w:rsidRPr="00DE1A27">
        <w:rPr>
          <w:noProof/>
        </w:rPr>
      </w:r>
      <w:r w:rsidRPr="00DE1A27">
        <w:rPr>
          <w:noProof/>
        </w:rPr>
        <w:fldChar w:fldCharType="separate"/>
      </w:r>
      <w:r w:rsidR="00893198">
        <w:rPr>
          <w:noProof/>
        </w:rPr>
        <w:t>211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DE1A27">
        <w:rPr>
          <w:noProof/>
        </w:rPr>
        <w:tab/>
      </w:r>
      <w:r w:rsidRPr="00DE1A27">
        <w:rPr>
          <w:noProof/>
        </w:rPr>
        <w:fldChar w:fldCharType="begin"/>
      </w:r>
      <w:r w:rsidRPr="00DE1A27">
        <w:rPr>
          <w:noProof/>
        </w:rPr>
        <w:instrText xml:space="preserve"> PAGEREF _Toc51758263 \h </w:instrText>
      </w:r>
      <w:r w:rsidRPr="00DE1A27">
        <w:rPr>
          <w:noProof/>
        </w:rPr>
      </w:r>
      <w:r w:rsidRPr="00DE1A27">
        <w:rPr>
          <w:noProof/>
        </w:rPr>
        <w:fldChar w:fldCharType="separate"/>
      </w:r>
      <w:r w:rsidR="00893198">
        <w:rPr>
          <w:noProof/>
        </w:rPr>
        <w:t>211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DE1A27">
        <w:rPr>
          <w:noProof/>
        </w:rPr>
        <w:tab/>
      </w:r>
      <w:r w:rsidRPr="00DE1A27">
        <w:rPr>
          <w:noProof/>
        </w:rPr>
        <w:fldChar w:fldCharType="begin"/>
      </w:r>
      <w:r w:rsidRPr="00DE1A27">
        <w:rPr>
          <w:noProof/>
        </w:rPr>
        <w:instrText xml:space="preserve"> PAGEREF _Toc51758264 \h </w:instrText>
      </w:r>
      <w:r w:rsidRPr="00DE1A27">
        <w:rPr>
          <w:noProof/>
        </w:rPr>
      </w:r>
      <w:r w:rsidRPr="00DE1A27">
        <w:rPr>
          <w:noProof/>
        </w:rPr>
        <w:fldChar w:fldCharType="separate"/>
      </w:r>
      <w:r w:rsidR="00893198">
        <w:rPr>
          <w:noProof/>
        </w:rPr>
        <w:t>211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DE1A27">
        <w:rPr>
          <w:noProof/>
        </w:rPr>
        <w:tab/>
      </w:r>
      <w:r w:rsidRPr="00DE1A27">
        <w:rPr>
          <w:noProof/>
        </w:rPr>
        <w:fldChar w:fldCharType="begin"/>
      </w:r>
      <w:r w:rsidRPr="00DE1A27">
        <w:rPr>
          <w:noProof/>
        </w:rPr>
        <w:instrText xml:space="preserve"> PAGEREF _Toc51758265 \h </w:instrText>
      </w:r>
      <w:r w:rsidRPr="00DE1A27">
        <w:rPr>
          <w:noProof/>
        </w:rPr>
      </w:r>
      <w:r w:rsidRPr="00DE1A27">
        <w:rPr>
          <w:noProof/>
        </w:rPr>
        <w:fldChar w:fldCharType="separate"/>
      </w:r>
      <w:r w:rsidR="00893198">
        <w:rPr>
          <w:noProof/>
        </w:rPr>
        <w:t>212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DE1A27">
        <w:rPr>
          <w:noProof/>
        </w:rPr>
        <w:tab/>
      </w:r>
      <w:r w:rsidRPr="00DE1A27">
        <w:rPr>
          <w:noProof/>
        </w:rPr>
        <w:fldChar w:fldCharType="begin"/>
      </w:r>
      <w:r w:rsidRPr="00DE1A27">
        <w:rPr>
          <w:noProof/>
        </w:rPr>
        <w:instrText xml:space="preserve"> PAGEREF _Toc51758266 \h </w:instrText>
      </w:r>
      <w:r w:rsidRPr="00DE1A27">
        <w:rPr>
          <w:noProof/>
        </w:rPr>
      </w:r>
      <w:r w:rsidRPr="00DE1A27">
        <w:rPr>
          <w:noProof/>
        </w:rPr>
        <w:fldChar w:fldCharType="separate"/>
      </w:r>
      <w:r w:rsidR="00893198">
        <w:rPr>
          <w:noProof/>
        </w:rPr>
        <w:t>212</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58—Representatives of incapacitated entities</w:t>
      </w:r>
      <w:r w:rsidRPr="00DE1A27">
        <w:rPr>
          <w:b w:val="0"/>
          <w:noProof/>
          <w:sz w:val="18"/>
        </w:rPr>
        <w:tab/>
      </w:r>
      <w:r w:rsidRPr="00DE1A27">
        <w:rPr>
          <w:b w:val="0"/>
          <w:noProof/>
          <w:sz w:val="18"/>
        </w:rPr>
        <w:fldChar w:fldCharType="begin"/>
      </w:r>
      <w:r w:rsidRPr="00DE1A27">
        <w:rPr>
          <w:b w:val="0"/>
          <w:noProof/>
          <w:sz w:val="18"/>
        </w:rPr>
        <w:instrText xml:space="preserve"> PAGEREF _Toc51758267 \h </w:instrText>
      </w:r>
      <w:r w:rsidRPr="00DE1A27">
        <w:rPr>
          <w:b w:val="0"/>
          <w:noProof/>
          <w:sz w:val="18"/>
        </w:rPr>
      </w:r>
      <w:r w:rsidRPr="00DE1A27">
        <w:rPr>
          <w:b w:val="0"/>
          <w:noProof/>
          <w:sz w:val="18"/>
        </w:rPr>
        <w:fldChar w:fldCharType="separate"/>
      </w:r>
      <w:r w:rsidR="00893198">
        <w:rPr>
          <w:b w:val="0"/>
          <w:noProof/>
          <w:sz w:val="18"/>
        </w:rPr>
        <w:t>213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_Toc51758268 \h </w:instrText>
      </w:r>
      <w:r w:rsidRPr="00DE1A27">
        <w:rPr>
          <w:noProof/>
        </w:rPr>
      </w:r>
      <w:r w:rsidRPr="00DE1A27">
        <w:rPr>
          <w:noProof/>
        </w:rPr>
        <w:fldChar w:fldCharType="separate"/>
      </w:r>
      <w:r w:rsidR="00893198">
        <w:rPr>
          <w:noProof/>
        </w:rPr>
        <w:t>213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DE1A27">
        <w:rPr>
          <w:noProof/>
        </w:rPr>
        <w:tab/>
      </w:r>
      <w:r w:rsidRPr="00DE1A27">
        <w:rPr>
          <w:noProof/>
        </w:rPr>
        <w:fldChar w:fldCharType="begin"/>
      </w:r>
      <w:r w:rsidRPr="00DE1A27">
        <w:rPr>
          <w:noProof/>
        </w:rPr>
        <w:instrText xml:space="preserve"> PAGEREF _Toc51758269 \h </w:instrText>
      </w:r>
      <w:r w:rsidRPr="00DE1A27">
        <w:rPr>
          <w:noProof/>
        </w:rPr>
      </w:r>
      <w:r w:rsidRPr="00DE1A27">
        <w:rPr>
          <w:noProof/>
        </w:rPr>
        <w:fldChar w:fldCharType="separate"/>
      </w:r>
      <w:r w:rsidR="00893198">
        <w:rPr>
          <w:noProof/>
        </w:rPr>
        <w:t>213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DE1A27">
        <w:rPr>
          <w:noProof/>
        </w:rPr>
        <w:tab/>
      </w:r>
      <w:r w:rsidRPr="00DE1A27">
        <w:rPr>
          <w:noProof/>
        </w:rPr>
        <w:fldChar w:fldCharType="begin"/>
      </w:r>
      <w:r w:rsidRPr="00DE1A27">
        <w:rPr>
          <w:noProof/>
        </w:rPr>
        <w:instrText xml:space="preserve"> PAGEREF _Toc51758270 \h </w:instrText>
      </w:r>
      <w:r w:rsidRPr="00DE1A27">
        <w:rPr>
          <w:noProof/>
        </w:rPr>
      </w:r>
      <w:r w:rsidRPr="00DE1A27">
        <w:rPr>
          <w:noProof/>
        </w:rPr>
        <w:fldChar w:fldCharType="separate"/>
      </w:r>
      <w:r w:rsidR="00893198">
        <w:rPr>
          <w:noProof/>
        </w:rPr>
        <w:t>214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DE1A27">
        <w:rPr>
          <w:noProof/>
        </w:rPr>
        <w:tab/>
      </w:r>
      <w:r w:rsidRPr="00DE1A27">
        <w:rPr>
          <w:noProof/>
        </w:rPr>
        <w:fldChar w:fldCharType="begin"/>
      </w:r>
      <w:r w:rsidRPr="00DE1A27">
        <w:rPr>
          <w:noProof/>
        </w:rPr>
        <w:instrText xml:space="preserve"> PAGEREF _Toc51758271 \h </w:instrText>
      </w:r>
      <w:r w:rsidRPr="00DE1A27">
        <w:rPr>
          <w:noProof/>
        </w:rPr>
      </w:r>
      <w:r w:rsidRPr="00DE1A27">
        <w:rPr>
          <w:noProof/>
        </w:rPr>
        <w:fldChar w:fldCharType="separate"/>
      </w:r>
      <w:r w:rsidR="00893198">
        <w:rPr>
          <w:noProof/>
        </w:rPr>
        <w:t>217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DE1A27">
        <w:rPr>
          <w:noProof/>
        </w:rPr>
        <w:tab/>
      </w:r>
      <w:r w:rsidRPr="00DE1A27">
        <w:rPr>
          <w:noProof/>
        </w:rPr>
        <w:fldChar w:fldCharType="begin"/>
      </w:r>
      <w:r w:rsidRPr="00DE1A27">
        <w:rPr>
          <w:noProof/>
        </w:rPr>
        <w:instrText xml:space="preserve"> PAGEREF _Toc51758272 \h </w:instrText>
      </w:r>
      <w:r w:rsidRPr="00DE1A27">
        <w:rPr>
          <w:noProof/>
        </w:rPr>
      </w:r>
      <w:r w:rsidRPr="00DE1A27">
        <w:rPr>
          <w:noProof/>
        </w:rPr>
        <w:fldChar w:fldCharType="separate"/>
      </w:r>
      <w:r w:rsidR="00893198">
        <w:rPr>
          <w:noProof/>
        </w:rPr>
        <w:t>217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DE1A27">
        <w:rPr>
          <w:noProof/>
        </w:rPr>
        <w:tab/>
      </w:r>
      <w:r w:rsidRPr="00DE1A27">
        <w:rPr>
          <w:noProof/>
        </w:rPr>
        <w:fldChar w:fldCharType="begin"/>
      </w:r>
      <w:r w:rsidRPr="00DE1A27">
        <w:rPr>
          <w:noProof/>
        </w:rPr>
        <w:instrText xml:space="preserve"> PAGEREF _Toc51758273 \h </w:instrText>
      </w:r>
      <w:r w:rsidRPr="00DE1A27">
        <w:rPr>
          <w:noProof/>
        </w:rPr>
      </w:r>
      <w:r w:rsidRPr="00DE1A27">
        <w:rPr>
          <w:noProof/>
        </w:rPr>
        <w:fldChar w:fldCharType="separate"/>
      </w:r>
      <w:r w:rsidR="00893198">
        <w:rPr>
          <w:noProof/>
        </w:rPr>
        <w:t>217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DE1A27">
        <w:rPr>
          <w:noProof/>
        </w:rPr>
        <w:tab/>
      </w:r>
      <w:r w:rsidRPr="00DE1A27">
        <w:rPr>
          <w:noProof/>
        </w:rPr>
        <w:fldChar w:fldCharType="begin"/>
      </w:r>
      <w:r w:rsidRPr="00DE1A27">
        <w:rPr>
          <w:noProof/>
        </w:rPr>
        <w:instrText xml:space="preserve"> PAGEREF _Toc51758274 \h </w:instrText>
      </w:r>
      <w:r w:rsidRPr="00DE1A27">
        <w:rPr>
          <w:noProof/>
        </w:rPr>
      </w:r>
      <w:r w:rsidRPr="00DE1A27">
        <w:rPr>
          <w:noProof/>
        </w:rPr>
        <w:fldChar w:fldCharType="separate"/>
      </w:r>
      <w:r w:rsidR="00893198">
        <w:rPr>
          <w:noProof/>
        </w:rPr>
        <w:t>218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DE1A27">
        <w:rPr>
          <w:noProof/>
        </w:rPr>
        <w:tab/>
      </w:r>
      <w:r w:rsidRPr="00DE1A27">
        <w:rPr>
          <w:noProof/>
        </w:rPr>
        <w:fldChar w:fldCharType="begin"/>
      </w:r>
      <w:r w:rsidRPr="00DE1A27">
        <w:rPr>
          <w:noProof/>
        </w:rPr>
        <w:instrText xml:space="preserve"> PAGEREF _Toc51758275 \h </w:instrText>
      </w:r>
      <w:r w:rsidRPr="00DE1A27">
        <w:rPr>
          <w:noProof/>
        </w:rPr>
      </w:r>
      <w:r w:rsidRPr="00DE1A27">
        <w:rPr>
          <w:noProof/>
        </w:rPr>
        <w:fldChar w:fldCharType="separate"/>
      </w:r>
      <w:r w:rsidR="00893198">
        <w:rPr>
          <w:noProof/>
        </w:rPr>
        <w:t>218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DE1A27">
        <w:rPr>
          <w:noProof/>
        </w:rPr>
        <w:tab/>
      </w:r>
      <w:r w:rsidRPr="00DE1A27">
        <w:rPr>
          <w:noProof/>
        </w:rPr>
        <w:fldChar w:fldCharType="begin"/>
      </w:r>
      <w:r w:rsidRPr="00DE1A27">
        <w:rPr>
          <w:noProof/>
        </w:rPr>
        <w:instrText xml:space="preserve"> PAGEREF _Toc51758276 \h </w:instrText>
      </w:r>
      <w:r w:rsidRPr="00DE1A27">
        <w:rPr>
          <w:noProof/>
        </w:rPr>
      </w:r>
      <w:r w:rsidRPr="00DE1A27">
        <w:rPr>
          <w:noProof/>
        </w:rPr>
        <w:fldChar w:fldCharType="separate"/>
      </w:r>
      <w:r w:rsidR="00893198">
        <w:rPr>
          <w:noProof/>
        </w:rPr>
        <w:t>218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DE1A27">
        <w:rPr>
          <w:noProof/>
        </w:rPr>
        <w:tab/>
      </w:r>
      <w:r w:rsidRPr="00DE1A27">
        <w:rPr>
          <w:noProof/>
        </w:rPr>
        <w:fldChar w:fldCharType="begin"/>
      </w:r>
      <w:r w:rsidRPr="00DE1A27">
        <w:rPr>
          <w:noProof/>
        </w:rPr>
        <w:instrText xml:space="preserve"> PAGEREF _Toc51758277 \h </w:instrText>
      </w:r>
      <w:r w:rsidRPr="00DE1A27">
        <w:rPr>
          <w:noProof/>
        </w:rPr>
      </w:r>
      <w:r w:rsidRPr="00DE1A27">
        <w:rPr>
          <w:noProof/>
        </w:rPr>
        <w:fldChar w:fldCharType="separate"/>
      </w:r>
      <w:r w:rsidR="00893198">
        <w:rPr>
          <w:noProof/>
        </w:rPr>
        <w:t>219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DE1A27">
        <w:rPr>
          <w:noProof/>
        </w:rPr>
        <w:tab/>
      </w:r>
      <w:r w:rsidRPr="00DE1A27">
        <w:rPr>
          <w:noProof/>
        </w:rPr>
        <w:fldChar w:fldCharType="begin"/>
      </w:r>
      <w:r w:rsidRPr="00DE1A27">
        <w:rPr>
          <w:noProof/>
        </w:rPr>
        <w:instrText xml:space="preserve"> PAGEREF _Toc51758278 \h </w:instrText>
      </w:r>
      <w:r w:rsidRPr="00DE1A27">
        <w:rPr>
          <w:noProof/>
        </w:rPr>
      </w:r>
      <w:r w:rsidRPr="00DE1A27">
        <w:rPr>
          <w:noProof/>
        </w:rPr>
        <w:fldChar w:fldCharType="separate"/>
      </w:r>
      <w:r w:rsidR="00893198">
        <w:rPr>
          <w:noProof/>
        </w:rPr>
        <w:t>219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DE1A27">
        <w:rPr>
          <w:noProof/>
        </w:rPr>
        <w:tab/>
      </w:r>
      <w:r w:rsidRPr="00DE1A27">
        <w:rPr>
          <w:noProof/>
        </w:rPr>
        <w:fldChar w:fldCharType="begin"/>
      </w:r>
      <w:r w:rsidRPr="00DE1A27">
        <w:rPr>
          <w:noProof/>
        </w:rPr>
        <w:instrText xml:space="preserve"> PAGEREF _Toc51758279 \h </w:instrText>
      </w:r>
      <w:r w:rsidRPr="00DE1A27">
        <w:rPr>
          <w:noProof/>
        </w:rPr>
      </w:r>
      <w:r w:rsidRPr="00DE1A27">
        <w:rPr>
          <w:noProof/>
        </w:rPr>
        <w:fldChar w:fldCharType="separate"/>
      </w:r>
      <w:r w:rsidR="00893198">
        <w:rPr>
          <w:noProof/>
        </w:rPr>
        <w:t>220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DE1A27">
        <w:rPr>
          <w:noProof/>
        </w:rPr>
        <w:tab/>
      </w:r>
      <w:r w:rsidRPr="00DE1A27">
        <w:rPr>
          <w:noProof/>
        </w:rPr>
        <w:fldChar w:fldCharType="begin"/>
      </w:r>
      <w:r w:rsidRPr="00DE1A27">
        <w:rPr>
          <w:noProof/>
        </w:rPr>
        <w:instrText xml:space="preserve"> PAGEREF _Toc51758280 \h </w:instrText>
      </w:r>
      <w:r w:rsidRPr="00DE1A27">
        <w:rPr>
          <w:noProof/>
        </w:rPr>
      </w:r>
      <w:r w:rsidRPr="00DE1A27">
        <w:rPr>
          <w:noProof/>
        </w:rPr>
        <w:fldChar w:fldCharType="separate"/>
      </w:r>
      <w:r w:rsidR="00893198">
        <w:rPr>
          <w:noProof/>
        </w:rPr>
        <w:t>221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DE1A27">
        <w:rPr>
          <w:noProof/>
        </w:rPr>
        <w:tab/>
      </w:r>
      <w:r w:rsidRPr="00DE1A27">
        <w:rPr>
          <w:noProof/>
        </w:rPr>
        <w:fldChar w:fldCharType="begin"/>
      </w:r>
      <w:r w:rsidRPr="00DE1A27">
        <w:rPr>
          <w:noProof/>
        </w:rPr>
        <w:instrText xml:space="preserve"> PAGEREF _Toc51758281 \h </w:instrText>
      </w:r>
      <w:r w:rsidRPr="00DE1A27">
        <w:rPr>
          <w:noProof/>
        </w:rPr>
      </w:r>
      <w:r w:rsidRPr="00DE1A27">
        <w:rPr>
          <w:noProof/>
        </w:rPr>
        <w:fldChar w:fldCharType="separate"/>
      </w:r>
      <w:r w:rsidR="00893198">
        <w:rPr>
          <w:noProof/>
        </w:rPr>
        <w:t>222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DE1A27">
        <w:rPr>
          <w:noProof/>
        </w:rPr>
        <w:tab/>
      </w:r>
      <w:r w:rsidRPr="00DE1A27">
        <w:rPr>
          <w:noProof/>
        </w:rPr>
        <w:fldChar w:fldCharType="begin"/>
      </w:r>
      <w:r w:rsidRPr="00DE1A27">
        <w:rPr>
          <w:noProof/>
        </w:rPr>
        <w:instrText xml:space="preserve"> PAGEREF _Toc51758282 \h </w:instrText>
      </w:r>
      <w:r w:rsidRPr="00DE1A27">
        <w:rPr>
          <w:noProof/>
        </w:rPr>
      </w:r>
      <w:r w:rsidRPr="00DE1A27">
        <w:rPr>
          <w:noProof/>
        </w:rPr>
        <w:fldChar w:fldCharType="separate"/>
      </w:r>
      <w:r w:rsidR="00893198">
        <w:rPr>
          <w:noProof/>
        </w:rPr>
        <w:t>222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DE1A27">
        <w:rPr>
          <w:noProof/>
        </w:rPr>
        <w:tab/>
      </w:r>
      <w:r w:rsidRPr="00DE1A27">
        <w:rPr>
          <w:noProof/>
        </w:rPr>
        <w:fldChar w:fldCharType="begin"/>
      </w:r>
      <w:r w:rsidRPr="00DE1A27">
        <w:rPr>
          <w:noProof/>
        </w:rPr>
        <w:instrText xml:space="preserve"> PAGEREF _Toc51758283 \h </w:instrText>
      </w:r>
      <w:r w:rsidRPr="00DE1A27">
        <w:rPr>
          <w:noProof/>
        </w:rPr>
      </w:r>
      <w:r w:rsidRPr="00DE1A27">
        <w:rPr>
          <w:noProof/>
        </w:rPr>
        <w:fldChar w:fldCharType="separate"/>
      </w:r>
      <w:r w:rsidR="00893198">
        <w:rPr>
          <w:noProof/>
        </w:rPr>
        <w:t>222</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DE1A27">
        <w:rPr>
          <w:b w:val="0"/>
          <w:noProof/>
          <w:sz w:val="18"/>
        </w:rPr>
        <w:tab/>
      </w:r>
      <w:r w:rsidRPr="00DE1A27">
        <w:rPr>
          <w:b w:val="0"/>
          <w:noProof/>
          <w:sz w:val="18"/>
        </w:rPr>
        <w:fldChar w:fldCharType="begin"/>
      </w:r>
      <w:r w:rsidRPr="00DE1A27">
        <w:rPr>
          <w:b w:val="0"/>
          <w:noProof/>
          <w:sz w:val="18"/>
        </w:rPr>
        <w:instrText xml:space="preserve"> PAGEREF _Toc51758284 \h </w:instrText>
      </w:r>
      <w:r w:rsidRPr="00DE1A27">
        <w:rPr>
          <w:b w:val="0"/>
          <w:noProof/>
          <w:sz w:val="18"/>
        </w:rPr>
      </w:r>
      <w:r w:rsidRPr="00DE1A27">
        <w:rPr>
          <w:b w:val="0"/>
          <w:noProof/>
          <w:sz w:val="18"/>
        </w:rPr>
        <w:fldChar w:fldCharType="separate"/>
      </w:r>
      <w:r w:rsidR="00893198">
        <w:rPr>
          <w:b w:val="0"/>
          <w:noProof/>
          <w:sz w:val="18"/>
        </w:rPr>
        <w:t>223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_Toc51758285 \h </w:instrText>
      </w:r>
      <w:r w:rsidRPr="00DE1A27">
        <w:rPr>
          <w:noProof/>
        </w:rPr>
      </w:r>
      <w:r w:rsidRPr="00DE1A27">
        <w:rPr>
          <w:noProof/>
        </w:rPr>
        <w:fldChar w:fldCharType="separate"/>
      </w:r>
      <w:r w:rsidR="00893198">
        <w:rPr>
          <w:noProof/>
        </w:rPr>
        <w:t>223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DE1A27">
        <w:rPr>
          <w:noProof/>
        </w:rPr>
        <w:tab/>
      </w:r>
      <w:r w:rsidRPr="00DE1A27">
        <w:rPr>
          <w:noProof/>
        </w:rPr>
        <w:fldChar w:fldCharType="begin"/>
      </w:r>
      <w:r w:rsidRPr="00DE1A27">
        <w:rPr>
          <w:noProof/>
        </w:rPr>
        <w:instrText xml:space="preserve"> PAGEREF _Toc51758286 \h </w:instrText>
      </w:r>
      <w:r w:rsidRPr="00DE1A27">
        <w:rPr>
          <w:noProof/>
        </w:rPr>
      </w:r>
      <w:r w:rsidRPr="00DE1A27">
        <w:rPr>
          <w:noProof/>
        </w:rPr>
        <w:fldChar w:fldCharType="separate"/>
      </w:r>
      <w:r w:rsidR="00893198">
        <w:rPr>
          <w:noProof/>
        </w:rPr>
        <w:t>223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DE1A27">
        <w:rPr>
          <w:noProof/>
        </w:rPr>
        <w:tab/>
      </w:r>
      <w:r w:rsidRPr="00DE1A27">
        <w:rPr>
          <w:noProof/>
        </w:rPr>
        <w:fldChar w:fldCharType="begin"/>
      </w:r>
      <w:r w:rsidRPr="00DE1A27">
        <w:rPr>
          <w:noProof/>
        </w:rPr>
        <w:instrText xml:space="preserve"> PAGEREF _Toc51758287 \h </w:instrText>
      </w:r>
      <w:r w:rsidRPr="00DE1A27">
        <w:rPr>
          <w:noProof/>
        </w:rPr>
      </w:r>
      <w:r w:rsidRPr="00DE1A27">
        <w:rPr>
          <w:noProof/>
        </w:rPr>
        <w:fldChar w:fldCharType="separate"/>
      </w:r>
      <w:r w:rsidR="00893198">
        <w:rPr>
          <w:noProof/>
        </w:rPr>
        <w:t>223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DE1A27">
        <w:rPr>
          <w:noProof/>
        </w:rPr>
        <w:tab/>
      </w:r>
      <w:r w:rsidRPr="00DE1A27">
        <w:rPr>
          <w:noProof/>
        </w:rPr>
        <w:fldChar w:fldCharType="begin"/>
      </w:r>
      <w:r w:rsidRPr="00DE1A27">
        <w:rPr>
          <w:noProof/>
        </w:rPr>
        <w:instrText xml:space="preserve"> PAGEREF _Toc51758288 \h </w:instrText>
      </w:r>
      <w:r w:rsidRPr="00DE1A27">
        <w:rPr>
          <w:noProof/>
        </w:rPr>
      </w:r>
      <w:r w:rsidRPr="00DE1A27">
        <w:rPr>
          <w:noProof/>
        </w:rPr>
        <w:fldChar w:fldCharType="separate"/>
      </w:r>
      <w:r w:rsidR="00893198">
        <w:rPr>
          <w:noProof/>
        </w:rPr>
        <w:t>224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DE1A27">
        <w:rPr>
          <w:noProof/>
        </w:rPr>
        <w:tab/>
      </w:r>
      <w:r w:rsidRPr="00DE1A27">
        <w:rPr>
          <w:noProof/>
        </w:rPr>
        <w:fldChar w:fldCharType="begin"/>
      </w:r>
      <w:r w:rsidRPr="00DE1A27">
        <w:rPr>
          <w:noProof/>
        </w:rPr>
        <w:instrText xml:space="preserve"> PAGEREF _Toc51758289 \h </w:instrText>
      </w:r>
      <w:r w:rsidRPr="00DE1A27">
        <w:rPr>
          <w:noProof/>
        </w:rPr>
      </w:r>
      <w:r w:rsidRPr="00DE1A27">
        <w:rPr>
          <w:noProof/>
        </w:rPr>
        <w:fldChar w:fldCharType="separate"/>
      </w:r>
      <w:r w:rsidR="00893198">
        <w:rPr>
          <w:noProof/>
        </w:rPr>
        <w:t>224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60</w:t>
      </w:r>
      <w:r>
        <w:rPr>
          <w:noProof/>
        </w:rPr>
        <w:noBreakHyphen/>
        <w:t>25</w:t>
      </w:r>
      <w:r>
        <w:rPr>
          <w:noProof/>
        </w:rPr>
        <w:tab/>
        <w:t>Attributing the input tax credit for pre</w:t>
      </w:r>
      <w:r>
        <w:rPr>
          <w:noProof/>
        </w:rPr>
        <w:noBreakHyphen/>
        <w:t>establishment acquisitions</w:t>
      </w:r>
      <w:r w:rsidRPr="00DE1A27">
        <w:rPr>
          <w:noProof/>
        </w:rPr>
        <w:tab/>
      </w:r>
      <w:r w:rsidRPr="00DE1A27">
        <w:rPr>
          <w:noProof/>
        </w:rPr>
        <w:fldChar w:fldCharType="begin"/>
      </w:r>
      <w:r w:rsidRPr="00DE1A27">
        <w:rPr>
          <w:noProof/>
        </w:rPr>
        <w:instrText xml:space="preserve"> PAGEREF _Toc51758290 \h </w:instrText>
      </w:r>
      <w:r w:rsidRPr="00DE1A27">
        <w:rPr>
          <w:noProof/>
        </w:rPr>
      </w:r>
      <w:r w:rsidRPr="00DE1A27">
        <w:rPr>
          <w:noProof/>
        </w:rPr>
        <w:fldChar w:fldCharType="separate"/>
      </w:r>
      <w:r w:rsidR="00893198">
        <w:rPr>
          <w:noProof/>
        </w:rPr>
        <w:t>225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DE1A27">
        <w:rPr>
          <w:noProof/>
        </w:rPr>
        <w:tab/>
      </w:r>
      <w:r w:rsidRPr="00DE1A27">
        <w:rPr>
          <w:noProof/>
        </w:rPr>
        <w:fldChar w:fldCharType="begin"/>
      </w:r>
      <w:r w:rsidRPr="00DE1A27">
        <w:rPr>
          <w:noProof/>
        </w:rPr>
        <w:instrText xml:space="preserve"> PAGEREF _Toc51758291 \h </w:instrText>
      </w:r>
      <w:r w:rsidRPr="00DE1A27">
        <w:rPr>
          <w:noProof/>
        </w:rPr>
      </w:r>
      <w:r w:rsidRPr="00DE1A27">
        <w:rPr>
          <w:noProof/>
        </w:rPr>
        <w:fldChar w:fldCharType="separate"/>
      </w:r>
      <w:r w:rsidR="00893198">
        <w:rPr>
          <w:noProof/>
        </w:rPr>
        <w:t>226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DE1A27">
        <w:rPr>
          <w:noProof/>
        </w:rPr>
        <w:tab/>
      </w:r>
      <w:r w:rsidRPr="00DE1A27">
        <w:rPr>
          <w:noProof/>
        </w:rPr>
        <w:fldChar w:fldCharType="begin"/>
      </w:r>
      <w:r w:rsidRPr="00DE1A27">
        <w:rPr>
          <w:noProof/>
        </w:rPr>
        <w:instrText xml:space="preserve"> PAGEREF _Toc51758292 \h </w:instrText>
      </w:r>
      <w:r w:rsidRPr="00DE1A27">
        <w:rPr>
          <w:noProof/>
        </w:rPr>
      </w:r>
      <w:r w:rsidRPr="00DE1A27">
        <w:rPr>
          <w:noProof/>
        </w:rPr>
        <w:fldChar w:fldCharType="separate"/>
      </w:r>
      <w:r w:rsidR="00893198">
        <w:rPr>
          <w:noProof/>
        </w:rPr>
        <w:t>226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DE1A27">
        <w:rPr>
          <w:b w:val="0"/>
          <w:noProof/>
          <w:sz w:val="18"/>
        </w:rPr>
        <w:tab/>
      </w:r>
      <w:r w:rsidRPr="00DE1A27">
        <w:rPr>
          <w:b w:val="0"/>
          <w:noProof/>
          <w:sz w:val="18"/>
        </w:rPr>
        <w:fldChar w:fldCharType="begin"/>
      </w:r>
      <w:r w:rsidRPr="00DE1A27">
        <w:rPr>
          <w:b w:val="0"/>
          <w:noProof/>
          <w:sz w:val="18"/>
        </w:rPr>
        <w:instrText xml:space="preserve"> PAGEREF _Toc51758293 \h </w:instrText>
      </w:r>
      <w:r w:rsidRPr="00DE1A27">
        <w:rPr>
          <w:b w:val="0"/>
          <w:noProof/>
          <w:sz w:val="18"/>
        </w:rPr>
      </w:r>
      <w:r w:rsidRPr="00DE1A27">
        <w:rPr>
          <w:b w:val="0"/>
          <w:noProof/>
          <w:sz w:val="18"/>
        </w:rPr>
        <w:fldChar w:fldCharType="separate"/>
      </w:r>
      <w:r w:rsidR="00893198">
        <w:rPr>
          <w:b w:val="0"/>
          <w:noProof/>
          <w:sz w:val="18"/>
        </w:rPr>
        <w:t>227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_Toc51758294 \h </w:instrText>
      </w:r>
      <w:r w:rsidRPr="00DE1A27">
        <w:rPr>
          <w:noProof/>
        </w:rPr>
      </w:r>
      <w:r w:rsidRPr="00DE1A27">
        <w:rPr>
          <w:noProof/>
        </w:rPr>
        <w:fldChar w:fldCharType="separate"/>
      </w:r>
      <w:r w:rsidR="00893198">
        <w:rPr>
          <w:noProof/>
        </w:rPr>
        <w:t>227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DE1A27">
        <w:rPr>
          <w:noProof/>
        </w:rPr>
        <w:tab/>
      </w:r>
      <w:r w:rsidRPr="00DE1A27">
        <w:rPr>
          <w:noProof/>
        </w:rPr>
        <w:fldChar w:fldCharType="begin"/>
      </w:r>
      <w:r w:rsidRPr="00DE1A27">
        <w:rPr>
          <w:noProof/>
        </w:rPr>
        <w:instrText xml:space="preserve"> PAGEREF _Toc51758295 \h </w:instrText>
      </w:r>
      <w:r w:rsidRPr="00DE1A27">
        <w:rPr>
          <w:noProof/>
        </w:rPr>
      </w:r>
      <w:r w:rsidRPr="00DE1A27">
        <w:rPr>
          <w:noProof/>
        </w:rPr>
        <w:fldChar w:fldCharType="separate"/>
      </w:r>
      <w:r w:rsidR="00893198">
        <w:rPr>
          <w:noProof/>
        </w:rPr>
        <w:t>227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DE1A27">
        <w:rPr>
          <w:noProof/>
        </w:rPr>
        <w:tab/>
      </w:r>
      <w:r w:rsidRPr="00DE1A27">
        <w:rPr>
          <w:noProof/>
        </w:rPr>
        <w:fldChar w:fldCharType="begin"/>
      </w:r>
      <w:r w:rsidRPr="00DE1A27">
        <w:rPr>
          <w:noProof/>
        </w:rPr>
        <w:instrText xml:space="preserve"> PAGEREF _Toc51758296 \h </w:instrText>
      </w:r>
      <w:r w:rsidRPr="00DE1A27">
        <w:rPr>
          <w:noProof/>
        </w:rPr>
      </w:r>
      <w:r w:rsidRPr="00DE1A27">
        <w:rPr>
          <w:noProof/>
        </w:rPr>
        <w:fldChar w:fldCharType="separate"/>
      </w:r>
      <w:r w:rsidR="00893198">
        <w:rPr>
          <w:noProof/>
        </w:rPr>
        <w:t>227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DE1A27">
        <w:rPr>
          <w:noProof/>
        </w:rPr>
        <w:tab/>
      </w:r>
      <w:r w:rsidRPr="00DE1A27">
        <w:rPr>
          <w:noProof/>
        </w:rPr>
        <w:fldChar w:fldCharType="begin"/>
      </w:r>
      <w:r w:rsidRPr="00DE1A27">
        <w:rPr>
          <w:noProof/>
        </w:rPr>
        <w:instrText xml:space="preserve"> PAGEREF _Toc51758297 \h </w:instrText>
      </w:r>
      <w:r w:rsidRPr="00DE1A27">
        <w:rPr>
          <w:noProof/>
        </w:rPr>
      </w:r>
      <w:r w:rsidRPr="00DE1A27">
        <w:rPr>
          <w:noProof/>
        </w:rPr>
        <w:fldChar w:fldCharType="separate"/>
      </w:r>
      <w:r w:rsidR="00893198">
        <w:rPr>
          <w:noProof/>
        </w:rPr>
        <w:t>228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DE1A27">
        <w:rPr>
          <w:noProof/>
        </w:rPr>
        <w:tab/>
      </w:r>
      <w:r w:rsidRPr="00DE1A27">
        <w:rPr>
          <w:noProof/>
        </w:rPr>
        <w:fldChar w:fldCharType="begin"/>
      </w:r>
      <w:r w:rsidRPr="00DE1A27">
        <w:rPr>
          <w:noProof/>
        </w:rPr>
        <w:instrText xml:space="preserve"> PAGEREF _Toc51758298 \h </w:instrText>
      </w:r>
      <w:r w:rsidRPr="00DE1A27">
        <w:rPr>
          <w:noProof/>
        </w:rPr>
      </w:r>
      <w:r w:rsidRPr="00DE1A27">
        <w:rPr>
          <w:noProof/>
        </w:rPr>
        <w:fldChar w:fldCharType="separate"/>
      </w:r>
      <w:r w:rsidR="00893198">
        <w:rPr>
          <w:noProof/>
        </w:rPr>
        <w:t>229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DE1A27">
        <w:rPr>
          <w:noProof/>
        </w:rPr>
        <w:tab/>
      </w:r>
      <w:r w:rsidRPr="00DE1A27">
        <w:rPr>
          <w:noProof/>
        </w:rPr>
        <w:fldChar w:fldCharType="begin"/>
      </w:r>
      <w:r w:rsidRPr="00DE1A27">
        <w:rPr>
          <w:noProof/>
        </w:rPr>
        <w:instrText xml:space="preserve"> PAGEREF _Toc51758299 \h </w:instrText>
      </w:r>
      <w:r w:rsidRPr="00DE1A27">
        <w:rPr>
          <w:noProof/>
        </w:rPr>
      </w:r>
      <w:r w:rsidRPr="00DE1A27">
        <w:rPr>
          <w:noProof/>
        </w:rPr>
        <w:fldChar w:fldCharType="separate"/>
      </w:r>
      <w:r w:rsidR="00893198">
        <w:rPr>
          <w:noProof/>
        </w:rPr>
        <w:t>229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DE1A27">
        <w:rPr>
          <w:noProof/>
        </w:rPr>
        <w:tab/>
      </w:r>
      <w:r w:rsidRPr="00DE1A27">
        <w:rPr>
          <w:noProof/>
        </w:rPr>
        <w:fldChar w:fldCharType="begin"/>
      </w:r>
      <w:r w:rsidRPr="00DE1A27">
        <w:rPr>
          <w:noProof/>
        </w:rPr>
        <w:instrText xml:space="preserve"> PAGEREF _Toc51758300 \h </w:instrText>
      </w:r>
      <w:r w:rsidRPr="00DE1A27">
        <w:rPr>
          <w:noProof/>
        </w:rPr>
      </w:r>
      <w:r w:rsidRPr="00DE1A27">
        <w:rPr>
          <w:noProof/>
        </w:rPr>
        <w:fldChar w:fldCharType="separate"/>
      </w:r>
      <w:r w:rsidR="00893198">
        <w:rPr>
          <w:noProof/>
        </w:rPr>
        <w:t>229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DE1A27">
        <w:rPr>
          <w:noProof/>
        </w:rPr>
        <w:tab/>
      </w:r>
      <w:r w:rsidRPr="00DE1A27">
        <w:rPr>
          <w:noProof/>
        </w:rPr>
        <w:fldChar w:fldCharType="begin"/>
      </w:r>
      <w:r w:rsidRPr="00DE1A27">
        <w:rPr>
          <w:noProof/>
        </w:rPr>
        <w:instrText xml:space="preserve"> PAGEREF _Toc51758301 \h </w:instrText>
      </w:r>
      <w:r w:rsidRPr="00DE1A27">
        <w:rPr>
          <w:noProof/>
        </w:rPr>
      </w:r>
      <w:r w:rsidRPr="00DE1A27">
        <w:rPr>
          <w:noProof/>
        </w:rPr>
        <w:fldChar w:fldCharType="separate"/>
      </w:r>
      <w:r w:rsidR="00893198">
        <w:rPr>
          <w:noProof/>
        </w:rPr>
        <w:t>230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DE1A27">
        <w:rPr>
          <w:noProof/>
        </w:rPr>
        <w:tab/>
      </w:r>
      <w:r w:rsidRPr="00DE1A27">
        <w:rPr>
          <w:noProof/>
        </w:rPr>
        <w:fldChar w:fldCharType="begin"/>
      </w:r>
      <w:r w:rsidRPr="00DE1A27">
        <w:rPr>
          <w:noProof/>
        </w:rPr>
        <w:instrText xml:space="preserve"> PAGEREF _Toc51758302 \h </w:instrText>
      </w:r>
      <w:r w:rsidRPr="00DE1A27">
        <w:rPr>
          <w:noProof/>
        </w:rPr>
      </w:r>
      <w:r w:rsidRPr="00DE1A27">
        <w:rPr>
          <w:noProof/>
        </w:rPr>
        <w:fldChar w:fldCharType="separate"/>
      </w:r>
      <w:r w:rsidR="00893198">
        <w:rPr>
          <w:noProof/>
        </w:rPr>
        <w:t>231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DE1A27">
        <w:rPr>
          <w:noProof/>
        </w:rPr>
        <w:tab/>
      </w:r>
      <w:r w:rsidRPr="00DE1A27">
        <w:rPr>
          <w:noProof/>
        </w:rPr>
        <w:fldChar w:fldCharType="begin"/>
      </w:r>
      <w:r w:rsidRPr="00DE1A27">
        <w:rPr>
          <w:noProof/>
        </w:rPr>
        <w:instrText xml:space="preserve"> PAGEREF _Toc51758303 \h </w:instrText>
      </w:r>
      <w:r w:rsidRPr="00DE1A27">
        <w:rPr>
          <w:noProof/>
        </w:rPr>
      </w:r>
      <w:r w:rsidRPr="00DE1A27">
        <w:rPr>
          <w:noProof/>
        </w:rPr>
        <w:fldChar w:fldCharType="separate"/>
      </w:r>
      <w:r w:rsidR="00893198">
        <w:rPr>
          <w:noProof/>
        </w:rPr>
        <w:t>231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DE1A27">
        <w:rPr>
          <w:noProof/>
        </w:rPr>
        <w:tab/>
      </w:r>
      <w:r w:rsidRPr="00DE1A27">
        <w:rPr>
          <w:noProof/>
        </w:rPr>
        <w:fldChar w:fldCharType="begin"/>
      </w:r>
      <w:r w:rsidRPr="00DE1A27">
        <w:rPr>
          <w:noProof/>
        </w:rPr>
        <w:instrText xml:space="preserve"> PAGEREF _Toc51758304 \h </w:instrText>
      </w:r>
      <w:r w:rsidRPr="00DE1A27">
        <w:rPr>
          <w:noProof/>
        </w:rPr>
      </w:r>
      <w:r w:rsidRPr="00DE1A27">
        <w:rPr>
          <w:noProof/>
        </w:rPr>
        <w:fldChar w:fldCharType="separate"/>
      </w:r>
      <w:r w:rsidR="00893198">
        <w:rPr>
          <w:noProof/>
        </w:rPr>
        <w:t>232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DE1A27">
        <w:rPr>
          <w:noProof/>
        </w:rPr>
        <w:tab/>
      </w:r>
      <w:r w:rsidRPr="00DE1A27">
        <w:rPr>
          <w:noProof/>
        </w:rPr>
        <w:fldChar w:fldCharType="begin"/>
      </w:r>
      <w:r w:rsidRPr="00DE1A27">
        <w:rPr>
          <w:noProof/>
        </w:rPr>
        <w:instrText xml:space="preserve"> PAGEREF _Toc51758305 \h </w:instrText>
      </w:r>
      <w:r w:rsidRPr="00DE1A27">
        <w:rPr>
          <w:noProof/>
        </w:rPr>
      </w:r>
      <w:r w:rsidRPr="00DE1A27">
        <w:rPr>
          <w:noProof/>
        </w:rPr>
        <w:fldChar w:fldCharType="separate"/>
      </w:r>
      <w:r w:rsidR="00893198">
        <w:rPr>
          <w:noProof/>
        </w:rPr>
        <w:t>232</w:t>
      </w:r>
      <w:r w:rsidRPr="00DE1A27">
        <w:rPr>
          <w:noProof/>
        </w:rPr>
        <w:fldChar w:fldCharType="end"/>
      </w:r>
    </w:p>
    <w:p w:rsidR="00DE1A27" w:rsidRDefault="00DE1A27">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DE1A27">
        <w:rPr>
          <w:b w:val="0"/>
          <w:noProof/>
          <w:sz w:val="18"/>
        </w:rPr>
        <w:tab/>
      </w:r>
      <w:r w:rsidRPr="00DE1A27">
        <w:rPr>
          <w:b w:val="0"/>
          <w:noProof/>
          <w:sz w:val="18"/>
        </w:rPr>
        <w:fldChar w:fldCharType="begin"/>
      </w:r>
      <w:r w:rsidRPr="00DE1A27">
        <w:rPr>
          <w:b w:val="0"/>
          <w:noProof/>
          <w:sz w:val="18"/>
        </w:rPr>
        <w:instrText xml:space="preserve"> PAGEREF _Toc51758306 \h </w:instrText>
      </w:r>
      <w:r w:rsidRPr="00DE1A27">
        <w:rPr>
          <w:b w:val="0"/>
          <w:noProof/>
          <w:sz w:val="18"/>
        </w:rPr>
      </w:r>
      <w:r w:rsidRPr="00DE1A27">
        <w:rPr>
          <w:b w:val="0"/>
          <w:noProof/>
          <w:sz w:val="18"/>
        </w:rPr>
        <w:fldChar w:fldCharType="separate"/>
      </w:r>
      <w:r w:rsidR="00893198">
        <w:rPr>
          <w:b w:val="0"/>
          <w:noProof/>
          <w:sz w:val="18"/>
        </w:rPr>
        <w:t>234</w:t>
      </w:r>
      <w:r w:rsidRPr="00DE1A27">
        <w:rPr>
          <w:b w:val="0"/>
          <w:noProof/>
          <w:sz w:val="18"/>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DE1A27">
        <w:rPr>
          <w:b w:val="0"/>
          <w:noProof/>
          <w:sz w:val="18"/>
        </w:rPr>
        <w:tab/>
      </w:r>
      <w:r w:rsidRPr="00DE1A27">
        <w:rPr>
          <w:b w:val="0"/>
          <w:noProof/>
          <w:sz w:val="18"/>
        </w:rPr>
        <w:fldChar w:fldCharType="begin"/>
      </w:r>
      <w:r w:rsidRPr="00DE1A27">
        <w:rPr>
          <w:b w:val="0"/>
          <w:noProof/>
          <w:sz w:val="18"/>
        </w:rPr>
        <w:instrText xml:space="preserve"> PAGEREF _Toc51758307 \h </w:instrText>
      </w:r>
      <w:r w:rsidRPr="00DE1A27">
        <w:rPr>
          <w:b w:val="0"/>
          <w:noProof/>
          <w:sz w:val="18"/>
        </w:rPr>
      </w:r>
      <w:r w:rsidRPr="00DE1A27">
        <w:rPr>
          <w:b w:val="0"/>
          <w:noProof/>
          <w:sz w:val="18"/>
        </w:rPr>
        <w:fldChar w:fldCharType="separate"/>
      </w:r>
      <w:r w:rsidR="00893198">
        <w:rPr>
          <w:b w:val="0"/>
          <w:noProof/>
          <w:sz w:val="18"/>
        </w:rPr>
        <w:t>234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_Toc51758308 \h </w:instrText>
      </w:r>
      <w:r w:rsidRPr="00DE1A27">
        <w:rPr>
          <w:noProof/>
        </w:rPr>
      </w:r>
      <w:r w:rsidRPr="00DE1A27">
        <w:rPr>
          <w:noProof/>
        </w:rPr>
        <w:fldChar w:fldCharType="separate"/>
      </w:r>
      <w:r w:rsidR="00893198">
        <w:rPr>
          <w:noProof/>
        </w:rPr>
        <w:t>234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DE1A27">
        <w:rPr>
          <w:b w:val="0"/>
          <w:noProof/>
          <w:sz w:val="18"/>
        </w:rPr>
        <w:tab/>
      </w:r>
      <w:r w:rsidRPr="00DE1A27">
        <w:rPr>
          <w:b w:val="0"/>
          <w:noProof/>
          <w:sz w:val="18"/>
        </w:rPr>
        <w:fldChar w:fldCharType="begin"/>
      </w:r>
      <w:r w:rsidRPr="00DE1A27">
        <w:rPr>
          <w:b w:val="0"/>
          <w:noProof/>
          <w:sz w:val="18"/>
        </w:rPr>
        <w:instrText xml:space="preserve"> PAGEREF _Toc51758309 \h </w:instrText>
      </w:r>
      <w:r w:rsidRPr="00DE1A27">
        <w:rPr>
          <w:b w:val="0"/>
          <w:noProof/>
          <w:sz w:val="18"/>
        </w:rPr>
      </w:r>
      <w:r w:rsidRPr="00DE1A27">
        <w:rPr>
          <w:b w:val="0"/>
          <w:noProof/>
          <w:sz w:val="18"/>
        </w:rPr>
        <w:fldChar w:fldCharType="separate"/>
      </w:r>
      <w:r w:rsidR="00893198">
        <w:rPr>
          <w:b w:val="0"/>
          <w:noProof/>
          <w:sz w:val="18"/>
        </w:rPr>
        <w:t>234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DE1A27">
        <w:rPr>
          <w:noProof/>
        </w:rPr>
        <w:tab/>
      </w:r>
      <w:r w:rsidRPr="00DE1A27">
        <w:rPr>
          <w:noProof/>
        </w:rPr>
        <w:fldChar w:fldCharType="begin"/>
      </w:r>
      <w:r w:rsidRPr="00DE1A27">
        <w:rPr>
          <w:noProof/>
        </w:rPr>
        <w:instrText xml:space="preserve"> PAGEREF _Toc51758310 \h </w:instrText>
      </w:r>
      <w:r w:rsidRPr="00DE1A27">
        <w:rPr>
          <w:noProof/>
        </w:rPr>
      </w:r>
      <w:r w:rsidRPr="00DE1A27">
        <w:rPr>
          <w:noProof/>
        </w:rPr>
        <w:fldChar w:fldCharType="separate"/>
      </w:r>
      <w:r w:rsidR="00893198">
        <w:rPr>
          <w:noProof/>
        </w:rPr>
        <w:t>234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DE1A27">
        <w:rPr>
          <w:noProof/>
        </w:rPr>
        <w:tab/>
      </w:r>
      <w:r w:rsidRPr="00DE1A27">
        <w:rPr>
          <w:noProof/>
        </w:rPr>
        <w:fldChar w:fldCharType="begin"/>
      </w:r>
      <w:r w:rsidRPr="00DE1A27">
        <w:rPr>
          <w:noProof/>
        </w:rPr>
        <w:instrText xml:space="preserve"> PAGEREF _Toc51758311 \h </w:instrText>
      </w:r>
      <w:r w:rsidRPr="00DE1A27">
        <w:rPr>
          <w:noProof/>
        </w:rPr>
      </w:r>
      <w:r w:rsidRPr="00DE1A27">
        <w:rPr>
          <w:noProof/>
        </w:rPr>
        <w:fldChar w:fldCharType="separate"/>
      </w:r>
      <w:r w:rsidR="00893198">
        <w:rPr>
          <w:noProof/>
        </w:rPr>
        <w:t>235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DE1A27">
        <w:rPr>
          <w:noProof/>
        </w:rPr>
        <w:tab/>
      </w:r>
      <w:r w:rsidRPr="00DE1A27">
        <w:rPr>
          <w:noProof/>
        </w:rPr>
        <w:fldChar w:fldCharType="begin"/>
      </w:r>
      <w:r w:rsidRPr="00DE1A27">
        <w:rPr>
          <w:noProof/>
        </w:rPr>
        <w:instrText xml:space="preserve"> PAGEREF _Toc51758312 \h </w:instrText>
      </w:r>
      <w:r w:rsidRPr="00DE1A27">
        <w:rPr>
          <w:noProof/>
        </w:rPr>
      </w:r>
      <w:r w:rsidRPr="00DE1A27">
        <w:rPr>
          <w:noProof/>
        </w:rPr>
        <w:fldChar w:fldCharType="separate"/>
      </w:r>
      <w:r w:rsidR="00893198">
        <w:rPr>
          <w:noProof/>
        </w:rPr>
        <w:t>235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DE1A27">
        <w:rPr>
          <w:noProof/>
        </w:rPr>
        <w:tab/>
      </w:r>
      <w:r w:rsidRPr="00DE1A27">
        <w:rPr>
          <w:noProof/>
        </w:rPr>
        <w:fldChar w:fldCharType="begin"/>
      </w:r>
      <w:r w:rsidRPr="00DE1A27">
        <w:rPr>
          <w:noProof/>
        </w:rPr>
        <w:instrText xml:space="preserve"> PAGEREF _Toc51758313 \h </w:instrText>
      </w:r>
      <w:r w:rsidRPr="00DE1A27">
        <w:rPr>
          <w:noProof/>
        </w:rPr>
      </w:r>
      <w:r w:rsidRPr="00DE1A27">
        <w:rPr>
          <w:noProof/>
        </w:rPr>
        <w:fldChar w:fldCharType="separate"/>
      </w:r>
      <w:r w:rsidR="00893198">
        <w:rPr>
          <w:noProof/>
        </w:rPr>
        <w:t>236</w:t>
      </w:r>
      <w:r w:rsidRPr="00DE1A27">
        <w:rPr>
          <w:noProof/>
        </w:rPr>
        <w:fldChar w:fldCharType="end"/>
      </w:r>
    </w:p>
    <w:p w:rsidR="00DE1A27" w:rsidRDefault="00DE1A27" w:rsidP="00DE1A27">
      <w:pPr>
        <w:pStyle w:val="TOC4"/>
        <w:keepNext/>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DE1A27">
        <w:rPr>
          <w:b w:val="0"/>
          <w:noProof/>
          <w:sz w:val="18"/>
        </w:rPr>
        <w:tab/>
      </w:r>
      <w:r w:rsidRPr="00DE1A27">
        <w:rPr>
          <w:b w:val="0"/>
          <w:noProof/>
          <w:sz w:val="18"/>
        </w:rPr>
        <w:fldChar w:fldCharType="begin"/>
      </w:r>
      <w:r w:rsidRPr="00DE1A27">
        <w:rPr>
          <w:b w:val="0"/>
          <w:noProof/>
          <w:sz w:val="18"/>
        </w:rPr>
        <w:instrText xml:space="preserve"> PAGEREF _Toc51758314 \h </w:instrText>
      </w:r>
      <w:r w:rsidRPr="00DE1A27">
        <w:rPr>
          <w:b w:val="0"/>
          <w:noProof/>
          <w:sz w:val="18"/>
        </w:rPr>
      </w:r>
      <w:r w:rsidRPr="00DE1A27">
        <w:rPr>
          <w:b w:val="0"/>
          <w:noProof/>
          <w:sz w:val="18"/>
        </w:rPr>
        <w:fldChar w:fldCharType="separate"/>
      </w:r>
      <w:r w:rsidR="00893198">
        <w:rPr>
          <w:b w:val="0"/>
          <w:noProof/>
          <w:sz w:val="18"/>
        </w:rPr>
        <w:t>238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DE1A27">
        <w:rPr>
          <w:noProof/>
        </w:rPr>
        <w:tab/>
      </w:r>
      <w:r w:rsidRPr="00DE1A27">
        <w:rPr>
          <w:noProof/>
        </w:rPr>
        <w:fldChar w:fldCharType="begin"/>
      </w:r>
      <w:r w:rsidRPr="00DE1A27">
        <w:rPr>
          <w:noProof/>
        </w:rPr>
        <w:instrText xml:space="preserve"> PAGEREF _Toc51758315 \h </w:instrText>
      </w:r>
      <w:r w:rsidRPr="00DE1A27">
        <w:rPr>
          <w:noProof/>
        </w:rPr>
      </w:r>
      <w:r w:rsidRPr="00DE1A27">
        <w:rPr>
          <w:noProof/>
        </w:rPr>
        <w:fldChar w:fldCharType="separate"/>
      </w:r>
      <w:r w:rsidR="00893198">
        <w:rPr>
          <w:noProof/>
        </w:rPr>
        <w:t>238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DE1A27">
        <w:rPr>
          <w:noProof/>
        </w:rPr>
        <w:tab/>
      </w:r>
      <w:r w:rsidRPr="00DE1A27">
        <w:rPr>
          <w:noProof/>
        </w:rPr>
        <w:fldChar w:fldCharType="begin"/>
      </w:r>
      <w:r w:rsidRPr="00DE1A27">
        <w:rPr>
          <w:noProof/>
        </w:rPr>
        <w:instrText xml:space="preserve"> PAGEREF _Toc51758316 \h </w:instrText>
      </w:r>
      <w:r w:rsidRPr="00DE1A27">
        <w:rPr>
          <w:noProof/>
        </w:rPr>
      </w:r>
      <w:r w:rsidRPr="00DE1A27">
        <w:rPr>
          <w:noProof/>
        </w:rPr>
        <w:fldChar w:fldCharType="separate"/>
      </w:r>
      <w:r w:rsidR="00893198">
        <w:rPr>
          <w:noProof/>
        </w:rPr>
        <w:t>239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DE1A27">
        <w:rPr>
          <w:noProof/>
        </w:rPr>
        <w:tab/>
      </w:r>
      <w:r w:rsidRPr="00DE1A27">
        <w:rPr>
          <w:noProof/>
        </w:rPr>
        <w:fldChar w:fldCharType="begin"/>
      </w:r>
      <w:r w:rsidRPr="00DE1A27">
        <w:rPr>
          <w:noProof/>
        </w:rPr>
        <w:instrText xml:space="preserve"> PAGEREF _Toc51758317 \h </w:instrText>
      </w:r>
      <w:r w:rsidRPr="00DE1A27">
        <w:rPr>
          <w:noProof/>
        </w:rPr>
      </w:r>
      <w:r w:rsidRPr="00DE1A27">
        <w:rPr>
          <w:noProof/>
        </w:rPr>
        <w:fldChar w:fldCharType="separate"/>
      </w:r>
      <w:r w:rsidR="00893198">
        <w:rPr>
          <w:noProof/>
        </w:rPr>
        <w:t>239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DE1A27">
        <w:rPr>
          <w:noProof/>
        </w:rPr>
        <w:tab/>
      </w:r>
      <w:r w:rsidRPr="00DE1A27">
        <w:rPr>
          <w:noProof/>
        </w:rPr>
        <w:fldChar w:fldCharType="begin"/>
      </w:r>
      <w:r w:rsidRPr="00DE1A27">
        <w:rPr>
          <w:noProof/>
        </w:rPr>
        <w:instrText xml:space="preserve"> PAGEREF _Toc51758318 \h </w:instrText>
      </w:r>
      <w:r w:rsidRPr="00DE1A27">
        <w:rPr>
          <w:noProof/>
        </w:rPr>
      </w:r>
      <w:r w:rsidRPr="00DE1A27">
        <w:rPr>
          <w:noProof/>
        </w:rPr>
        <w:fldChar w:fldCharType="separate"/>
      </w:r>
      <w:r w:rsidR="00893198">
        <w:rPr>
          <w:noProof/>
        </w:rPr>
        <w:t>240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66</w:t>
      </w:r>
      <w:r>
        <w:rPr>
          <w:noProof/>
        </w:rPr>
        <w:noBreakHyphen/>
        <w:t>60</w:t>
      </w:r>
      <w:r>
        <w:rPr>
          <w:noProof/>
        </w:rPr>
        <w:tab/>
        <w:t>Input tax credits for acquiring second</w:t>
      </w:r>
      <w:r>
        <w:rPr>
          <w:noProof/>
        </w:rPr>
        <w:noBreakHyphen/>
        <w:t>hand goods the supply of which is not fully taxable</w:t>
      </w:r>
      <w:r w:rsidRPr="00DE1A27">
        <w:rPr>
          <w:noProof/>
        </w:rPr>
        <w:tab/>
      </w:r>
      <w:r w:rsidRPr="00DE1A27">
        <w:rPr>
          <w:noProof/>
        </w:rPr>
        <w:fldChar w:fldCharType="begin"/>
      </w:r>
      <w:r w:rsidRPr="00DE1A27">
        <w:rPr>
          <w:noProof/>
        </w:rPr>
        <w:instrText xml:space="preserve"> PAGEREF _Toc51758319 \h </w:instrText>
      </w:r>
      <w:r w:rsidRPr="00DE1A27">
        <w:rPr>
          <w:noProof/>
        </w:rPr>
      </w:r>
      <w:r w:rsidRPr="00DE1A27">
        <w:rPr>
          <w:noProof/>
        </w:rPr>
        <w:fldChar w:fldCharType="separate"/>
      </w:r>
      <w:r w:rsidR="00893198">
        <w:rPr>
          <w:noProof/>
        </w:rPr>
        <w:t>240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DE1A27">
        <w:rPr>
          <w:noProof/>
        </w:rPr>
        <w:tab/>
      </w:r>
      <w:r w:rsidRPr="00DE1A27">
        <w:rPr>
          <w:noProof/>
        </w:rPr>
        <w:fldChar w:fldCharType="begin"/>
      </w:r>
      <w:r w:rsidRPr="00DE1A27">
        <w:rPr>
          <w:noProof/>
        </w:rPr>
        <w:instrText xml:space="preserve"> PAGEREF _Toc51758320 \h </w:instrText>
      </w:r>
      <w:r w:rsidRPr="00DE1A27">
        <w:rPr>
          <w:noProof/>
        </w:rPr>
      </w:r>
      <w:r w:rsidRPr="00DE1A27">
        <w:rPr>
          <w:noProof/>
        </w:rPr>
        <w:fldChar w:fldCharType="separate"/>
      </w:r>
      <w:r w:rsidR="00893198">
        <w:rPr>
          <w:noProof/>
        </w:rPr>
        <w:t>241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DE1A27">
        <w:rPr>
          <w:noProof/>
        </w:rPr>
        <w:tab/>
      </w:r>
      <w:r w:rsidRPr="00DE1A27">
        <w:rPr>
          <w:noProof/>
        </w:rPr>
        <w:fldChar w:fldCharType="begin"/>
      </w:r>
      <w:r w:rsidRPr="00DE1A27">
        <w:rPr>
          <w:noProof/>
        </w:rPr>
        <w:instrText xml:space="preserve"> PAGEREF _Toc51758321 \h </w:instrText>
      </w:r>
      <w:r w:rsidRPr="00DE1A27">
        <w:rPr>
          <w:noProof/>
        </w:rPr>
      </w:r>
      <w:r w:rsidRPr="00DE1A27">
        <w:rPr>
          <w:noProof/>
        </w:rPr>
        <w:fldChar w:fldCharType="separate"/>
      </w:r>
      <w:r w:rsidR="00893198">
        <w:rPr>
          <w:noProof/>
        </w:rPr>
        <w:t>241</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DE1A27">
        <w:rPr>
          <w:b w:val="0"/>
          <w:noProof/>
          <w:sz w:val="18"/>
        </w:rPr>
        <w:tab/>
      </w:r>
      <w:r w:rsidRPr="00DE1A27">
        <w:rPr>
          <w:b w:val="0"/>
          <w:noProof/>
          <w:sz w:val="18"/>
        </w:rPr>
        <w:fldChar w:fldCharType="begin"/>
      </w:r>
      <w:r w:rsidRPr="00DE1A27">
        <w:rPr>
          <w:b w:val="0"/>
          <w:noProof/>
          <w:sz w:val="18"/>
        </w:rPr>
        <w:instrText xml:space="preserve"> PAGEREF _Toc51758322 \h </w:instrText>
      </w:r>
      <w:r w:rsidRPr="00DE1A27">
        <w:rPr>
          <w:b w:val="0"/>
          <w:noProof/>
          <w:sz w:val="18"/>
        </w:rPr>
      </w:r>
      <w:r w:rsidRPr="00DE1A27">
        <w:rPr>
          <w:b w:val="0"/>
          <w:noProof/>
          <w:sz w:val="18"/>
        </w:rPr>
        <w:fldChar w:fldCharType="separate"/>
      </w:r>
      <w:r w:rsidR="00893198">
        <w:rPr>
          <w:b w:val="0"/>
          <w:noProof/>
          <w:sz w:val="18"/>
        </w:rPr>
        <w:t>242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_Toc51758323 \h </w:instrText>
      </w:r>
      <w:r w:rsidRPr="00DE1A27">
        <w:rPr>
          <w:noProof/>
        </w:rPr>
      </w:r>
      <w:r w:rsidRPr="00DE1A27">
        <w:rPr>
          <w:noProof/>
        </w:rPr>
        <w:fldChar w:fldCharType="separate"/>
      </w:r>
      <w:r w:rsidR="00893198">
        <w:rPr>
          <w:noProof/>
        </w:rPr>
        <w:t>242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DE1A27">
        <w:rPr>
          <w:b w:val="0"/>
          <w:noProof/>
          <w:sz w:val="18"/>
        </w:rPr>
        <w:tab/>
      </w:r>
      <w:r w:rsidRPr="00DE1A27">
        <w:rPr>
          <w:b w:val="0"/>
          <w:noProof/>
          <w:sz w:val="18"/>
        </w:rPr>
        <w:fldChar w:fldCharType="begin"/>
      </w:r>
      <w:r w:rsidRPr="00DE1A27">
        <w:rPr>
          <w:b w:val="0"/>
          <w:noProof/>
          <w:sz w:val="18"/>
        </w:rPr>
        <w:instrText xml:space="preserve"> PAGEREF _Toc51758324 \h </w:instrText>
      </w:r>
      <w:r w:rsidRPr="00DE1A27">
        <w:rPr>
          <w:b w:val="0"/>
          <w:noProof/>
          <w:sz w:val="18"/>
        </w:rPr>
      </w:r>
      <w:r w:rsidRPr="00DE1A27">
        <w:rPr>
          <w:b w:val="0"/>
          <w:noProof/>
          <w:sz w:val="18"/>
        </w:rPr>
        <w:fldChar w:fldCharType="separate"/>
      </w:r>
      <w:r w:rsidR="00893198">
        <w:rPr>
          <w:b w:val="0"/>
          <w:noProof/>
          <w:sz w:val="18"/>
        </w:rPr>
        <w:t>242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DE1A27">
        <w:rPr>
          <w:noProof/>
        </w:rPr>
        <w:tab/>
      </w:r>
      <w:r w:rsidRPr="00DE1A27">
        <w:rPr>
          <w:noProof/>
        </w:rPr>
        <w:fldChar w:fldCharType="begin"/>
      </w:r>
      <w:r w:rsidRPr="00DE1A27">
        <w:rPr>
          <w:noProof/>
        </w:rPr>
        <w:instrText xml:space="preserve"> PAGEREF _Toc51758325 \h </w:instrText>
      </w:r>
      <w:r w:rsidRPr="00DE1A27">
        <w:rPr>
          <w:noProof/>
        </w:rPr>
      </w:r>
      <w:r w:rsidRPr="00DE1A27">
        <w:rPr>
          <w:noProof/>
        </w:rPr>
        <w:fldChar w:fldCharType="separate"/>
      </w:r>
      <w:r w:rsidR="00893198">
        <w:rPr>
          <w:noProof/>
        </w:rPr>
        <w:t>242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DE1A27">
        <w:rPr>
          <w:noProof/>
        </w:rPr>
        <w:tab/>
      </w:r>
      <w:r w:rsidRPr="00DE1A27">
        <w:rPr>
          <w:noProof/>
        </w:rPr>
        <w:fldChar w:fldCharType="begin"/>
      </w:r>
      <w:r w:rsidRPr="00DE1A27">
        <w:rPr>
          <w:noProof/>
        </w:rPr>
        <w:instrText xml:space="preserve"> PAGEREF _Toc51758326 \h </w:instrText>
      </w:r>
      <w:r w:rsidRPr="00DE1A27">
        <w:rPr>
          <w:noProof/>
        </w:rPr>
      </w:r>
      <w:r w:rsidRPr="00DE1A27">
        <w:rPr>
          <w:noProof/>
        </w:rPr>
        <w:fldChar w:fldCharType="separate"/>
      </w:r>
      <w:r w:rsidR="00893198">
        <w:rPr>
          <w:noProof/>
        </w:rPr>
        <w:t>243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DE1A27">
        <w:rPr>
          <w:b w:val="0"/>
          <w:noProof/>
          <w:sz w:val="18"/>
        </w:rPr>
        <w:tab/>
      </w:r>
      <w:r w:rsidRPr="00DE1A27">
        <w:rPr>
          <w:b w:val="0"/>
          <w:noProof/>
          <w:sz w:val="18"/>
        </w:rPr>
        <w:fldChar w:fldCharType="begin"/>
      </w:r>
      <w:r w:rsidRPr="00DE1A27">
        <w:rPr>
          <w:b w:val="0"/>
          <w:noProof/>
          <w:sz w:val="18"/>
        </w:rPr>
        <w:instrText xml:space="preserve"> PAGEREF _Toc51758327 \h </w:instrText>
      </w:r>
      <w:r w:rsidRPr="00DE1A27">
        <w:rPr>
          <w:b w:val="0"/>
          <w:noProof/>
          <w:sz w:val="18"/>
        </w:rPr>
      </w:r>
      <w:r w:rsidRPr="00DE1A27">
        <w:rPr>
          <w:b w:val="0"/>
          <w:noProof/>
          <w:sz w:val="18"/>
        </w:rPr>
        <w:fldChar w:fldCharType="separate"/>
      </w:r>
      <w:r w:rsidR="00893198">
        <w:rPr>
          <w:b w:val="0"/>
          <w:noProof/>
          <w:sz w:val="18"/>
        </w:rPr>
        <w:t>245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DE1A27">
        <w:rPr>
          <w:noProof/>
        </w:rPr>
        <w:tab/>
      </w:r>
      <w:r w:rsidRPr="00DE1A27">
        <w:rPr>
          <w:noProof/>
        </w:rPr>
        <w:fldChar w:fldCharType="begin"/>
      </w:r>
      <w:r w:rsidRPr="00DE1A27">
        <w:rPr>
          <w:noProof/>
        </w:rPr>
        <w:instrText xml:space="preserve"> PAGEREF _Toc51758328 \h </w:instrText>
      </w:r>
      <w:r w:rsidRPr="00DE1A27">
        <w:rPr>
          <w:noProof/>
        </w:rPr>
      </w:r>
      <w:r w:rsidRPr="00DE1A27">
        <w:rPr>
          <w:noProof/>
        </w:rPr>
        <w:fldChar w:fldCharType="separate"/>
      </w:r>
      <w:r w:rsidR="00893198">
        <w:rPr>
          <w:noProof/>
        </w:rPr>
        <w:t>245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DE1A27">
        <w:rPr>
          <w:noProof/>
        </w:rPr>
        <w:tab/>
      </w:r>
      <w:r w:rsidRPr="00DE1A27">
        <w:rPr>
          <w:noProof/>
        </w:rPr>
        <w:fldChar w:fldCharType="begin"/>
      </w:r>
      <w:r w:rsidRPr="00DE1A27">
        <w:rPr>
          <w:noProof/>
        </w:rPr>
        <w:instrText xml:space="preserve"> PAGEREF _Toc51758329 \h </w:instrText>
      </w:r>
      <w:r w:rsidRPr="00DE1A27">
        <w:rPr>
          <w:noProof/>
        </w:rPr>
      </w:r>
      <w:r w:rsidRPr="00DE1A27">
        <w:rPr>
          <w:noProof/>
        </w:rPr>
        <w:fldChar w:fldCharType="separate"/>
      </w:r>
      <w:r w:rsidR="00893198">
        <w:rPr>
          <w:noProof/>
        </w:rPr>
        <w:t>245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DE1A27">
        <w:rPr>
          <w:noProof/>
        </w:rPr>
        <w:tab/>
      </w:r>
      <w:r w:rsidRPr="00DE1A27">
        <w:rPr>
          <w:noProof/>
        </w:rPr>
        <w:fldChar w:fldCharType="begin"/>
      </w:r>
      <w:r w:rsidRPr="00DE1A27">
        <w:rPr>
          <w:noProof/>
        </w:rPr>
        <w:instrText xml:space="preserve"> PAGEREF _Toc51758330 \h </w:instrText>
      </w:r>
      <w:r w:rsidRPr="00DE1A27">
        <w:rPr>
          <w:noProof/>
        </w:rPr>
      </w:r>
      <w:r w:rsidRPr="00DE1A27">
        <w:rPr>
          <w:noProof/>
        </w:rPr>
        <w:fldChar w:fldCharType="separate"/>
      </w:r>
      <w:r w:rsidR="00893198">
        <w:rPr>
          <w:noProof/>
        </w:rPr>
        <w:t>245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DE1A27">
        <w:rPr>
          <w:noProof/>
        </w:rPr>
        <w:tab/>
      </w:r>
      <w:r w:rsidRPr="00DE1A27">
        <w:rPr>
          <w:noProof/>
        </w:rPr>
        <w:fldChar w:fldCharType="begin"/>
      </w:r>
      <w:r w:rsidRPr="00DE1A27">
        <w:rPr>
          <w:noProof/>
        </w:rPr>
        <w:instrText xml:space="preserve"> PAGEREF _Toc51758331 \h </w:instrText>
      </w:r>
      <w:r w:rsidRPr="00DE1A27">
        <w:rPr>
          <w:noProof/>
        </w:rPr>
      </w:r>
      <w:r w:rsidRPr="00DE1A27">
        <w:rPr>
          <w:noProof/>
        </w:rPr>
        <w:fldChar w:fldCharType="separate"/>
      </w:r>
      <w:r w:rsidR="00893198">
        <w:rPr>
          <w:noProof/>
        </w:rPr>
        <w:t>246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DE1A27">
        <w:rPr>
          <w:noProof/>
        </w:rPr>
        <w:tab/>
      </w:r>
      <w:r w:rsidRPr="00DE1A27">
        <w:rPr>
          <w:noProof/>
        </w:rPr>
        <w:fldChar w:fldCharType="begin"/>
      </w:r>
      <w:r w:rsidRPr="00DE1A27">
        <w:rPr>
          <w:noProof/>
        </w:rPr>
        <w:instrText xml:space="preserve"> PAGEREF _Toc51758332 \h </w:instrText>
      </w:r>
      <w:r w:rsidRPr="00DE1A27">
        <w:rPr>
          <w:noProof/>
        </w:rPr>
      </w:r>
      <w:r w:rsidRPr="00DE1A27">
        <w:rPr>
          <w:noProof/>
        </w:rPr>
        <w:fldChar w:fldCharType="separate"/>
      </w:r>
      <w:r w:rsidR="00893198">
        <w:rPr>
          <w:noProof/>
        </w:rPr>
        <w:t>246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DE1A27">
        <w:rPr>
          <w:noProof/>
        </w:rPr>
        <w:tab/>
      </w:r>
      <w:r w:rsidRPr="00DE1A27">
        <w:rPr>
          <w:noProof/>
        </w:rPr>
        <w:fldChar w:fldCharType="begin"/>
      </w:r>
      <w:r w:rsidRPr="00DE1A27">
        <w:rPr>
          <w:noProof/>
        </w:rPr>
        <w:instrText xml:space="preserve"> PAGEREF _Toc51758333 \h </w:instrText>
      </w:r>
      <w:r w:rsidRPr="00DE1A27">
        <w:rPr>
          <w:noProof/>
        </w:rPr>
      </w:r>
      <w:r w:rsidRPr="00DE1A27">
        <w:rPr>
          <w:noProof/>
        </w:rPr>
        <w:fldChar w:fldCharType="separate"/>
      </w:r>
      <w:r w:rsidR="00893198">
        <w:rPr>
          <w:noProof/>
        </w:rPr>
        <w:t>247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DE1A27">
        <w:rPr>
          <w:noProof/>
        </w:rPr>
        <w:tab/>
      </w:r>
      <w:r w:rsidRPr="00DE1A27">
        <w:rPr>
          <w:noProof/>
        </w:rPr>
        <w:fldChar w:fldCharType="begin"/>
      </w:r>
      <w:r w:rsidRPr="00DE1A27">
        <w:rPr>
          <w:noProof/>
        </w:rPr>
        <w:instrText xml:space="preserve"> PAGEREF _Toc51758334 \h </w:instrText>
      </w:r>
      <w:r w:rsidRPr="00DE1A27">
        <w:rPr>
          <w:noProof/>
        </w:rPr>
      </w:r>
      <w:r w:rsidRPr="00DE1A27">
        <w:rPr>
          <w:noProof/>
        </w:rPr>
        <w:fldChar w:fldCharType="separate"/>
      </w:r>
      <w:r w:rsidR="00893198">
        <w:rPr>
          <w:noProof/>
        </w:rPr>
        <w:t>247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DE1A27">
        <w:rPr>
          <w:noProof/>
        </w:rPr>
        <w:tab/>
      </w:r>
      <w:r w:rsidRPr="00DE1A27">
        <w:rPr>
          <w:noProof/>
        </w:rPr>
        <w:fldChar w:fldCharType="begin"/>
      </w:r>
      <w:r w:rsidRPr="00DE1A27">
        <w:rPr>
          <w:noProof/>
        </w:rPr>
        <w:instrText xml:space="preserve"> PAGEREF _Toc51758335 \h </w:instrText>
      </w:r>
      <w:r w:rsidRPr="00DE1A27">
        <w:rPr>
          <w:noProof/>
        </w:rPr>
      </w:r>
      <w:r w:rsidRPr="00DE1A27">
        <w:rPr>
          <w:noProof/>
        </w:rPr>
        <w:fldChar w:fldCharType="separate"/>
      </w:r>
      <w:r w:rsidR="00893198">
        <w:rPr>
          <w:noProof/>
        </w:rPr>
        <w:t>248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DE1A27">
        <w:rPr>
          <w:noProof/>
        </w:rPr>
        <w:tab/>
      </w:r>
      <w:r w:rsidRPr="00DE1A27">
        <w:rPr>
          <w:noProof/>
        </w:rPr>
        <w:fldChar w:fldCharType="begin"/>
      </w:r>
      <w:r w:rsidRPr="00DE1A27">
        <w:rPr>
          <w:noProof/>
        </w:rPr>
        <w:instrText xml:space="preserve"> PAGEREF _Toc51758336 \h </w:instrText>
      </w:r>
      <w:r w:rsidRPr="00DE1A27">
        <w:rPr>
          <w:noProof/>
        </w:rPr>
      </w:r>
      <w:r w:rsidRPr="00DE1A27">
        <w:rPr>
          <w:noProof/>
        </w:rPr>
        <w:fldChar w:fldCharType="separate"/>
      </w:r>
      <w:r w:rsidR="00893198">
        <w:rPr>
          <w:noProof/>
        </w:rPr>
        <w:t>249</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70—Financial supplies (reduced credit acquisitions)</w:t>
      </w:r>
      <w:r w:rsidRPr="00DE1A27">
        <w:rPr>
          <w:b w:val="0"/>
          <w:noProof/>
          <w:sz w:val="18"/>
        </w:rPr>
        <w:tab/>
      </w:r>
      <w:r w:rsidRPr="00DE1A27">
        <w:rPr>
          <w:b w:val="0"/>
          <w:noProof/>
          <w:sz w:val="18"/>
        </w:rPr>
        <w:fldChar w:fldCharType="begin"/>
      </w:r>
      <w:r w:rsidRPr="00DE1A27">
        <w:rPr>
          <w:b w:val="0"/>
          <w:noProof/>
          <w:sz w:val="18"/>
        </w:rPr>
        <w:instrText xml:space="preserve"> PAGEREF _Toc51758337 \h </w:instrText>
      </w:r>
      <w:r w:rsidRPr="00DE1A27">
        <w:rPr>
          <w:b w:val="0"/>
          <w:noProof/>
          <w:sz w:val="18"/>
        </w:rPr>
      </w:r>
      <w:r w:rsidRPr="00DE1A27">
        <w:rPr>
          <w:b w:val="0"/>
          <w:noProof/>
          <w:sz w:val="18"/>
        </w:rPr>
        <w:fldChar w:fldCharType="separate"/>
      </w:r>
      <w:r w:rsidR="00893198">
        <w:rPr>
          <w:b w:val="0"/>
          <w:noProof/>
          <w:sz w:val="18"/>
        </w:rPr>
        <w:t>250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_Toc51758338 \h </w:instrText>
      </w:r>
      <w:r w:rsidRPr="00DE1A27">
        <w:rPr>
          <w:noProof/>
        </w:rPr>
      </w:r>
      <w:r w:rsidRPr="00DE1A27">
        <w:rPr>
          <w:noProof/>
        </w:rPr>
        <w:fldChar w:fldCharType="separate"/>
      </w:r>
      <w:r w:rsidR="00893198">
        <w:rPr>
          <w:noProof/>
        </w:rPr>
        <w:t>250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DE1A27">
        <w:rPr>
          <w:noProof/>
        </w:rPr>
        <w:tab/>
      </w:r>
      <w:r w:rsidRPr="00DE1A27">
        <w:rPr>
          <w:noProof/>
        </w:rPr>
        <w:fldChar w:fldCharType="begin"/>
      </w:r>
      <w:r w:rsidRPr="00DE1A27">
        <w:rPr>
          <w:noProof/>
        </w:rPr>
        <w:instrText xml:space="preserve"> PAGEREF _Toc51758339 \h </w:instrText>
      </w:r>
      <w:r w:rsidRPr="00DE1A27">
        <w:rPr>
          <w:noProof/>
        </w:rPr>
      </w:r>
      <w:r w:rsidRPr="00DE1A27">
        <w:rPr>
          <w:noProof/>
        </w:rPr>
        <w:fldChar w:fldCharType="separate"/>
      </w:r>
      <w:r w:rsidR="00893198">
        <w:rPr>
          <w:noProof/>
        </w:rPr>
        <w:t>250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346965">
        <w:rPr>
          <w:i/>
          <w:iCs/>
          <w:noProof/>
        </w:rPr>
        <w:t>creditable purpose</w:t>
      </w:r>
      <w:r w:rsidRPr="00DE1A27">
        <w:rPr>
          <w:noProof/>
        </w:rPr>
        <w:tab/>
      </w:r>
      <w:r w:rsidRPr="00DE1A27">
        <w:rPr>
          <w:noProof/>
        </w:rPr>
        <w:fldChar w:fldCharType="begin"/>
      </w:r>
      <w:r w:rsidRPr="00DE1A27">
        <w:rPr>
          <w:noProof/>
        </w:rPr>
        <w:instrText xml:space="preserve"> PAGEREF _Toc51758340 \h </w:instrText>
      </w:r>
      <w:r w:rsidRPr="00DE1A27">
        <w:rPr>
          <w:noProof/>
        </w:rPr>
      </w:r>
      <w:r w:rsidRPr="00DE1A27">
        <w:rPr>
          <w:noProof/>
        </w:rPr>
        <w:fldChar w:fldCharType="separate"/>
      </w:r>
      <w:r w:rsidR="00893198">
        <w:rPr>
          <w:noProof/>
        </w:rPr>
        <w:t>250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DE1A27">
        <w:rPr>
          <w:noProof/>
        </w:rPr>
        <w:tab/>
      </w:r>
      <w:r w:rsidRPr="00DE1A27">
        <w:rPr>
          <w:noProof/>
        </w:rPr>
        <w:fldChar w:fldCharType="begin"/>
      </w:r>
      <w:r w:rsidRPr="00DE1A27">
        <w:rPr>
          <w:noProof/>
        </w:rPr>
        <w:instrText xml:space="preserve"> PAGEREF _Toc51758341 \h </w:instrText>
      </w:r>
      <w:r w:rsidRPr="00DE1A27">
        <w:rPr>
          <w:noProof/>
        </w:rPr>
      </w:r>
      <w:r w:rsidRPr="00DE1A27">
        <w:rPr>
          <w:noProof/>
        </w:rPr>
        <w:fldChar w:fldCharType="separate"/>
      </w:r>
      <w:r w:rsidR="00893198">
        <w:rPr>
          <w:noProof/>
        </w:rPr>
        <w:t>251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DE1A27">
        <w:rPr>
          <w:noProof/>
        </w:rPr>
        <w:tab/>
      </w:r>
      <w:r w:rsidRPr="00DE1A27">
        <w:rPr>
          <w:noProof/>
        </w:rPr>
        <w:fldChar w:fldCharType="begin"/>
      </w:r>
      <w:r w:rsidRPr="00DE1A27">
        <w:rPr>
          <w:noProof/>
        </w:rPr>
        <w:instrText xml:space="preserve"> PAGEREF _Toc51758342 \h </w:instrText>
      </w:r>
      <w:r w:rsidRPr="00DE1A27">
        <w:rPr>
          <w:noProof/>
        </w:rPr>
      </w:r>
      <w:r w:rsidRPr="00DE1A27">
        <w:rPr>
          <w:noProof/>
        </w:rPr>
        <w:fldChar w:fldCharType="separate"/>
      </w:r>
      <w:r w:rsidR="00893198">
        <w:rPr>
          <w:noProof/>
        </w:rPr>
        <w:t>251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DE1A27">
        <w:rPr>
          <w:noProof/>
        </w:rPr>
        <w:tab/>
      </w:r>
      <w:r w:rsidRPr="00DE1A27">
        <w:rPr>
          <w:noProof/>
        </w:rPr>
        <w:fldChar w:fldCharType="begin"/>
      </w:r>
      <w:r w:rsidRPr="00DE1A27">
        <w:rPr>
          <w:noProof/>
        </w:rPr>
        <w:instrText xml:space="preserve"> PAGEREF _Toc51758343 \h </w:instrText>
      </w:r>
      <w:r w:rsidRPr="00DE1A27">
        <w:rPr>
          <w:noProof/>
        </w:rPr>
      </w:r>
      <w:r w:rsidRPr="00DE1A27">
        <w:rPr>
          <w:noProof/>
        </w:rPr>
        <w:fldChar w:fldCharType="separate"/>
      </w:r>
      <w:r w:rsidR="00893198">
        <w:rPr>
          <w:noProof/>
        </w:rPr>
        <w:t>252</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DE1A27">
        <w:rPr>
          <w:b w:val="0"/>
          <w:noProof/>
          <w:sz w:val="18"/>
        </w:rPr>
        <w:tab/>
      </w:r>
      <w:r w:rsidRPr="00DE1A27">
        <w:rPr>
          <w:b w:val="0"/>
          <w:noProof/>
          <w:sz w:val="18"/>
        </w:rPr>
        <w:fldChar w:fldCharType="begin"/>
      </w:r>
      <w:r w:rsidRPr="00DE1A27">
        <w:rPr>
          <w:b w:val="0"/>
          <w:noProof/>
          <w:sz w:val="18"/>
        </w:rPr>
        <w:instrText xml:space="preserve"> PAGEREF _Toc51758344 \h </w:instrText>
      </w:r>
      <w:r w:rsidRPr="00DE1A27">
        <w:rPr>
          <w:b w:val="0"/>
          <w:noProof/>
          <w:sz w:val="18"/>
        </w:rPr>
      </w:r>
      <w:r w:rsidRPr="00DE1A27">
        <w:rPr>
          <w:b w:val="0"/>
          <w:noProof/>
          <w:sz w:val="18"/>
        </w:rPr>
        <w:fldChar w:fldCharType="separate"/>
      </w:r>
      <w:r w:rsidR="00893198">
        <w:rPr>
          <w:b w:val="0"/>
          <w:noProof/>
          <w:sz w:val="18"/>
        </w:rPr>
        <w:t>254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_Toc51758345 \h </w:instrText>
      </w:r>
      <w:r w:rsidRPr="00DE1A27">
        <w:rPr>
          <w:noProof/>
        </w:rPr>
      </w:r>
      <w:r w:rsidRPr="00DE1A27">
        <w:rPr>
          <w:noProof/>
        </w:rPr>
        <w:fldChar w:fldCharType="separate"/>
      </w:r>
      <w:r w:rsidR="00893198">
        <w:rPr>
          <w:noProof/>
        </w:rPr>
        <w:t>254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DE1A27">
        <w:rPr>
          <w:noProof/>
        </w:rPr>
        <w:tab/>
      </w:r>
      <w:r w:rsidRPr="00DE1A27">
        <w:rPr>
          <w:noProof/>
        </w:rPr>
        <w:fldChar w:fldCharType="begin"/>
      </w:r>
      <w:r w:rsidRPr="00DE1A27">
        <w:rPr>
          <w:noProof/>
        </w:rPr>
        <w:instrText xml:space="preserve"> PAGEREF _Toc51758346 \h </w:instrText>
      </w:r>
      <w:r w:rsidRPr="00DE1A27">
        <w:rPr>
          <w:noProof/>
        </w:rPr>
      </w:r>
      <w:r w:rsidRPr="00DE1A27">
        <w:rPr>
          <w:noProof/>
        </w:rPr>
        <w:fldChar w:fldCharType="separate"/>
      </w:r>
      <w:r w:rsidR="00893198">
        <w:rPr>
          <w:noProof/>
        </w:rPr>
        <w:t>254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DE1A27">
        <w:rPr>
          <w:noProof/>
        </w:rPr>
        <w:tab/>
      </w:r>
      <w:r w:rsidRPr="00DE1A27">
        <w:rPr>
          <w:noProof/>
        </w:rPr>
        <w:fldChar w:fldCharType="begin"/>
      </w:r>
      <w:r w:rsidRPr="00DE1A27">
        <w:rPr>
          <w:noProof/>
        </w:rPr>
        <w:instrText xml:space="preserve"> PAGEREF _Toc51758347 \h </w:instrText>
      </w:r>
      <w:r w:rsidRPr="00DE1A27">
        <w:rPr>
          <w:noProof/>
        </w:rPr>
      </w:r>
      <w:r w:rsidRPr="00DE1A27">
        <w:rPr>
          <w:noProof/>
        </w:rPr>
        <w:fldChar w:fldCharType="separate"/>
      </w:r>
      <w:r w:rsidR="00893198">
        <w:rPr>
          <w:noProof/>
        </w:rPr>
        <w:t>255</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lastRenderedPageBreak/>
        <w:t>Division 72—Associates</w:t>
      </w:r>
      <w:r w:rsidRPr="00DE1A27">
        <w:rPr>
          <w:b w:val="0"/>
          <w:noProof/>
          <w:sz w:val="18"/>
        </w:rPr>
        <w:tab/>
      </w:r>
      <w:r w:rsidRPr="00DE1A27">
        <w:rPr>
          <w:b w:val="0"/>
          <w:noProof/>
          <w:sz w:val="18"/>
        </w:rPr>
        <w:fldChar w:fldCharType="begin"/>
      </w:r>
      <w:r w:rsidRPr="00DE1A27">
        <w:rPr>
          <w:b w:val="0"/>
          <w:noProof/>
          <w:sz w:val="18"/>
        </w:rPr>
        <w:instrText xml:space="preserve"> PAGEREF _Toc51758348 \h </w:instrText>
      </w:r>
      <w:r w:rsidRPr="00DE1A27">
        <w:rPr>
          <w:b w:val="0"/>
          <w:noProof/>
          <w:sz w:val="18"/>
        </w:rPr>
      </w:r>
      <w:r w:rsidRPr="00DE1A27">
        <w:rPr>
          <w:b w:val="0"/>
          <w:noProof/>
          <w:sz w:val="18"/>
        </w:rPr>
        <w:fldChar w:fldCharType="separate"/>
      </w:r>
      <w:r w:rsidR="00893198">
        <w:rPr>
          <w:b w:val="0"/>
          <w:noProof/>
          <w:sz w:val="18"/>
        </w:rPr>
        <w:t>256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_Toc51758349 \h </w:instrText>
      </w:r>
      <w:r w:rsidRPr="00DE1A27">
        <w:rPr>
          <w:noProof/>
        </w:rPr>
      </w:r>
      <w:r w:rsidRPr="00DE1A27">
        <w:rPr>
          <w:noProof/>
        </w:rPr>
        <w:fldChar w:fldCharType="separate"/>
      </w:r>
      <w:r w:rsidR="00893198">
        <w:rPr>
          <w:noProof/>
        </w:rPr>
        <w:t>256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DE1A27">
        <w:rPr>
          <w:b w:val="0"/>
          <w:noProof/>
          <w:sz w:val="18"/>
        </w:rPr>
        <w:tab/>
      </w:r>
      <w:r w:rsidRPr="00DE1A27">
        <w:rPr>
          <w:b w:val="0"/>
          <w:noProof/>
          <w:sz w:val="18"/>
        </w:rPr>
        <w:fldChar w:fldCharType="begin"/>
      </w:r>
      <w:r w:rsidRPr="00DE1A27">
        <w:rPr>
          <w:b w:val="0"/>
          <w:noProof/>
          <w:sz w:val="18"/>
        </w:rPr>
        <w:instrText xml:space="preserve"> PAGEREF _Toc51758350 \h </w:instrText>
      </w:r>
      <w:r w:rsidRPr="00DE1A27">
        <w:rPr>
          <w:b w:val="0"/>
          <w:noProof/>
          <w:sz w:val="18"/>
        </w:rPr>
      </w:r>
      <w:r w:rsidRPr="00DE1A27">
        <w:rPr>
          <w:b w:val="0"/>
          <w:noProof/>
          <w:sz w:val="18"/>
        </w:rPr>
        <w:fldChar w:fldCharType="separate"/>
      </w:r>
      <w:r w:rsidR="00893198">
        <w:rPr>
          <w:b w:val="0"/>
          <w:noProof/>
          <w:sz w:val="18"/>
        </w:rPr>
        <w:t>256</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DE1A27">
        <w:rPr>
          <w:noProof/>
        </w:rPr>
        <w:tab/>
      </w:r>
      <w:r w:rsidRPr="00DE1A27">
        <w:rPr>
          <w:noProof/>
        </w:rPr>
        <w:fldChar w:fldCharType="begin"/>
      </w:r>
      <w:r w:rsidRPr="00DE1A27">
        <w:rPr>
          <w:noProof/>
        </w:rPr>
        <w:instrText xml:space="preserve"> PAGEREF _Toc51758351 \h </w:instrText>
      </w:r>
      <w:r w:rsidRPr="00DE1A27">
        <w:rPr>
          <w:noProof/>
        </w:rPr>
      </w:r>
      <w:r w:rsidRPr="00DE1A27">
        <w:rPr>
          <w:noProof/>
        </w:rPr>
        <w:fldChar w:fldCharType="separate"/>
      </w:r>
      <w:r w:rsidR="00893198">
        <w:rPr>
          <w:noProof/>
        </w:rPr>
        <w:t>256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DE1A27">
        <w:rPr>
          <w:noProof/>
        </w:rPr>
        <w:tab/>
      </w:r>
      <w:r w:rsidRPr="00DE1A27">
        <w:rPr>
          <w:noProof/>
        </w:rPr>
        <w:fldChar w:fldCharType="begin"/>
      </w:r>
      <w:r w:rsidRPr="00DE1A27">
        <w:rPr>
          <w:noProof/>
        </w:rPr>
        <w:instrText xml:space="preserve"> PAGEREF _Toc51758352 \h </w:instrText>
      </w:r>
      <w:r w:rsidRPr="00DE1A27">
        <w:rPr>
          <w:noProof/>
        </w:rPr>
      </w:r>
      <w:r w:rsidRPr="00DE1A27">
        <w:rPr>
          <w:noProof/>
        </w:rPr>
        <w:fldChar w:fldCharType="separate"/>
      </w:r>
      <w:r w:rsidR="00893198">
        <w:rPr>
          <w:noProof/>
        </w:rPr>
        <w:t>257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DE1A27">
        <w:rPr>
          <w:noProof/>
        </w:rPr>
        <w:tab/>
      </w:r>
      <w:r w:rsidRPr="00DE1A27">
        <w:rPr>
          <w:noProof/>
        </w:rPr>
        <w:fldChar w:fldCharType="begin"/>
      </w:r>
      <w:r w:rsidRPr="00DE1A27">
        <w:rPr>
          <w:noProof/>
        </w:rPr>
        <w:instrText xml:space="preserve"> PAGEREF _Toc51758353 \h </w:instrText>
      </w:r>
      <w:r w:rsidRPr="00DE1A27">
        <w:rPr>
          <w:noProof/>
        </w:rPr>
      </w:r>
      <w:r w:rsidRPr="00DE1A27">
        <w:rPr>
          <w:noProof/>
        </w:rPr>
        <w:fldChar w:fldCharType="separate"/>
      </w:r>
      <w:r w:rsidR="00893198">
        <w:rPr>
          <w:noProof/>
        </w:rPr>
        <w:t>257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DE1A27">
        <w:rPr>
          <w:noProof/>
        </w:rPr>
        <w:tab/>
      </w:r>
      <w:r w:rsidRPr="00DE1A27">
        <w:rPr>
          <w:noProof/>
        </w:rPr>
        <w:fldChar w:fldCharType="begin"/>
      </w:r>
      <w:r w:rsidRPr="00DE1A27">
        <w:rPr>
          <w:noProof/>
        </w:rPr>
        <w:instrText xml:space="preserve"> PAGEREF _Toc51758354 \h </w:instrText>
      </w:r>
      <w:r w:rsidRPr="00DE1A27">
        <w:rPr>
          <w:noProof/>
        </w:rPr>
      </w:r>
      <w:r w:rsidRPr="00DE1A27">
        <w:rPr>
          <w:noProof/>
        </w:rPr>
        <w:fldChar w:fldCharType="separate"/>
      </w:r>
      <w:r w:rsidR="00893198">
        <w:rPr>
          <w:noProof/>
        </w:rPr>
        <w:t>257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DE1A27">
        <w:rPr>
          <w:noProof/>
        </w:rPr>
        <w:tab/>
      </w:r>
      <w:r w:rsidRPr="00DE1A27">
        <w:rPr>
          <w:noProof/>
        </w:rPr>
        <w:fldChar w:fldCharType="begin"/>
      </w:r>
      <w:r w:rsidRPr="00DE1A27">
        <w:rPr>
          <w:noProof/>
        </w:rPr>
        <w:instrText xml:space="preserve"> PAGEREF _Toc51758355 \h </w:instrText>
      </w:r>
      <w:r w:rsidRPr="00DE1A27">
        <w:rPr>
          <w:noProof/>
        </w:rPr>
      </w:r>
      <w:r w:rsidRPr="00DE1A27">
        <w:rPr>
          <w:noProof/>
        </w:rPr>
        <w:fldChar w:fldCharType="separate"/>
      </w:r>
      <w:r w:rsidR="00893198">
        <w:rPr>
          <w:noProof/>
        </w:rPr>
        <w:t>258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DE1A27">
        <w:rPr>
          <w:b w:val="0"/>
          <w:noProof/>
          <w:sz w:val="18"/>
        </w:rPr>
        <w:tab/>
      </w:r>
      <w:r w:rsidRPr="00DE1A27">
        <w:rPr>
          <w:b w:val="0"/>
          <w:noProof/>
          <w:sz w:val="18"/>
        </w:rPr>
        <w:fldChar w:fldCharType="begin"/>
      </w:r>
      <w:r w:rsidRPr="00DE1A27">
        <w:rPr>
          <w:b w:val="0"/>
          <w:noProof/>
          <w:sz w:val="18"/>
        </w:rPr>
        <w:instrText xml:space="preserve"> PAGEREF _Toc51758356 \h </w:instrText>
      </w:r>
      <w:r w:rsidRPr="00DE1A27">
        <w:rPr>
          <w:b w:val="0"/>
          <w:noProof/>
          <w:sz w:val="18"/>
        </w:rPr>
      </w:r>
      <w:r w:rsidRPr="00DE1A27">
        <w:rPr>
          <w:b w:val="0"/>
          <w:noProof/>
          <w:sz w:val="18"/>
        </w:rPr>
        <w:fldChar w:fldCharType="separate"/>
      </w:r>
      <w:r w:rsidR="00893198">
        <w:rPr>
          <w:b w:val="0"/>
          <w:noProof/>
          <w:sz w:val="18"/>
        </w:rPr>
        <w:t>258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DE1A27">
        <w:rPr>
          <w:noProof/>
        </w:rPr>
        <w:tab/>
      </w:r>
      <w:r w:rsidRPr="00DE1A27">
        <w:rPr>
          <w:noProof/>
        </w:rPr>
        <w:fldChar w:fldCharType="begin"/>
      </w:r>
      <w:r w:rsidRPr="00DE1A27">
        <w:rPr>
          <w:noProof/>
        </w:rPr>
        <w:instrText xml:space="preserve"> PAGEREF _Toc51758357 \h </w:instrText>
      </w:r>
      <w:r w:rsidRPr="00DE1A27">
        <w:rPr>
          <w:noProof/>
        </w:rPr>
      </w:r>
      <w:r w:rsidRPr="00DE1A27">
        <w:rPr>
          <w:noProof/>
        </w:rPr>
        <w:fldChar w:fldCharType="separate"/>
      </w:r>
      <w:r w:rsidR="00893198">
        <w:rPr>
          <w:noProof/>
        </w:rPr>
        <w:t>258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DE1A27">
        <w:rPr>
          <w:noProof/>
        </w:rPr>
        <w:tab/>
      </w:r>
      <w:r w:rsidRPr="00DE1A27">
        <w:rPr>
          <w:noProof/>
        </w:rPr>
        <w:fldChar w:fldCharType="begin"/>
      </w:r>
      <w:r w:rsidRPr="00DE1A27">
        <w:rPr>
          <w:noProof/>
        </w:rPr>
        <w:instrText xml:space="preserve"> PAGEREF _Toc51758358 \h </w:instrText>
      </w:r>
      <w:r w:rsidRPr="00DE1A27">
        <w:rPr>
          <w:noProof/>
        </w:rPr>
      </w:r>
      <w:r w:rsidRPr="00DE1A27">
        <w:rPr>
          <w:noProof/>
        </w:rPr>
        <w:fldChar w:fldCharType="separate"/>
      </w:r>
      <w:r w:rsidR="00893198">
        <w:rPr>
          <w:noProof/>
        </w:rPr>
        <w:t>258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DE1A27">
        <w:rPr>
          <w:noProof/>
        </w:rPr>
        <w:tab/>
      </w:r>
      <w:r w:rsidRPr="00DE1A27">
        <w:rPr>
          <w:noProof/>
        </w:rPr>
        <w:fldChar w:fldCharType="begin"/>
      </w:r>
      <w:r w:rsidRPr="00DE1A27">
        <w:rPr>
          <w:noProof/>
        </w:rPr>
        <w:instrText xml:space="preserve"> PAGEREF _Toc51758359 \h </w:instrText>
      </w:r>
      <w:r w:rsidRPr="00DE1A27">
        <w:rPr>
          <w:noProof/>
        </w:rPr>
      </w:r>
      <w:r w:rsidRPr="00DE1A27">
        <w:rPr>
          <w:noProof/>
        </w:rPr>
        <w:fldChar w:fldCharType="separate"/>
      </w:r>
      <w:r w:rsidR="00893198">
        <w:rPr>
          <w:noProof/>
        </w:rPr>
        <w:t>259</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DE1A27">
        <w:rPr>
          <w:b w:val="0"/>
          <w:noProof/>
          <w:sz w:val="18"/>
        </w:rPr>
        <w:tab/>
      </w:r>
      <w:r w:rsidRPr="00DE1A27">
        <w:rPr>
          <w:b w:val="0"/>
          <w:noProof/>
          <w:sz w:val="18"/>
        </w:rPr>
        <w:fldChar w:fldCharType="begin"/>
      </w:r>
      <w:r w:rsidRPr="00DE1A27">
        <w:rPr>
          <w:b w:val="0"/>
          <w:noProof/>
          <w:sz w:val="18"/>
        </w:rPr>
        <w:instrText xml:space="preserve"> PAGEREF _Toc51758360 \h </w:instrText>
      </w:r>
      <w:r w:rsidRPr="00DE1A27">
        <w:rPr>
          <w:b w:val="0"/>
          <w:noProof/>
          <w:sz w:val="18"/>
        </w:rPr>
      </w:r>
      <w:r w:rsidRPr="00DE1A27">
        <w:rPr>
          <w:b w:val="0"/>
          <w:noProof/>
          <w:sz w:val="18"/>
        </w:rPr>
        <w:fldChar w:fldCharType="separate"/>
      </w:r>
      <w:r w:rsidR="00893198">
        <w:rPr>
          <w:b w:val="0"/>
          <w:noProof/>
          <w:sz w:val="18"/>
        </w:rPr>
        <w:t>259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DE1A27">
        <w:rPr>
          <w:noProof/>
        </w:rPr>
        <w:tab/>
      </w:r>
      <w:r w:rsidRPr="00DE1A27">
        <w:rPr>
          <w:noProof/>
        </w:rPr>
        <w:fldChar w:fldCharType="begin"/>
      </w:r>
      <w:r w:rsidRPr="00DE1A27">
        <w:rPr>
          <w:noProof/>
        </w:rPr>
        <w:instrText xml:space="preserve"> PAGEREF _Toc51758361 \h </w:instrText>
      </w:r>
      <w:r w:rsidRPr="00DE1A27">
        <w:rPr>
          <w:noProof/>
        </w:rPr>
      </w:r>
      <w:r w:rsidRPr="00DE1A27">
        <w:rPr>
          <w:noProof/>
        </w:rPr>
        <w:fldChar w:fldCharType="separate"/>
      </w:r>
      <w:r w:rsidR="00893198">
        <w:rPr>
          <w:noProof/>
        </w:rPr>
        <w:t>259</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DE1A27">
        <w:rPr>
          <w:b w:val="0"/>
          <w:noProof/>
          <w:sz w:val="18"/>
        </w:rPr>
        <w:tab/>
      </w:r>
      <w:r w:rsidRPr="00DE1A27">
        <w:rPr>
          <w:b w:val="0"/>
          <w:noProof/>
          <w:sz w:val="18"/>
        </w:rPr>
        <w:fldChar w:fldCharType="begin"/>
      </w:r>
      <w:r w:rsidRPr="00DE1A27">
        <w:rPr>
          <w:b w:val="0"/>
          <w:noProof/>
          <w:sz w:val="18"/>
        </w:rPr>
        <w:instrText xml:space="preserve"> PAGEREF _Toc51758362 \h </w:instrText>
      </w:r>
      <w:r w:rsidRPr="00DE1A27">
        <w:rPr>
          <w:b w:val="0"/>
          <w:noProof/>
          <w:sz w:val="18"/>
        </w:rPr>
      </w:r>
      <w:r w:rsidRPr="00DE1A27">
        <w:rPr>
          <w:b w:val="0"/>
          <w:noProof/>
          <w:sz w:val="18"/>
        </w:rPr>
        <w:fldChar w:fldCharType="separate"/>
      </w:r>
      <w:r w:rsidR="00893198">
        <w:rPr>
          <w:b w:val="0"/>
          <w:noProof/>
          <w:sz w:val="18"/>
        </w:rPr>
        <w:t>260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DE1A27">
        <w:rPr>
          <w:noProof/>
        </w:rPr>
        <w:tab/>
      </w:r>
      <w:r w:rsidRPr="00DE1A27">
        <w:rPr>
          <w:noProof/>
        </w:rPr>
        <w:fldChar w:fldCharType="begin"/>
      </w:r>
      <w:r w:rsidRPr="00DE1A27">
        <w:rPr>
          <w:noProof/>
        </w:rPr>
        <w:instrText xml:space="preserve"> PAGEREF _Toc51758363 \h </w:instrText>
      </w:r>
      <w:r w:rsidRPr="00DE1A27">
        <w:rPr>
          <w:noProof/>
        </w:rPr>
      </w:r>
      <w:r w:rsidRPr="00DE1A27">
        <w:rPr>
          <w:noProof/>
        </w:rPr>
        <w:fldChar w:fldCharType="separate"/>
      </w:r>
      <w:r w:rsidR="00893198">
        <w:rPr>
          <w:noProof/>
        </w:rPr>
        <w:t>260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DE1A27">
        <w:rPr>
          <w:noProof/>
        </w:rPr>
        <w:tab/>
      </w:r>
      <w:r w:rsidRPr="00DE1A27">
        <w:rPr>
          <w:noProof/>
        </w:rPr>
        <w:fldChar w:fldCharType="begin"/>
      </w:r>
      <w:r w:rsidRPr="00DE1A27">
        <w:rPr>
          <w:noProof/>
        </w:rPr>
        <w:instrText xml:space="preserve"> PAGEREF _Toc51758364 \h </w:instrText>
      </w:r>
      <w:r w:rsidRPr="00DE1A27">
        <w:rPr>
          <w:noProof/>
        </w:rPr>
      </w:r>
      <w:r w:rsidRPr="00DE1A27">
        <w:rPr>
          <w:noProof/>
        </w:rPr>
        <w:fldChar w:fldCharType="separate"/>
      </w:r>
      <w:r w:rsidR="00893198">
        <w:rPr>
          <w:noProof/>
        </w:rPr>
        <w:t>260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DE1A27">
        <w:rPr>
          <w:noProof/>
        </w:rPr>
        <w:tab/>
      </w:r>
      <w:r w:rsidRPr="00DE1A27">
        <w:rPr>
          <w:noProof/>
        </w:rPr>
        <w:fldChar w:fldCharType="begin"/>
      </w:r>
      <w:r w:rsidRPr="00DE1A27">
        <w:rPr>
          <w:noProof/>
        </w:rPr>
        <w:instrText xml:space="preserve"> PAGEREF _Toc51758365 \h </w:instrText>
      </w:r>
      <w:r w:rsidRPr="00DE1A27">
        <w:rPr>
          <w:noProof/>
        </w:rPr>
      </w:r>
      <w:r w:rsidRPr="00DE1A27">
        <w:rPr>
          <w:noProof/>
        </w:rPr>
        <w:fldChar w:fldCharType="separate"/>
      </w:r>
      <w:r w:rsidR="00893198">
        <w:rPr>
          <w:noProof/>
        </w:rPr>
        <w:t>260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DE1A27">
        <w:rPr>
          <w:noProof/>
        </w:rPr>
        <w:tab/>
      </w:r>
      <w:r w:rsidRPr="00DE1A27">
        <w:rPr>
          <w:noProof/>
        </w:rPr>
        <w:fldChar w:fldCharType="begin"/>
      </w:r>
      <w:r w:rsidRPr="00DE1A27">
        <w:rPr>
          <w:noProof/>
        </w:rPr>
        <w:instrText xml:space="preserve"> PAGEREF _Toc51758366 \h </w:instrText>
      </w:r>
      <w:r w:rsidRPr="00DE1A27">
        <w:rPr>
          <w:noProof/>
        </w:rPr>
      </w:r>
      <w:r w:rsidRPr="00DE1A27">
        <w:rPr>
          <w:noProof/>
        </w:rPr>
        <w:fldChar w:fldCharType="separate"/>
      </w:r>
      <w:r w:rsidR="00893198">
        <w:rPr>
          <w:noProof/>
        </w:rPr>
        <w:t>261</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75—Sale of freehold interests etc.</w:t>
      </w:r>
      <w:r w:rsidRPr="00DE1A27">
        <w:rPr>
          <w:b w:val="0"/>
          <w:noProof/>
          <w:sz w:val="18"/>
        </w:rPr>
        <w:tab/>
      </w:r>
      <w:r w:rsidRPr="00DE1A27">
        <w:rPr>
          <w:b w:val="0"/>
          <w:noProof/>
          <w:sz w:val="18"/>
        </w:rPr>
        <w:fldChar w:fldCharType="begin"/>
      </w:r>
      <w:r w:rsidRPr="00DE1A27">
        <w:rPr>
          <w:b w:val="0"/>
          <w:noProof/>
          <w:sz w:val="18"/>
        </w:rPr>
        <w:instrText xml:space="preserve"> PAGEREF _Toc51758367 \h </w:instrText>
      </w:r>
      <w:r w:rsidRPr="00DE1A27">
        <w:rPr>
          <w:b w:val="0"/>
          <w:noProof/>
          <w:sz w:val="18"/>
        </w:rPr>
      </w:r>
      <w:r w:rsidRPr="00DE1A27">
        <w:rPr>
          <w:b w:val="0"/>
          <w:noProof/>
          <w:sz w:val="18"/>
        </w:rPr>
        <w:fldChar w:fldCharType="separate"/>
      </w:r>
      <w:r w:rsidR="00893198">
        <w:rPr>
          <w:b w:val="0"/>
          <w:noProof/>
          <w:sz w:val="18"/>
        </w:rPr>
        <w:t>262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_Toc51758368 \h </w:instrText>
      </w:r>
      <w:r w:rsidRPr="00DE1A27">
        <w:rPr>
          <w:noProof/>
        </w:rPr>
      </w:r>
      <w:r w:rsidRPr="00DE1A27">
        <w:rPr>
          <w:noProof/>
        </w:rPr>
        <w:fldChar w:fldCharType="separate"/>
      </w:r>
      <w:r w:rsidR="00893198">
        <w:rPr>
          <w:noProof/>
        </w:rPr>
        <w:t>262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DE1A27">
        <w:rPr>
          <w:noProof/>
        </w:rPr>
        <w:tab/>
      </w:r>
      <w:r w:rsidRPr="00DE1A27">
        <w:rPr>
          <w:noProof/>
        </w:rPr>
        <w:fldChar w:fldCharType="begin"/>
      </w:r>
      <w:r w:rsidRPr="00DE1A27">
        <w:rPr>
          <w:noProof/>
        </w:rPr>
        <w:instrText xml:space="preserve"> PAGEREF _Toc51758369 \h </w:instrText>
      </w:r>
      <w:r w:rsidRPr="00DE1A27">
        <w:rPr>
          <w:noProof/>
        </w:rPr>
      </w:r>
      <w:r w:rsidRPr="00DE1A27">
        <w:rPr>
          <w:noProof/>
        </w:rPr>
        <w:fldChar w:fldCharType="separate"/>
      </w:r>
      <w:r w:rsidR="00893198">
        <w:rPr>
          <w:noProof/>
        </w:rPr>
        <w:t>262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DE1A27">
        <w:rPr>
          <w:noProof/>
        </w:rPr>
        <w:tab/>
      </w:r>
      <w:r w:rsidRPr="00DE1A27">
        <w:rPr>
          <w:noProof/>
        </w:rPr>
        <w:fldChar w:fldCharType="begin"/>
      </w:r>
      <w:r w:rsidRPr="00DE1A27">
        <w:rPr>
          <w:noProof/>
        </w:rPr>
        <w:instrText xml:space="preserve"> PAGEREF _Toc51758370 \h </w:instrText>
      </w:r>
      <w:r w:rsidRPr="00DE1A27">
        <w:rPr>
          <w:noProof/>
        </w:rPr>
      </w:r>
      <w:r w:rsidRPr="00DE1A27">
        <w:rPr>
          <w:noProof/>
        </w:rPr>
        <w:fldChar w:fldCharType="separate"/>
      </w:r>
      <w:r w:rsidR="00893198">
        <w:rPr>
          <w:noProof/>
        </w:rPr>
        <w:t>265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DE1A27">
        <w:rPr>
          <w:noProof/>
        </w:rPr>
        <w:tab/>
      </w:r>
      <w:r w:rsidRPr="00DE1A27">
        <w:rPr>
          <w:noProof/>
        </w:rPr>
        <w:fldChar w:fldCharType="begin"/>
      </w:r>
      <w:r w:rsidRPr="00DE1A27">
        <w:rPr>
          <w:noProof/>
        </w:rPr>
        <w:instrText xml:space="preserve"> PAGEREF _Toc51758371 \h </w:instrText>
      </w:r>
      <w:r w:rsidRPr="00DE1A27">
        <w:rPr>
          <w:noProof/>
        </w:rPr>
      </w:r>
      <w:r w:rsidRPr="00DE1A27">
        <w:rPr>
          <w:noProof/>
        </w:rPr>
        <w:fldChar w:fldCharType="separate"/>
      </w:r>
      <w:r w:rsidR="00893198">
        <w:rPr>
          <w:noProof/>
        </w:rPr>
        <w:t>267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DE1A27">
        <w:rPr>
          <w:noProof/>
        </w:rPr>
        <w:tab/>
      </w:r>
      <w:r w:rsidRPr="00DE1A27">
        <w:rPr>
          <w:noProof/>
        </w:rPr>
        <w:fldChar w:fldCharType="begin"/>
      </w:r>
      <w:r w:rsidRPr="00DE1A27">
        <w:rPr>
          <w:noProof/>
        </w:rPr>
        <w:instrText xml:space="preserve"> PAGEREF _Toc51758372 \h </w:instrText>
      </w:r>
      <w:r w:rsidRPr="00DE1A27">
        <w:rPr>
          <w:noProof/>
        </w:rPr>
      </w:r>
      <w:r w:rsidRPr="00DE1A27">
        <w:rPr>
          <w:noProof/>
        </w:rPr>
        <w:fldChar w:fldCharType="separate"/>
      </w:r>
      <w:r w:rsidR="00893198">
        <w:rPr>
          <w:noProof/>
        </w:rPr>
        <w:t>273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DE1A27">
        <w:rPr>
          <w:noProof/>
        </w:rPr>
        <w:tab/>
      </w:r>
      <w:r w:rsidRPr="00DE1A27">
        <w:rPr>
          <w:noProof/>
        </w:rPr>
        <w:fldChar w:fldCharType="begin"/>
      </w:r>
      <w:r w:rsidRPr="00DE1A27">
        <w:rPr>
          <w:noProof/>
        </w:rPr>
        <w:instrText xml:space="preserve"> PAGEREF _Toc51758373 \h </w:instrText>
      </w:r>
      <w:r w:rsidRPr="00DE1A27">
        <w:rPr>
          <w:noProof/>
        </w:rPr>
      </w:r>
      <w:r w:rsidRPr="00DE1A27">
        <w:rPr>
          <w:noProof/>
        </w:rPr>
        <w:fldChar w:fldCharType="separate"/>
      </w:r>
      <w:r w:rsidR="00893198">
        <w:rPr>
          <w:noProof/>
        </w:rPr>
        <w:t>274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DE1A27">
        <w:rPr>
          <w:noProof/>
        </w:rPr>
        <w:tab/>
      </w:r>
      <w:r w:rsidRPr="00DE1A27">
        <w:rPr>
          <w:noProof/>
        </w:rPr>
        <w:fldChar w:fldCharType="begin"/>
      </w:r>
      <w:r w:rsidRPr="00DE1A27">
        <w:rPr>
          <w:noProof/>
        </w:rPr>
        <w:instrText xml:space="preserve"> PAGEREF _Toc51758374 \h </w:instrText>
      </w:r>
      <w:r w:rsidRPr="00DE1A27">
        <w:rPr>
          <w:noProof/>
        </w:rPr>
      </w:r>
      <w:r w:rsidRPr="00DE1A27">
        <w:rPr>
          <w:noProof/>
        </w:rPr>
        <w:fldChar w:fldCharType="separate"/>
      </w:r>
      <w:r w:rsidR="00893198">
        <w:rPr>
          <w:noProof/>
        </w:rPr>
        <w:t>274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DE1A27">
        <w:rPr>
          <w:noProof/>
        </w:rPr>
        <w:tab/>
      </w:r>
      <w:r w:rsidRPr="00DE1A27">
        <w:rPr>
          <w:noProof/>
        </w:rPr>
        <w:fldChar w:fldCharType="begin"/>
      </w:r>
      <w:r w:rsidRPr="00DE1A27">
        <w:rPr>
          <w:noProof/>
        </w:rPr>
        <w:instrText xml:space="preserve"> PAGEREF _Toc51758375 \h </w:instrText>
      </w:r>
      <w:r w:rsidRPr="00DE1A27">
        <w:rPr>
          <w:noProof/>
        </w:rPr>
      </w:r>
      <w:r w:rsidRPr="00DE1A27">
        <w:rPr>
          <w:noProof/>
        </w:rPr>
        <w:fldChar w:fldCharType="separate"/>
      </w:r>
      <w:r w:rsidR="00893198">
        <w:rPr>
          <w:noProof/>
        </w:rPr>
        <w:t>275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DE1A27">
        <w:rPr>
          <w:noProof/>
        </w:rPr>
        <w:tab/>
      </w:r>
      <w:r w:rsidRPr="00DE1A27">
        <w:rPr>
          <w:noProof/>
        </w:rPr>
        <w:fldChar w:fldCharType="begin"/>
      </w:r>
      <w:r w:rsidRPr="00DE1A27">
        <w:rPr>
          <w:noProof/>
        </w:rPr>
        <w:instrText xml:space="preserve"> PAGEREF _Toc51758376 \h </w:instrText>
      </w:r>
      <w:r w:rsidRPr="00DE1A27">
        <w:rPr>
          <w:noProof/>
        </w:rPr>
      </w:r>
      <w:r w:rsidRPr="00DE1A27">
        <w:rPr>
          <w:noProof/>
        </w:rPr>
        <w:fldChar w:fldCharType="separate"/>
      </w:r>
      <w:r w:rsidR="00893198">
        <w:rPr>
          <w:noProof/>
        </w:rPr>
        <w:t>275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DE1A27">
        <w:rPr>
          <w:noProof/>
        </w:rPr>
        <w:tab/>
      </w:r>
      <w:r w:rsidRPr="00DE1A27">
        <w:rPr>
          <w:noProof/>
        </w:rPr>
        <w:fldChar w:fldCharType="begin"/>
      </w:r>
      <w:r w:rsidRPr="00DE1A27">
        <w:rPr>
          <w:noProof/>
        </w:rPr>
        <w:instrText xml:space="preserve"> PAGEREF _Toc51758377 \h </w:instrText>
      </w:r>
      <w:r w:rsidRPr="00DE1A27">
        <w:rPr>
          <w:noProof/>
        </w:rPr>
      </w:r>
      <w:r w:rsidRPr="00DE1A27">
        <w:rPr>
          <w:noProof/>
        </w:rPr>
        <w:fldChar w:fldCharType="separate"/>
      </w:r>
      <w:r w:rsidR="00893198">
        <w:rPr>
          <w:noProof/>
        </w:rPr>
        <w:t>276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DE1A27">
        <w:rPr>
          <w:noProof/>
        </w:rPr>
        <w:tab/>
      </w:r>
      <w:r w:rsidRPr="00DE1A27">
        <w:rPr>
          <w:noProof/>
        </w:rPr>
        <w:fldChar w:fldCharType="begin"/>
      </w:r>
      <w:r w:rsidRPr="00DE1A27">
        <w:rPr>
          <w:noProof/>
        </w:rPr>
        <w:instrText xml:space="preserve"> PAGEREF _Toc51758378 \h </w:instrText>
      </w:r>
      <w:r w:rsidRPr="00DE1A27">
        <w:rPr>
          <w:noProof/>
        </w:rPr>
      </w:r>
      <w:r w:rsidRPr="00DE1A27">
        <w:rPr>
          <w:noProof/>
        </w:rPr>
        <w:fldChar w:fldCharType="separate"/>
      </w:r>
      <w:r w:rsidR="00893198">
        <w:rPr>
          <w:noProof/>
        </w:rPr>
        <w:t>276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DE1A27">
        <w:rPr>
          <w:noProof/>
        </w:rPr>
        <w:tab/>
      </w:r>
      <w:r w:rsidRPr="00DE1A27">
        <w:rPr>
          <w:noProof/>
        </w:rPr>
        <w:fldChar w:fldCharType="begin"/>
      </w:r>
      <w:r w:rsidRPr="00DE1A27">
        <w:rPr>
          <w:noProof/>
        </w:rPr>
        <w:instrText xml:space="preserve"> PAGEREF _Toc51758379 \h </w:instrText>
      </w:r>
      <w:r w:rsidRPr="00DE1A27">
        <w:rPr>
          <w:noProof/>
        </w:rPr>
      </w:r>
      <w:r w:rsidRPr="00DE1A27">
        <w:rPr>
          <w:noProof/>
        </w:rPr>
        <w:fldChar w:fldCharType="separate"/>
      </w:r>
      <w:r w:rsidR="00893198">
        <w:rPr>
          <w:noProof/>
        </w:rPr>
        <w:t>278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75</w:t>
      </w:r>
      <w:r>
        <w:rPr>
          <w:noProof/>
        </w:rPr>
        <w:noBreakHyphen/>
        <w:t>27</w:t>
      </w:r>
      <w:r>
        <w:rPr>
          <w:noProof/>
        </w:rPr>
        <w:tab/>
        <w:t>Decreasing adjustment for later payment of consideration</w:t>
      </w:r>
      <w:r w:rsidRPr="00DE1A27">
        <w:rPr>
          <w:noProof/>
        </w:rPr>
        <w:tab/>
      </w:r>
      <w:r w:rsidRPr="00DE1A27">
        <w:rPr>
          <w:noProof/>
        </w:rPr>
        <w:fldChar w:fldCharType="begin"/>
      </w:r>
      <w:r w:rsidRPr="00DE1A27">
        <w:rPr>
          <w:noProof/>
        </w:rPr>
        <w:instrText xml:space="preserve"> PAGEREF _Toc51758380 \h </w:instrText>
      </w:r>
      <w:r w:rsidRPr="00DE1A27">
        <w:rPr>
          <w:noProof/>
        </w:rPr>
      </w:r>
      <w:r w:rsidRPr="00DE1A27">
        <w:rPr>
          <w:noProof/>
        </w:rPr>
        <w:fldChar w:fldCharType="separate"/>
      </w:r>
      <w:r w:rsidR="00893198">
        <w:rPr>
          <w:noProof/>
        </w:rPr>
        <w:t>279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DE1A27">
        <w:rPr>
          <w:noProof/>
        </w:rPr>
        <w:tab/>
      </w:r>
      <w:r w:rsidRPr="00DE1A27">
        <w:rPr>
          <w:noProof/>
        </w:rPr>
        <w:fldChar w:fldCharType="begin"/>
      </w:r>
      <w:r w:rsidRPr="00DE1A27">
        <w:rPr>
          <w:noProof/>
        </w:rPr>
        <w:instrText xml:space="preserve"> PAGEREF _Toc51758381 \h </w:instrText>
      </w:r>
      <w:r w:rsidRPr="00DE1A27">
        <w:rPr>
          <w:noProof/>
        </w:rPr>
      </w:r>
      <w:r w:rsidRPr="00DE1A27">
        <w:rPr>
          <w:noProof/>
        </w:rPr>
        <w:fldChar w:fldCharType="separate"/>
      </w:r>
      <w:r w:rsidR="00893198">
        <w:rPr>
          <w:noProof/>
        </w:rPr>
        <w:t>279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DE1A27">
        <w:rPr>
          <w:noProof/>
        </w:rPr>
        <w:tab/>
      </w:r>
      <w:r w:rsidRPr="00DE1A27">
        <w:rPr>
          <w:noProof/>
        </w:rPr>
        <w:fldChar w:fldCharType="begin"/>
      </w:r>
      <w:r w:rsidRPr="00DE1A27">
        <w:rPr>
          <w:noProof/>
        </w:rPr>
        <w:instrText xml:space="preserve"> PAGEREF _Toc51758382 \h </w:instrText>
      </w:r>
      <w:r w:rsidRPr="00DE1A27">
        <w:rPr>
          <w:noProof/>
        </w:rPr>
      </w:r>
      <w:r w:rsidRPr="00DE1A27">
        <w:rPr>
          <w:noProof/>
        </w:rPr>
        <w:fldChar w:fldCharType="separate"/>
      </w:r>
      <w:r w:rsidR="00893198">
        <w:rPr>
          <w:noProof/>
        </w:rPr>
        <w:t>279</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78—Insurance</w:t>
      </w:r>
      <w:r w:rsidRPr="00DE1A27">
        <w:rPr>
          <w:b w:val="0"/>
          <w:noProof/>
          <w:sz w:val="18"/>
        </w:rPr>
        <w:tab/>
      </w:r>
      <w:r w:rsidRPr="00DE1A27">
        <w:rPr>
          <w:b w:val="0"/>
          <w:noProof/>
          <w:sz w:val="18"/>
        </w:rPr>
        <w:fldChar w:fldCharType="begin"/>
      </w:r>
      <w:r w:rsidRPr="00DE1A27">
        <w:rPr>
          <w:b w:val="0"/>
          <w:noProof/>
          <w:sz w:val="18"/>
        </w:rPr>
        <w:instrText xml:space="preserve"> PAGEREF _Toc51758383 \h </w:instrText>
      </w:r>
      <w:r w:rsidRPr="00DE1A27">
        <w:rPr>
          <w:b w:val="0"/>
          <w:noProof/>
          <w:sz w:val="18"/>
        </w:rPr>
      </w:r>
      <w:r w:rsidRPr="00DE1A27">
        <w:rPr>
          <w:b w:val="0"/>
          <w:noProof/>
          <w:sz w:val="18"/>
        </w:rPr>
        <w:fldChar w:fldCharType="separate"/>
      </w:r>
      <w:r w:rsidR="00893198">
        <w:rPr>
          <w:b w:val="0"/>
          <w:noProof/>
          <w:sz w:val="18"/>
        </w:rPr>
        <w:t>280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_Toc51758384 \h </w:instrText>
      </w:r>
      <w:r w:rsidRPr="00DE1A27">
        <w:rPr>
          <w:noProof/>
        </w:rPr>
      </w:r>
      <w:r w:rsidRPr="00DE1A27">
        <w:rPr>
          <w:noProof/>
        </w:rPr>
        <w:fldChar w:fldCharType="separate"/>
      </w:r>
      <w:r w:rsidR="00893198">
        <w:rPr>
          <w:noProof/>
        </w:rPr>
        <w:t>280</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DE1A27">
        <w:rPr>
          <w:b w:val="0"/>
          <w:noProof/>
          <w:sz w:val="18"/>
        </w:rPr>
        <w:tab/>
      </w:r>
      <w:r w:rsidRPr="00DE1A27">
        <w:rPr>
          <w:b w:val="0"/>
          <w:noProof/>
          <w:sz w:val="18"/>
        </w:rPr>
        <w:fldChar w:fldCharType="begin"/>
      </w:r>
      <w:r w:rsidRPr="00DE1A27">
        <w:rPr>
          <w:b w:val="0"/>
          <w:noProof/>
          <w:sz w:val="18"/>
        </w:rPr>
        <w:instrText xml:space="preserve"> PAGEREF _Toc51758385 \h </w:instrText>
      </w:r>
      <w:r w:rsidRPr="00DE1A27">
        <w:rPr>
          <w:b w:val="0"/>
          <w:noProof/>
          <w:sz w:val="18"/>
        </w:rPr>
      </w:r>
      <w:r w:rsidRPr="00DE1A27">
        <w:rPr>
          <w:b w:val="0"/>
          <w:noProof/>
          <w:sz w:val="18"/>
        </w:rPr>
        <w:fldChar w:fldCharType="separate"/>
      </w:r>
      <w:r w:rsidR="00893198">
        <w:rPr>
          <w:b w:val="0"/>
          <w:noProof/>
          <w:sz w:val="18"/>
        </w:rPr>
        <w:t>280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DE1A27">
        <w:rPr>
          <w:noProof/>
        </w:rPr>
        <w:tab/>
      </w:r>
      <w:r w:rsidRPr="00DE1A27">
        <w:rPr>
          <w:noProof/>
        </w:rPr>
        <w:fldChar w:fldCharType="begin"/>
      </w:r>
      <w:r w:rsidRPr="00DE1A27">
        <w:rPr>
          <w:noProof/>
        </w:rPr>
        <w:instrText xml:space="preserve"> PAGEREF _Toc51758386 \h </w:instrText>
      </w:r>
      <w:r w:rsidRPr="00DE1A27">
        <w:rPr>
          <w:noProof/>
        </w:rPr>
      </w:r>
      <w:r w:rsidRPr="00DE1A27">
        <w:rPr>
          <w:noProof/>
        </w:rPr>
        <w:fldChar w:fldCharType="separate"/>
      </w:r>
      <w:r w:rsidR="00893198">
        <w:rPr>
          <w:noProof/>
        </w:rPr>
        <w:t>280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DE1A27">
        <w:rPr>
          <w:noProof/>
        </w:rPr>
        <w:tab/>
      </w:r>
      <w:r w:rsidRPr="00DE1A27">
        <w:rPr>
          <w:noProof/>
        </w:rPr>
        <w:fldChar w:fldCharType="begin"/>
      </w:r>
      <w:r w:rsidRPr="00DE1A27">
        <w:rPr>
          <w:noProof/>
        </w:rPr>
        <w:instrText xml:space="preserve"> PAGEREF _Toc51758387 \h </w:instrText>
      </w:r>
      <w:r w:rsidRPr="00DE1A27">
        <w:rPr>
          <w:noProof/>
        </w:rPr>
      </w:r>
      <w:r w:rsidRPr="00DE1A27">
        <w:rPr>
          <w:noProof/>
        </w:rPr>
        <w:fldChar w:fldCharType="separate"/>
      </w:r>
      <w:r w:rsidR="00893198">
        <w:rPr>
          <w:noProof/>
        </w:rPr>
        <w:t>281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DE1A27">
        <w:rPr>
          <w:noProof/>
        </w:rPr>
        <w:tab/>
      </w:r>
      <w:r w:rsidRPr="00DE1A27">
        <w:rPr>
          <w:noProof/>
        </w:rPr>
        <w:fldChar w:fldCharType="begin"/>
      </w:r>
      <w:r w:rsidRPr="00DE1A27">
        <w:rPr>
          <w:noProof/>
        </w:rPr>
        <w:instrText xml:space="preserve"> PAGEREF _Toc51758388 \h </w:instrText>
      </w:r>
      <w:r w:rsidRPr="00DE1A27">
        <w:rPr>
          <w:noProof/>
        </w:rPr>
      </w:r>
      <w:r w:rsidRPr="00DE1A27">
        <w:rPr>
          <w:noProof/>
        </w:rPr>
        <w:fldChar w:fldCharType="separate"/>
      </w:r>
      <w:r w:rsidR="00893198">
        <w:rPr>
          <w:noProof/>
        </w:rPr>
        <w:t>282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DE1A27">
        <w:rPr>
          <w:noProof/>
        </w:rPr>
        <w:tab/>
      </w:r>
      <w:r w:rsidRPr="00DE1A27">
        <w:rPr>
          <w:noProof/>
        </w:rPr>
        <w:fldChar w:fldCharType="begin"/>
      </w:r>
      <w:r w:rsidRPr="00DE1A27">
        <w:rPr>
          <w:noProof/>
        </w:rPr>
        <w:instrText xml:space="preserve"> PAGEREF _Toc51758389 \h </w:instrText>
      </w:r>
      <w:r w:rsidRPr="00DE1A27">
        <w:rPr>
          <w:noProof/>
        </w:rPr>
      </w:r>
      <w:r w:rsidRPr="00DE1A27">
        <w:rPr>
          <w:noProof/>
        </w:rPr>
        <w:fldChar w:fldCharType="separate"/>
      </w:r>
      <w:r w:rsidR="00893198">
        <w:rPr>
          <w:noProof/>
        </w:rPr>
        <w:t>283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DE1A27">
        <w:rPr>
          <w:noProof/>
        </w:rPr>
        <w:tab/>
      </w:r>
      <w:r w:rsidRPr="00DE1A27">
        <w:rPr>
          <w:noProof/>
        </w:rPr>
        <w:fldChar w:fldCharType="begin"/>
      </w:r>
      <w:r w:rsidRPr="00DE1A27">
        <w:rPr>
          <w:noProof/>
        </w:rPr>
        <w:instrText xml:space="preserve"> PAGEREF _Toc51758390 \h </w:instrText>
      </w:r>
      <w:r w:rsidRPr="00DE1A27">
        <w:rPr>
          <w:noProof/>
        </w:rPr>
      </w:r>
      <w:r w:rsidRPr="00DE1A27">
        <w:rPr>
          <w:noProof/>
        </w:rPr>
        <w:fldChar w:fldCharType="separate"/>
      </w:r>
      <w:r w:rsidR="00893198">
        <w:rPr>
          <w:noProof/>
        </w:rPr>
        <w:t>284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DE1A27">
        <w:rPr>
          <w:noProof/>
        </w:rPr>
        <w:tab/>
      </w:r>
      <w:r w:rsidRPr="00DE1A27">
        <w:rPr>
          <w:noProof/>
        </w:rPr>
        <w:fldChar w:fldCharType="begin"/>
      </w:r>
      <w:r w:rsidRPr="00DE1A27">
        <w:rPr>
          <w:noProof/>
        </w:rPr>
        <w:instrText xml:space="preserve"> PAGEREF _Toc51758391 \h </w:instrText>
      </w:r>
      <w:r w:rsidRPr="00DE1A27">
        <w:rPr>
          <w:noProof/>
        </w:rPr>
      </w:r>
      <w:r w:rsidRPr="00DE1A27">
        <w:rPr>
          <w:noProof/>
        </w:rPr>
        <w:fldChar w:fldCharType="separate"/>
      </w:r>
      <w:r w:rsidR="00893198">
        <w:rPr>
          <w:noProof/>
        </w:rPr>
        <w:t>285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DE1A27">
        <w:rPr>
          <w:noProof/>
        </w:rPr>
        <w:tab/>
      </w:r>
      <w:r w:rsidRPr="00DE1A27">
        <w:rPr>
          <w:noProof/>
        </w:rPr>
        <w:fldChar w:fldCharType="begin"/>
      </w:r>
      <w:r w:rsidRPr="00DE1A27">
        <w:rPr>
          <w:noProof/>
        </w:rPr>
        <w:instrText xml:space="preserve"> PAGEREF _Toc51758392 \h </w:instrText>
      </w:r>
      <w:r w:rsidRPr="00DE1A27">
        <w:rPr>
          <w:noProof/>
        </w:rPr>
      </w:r>
      <w:r w:rsidRPr="00DE1A27">
        <w:rPr>
          <w:noProof/>
        </w:rPr>
        <w:fldChar w:fldCharType="separate"/>
      </w:r>
      <w:r w:rsidR="00893198">
        <w:rPr>
          <w:noProof/>
        </w:rPr>
        <w:t>285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DE1A27">
        <w:rPr>
          <w:noProof/>
        </w:rPr>
        <w:tab/>
      </w:r>
      <w:r w:rsidRPr="00DE1A27">
        <w:rPr>
          <w:noProof/>
        </w:rPr>
        <w:fldChar w:fldCharType="begin"/>
      </w:r>
      <w:r w:rsidRPr="00DE1A27">
        <w:rPr>
          <w:noProof/>
        </w:rPr>
        <w:instrText xml:space="preserve"> PAGEREF _Toc51758393 \h </w:instrText>
      </w:r>
      <w:r w:rsidRPr="00DE1A27">
        <w:rPr>
          <w:noProof/>
        </w:rPr>
      </w:r>
      <w:r w:rsidRPr="00DE1A27">
        <w:rPr>
          <w:noProof/>
        </w:rPr>
        <w:fldChar w:fldCharType="separate"/>
      </w:r>
      <w:r w:rsidR="00893198">
        <w:rPr>
          <w:noProof/>
        </w:rPr>
        <w:t>285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DE1A27">
        <w:rPr>
          <w:noProof/>
        </w:rPr>
        <w:tab/>
      </w:r>
      <w:r w:rsidRPr="00DE1A27">
        <w:rPr>
          <w:noProof/>
        </w:rPr>
        <w:fldChar w:fldCharType="begin"/>
      </w:r>
      <w:r w:rsidRPr="00DE1A27">
        <w:rPr>
          <w:noProof/>
        </w:rPr>
        <w:instrText xml:space="preserve"> PAGEREF _Toc51758394 \h </w:instrText>
      </w:r>
      <w:r w:rsidRPr="00DE1A27">
        <w:rPr>
          <w:noProof/>
        </w:rPr>
      </w:r>
      <w:r w:rsidRPr="00DE1A27">
        <w:rPr>
          <w:noProof/>
        </w:rPr>
        <w:fldChar w:fldCharType="separate"/>
      </w:r>
      <w:r w:rsidR="00893198">
        <w:rPr>
          <w:noProof/>
        </w:rPr>
        <w:t>286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DE1A27">
        <w:rPr>
          <w:noProof/>
        </w:rPr>
        <w:tab/>
      </w:r>
      <w:r w:rsidRPr="00DE1A27">
        <w:rPr>
          <w:noProof/>
        </w:rPr>
        <w:fldChar w:fldCharType="begin"/>
      </w:r>
      <w:r w:rsidRPr="00DE1A27">
        <w:rPr>
          <w:noProof/>
        </w:rPr>
        <w:instrText xml:space="preserve"> PAGEREF _Toc51758395 \h </w:instrText>
      </w:r>
      <w:r w:rsidRPr="00DE1A27">
        <w:rPr>
          <w:noProof/>
        </w:rPr>
      </w:r>
      <w:r w:rsidRPr="00DE1A27">
        <w:rPr>
          <w:noProof/>
        </w:rPr>
        <w:fldChar w:fldCharType="separate"/>
      </w:r>
      <w:r w:rsidR="00893198">
        <w:rPr>
          <w:noProof/>
        </w:rPr>
        <w:t>286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DE1A27">
        <w:rPr>
          <w:b w:val="0"/>
          <w:noProof/>
          <w:sz w:val="18"/>
        </w:rPr>
        <w:tab/>
      </w:r>
      <w:r w:rsidRPr="00DE1A27">
        <w:rPr>
          <w:b w:val="0"/>
          <w:noProof/>
          <w:sz w:val="18"/>
        </w:rPr>
        <w:fldChar w:fldCharType="begin"/>
      </w:r>
      <w:r w:rsidRPr="00DE1A27">
        <w:rPr>
          <w:b w:val="0"/>
          <w:noProof/>
          <w:sz w:val="18"/>
        </w:rPr>
        <w:instrText xml:space="preserve"> PAGEREF _Toc51758396 \h </w:instrText>
      </w:r>
      <w:r w:rsidRPr="00DE1A27">
        <w:rPr>
          <w:b w:val="0"/>
          <w:noProof/>
          <w:sz w:val="18"/>
        </w:rPr>
      </w:r>
      <w:r w:rsidRPr="00DE1A27">
        <w:rPr>
          <w:b w:val="0"/>
          <w:noProof/>
          <w:sz w:val="18"/>
        </w:rPr>
        <w:fldChar w:fldCharType="separate"/>
      </w:r>
      <w:r w:rsidR="00893198">
        <w:rPr>
          <w:b w:val="0"/>
          <w:noProof/>
          <w:sz w:val="18"/>
        </w:rPr>
        <w:t>287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DE1A27">
        <w:rPr>
          <w:noProof/>
        </w:rPr>
        <w:tab/>
      </w:r>
      <w:r w:rsidRPr="00DE1A27">
        <w:rPr>
          <w:noProof/>
        </w:rPr>
        <w:fldChar w:fldCharType="begin"/>
      </w:r>
      <w:r w:rsidRPr="00DE1A27">
        <w:rPr>
          <w:noProof/>
        </w:rPr>
        <w:instrText xml:space="preserve"> PAGEREF _Toc51758397 \h </w:instrText>
      </w:r>
      <w:r w:rsidRPr="00DE1A27">
        <w:rPr>
          <w:noProof/>
        </w:rPr>
      </w:r>
      <w:r w:rsidRPr="00DE1A27">
        <w:rPr>
          <w:noProof/>
        </w:rPr>
        <w:fldChar w:fldCharType="separate"/>
      </w:r>
      <w:r w:rsidR="00893198">
        <w:rPr>
          <w:noProof/>
        </w:rPr>
        <w:t>287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DE1A27">
        <w:rPr>
          <w:noProof/>
        </w:rPr>
        <w:tab/>
      </w:r>
      <w:r w:rsidRPr="00DE1A27">
        <w:rPr>
          <w:noProof/>
        </w:rPr>
        <w:fldChar w:fldCharType="begin"/>
      </w:r>
      <w:r w:rsidRPr="00DE1A27">
        <w:rPr>
          <w:noProof/>
        </w:rPr>
        <w:instrText xml:space="preserve"> PAGEREF _Toc51758398 \h </w:instrText>
      </w:r>
      <w:r w:rsidRPr="00DE1A27">
        <w:rPr>
          <w:noProof/>
        </w:rPr>
      </w:r>
      <w:r w:rsidRPr="00DE1A27">
        <w:rPr>
          <w:noProof/>
        </w:rPr>
        <w:fldChar w:fldCharType="separate"/>
      </w:r>
      <w:r w:rsidR="00893198">
        <w:rPr>
          <w:noProof/>
        </w:rPr>
        <w:t>287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DE1A27">
        <w:rPr>
          <w:noProof/>
        </w:rPr>
        <w:tab/>
      </w:r>
      <w:r w:rsidRPr="00DE1A27">
        <w:rPr>
          <w:noProof/>
        </w:rPr>
        <w:fldChar w:fldCharType="begin"/>
      </w:r>
      <w:r w:rsidRPr="00DE1A27">
        <w:rPr>
          <w:noProof/>
        </w:rPr>
        <w:instrText xml:space="preserve"> PAGEREF _Toc51758399 \h </w:instrText>
      </w:r>
      <w:r w:rsidRPr="00DE1A27">
        <w:rPr>
          <w:noProof/>
        </w:rPr>
      </w:r>
      <w:r w:rsidRPr="00DE1A27">
        <w:rPr>
          <w:noProof/>
        </w:rPr>
        <w:fldChar w:fldCharType="separate"/>
      </w:r>
      <w:r w:rsidR="00893198">
        <w:rPr>
          <w:noProof/>
        </w:rPr>
        <w:t>288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DE1A27">
        <w:rPr>
          <w:noProof/>
        </w:rPr>
        <w:tab/>
      </w:r>
      <w:r w:rsidRPr="00DE1A27">
        <w:rPr>
          <w:noProof/>
        </w:rPr>
        <w:fldChar w:fldCharType="begin"/>
      </w:r>
      <w:r w:rsidRPr="00DE1A27">
        <w:rPr>
          <w:noProof/>
        </w:rPr>
        <w:instrText xml:space="preserve"> PAGEREF _Toc51758400 \h </w:instrText>
      </w:r>
      <w:r w:rsidRPr="00DE1A27">
        <w:rPr>
          <w:noProof/>
        </w:rPr>
      </w:r>
      <w:r w:rsidRPr="00DE1A27">
        <w:rPr>
          <w:noProof/>
        </w:rPr>
        <w:fldChar w:fldCharType="separate"/>
      </w:r>
      <w:r w:rsidR="00893198">
        <w:rPr>
          <w:noProof/>
        </w:rPr>
        <w:t>289</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DE1A27">
        <w:rPr>
          <w:b w:val="0"/>
          <w:noProof/>
          <w:sz w:val="18"/>
        </w:rPr>
        <w:tab/>
      </w:r>
      <w:r w:rsidRPr="00DE1A27">
        <w:rPr>
          <w:b w:val="0"/>
          <w:noProof/>
          <w:sz w:val="18"/>
        </w:rPr>
        <w:fldChar w:fldCharType="begin"/>
      </w:r>
      <w:r w:rsidRPr="00DE1A27">
        <w:rPr>
          <w:b w:val="0"/>
          <w:noProof/>
          <w:sz w:val="18"/>
        </w:rPr>
        <w:instrText xml:space="preserve"> PAGEREF _Toc51758401 \h </w:instrText>
      </w:r>
      <w:r w:rsidRPr="00DE1A27">
        <w:rPr>
          <w:b w:val="0"/>
          <w:noProof/>
          <w:sz w:val="18"/>
        </w:rPr>
      </w:r>
      <w:r w:rsidRPr="00DE1A27">
        <w:rPr>
          <w:b w:val="0"/>
          <w:noProof/>
          <w:sz w:val="18"/>
        </w:rPr>
        <w:fldChar w:fldCharType="separate"/>
      </w:r>
      <w:r w:rsidR="00893198">
        <w:rPr>
          <w:b w:val="0"/>
          <w:noProof/>
          <w:sz w:val="18"/>
        </w:rPr>
        <w:t>289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DE1A27">
        <w:rPr>
          <w:noProof/>
        </w:rPr>
        <w:tab/>
      </w:r>
      <w:r w:rsidRPr="00DE1A27">
        <w:rPr>
          <w:noProof/>
        </w:rPr>
        <w:fldChar w:fldCharType="begin"/>
      </w:r>
      <w:r w:rsidRPr="00DE1A27">
        <w:rPr>
          <w:noProof/>
        </w:rPr>
        <w:instrText xml:space="preserve"> PAGEREF _Toc51758402 \h </w:instrText>
      </w:r>
      <w:r w:rsidRPr="00DE1A27">
        <w:rPr>
          <w:noProof/>
        </w:rPr>
      </w:r>
      <w:r w:rsidRPr="00DE1A27">
        <w:rPr>
          <w:noProof/>
        </w:rPr>
        <w:fldChar w:fldCharType="separate"/>
      </w:r>
      <w:r w:rsidR="00893198">
        <w:rPr>
          <w:noProof/>
        </w:rPr>
        <w:t>289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DE1A27">
        <w:rPr>
          <w:noProof/>
        </w:rPr>
        <w:tab/>
      </w:r>
      <w:r w:rsidRPr="00DE1A27">
        <w:rPr>
          <w:noProof/>
        </w:rPr>
        <w:fldChar w:fldCharType="begin"/>
      </w:r>
      <w:r w:rsidRPr="00DE1A27">
        <w:rPr>
          <w:noProof/>
        </w:rPr>
        <w:instrText xml:space="preserve"> PAGEREF _Toc51758403 \h </w:instrText>
      </w:r>
      <w:r w:rsidRPr="00DE1A27">
        <w:rPr>
          <w:noProof/>
        </w:rPr>
      </w:r>
      <w:r w:rsidRPr="00DE1A27">
        <w:rPr>
          <w:noProof/>
        </w:rPr>
        <w:fldChar w:fldCharType="separate"/>
      </w:r>
      <w:r w:rsidR="00893198">
        <w:rPr>
          <w:noProof/>
        </w:rPr>
        <w:t>290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DE1A27">
        <w:rPr>
          <w:noProof/>
        </w:rPr>
        <w:tab/>
      </w:r>
      <w:r w:rsidRPr="00DE1A27">
        <w:rPr>
          <w:noProof/>
        </w:rPr>
        <w:fldChar w:fldCharType="begin"/>
      </w:r>
      <w:r w:rsidRPr="00DE1A27">
        <w:rPr>
          <w:noProof/>
        </w:rPr>
        <w:instrText xml:space="preserve"> PAGEREF _Toc51758404 \h </w:instrText>
      </w:r>
      <w:r w:rsidRPr="00DE1A27">
        <w:rPr>
          <w:noProof/>
        </w:rPr>
      </w:r>
      <w:r w:rsidRPr="00DE1A27">
        <w:rPr>
          <w:noProof/>
        </w:rPr>
        <w:fldChar w:fldCharType="separate"/>
      </w:r>
      <w:r w:rsidR="00893198">
        <w:rPr>
          <w:noProof/>
        </w:rPr>
        <w:t>290</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DE1A27">
        <w:rPr>
          <w:b w:val="0"/>
          <w:noProof/>
          <w:sz w:val="18"/>
        </w:rPr>
        <w:tab/>
      </w:r>
      <w:r w:rsidRPr="00DE1A27">
        <w:rPr>
          <w:b w:val="0"/>
          <w:noProof/>
          <w:sz w:val="18"/>
        </w:rPr>
        <w:fldChar w:fldCharType="begin"/>
      </w:r>
      <w:r w:rsidRPr="00DE1A27">
        <w:rPr>
          <w:b w:val="0"/>
          <w:noProof/>
          <w:sz w:val="18"/>
        </w:rPr>
        <w:instrText xml:space="preserve"> PAGEREF _Toc51758405 \h </w:instrText>
      </w:r>
      <w:r w:rsidRPr="00DE1A27">
        <w:rPr>
          <w:b w:val="0"/>
          <w:noProof/>
          <w:sz w:val="18"/>
        </w:rPr>
      </w:r>
      <w:r w:rsidRPr="00DE1A27">
        <w:rPr>
          <w:b w:val="0"/>
          <w:noProof/>
          <w:sz w:val="18"/>
        </w:rPr>
        <w:fldChar w:fldCharType="separate"/>
      </w:r>
      <w:r w:rsidR="00893198">
        <w:rPr>
          <w:b w:val="0"/>
          <w:noProof/>
          <w:sz w:val="18"/>
        </w:rPr>
        <w:t>291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DE1A27">
        <w:rPr>
          <w:noProof/>
        </w:rPr>
        <w:tab/>
      </w:r>
      <w:r w:rsidRPr="00DE1A27">
        <w:rPr>
          <w:noProof/>
        </w:rPr>
        <w:fldChar w:fldCharType="begin"/>
      </w:r>
      <w:r w:rsidRPr="00DE1A27">
        <w:rPr>
          <w:noProof/>
        </w:rPr>
        <w:instrText xml:space="preserve"> PAGEREF _Toc51758406 \h </w:instrText>
      </w:r>
      <w:r w:rsidRPr="00DE1A27">
        <w:rPr>
          <w:noProof/>
        </w:rPr>
      </w:r>
      <w:r w:rsidRPr="00DE1A27">
        <w:rPr>
          <w:noProof/>
        </w:rPr>
        <w:fldChar w:fldCharType="separate"/>
      </w:r>
      <w:r w:rsidR="00893198">
        <w:rPr>
          <w:noProof/>
        </w:rPr>
        <w:t>291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DE1A27">
        <w:rPr>
          <w:noProof/>
        </w:rPr>
        <w:tab/>
      </w:r>
      <w:r w:rsidRPr="00DE1A27">
        <w:rPr>
          <w:noProof/>
        </w:rPr>
        <w:fldChar w:fldCharType="begin"/>
      </w:r>
      <w:r w:rsidRPr="00DE1A27">
        <w:rPr>
          <w:noProof/>
        </w:rPr>
        <w:instrText xml:space="preserve"> PAGEREF _Toc51758407 \h </w:instrText>
      </w:r>
      <w:r w:rsidRPr="00DE1A27">
        <w:rPr>
          <w:noProof/>
        </w:rPr>
      </w:r>
      <w:r w:rsidRPr="00DE1A27">
        <w:rPr>
          <w:noProof/>
        </w:rPr>
        <w:fldChar w:fldCharType="separate"/>
      </w:r>
      <w:r w:rsidR="00893198">
        <w:rPr>
          <w:noProof/>
        </w:rPr>
        <w:t>291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DE1A27">
        <w:rPr>
          <w:noProof/>
        </w:rPr>
        <w:tab/>
      </w:r>
      <w:r w:rsidRPr="00DE1A27">
        <w:rPr>
          <w:noProof/>
        </w:rPr>
        <w:fldChar w:fldCharType="begin"/>
      </w:r>
      <w:r w:rsidRPr="00DE1A27">
        <w:rPr>
          <w:noProof/>
        </w:rPr>
        <w:instrText xml:space="preserve"> PAGEREF _Toc51758408 \h </w:instrText>
      </w:r>
      <w:r w:rsidRPr="00DE1A27">
        <w:rPr>
          <w:noProof/>
        </w:rPr>
      </w:r>
      <w:r w:rsidRPr="00DE1A27">
        <w:rPr>
          <w:noProof/>
        </w:rPr>
        <w:fldChar w:fldCharType="separate"/>
      </w:r>
      <w:r w:rsidR="00893198">
        <w:rPr>
          <w:noProof/>
        </w:rPr>
        <w:t>292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DE1A27">
        <w:rPr>
          <w:b w:val="0"/>
          <w:noProof/>
          <w:sz w:val="18"/>
        </w:rPr>
        <w:tab/>
      </w:r>
      <w:r w:rsidRPr="00DE1A27">
        <w:rPr>
          <w:b w:val="0"/>
          <w:noProof/>
          <w:sz w:val="18"/>
        </w:rPr>
        <w:fldChar w:fldCharType="begin"/>
      </w:r>
      <w:r w:rsidRPr="00DE1A27">
        <w:rPr>
          <w:b w:val="0"/>
          <w:noProof/>
          <w:sz w:val="18"/>
        </w:rPr>
        <w:instrText xml:space="preserve"> PAGEREF _Toc51758409 \h </w:instrText>
      </w:r>
      <w:r w:rsidRPr="00DE1A27">
        <w:rPr>
          <w:b w:val="0"/>
          <w:noProof/>
          <w:sz w:val="18"/>
        </w:rPr>
      </w:r>
      <w:r w:rsidRPr="00DE1A27">
        <w:rPr>
          <w:b w:val="0"/>
          <w:noProof/>
          <w:sz w:val="18"/>
        </w:rPr>
        <w:fldChar w:fldCharType="separate"/>
      </w:r>
      <w:r w:rsidR="00893198">
        <w:rPr>
          <w:b w:val="0"/>
          <w:noProof/>
          <w:sz w:val="18"/>
        </w:rPr>
        <w:t>292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78</w:t>
      </w:r>
      <w:r>
        <w:rPr>
          <w:noProof/>
        </w:rPr>
        <w:noBreakHyphen/>
        <w:t>95</w:t>
      </w:r>
      <w:r>
        <w:rPr>
          <w:noProof/>
        </w:rPr>
        <w:tab/>
        <w:t>GST on premiums etc. under statutory compensation schemes is exclusive of stamp duty</w:t>
      </w:r>
      <w:r w:rsidRPr="00DE1A27">
        <w:rPr>
          <w:noProof/>
        </w:rPr>
        <w:tab/>
      </w:r>
      <w:r w:rsidRPr="00DE1A27">
        <w:rPr>
          <w:noProof/>
        </w:rPr>
        <w:fldChar w:fldCharType="begin"/>
      </w:r>
      <w:r w:rsidRPr="00DE1A27">
        <w:rPr>
          <w:noProof/>
        </w:rPr>
        <w:instrText xml:space="preserve"> PAGEREF _Toc51758410 \h </w:instrText>
      </w:r>
      <w:r w:rsidRPr="00DE1A27">
        <w:rPr>
          <w:noProof/>
        </w:rPr>
      </w:r>
      <w:r w:rsidRPr="00DE1A27">
        <w:rPr>
          <w:noProof/>
        </w:rPr>
        <w:fldChar w:fldCharType="separate"/>
      </w:r>
      <w:r w:rsidR="00893198">
        <w:rPr>
          <w:noProof/>
        </w:rPr>
        <w:t>292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DE1A27">
        <w:rPr>
          <w:noProof/>
        </w:rPr>
        <w:tab/>
      </w:r>
      <w:r w:rsidRPr="00DE1A27">
        <w:rPr>
          <w:noProof/>
        </w:rPr>
        <w:fldChar w:fldCharType="begin"/>
      </w:r>
      <w:r w:rsidRPr="00DE1A27">
        <w:rPr>
          <w:noProof/>
        </w:rPr>
        <w:instrText xml:space="preserve"> PAGEREF _Toc51758411 \h </w:instrText>
      </w:r>
      <w:r w:rsidRPr="00DE1A27">
        <w:rPr>
          <w:noProof/>
        </w:rPr>
      </w:r>
      <w:r w:rsidRPr="00DE1A27">
        <w:rPr>
          <w:noProof/>
        </w:rPr>
        <w:fldChar w:fldCharType="separate"/>
      </w:r>
      <w:r w:rsidR="00893198">
        <w:rPr>
          <w:noProof/>
        </w:rPr>
        <w:t>293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346965">
        <w:rPr>
          <w:i/>
          <w:iCs/>
          <w:noProof/>
        </w:rPr>
        <w:t>statutory compensation scheme</w:t>
      </w:r>
      <w:r w:rsidRPr="00DE1A27">
        <w:rPr>
          <w:noProof/>
        </w:rPr>
        <w:tab/>
      </w:r>
      <w:r w:rsidRPr="00DE1A27">
        <w:rPr>
          <w:noProof/>
        </w:rPr>
        <w:fldChar w:fldCharType="begin"/>
      </w:r>
      <w:r w:rsidRPr="00DE1A27">
        <w:rPr>
          <w:noProof/>
        </w:rPr>
        <w:instrText xml:space="preserve"> PAGEREF _Toc51758412 \h </w:instrText>
      </w:r>
      <w:r w:rsidRPr="00DE1A27">
        <w:rPr>
          <w:noProof/>
        </w:rPr>
      </w:r>
      <w:r w:rsidRPr="00DE1A27">
        <w:rPr>
          <w:noProof/>
        </w:rPr>
        <w:fldChar w:fldCharType="separate"/>
      </w:r>
      <w:r w:rsidR="00893198">
        <w:rPr>
          <w:noProof/>
        </w:rPr>
        <w:t>294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DE1A27">
        <w:rPr>
          <w:b w:val="0"/>
          <w:noProof/>
          <w:sz w:val="18"/>
        </w:rPr>
        <w:tab/>
      </w:r>
      <w:r w:rsidRPr="00DE1A27">
        <w:rPr>
          <w:b w:val="0"/>
          <w:noProof/>
          <w:sz w:val="18"/>
        </w:rPr>
        <w:fldChar w:fldCharType="begin"/>
      </w:r>
      <w:r w:rsidRPr="00DE1A27">
        <w:rPr>
          <w:b w:val="0"/>
          <w:noProof/>
          <w:sz w:val="18"/>
        </w:rPr>
        <w:instrText xml:space="preserve"> PAGEREF _Toc51758413 \h </w:instrText>
      </w:r>
      <w:r w:rsidRPr="00DE1A27">
        <w:rPr>
          <w:b w:val="0"/>
          <w:noProof/>
          <w:sz w:val="18"/>
        </w:rPr>
      </w:r>
      <w:r w:rsidRPr="00DE1A27">
        <w:rPr>
          <w:b w:val="0"/>
          <w:noProof/>
          <w:sz w:val="18"/>
        </w:rPr>
        <w:fldChar w:fldCharType="separate"/>
      </w:r>
      <w:r w:rsidR="00893198">
        <w:rPr>
          <w:b w:val="0"/>
          <w:noProof/>
          <w:sz w:val="18"/>
        </w:rPr>
        <w:t>294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DE1A27">
        <w:rPr>
          <w:noProof/>
        </w:rPr>
        <w:tab/>
      </w:r>
      <w:r w:rsidRPr="00DE1A27">
        <w:rPr>
          <w:noProof/>
        </w:rPr>
        <w:fldChar w:fldCharType="begin"/>
      </w:r>
      <w:r w:rsidRPr="00DE1A27">
        <w:rPr>
          <w:noProof/>
        </w:rPr>
        <w:instrText xml:space="preserve"> PAGEREF _Toc51758414 \h </w:instrText>
      </w:r>
      <w:r w:rsidRPr="00DE1A27">
        <w:rPr>
          <w:noProof/>
        </w:rPr>
      </w:r>
      <w:r w:rsidRPr="00DE1A27">
        <w:rPr>
          <w:noProof/>
        </w:rPr>
        <w:fldChar w:fldCharType="separate"/>
      </w:r>
      <w:r w:rsidR="00893198">
        <w:rPr>
          <w:noProof/>
        </w:rPr>
        <w:t>294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DE1A27">
        <w:rPr>
          <w:noProof/>
        </w:rPr>
        <w:tab/>
      </w:r>
      <w:r w:rsidRPr="00DE1A27">
        <w:rPr>
          <w:noProof/>
        </w:rPr>
        <w:fldChar w:fldCharType="begin"/>
      </w:r>
      <w:r w:rsidRPr="00DE1A27">
        <w:rPr>
          <w:noProof/>
        </w:rPr>
        <w:instrText xml:space="preserve"> PAGEREF _Toc51758415 \h </w:instrText>
      </w:r>
      <w:r w:rsidRPr="00DE1A27">
        <w:rPr>
          <w:noProof/>
        </w:rPr>
      </w:r>
      <w:r w:rsidRPr="00DE1A27">
        <w:rPr>
          <w:noProof/>
        </w:rPr>
        <w:fldChar w:fldCharType="separate"/>
      </w:r>
      <w:r w:rsidR="00893198">
        <w:rPr>
          <w:noProof/>
        </w:rPr>
        <w:t>295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DE1A27">
        <w:rPr>
          <w:noProof/>
        </w:rPr>
        <w:tab/>
      </w:r>
      <w:r w:rsidRPr="00DE1A27">
        <w:rPr>
          <w:noProof/>
        </w:rPr>
        <w:fldChar w:fldCharType="begin"/>
      </w:r>
      <w:r w:rsidRPr="00DE1A27">
        <w:rPr>
          <w:noProof/>
        </w:rPr>
        <w:instrText xml:space="preserve"> PAGEREF _Toc51758416 \h </w:instrText>
      </w:r>
      <w:r w:rsidRPr="00DE1A27">
        <w:rPr>
          <w:noProof/>
        </w:rPr>
      </w:r>
      <w:r w:rsidRPr="00DE1A27">
        <w:rPr>
          <w:noProof/>
        </w:rPr>
        <w:fldChar w:fldCharType="separate"/>
      </w:r>
      <w:r w:rsidR="00893198">
        <w:rPr>
          <w:noProof/>
        </w:rPr>
        <w:t>295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DE1A27">
        <w:rPr>
          <w:noProof/>
        </w:rPr>
        <w:tab/>
      </w:r>
      <w:r w:rsidRPr="00DE1A27">
        <w:rPr>
          <w:noProof/>
        </w:rPr>
        <w:fldChar w:fldCharType="begin"/>
      </w:r>
      <w:r w:rsidRPr="00DE1A27">
        <w:rPr>
          <w:noProof/>
        </w:rPr>
        <w:instrText xml:space="preserve"> PAGEREF _Toc51758417 \h </w:instrText>
      </w:r>
      <w:r w:rsidRPr="00DE1A27">
        <w:rPr>
          <w:noProof/>
        </w:rPr>
      </w:r>
      <w:r w:rsidRPr="00DE1A27">
        <w:rPr>
          <w:noProof/>
        </w:rPr>
        <w:fldChar w:fldCharType="separate"/>
      </w:r>
      <w:r w:rsidR="00893198">
        <w:rPr>
          <w:noProof/>
        </w:rPr>
        <w:t>296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79—Compulsory third party schemes</w:t>
      </w:r>
      <w:r w:rsidRPr="00DE1A27">
        <w:rPr>
          <w:b w:val="0"/>
          <w:noProof/>
          <w:sz w:val="18"/>
        </w:rPr>
        <w:tab/>
      </w:r>
      <w:r w:rsidRPr="00DE1A27">
        <w:rPr>
          <w:b w:val="0"/>
          <w:noProof/>
          <w:sz w:val="18"/>
        </w:rPr>
        <w:fldChar w:fldCharType="begin"/>
      </w:r>
      <w:r w:rsidRPr="00DE1A27">
        <w:rPr>
          <w:b w:val="0"/>
          <w:noProof/>
          <w:sz w:val="18"/>
        </w:rPr>
        <w:instrText xml:space="preserve"> PAGEREF _Toc51758418 \h </w:instrText>
      </w:r>
      <w:r w:rsidRPr="00DE1A27">
        <w:rPr>
          <w:b w:val="0"/>
          <w:noProof/>
          <w:sz w:val="18"/>
        </w:rPr>
      </w:r>
      <w:r w:rsidRPr="00DE1A27">
        <w:rPr>
          <w:b w:val="0"/>
          <w:noProof/>
          <w:sz w:val="18"/>
        </w:rPr>
        <w:fldChar w:fldCharType="separate"/>
      </w:r>
      <w:r w:rsidR="00893198">
        <w:rPr>
          <w:b w:val="0"/>
          <w:noProof/>
          <w:sz w:val="18"/>
        </w:rPr>
        <w:t>298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_Toc51758419 \h </w:instrText>
      </w:r>
      <w:r w:rsidRPr="00DE1A27">
        <w:rPr>
          <w:noProof/>
        </w:rPr>
      </w:r>
      <w:r w:rsidRPr="00DE1A27">
        <w:rPr>
          <w:noProof/>
        </w:rPr>
        <w:fldChar w:fldCharType="separate"/>
      </w:r>
      <w:r w:rsidR="00893198">
        <w:rPr>
          <w:noProof/>
        </w:rPr>
        <w:t>298</w:t>
      </w:r>
      <w:r w:rsidRPr="00DE1A27">
        <w:rPr>
          <w:noProof/>
        </w:rPr>
        <w:fldChar w:fldCharType="end"/>
      </w:r>
    </w:p>
    <w:p w:rsidR="00DE1A27" w:rsidRDefault="00DE1A27" w:rsidP="00DE1A27">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DE1A27">
        <w:rPr>
          <w:b w:val="0"/>
          <w:noProof/>
          <w:sz w:val="18"/>
        </w:rPr>
        <w:tab/>
      </w:r>
      <w:r w:rsidRPr="00DE1A27">
        <w:rPr>
          <w:b w:val="0"/>
          <w:noProof/>
          <w:sz w:val="18"/>
        </w:rPr>
        <w:fldChar w:fldCharType="begin"/>
      </w:r>
      <w:r w:rsidRPr="00DE1A27">
        <w:rPr>
          <w:b w:val="0"/>
          <w:noProof/>
          <w:sz w:val="18"/>
        </w:rPr>
        <w:instrText xml:space="preserve"> PAGEREF _Toc51758420 \h </w:instrText>
      </w:r>
      <w:r w:rsidRPr="00DE1A27">
        <w:rPr>
          <w:b w:val="0"/>
          <w:noProof/>
          <w:sz w:val="18"/>
        </w:rPr>
      </w:r>
      <w:r w:rsidRPr="00DE1A27">
        <w:rPr>
          <w:b w:val="0"/>
          <w:noProof/>
          <w:sz w:val="18"/>
        </w:rPr>
        <w:fldChar w:fldCharType="separate"/>
      </w:r>
      <w:r w:rsidR="00893198">
        <w:rPr>
          <w:b w:val="0"/>
          <w:noProof/>
          <w:sz w:val="18"/>
        </w:rPr>
        <w:t>299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DE1A27">
        <w:rPr>
          <w:noProof/>
        </w:rPr>
        <w:tab/>
      </w:r>
      <w:r w:rsidRPr="00DE1A27">
        <w:rPr>
          <w:noProof/>
        </w:rPr>
        <w:fldChar w:fldCharType="begin"/>
      </w:r>
      <w:r w:rsidRPr="00DE1A27">
        <w:rPr>
          <w:noProof/>
        </w:rPr>
        <w:instrText xml:space="preserve"> PAGEREF _Toc51758421 \h </w:instrText>
      </w:r>
      <w:r w:rsidRPr="00DE1A27">
        <w:rPr>
          <w:noProof/>
        </w:rPr>
      </w:r>
      <w:r w:rsidRPr="00DE1A27">
        <w:rPr>
          <w:noProof/>
        </w:rPr>
        <w:fldChar w:fldCharType="separate"/>
      </w:r>
      <w:r w:rsidR="00893198">
        <w:rPr>
          <w:noProof/>
        </w:rPr>
        <w:t>299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DE1A27">
        <w:rPr>
          <w:noProof/>
        </w:rPr>
        <w:tab/>
      </w:r>
      <w:r w:rsidRPr="00DE1A27">
        <w:rPr>
          <w:noProof/>
        </w:rPr>
        <w:fldChar w:fldCharType="begin"/>
      </w:r>
      <w:r w:rsidRPr="00DE1A27">
        <w:rPr>
          <w:noProof/>
        </w:rPr>
        <w:instrText xml:space="preserve"> PAGEREF _Toc51758422 \h </w:instrText>
      </w:r>
      <w:r w:rsidRPr="00DE1A27">
        <w:rPr>
          <w:noProof/>
        </w:rPr>
      </w:r>
      <w:r w:rsidRPr="00DE1A27">
        <w:rPr>
          <w:noProof/>
        </w:rPr>
        <w:fldChar w:fldCharType="separate"/>
      </w:r>
      <w:r w:rsidR="00893198">
        <w:rPr>
          <w:noProof/>
        </w:rPr>
        <w:t>300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DE1A27">
        <w:rPr>
          <w:noProof/>
        </w:rPr>
        <w:tab/>
      </w:r>
      <w:r w:rsidRPr="00DE1A27">
        <w:rPr>
          <w:noProof/>
        </w:rPr>
        <w:fldChar w:fldCharType="begin"/>
      </w:r>
      <w:r w:rsidRPr="00DE1A27">
        <w:rPr>
          <w:noProof/>
        </w:rPr>
        <w:instrText xml:space="preserve"> PAGEREF _Toc51758423 \h </w:instrText>
      </w:r>
      <w:r w:rsidRPr="00DE1A27">
        <w:rPr>
          <w:noProof/>
        </w:rPr>
      </w:r>
      <w:r w:rsidRPr="00DE1A27">
        <w:rPr>
          <w:noProof/>
        </w:rPr>
        <w:fldChar w:fldCharType="separate"/>
      </w:r>
      <w:r w:rsidR="00893198">
        <w:rPr>
          <w:noProof/>
        </w:rPr>
        <w:t>302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DE1A27">
        <w:rPr>
          <w:noProof/>
        </w:rPr>
        <w:tab/>
      </w:r>
      <w:r w:rsidRPr="00DE1A27">
        <w:rPr>
          <w:noProof/>
        </w:rPr>
        <w:fldChar w:fldCharType="begin"/>
      </w:r>
      <w:r w:rsidRPr="00DE1A27">
        <w:rPr>
          <w:noProof/>
        </w:rPr>
        <w:instrText xml:space="preserve"> PAGEREF _Toc51758424 \h </w:instrText>
      </w:r>
      <w:r w:rsidRPr="00DE1A27">
        <w:rPr>
          <w:noProof/>
        </w:rPr>
      </w:r>
      <w:r w:rsidRPr="00DE1A27">
        <w:rPr>
          <w:noProof/>
        </w:rPr>
        <w:fldChar w:fldCharType="separate"/>
      </w:r>
      <w:r w:rsidR="00893198">
        <w:rPr>
          <w:noProof/>
        </w:rPr>
        <w:t>303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DE1A27">
        <w:rPr>
          <w:b w:val="0"/>
          <w:noProof/>
          <w:sz w:val="18"/>
        </w:rPr>
        <w:tab/>
      </w:r>
      <w:r w:rsidRPr="00DE1A27">
        <w:rPr>
          <w:b w:val="0"/>
          <w:noProof/>
          <w:sz w:val="18"/>
        </w:rPr>
        <w:fldChar w:fldCharType="begin"/>
      </w:r>
      <w:r w:rsidRPr="00DE1A27">
        <w:rPr>
          <w:b w:val="0"/>
          <w:noProof/>
          <w:sz w:val="18"/>
        </w:rPr>
        <w:instrText xml:space="preserve"> PAGEREF _Toc51758425 \h </w:instrText>
      </w:r>
      <w:r w:rsidRPr="00DE1A27">
        <w:rPr>
          <w:b w:val="0"/>
          <w:noProof/>
          <w:sz w:val="18"/>
        </w:rPr>
      </w:r>
      <w:r w:rsidRPr="00DE1A27">
        <w:rPr>
          <w:b w:val="0"/>
          <w:noProof/>
          <w:sz w:val="18"/>
        </w:rPr>
        <w:fldChar w:fldCharType="separate"/>
      </w:r>
      <w:r w:rsidR="00893198">
        <w:rPr>
          <w:b w:val="0"/>
          <w:noProof/>
          <w:sz w:val="18"/>
        </w:rPr>
        <w:t>304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346965">
        <w:rPr>
          <w:i/>
          <w:noProof/>
        </w:rPr>
        <w:t>CTP hybrid payment or supply</w:t>
      </w:r>
      <w:r w:rsidRPr="00DE1A27">
        <w:rPr>
          <w:noProof/>
        </w:rPr>
        <w:tab/>
      </w:r>
      <w:r w:rsidRPr="00DE1A27">
        <w:rPr>
          <w:noProof/>
        </w:rPr>
        <w:fldChar w:fldCharType="begin"/>
      </w:r>
      <w:r w:rsidRPr="00DE1A27">
        <w:rPr>
          <w:noProof/>
        </w:rPr>
        <w:instrText xml:space="preserve"> PAGEREF _Toc51758426 \h </w:instrText>
      </w:r>
      <w:r w:rsidRPr="00DE1A27">
        <w:rPr>
          <w:noProof/>
        </w:rPr>
      </w:r>
      <w:r w:rsidRPr="00DE1A27">
        <w:rPr>
          <w:noProof/>
        </w:rPr>
        <w:fldChar w:fldCharType="separate"/>
      </w:r>
      <w:r w:rsidR="00893198">
        <w:rPr>
          <w:noProof/>
        </w:rPr>
        <w:t>304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DE1A27">
        <w:rPr>
          <w:noProof/>
        </w:rPr>
        <w:tab/>
      </w:r>
      <w:r w:rsidRPr="00DE1A27">
        <w:rPr>
          <w:noProof/>
        </w:rPr>
        <w:fldChar w:fldCharType="begin"/>
      </w:r>
      <w:r w:rsidRPr="00DE1A27">
        <w:rPr>
          <w:noProof/>
        </w:rPr>
        <w:instrText xml:space="preserve"> PAGEREF _Toc51758427 \h </w:instrText>
      </w:r>
      <w:r w:rsidRPr="00DE1A27">
        <w:rPr>
          <w:noProof/>
        </w:rPr>
      </w:r>
      <w:r w:rsidRPr="00DE1A27">
        <w:rPr>
          <w:noProof/>
        </w:rPr>
        <w:fldChar w:fldCharType="separate"/>
      </w:r>
      <w:r w:rsidR="00893198">
        <w:rPr>
          <w:noProof/>
        </w:rPr>
        <w:t>305</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DE1A27">
        <w:rPr>
          <w:b w:val="0"/>
          <w:noProof/>
          <w:sz w:val="18"/>
        </w:rPr>
        <w:tab/>
      </w:r>
      <w:r w:rsidRPr="00DE1A27">
        <w:rPr>
          <w:b w:val="0"/>
          <w:noProof/>
          <w:sz w:val="18"/>
        </w:rPr>
        <w:fldChar w:fldCharType="begin"/>
      </w:r>
      <w:r w:rsidRPr="00DE1A27">
        <w:rPr>
          <w:b w:val="0"/>
          <w:noProof/>
          <w:sz w:val="18"/>
        </w:rPr>
        <w:instrText xml:space="preserve"> PAGEREF _Toc51758428 \h </w:instrText>
      </w:r>
      <w:r w:rsidRPr="00DE1A27">
        <w:rPr>
          <w:b w:val="0"/>
          <w:noProof/>
          <w:sz w:val="18"/>
        </w:rPr>
      </w:r>
      <w:r w:rsidRPr="00DE1A27">
        <w:rPr>
          <w:b w:val="0"/>
          <w:noProof/>
          <w:sz w:val="18"/>
        </w:rPr>
        <w:fldChar w:fldCharType="separate"/>
      </w:r>
      <w:r w:rsidR="00893198">
        <w:rPr>
          <w:b w:val="0"/>
          <w:noProof/>
          <w:sz w:val="18"/>
        </w:rPr>
        <w:t>305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346965">
        <w:rPr>
          <w:i/>
          <w:noProof/>
        </w:rPr>
        <w:t xml:space="preserve">CTP compensation or ancillary payment or supply </w:t>
      </w:r>
      <w:r>
        <w:rPr>
          <w:noProof/>
        </w:rPr>
        <w:t>etc.</w:t>
      </w:r>
      <w:r w:rsidRPr="00DE1A27">
        <w:rPr>
          <w:noProof/>
        </w:rPr>
        <w:tab/>
      </w:r>
      <w:r w:rsidRPr="00DE1A27">
        <w:rPr>
          <w:noProof/>
        </w:rPr>
        <w:fldChar w:fldCharType="begin"/>
      </w:r>
      <w:r w:rsidRPr="00DE1A27">
        <w:rPr>
          <w:noProof/>
        </w:rPr>
        <w:instrText xml:space="preserve"> PAGEREF _Toc51758429 \h </w:instrText>
      </w:r>
      <w:r w:rsidRPr="00DE1A27">
        <w:rPr>
          <w:noProof/>
        </w:rPr>
      </w:r>
      <w:r w:rsidRPr="00DE1A27">
        <w:rPr>
          <w:noProof/>
        </w:rPr>
        <w:fldChar w:fldCharType="separate"/>
      </w:r>
      <w:r w:rsidR="00893198">
        <w:rPr>
          <w:noProof/>
        </w:rPr>
        <w:t>305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DE1A27">
        <w:rPr>
          <w:noProof/>
        </w:rPr>
        <w:tab/>
      </w:r>
      <w:r w:rsidRPr="00DE1A27">
        <w:rPr>
          <w:noProof/>
        </w:rPr>
        <w:fldChar w:fldCharType="begin"/>
      </w:r>
      <w:r w:rsidRPr="00DE1A27">
        <w:rPr>
          <w:noProof/>
        </w:rPr>
        <w:instrText xml:space="preserve"> PAGEREF _Toc51758430 \h </w:instrText>
      </w:r>
      <w:r w:rsidRPr="00DE1A27">
        <w:rPr>
          <w:noProof/>
        </w:rPr>
      </w:r>
      <w:r w:rsidRPr="00DE1A27">
        <w:rPr>
          <w:noProof/>
        </w:rPr>
        <w:fldChar w:fldCharType="separate"/>
      </w:r>
      <w:r w:rsidR="00893198">
        <w:rPr>
          <w:noProof/>
        </w:rPr>
        <w:t>306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DE1A27">
        <w:rPr>
          <w:noProof/>
        </w:rPr>
        <w:tab/>
      </w:r>
      <w:r w:rsidRPr="00DE1A27">
        <w:rPr>
          <w:noProof/>
        </w:rPr>
        <w:fldChar w:fldCharType="begin"/>
      </w:r>
      <w:r w:rsidRPr="00DE1A27">
        <w:rPr>
          <w:noProof/>
        </w:rPr>
        <w:instrText xml:space="preserve"> PAGEREF _Toc51758431 \h </w:instrText>
      </w:r>
      <w:r w:rsidRPr="00DE1A27">
        <w:rPr>
          <w:noProof/>
        </w:rPr>
      </w:r>
      <w:r w:rsidRPr="00DE1A27">
        <w:rPr>
          <w:noProof/>
        </w:rPr>
        <w:fldChar w:fldCharType="separate"/>
      </w:r>
      <w:r w:rsidR="00893198">
        <w:rPr>
          <w:noProof/>
        </w:rPr>
        <w:t>307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DE1A27">
        <w:rPr>
          <w:noProof/>
        </w:rPr>
        <w:tab/>
      </w:r>
      <w:r w:rsidRPr="00DE1A27">
        <w:rPr>
          <w:noProof/>
        </w:rPr>
        <w:fldChar w:fldCharType="begin"/>
      </w:r>
      <w:r w:rsidRPr="00DE1A27">
        <w:rPr>
          <w:noProof/>
        </w:rPr>
        <w:instrText xml:space="preserve"> PAGEREF _Toc51758432 \h </w:instrText>
      </w:r>
      <w:r w:rsidRPr="00DE1A27">
        <w:rPr>
          <w:noProof/>
        </w:rPr>
      </w:r>
      <w:r w:rsidRPr="00DE1A27">
        <w:rPr>
          <w:noProof/>
        </w:rPr>
        <w:fldChar w:fldCharType="separate"/>
      </w:r>
      <w:r w:rsidR="00893198">
        <w:rPr>
          <w:noProof/>
        </w:rPr>
        <w:t>307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79</w:t>
      </w:r>
      <w:r>
        <w:rPr>
          <w:noProof/>
        </w:rPr>
        <w:noBreakHyphen/>
        <w:t>55</w:t>
      </w:r>
      <w:r>
        <w:rPr>
          <w:noProof/>
        </w:rPr>
        <w:tab/>
        <w:t>Increasing adjustments for payments of excess etc. under compulsory third party schemes</w:t>
      </w:r>
      <w:r w:rsidRPr="00DE1A27">
        <w:rPr>
          <w:noProof/>
        </w:rPr>
        <w:tab/>
      </w:r>
      <w:r w:rsidRPr="00DE1A27">
        <w:rPr>
          <w:noProof/>
        </w:rPr>
        <w:fldChar w:fldCharType="begin"/>
      </w:r>
      <w:r w:rsidRPr="00DE1A27">
        <w:rPr>
          <w:noProof/>
        </w:rPr>
        <w:instrText xml:space="preserve"> PAGEREF _Toc51758433 \h </w:instrText>
      </w:r>
      <w:r w:rsidRPr="00DE1A27">
        <w:rPr>
          <w:noProof/>
        </w:rPr>
      </w:r>
      <w:r w:rsidRPr="00DE1A27">
        <w:rPr>
          <w:noProof/>
        </w:rPr>
        <w:fldChar w:fldCharType="separate"/>
      </w:r>
      <w:r w:rsidR="00893198">
        <w:rPr>
          <w:noProof/>
        </w:rPr>
        <w:t>307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DE1A27">
        <w:rPr>
          <w:noProof/>
        </w:rPr>
        <w:tab/>
      </w:r>
      <w:r w:rsidRPr="00DE1A27">
        <w:rPr>
          <w:noProof/>
        </w:rPr>
        <w:fldChar w:fldCharType="begin"/>
      </w:r>
      <w:r w:rsidRPr="00DE1A27">
        <w:rPr>
          <w:noProof/>
        </w:rPr>
        <w:instrText xml:space="preserve"> PAGEREF _Toc51758434 \h </w:instrText>
      </w:r>
      <w:r w:rsidRPr="00DE1A27">
        <w:rPr>
          <w:noProof/>
        </w:rPr>
      </w:r>
      <w:r w:rsidRPr="00DE1A27">
        <w:rPr>
          <w:noProof/>
        </w:rPr>
        <w:fldChar w:fldCharType="separate"/>
      </w:r>
      <w:r w:rsidR="00893198">
        <w:rPr>
          <w:noProof/>
        </w:rPr>
        <w:t>308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DE1A27">
        <w:rPr>
          <w:noProof/>
        </w:rPr>
        <w:tab/>
      </w:r>
      <w:r w:rsidRPr="00DE1A27">
        <w:rPr>
          <w:noProof/>
        </w:rPr>
        <w:fldChar w:fldCharType="begin"/>
      </w:r>
      <w:r w:rsidRPr="00DE1A27">
        <w:rPr>
          <w:noProof/>
        </w:rPr>
        <w:instrText xml:space="preserve"> PAGEREF _Toc51758435 \h </w:instrText>
      </w:r>
      <w:r w:rsidRPr="00DE1A27">
        <w:rPr>
          <w:noProof/>
        </w:rPr>
      </w:r>
      <w:r w:rsidRPr="00DE1A27">
        <w:rPr>
          <w:noProof/>
        </w:rPr>
        <w:fldChar w:fldCharType="separate"/>
      </w:r>
      <w:r w:rsidR="00893198">
        <w:rPr>
          <w:noProof/>
        </w:rPr>
        <w:t>309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DE1A27">
        <w:rPr>
          <w:noProof/>
        </w:rPr>
        <w:tab/>
      </w:r>
      <w:r w:rsidRPr="00DE1A27">
        <w:rPr>
          <w:noProof/>
        </w:rPr>
        <w:fldChar w:fldCharType="begin"/>
      </w:r>
      <w:r w:rsidRPr="00DE1A27">
        <w:rPr>
          <w:noProof/>
        </w:rPr>
        <w:instrText xml:space="preserve"> PAGEREF _Toc51758436 \h </w:instrText>
      </w:r>
      <w:r w:rsidRPr="00DE1A27">
        <w:rPr>
          <w:noProof/>
        </w:rPr>
      </w:r>
      <w:r w:rsidRPr="00DE1A27">
        <w:rPr>
          <w:noProof/>
        </w:rPr>
        <w:fldChar w:fldCharType="separate"/>
      </w:r>
      <w:r w:rsidR="00893198">
        <w:rPr>
          <w:noProof/>
        </w:rPr>
        <w:t>310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DE1A27">
        <w:rPr>
          <w:noProof/>
        </w:rPr>
        <w:tab/>
      </w:r>
      <w:r w:rsidRPr="00DE1A27">
        <w:rPr>
          <w:noProof/>
        </w:rPr>
        <w:fldChar w:fldCharType="begin"/>
      </w:r>
      <w:r w:rsidRPr="00DE1A27">
        <w:rPr>
          <w:noProof/>
        </w:rPr>
        <w:instrText xml:space="preserve"> PAGEREF _Toc51758437 \h </w:instrText>
      </w:r>
      <w:r w:rsidRPr="00DE1A27">
        <w:rPr>
          <w:noProof/>
        </w:rPr>
      </w:r>
      <w:r w:rsidRPr="00DE1A27">
        <w:rPr>
          <w:noProof/>
        </w:rPr>
        <w:fldChar w:fldCharType="separate"/>
      </w:r>
      <w:r w:rsidR="00893198">
        <w:rPr>
          <w:noProof/>
        </w:rPr>
        <w:t>311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DE1A27">
        <w:rPr>
          <w:noProof/>
        </w:rPr>
        <w:tab/>
      </w:r>
      <w:r w:rsidRPr="00DE1A27">
        <w:rPr>
          <w:noProof/>
        </w:rPr>
        <w:fldChar w:fldCharType="begin"/>
      </w:r>
      <w:r w:rsidRPr="00DE1A27">
        <w:rPr>
          <w:noProof/>
        </w:rPr>
        <w:instrText xml:space="preserve"> PAGEREF _Toc51758438 \h </w:instrText>
      </w:r>
      <w:r w:rsidRPr="00DE1A27">
        <w:rPr>
          <w:noProof/>
        </w:rPr>
      </w:r>
      <w:r w:rsidRPr="00DE1A27">
        <w:rPr>
          <w:noProof/>
        </w:rPr>
        <w:fldChar w:fldCharType="separate"/>
      </w:r>
      <w:r w:rsidR="00893198">
        <w:rPr>
          <w:noProof/>
        </w:rPr>
        <w:t>311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DE1A27">
        <w:rPr>
          <w:noProof/>
        </w:rPr>
        <w:tab/>
      </w:r>
      <w:r w:rsidRPr="00DE1A27">
        <w:rPr>
          <w:noProof/>
        </w:rPr>
        <w:fldChar w:fldCharType="begin"/>
      </w:r>
      <w:r w:rsidRPr="00DE1A27">
        <w:rPr>
          <w:noProof/>
        </w:rPr>
        <w:instrText xml:space="preserve"> PAGEREF _Toc51758439 \h </w:instrText>
      </w:r>
      <w:r w:rsidRPr="00DE1A27">
        <w:rPr>
          <w:noProof/>
        </w:rPr>
      </w:r>
      <w:r w:rsidRPr="00DE1A27">
        <w:rPr>
          <w:noProof/>
        </w:rPr>
        <w:fldChar w:fldCharType="separate"/>
      </w:r>
      <w:r w:rsidR="00893198">
        <w:rPr>
          <w:noProof/>
        </w:rPr>
        <w:t>311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DE1A27">
        <w:rPr>
          <w:noProof/>
        </w:rPr>
        <w:tab/>
      </w:r>
      <w:r w:rsidRPr="00DE1A27">
        <w:rPr>
          <w:noProof/>
        </w:rPr>
        <w:fldChar w:fldCharType="begin"/>
      </w:r>
      <w:r w:rsidRPr="00DE1A27">
        <w:rPr>
          <w:noProof/>
        </w:rPr>
        <w:instrText xml:space="preserve"> PAGEREF _Toc51758440 \h </w:instrText>
      </w:r>
      <w:r w:rsidRPr="00DE1A27">
        <w:rPr>
          <w:noProof/>
        </w:rPr>
      </w:r>
      <w:r w:rsidRPr="00DE1A27">
        <w:rPr>
          <w:noProof/>
        </w:rPr>
        <w:fldChar w:fldCharType="separate"/>
      </w:r>
      <w:r w:rsidR="00893198">
        <w:rPr>
          <w:noProof/>
        </w:rPr>
        <w:t>312</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DE1A27">
        <w:rPr>
          <w:b w:val="0"/>
          <w:noProof/>
          <w:sz w:val="18"/>
        </w:rPr>
        <w:tab/>
      </w:r>
      <w:r w:rsidRPr="00DE1A27">
        <w:rPr>
          <w:b w:val="0"/>
          <w:noProof/>
          <w:sz w:val="18"/>
        </w:rPr>
        <w:fldChar w:fldCharType="begin"/>
      </w:r>
      <w:r w:rsidRPr="00DE1A27">
        <w:rPr>
          <w:b w:val="0"/>
          <w:noProof/>
          <w:sz w:val="18"/>
        </w:rPr>
        <w:instrText xml:space="preserve"> PAGEREF _Toc51758441 \h </w:instrText>
      </w:r>
      <w:r w:rsidRPr="00DE1A27">
        <w:rPr>
          <w:b w:val="0"/>
          <w:noProof/>
          <w:sz w:val="18"/>
        </w:rPr>
      </w:r>
      <w:r w:rsidRPr="00DE1A27">
        <w:rPr>
          <w:b w:val="0"/>
          <w:noProof/>
          <w:sz w:val="18"/>
        </w:rPr>
        <w:fldChar w:fldCharType="separate"/>
      </w:r>
      <w:r w:rsidR="00893198">
        <w:rPr>
          <w:b w:val="0"/>
          <w:noProof/>
          <w:sz w:val="18"/>
        </w:rPr>
        <w:t>313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DE1A27">
        <w:rPr>
          <w:noProof/>
        </w:rPr>
        <w:tab/>
      </w:r>
      <w:r w:rsidRPr="00DE1A27">
        <w:rPr>
          <w:noProof/>
        </w:rPr>
        <w:fldChar w:fldCharType="begin"/>
      </w:r>
      <w:r w:rsidRPr="00DE1A27">
        <w:rPr>
          <w:noProof/>
        </w:rPr>
        <w:instrText xml:space="preserve"> PAGEREF _Toc51758442 \h </w:instrText>
      </w:r>
      <w:r w:rsidRPr="00DE1A27">
        <w:rPr>
          <w:noProof/>
        </w:rPr>
      </w:r>
      <w:r w:rsidRPr="00DE1A27">
        <w:rPr>
          <w:noProof/>
        </w:rPr>
        <w:fldChar w:fldCharType="separate"/>
      </w:r>
      <w:r w:rsidR="00893198">
        <w:rPr>
          <w:noProof/>
        </w:rPr>
        <w:t>313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346965">
        <w:rPr>
          <w:i/>
          <w:noProof/>
        </w:rPr>
        <w:t>average input tax credit fraction</w:t>
      </w:r>
      <w:r w:rsidRPr="00DE1A27">
        <w:rPr>
          <w:noProof/>
        </w:rPr>
        <w:tab/>
      </w:r>
      <w:r w:rsidRPr="00DE1A27">
        <w:rPr>
          <w:noProof/>
        </w:rPr>
        <w:fldChar w:fldCharType="begin"/>
      </w:r>
      <w:r w:rsidRPr="00DE1A27">
        <w:rPr>
          <w:noProof/>
        </w:rPr>
        <w:instrText xml:space="preserve"> PAGEREF _Toc51758443 \h </w:instrText>
      </w:r>
      <w:r w:rsidRPr="00DE1A27">
        <w:rPr>
          <w:noProof/>
        </w:rPr>
      </w:r>
      <w:r w:rsidRPr="00DE1A27">
        <w:rPr>
          <w:noProof/>
        </w:rPr>
        <w:fldChar w:fldCharType="separate"/>
      </w:r>
      <w:r w:rsidR="00893198">
        <w:rPr>
          <w:noProof/>
        </w:rPr>
        <w:t>315</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80—Settlement sharing arrangements</w:t>
      </w:r>
      <w:r w:rsidRPr="00DE1A27">
        <w:rPr>
          <w:b w:val="0"/>
          <w:noProof/>
          <w:sz w:val="18"/>
        </w:rPr>
        <w:tab/>
      </w:r>
      <w:r w:rsidRPr="00DE1A27">
        <w:rPr>
          <w:b w:val="0"/>
          <w:noProof/>
          <w:sz w:val="18"/>
        </w:rPr>
        <w:fldChar w:fldCharType="begin"/>
      </w:r>
      <w:r w:rsidRPr="00DE1A27">
        <w:rPr>
          <w:b w:val="0"/>
          <w:noProof/>
          <w:sz w:val="18"/>
        </w:rPr>
        <w:instrText xml:space="preserve"> PAGEREF _Toc51758444 \h </w:instrText>
      </w:r>
      <w:r w:rsidRPr="00DE1A27">
        <w:rPr>
          <w:b w:val="0"/>
          <w:noProof/>
          <w:sz w:val="18"/>
        </w:rPr>
      </w:r>
      <w:r w:rsidRPr="00DE1A27">
        <w:rPr>
          <w:b w:val="0"/>
          <w:noProof/>
          <w:sz w:val="18"/>
        </w:rPr>
        <w:fldChar w:fldCharType="separate"/>
      </w:r>
      <w:r w:rsidR="00893198">
        <w:rPr>
          <w:b w:val="0"/>
          <w:noProof/>
          <w:sz w:val="18"/>
        </w:rPr>
        <w:t>318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_Toc51758445 \h </w:instrText>
      </w:r>
      <w:r w:rsidRPr="00DE1A27">
        <w:rPr>
          <w:noProof/>
        </w:rPr>
      </w:r>
      <w:r w:rsidRPr="00DE1A27">
        <w:rPr>
          <w:noProof/>
        </w:rPr>
        <w:fldChar w:fldCharType="separate"/>
      </w:r>
      <w:r w:rsidR="00893198">
        <w:rPr>
          <w:noProof/>
        </w:rPr>
        <w:t>318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DE1A27">
        <w:rPr>
          <w:b w:val="0"/>
          <w:noProof/>
          <w:sz w:val="18"/>
        </w:rPr>
        <w:tab/>
      </w:r>
      <w:r w:rsidRPr="00DE1A27">
        <w:rPr>
          <w:b w:val="0"/>
          <w:noProof/>
          <w:sz w:val="18"/>
        </w:rPr>
        <w:fldChar w:fldCharType="begin"/>
      </w:r>
      <w:r w:rsidRPr="00DE1A27">
        <w:rPr>
          <w:b w:val="0"/>
          <w:noProof/>
          <w:sz w:val="18"/>
        </w:rPr>
        <w:instrText xml:space="preserve"> PAGEREF _Toc51758446 \h </w:instrText>
      </w:r>
      <w:r w:rsidRPr="00DE1A27">
        <w:rPr>
          <w:b w:val="0"/>
          <w:noProof/>
          <w:sz w:val="18"/>
        </w:rPr>
      </w:r>
      <w:r w:rsidRPr="00DE1A27">
        <w:rPr>
          <w:b w:val="0"/>
          <w:noProof/>
          <w:sz w:val="18"/>
        </w:rPr>
        <w:fldChar w:fldCharType="separate"/>
      </w:r>
      <w:r w:rsidR="00893198">
        <w:rPr>
          <w:b w:val="0"/>
          <w:noProof/>
          <w:sz w:val="18"/>
        </w:rPr>
        <w:t>318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346965">
        <w:rPr>
          <w:i/>
          <w:noProof/>
        </w:rPr>
        <w:t>insurance policy settlement sharing arrangement</w:t>
      </w:r>
      <w:r>
        <w:rPr>
          <w:noProof/>
        </w:rPr>
        <w:t xml:space="preserve"> etc.</w:t>
      </w:r>
      <w:r w:rsidRPr="00DE1A27">
        <w:rPr>
          <w:noProof/>
        </w:rPr>
        <w:tab/>
      </w:r>
      <w:r w:rsidRPr="00DE1A27">
        <w:rPr>
          <w:noProof/>
        </w:rPr>
        <w:fldChar w:fldCharType="begin"/>
      </w:r>
      <w:r w:rsidRPr="00DE1A27">
        <w:rPr>
          <w:noProof/>
        </w:rPr>
        <w:instrText xml:space="preserve"> PAGEREF _Toc51758447 \h </w:instrText>
      </w:r>
      <w:r w:rsidRPr="00DE1A27">
        <w:rPr>
          <w:noProof/>
        </w:rPr>
      </w:r>
      <w:r w:rsidRPr="00DE1A27">
        <w:rPr>
          <w:noProof/>
        </w:rPr>
        <w:fldChar w:fldCharType="separate"/>
      </w:r>
      <w:r w:rsidR="00893198">
        <w:rPr>
          <w:noProof/>
        </w:rPr>
        <w:t>318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DE1A27">
        <w:rPr>
          <w:noProof/>
        </w:rPr>
        <w:tab/>
      </w:r>
      <w:r w:rsidRPr="00DE1A27">
        <w:rPr>
          <w:noProof/>
        </w:rPr>
        <w:fldChar w:fldCharType="begin"/>
      </w:r>
      <w:r w:rsidRPr="00DE1A27">
        <w:rPr>
          <w:noProof/>
        </w:rPr>
        <w:instrText xml:space="preserve"> PAGEREF _Toc51758448 \h </w:instrText>
      </w:r>
      <w:r w:rsidRPr="00DE1A27">
        <w:rPr>
          <w:noProof/>
        </w:rPr>
      </w:r>
      <w:r w:rsidRPr="00DE1A27">
        <w:rPr>
          <w:noProof/>
        </w:rPr>
        <w:fldChar w:fldCharType="separate"/>
      </w:r>
      <w:r w:rsidR="00893198">
        <w:rPr>
          <w:noProof/>
        </w:rPr>
        <w:t>319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DE1A27">
        <w:rPr>
          <w:noProof/>
        </w:rPr>
        <w:tab/>
      </w:r>
      <w:r w:rsidRPr="00DE1A27">
        <w:rPr>
          <w:noProof/>
        </w:rPr>
        <w:fldChar w:fldCharType="begin"/>
      </w:r>
      <w:r w:rsidRPr="00DE1A27">
        <w:rPr>
          <w:noProof/>
        </w:rPr>
        <w:instrText xml:space="preserve"> PAGEREF _Toc51758449 \h </w:instrText>
      </w:r>
      <w:r w:rsidRPr="00DE1A27">
        <w:rPr>
          <w:noProof/>
        </w:rPr>
      </w:r>
      <w:r w:rsidRPr="00DE1A27">
        <w:rPr>
          <w:noProof/>
        </w:rPr>
        <w:fldChar w:fldCharType="separate"/>
      </w:r>
      <w:r w:rsidR="00893198">
        <w:rPr>
          <w:noProof/>
        </w:rPr>
        <w:t>320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DE1A27">
        <w:rPr>
          <w:noProof/>
        </w:rPr>
        <w:tab/>
      </w:r>
      <w:r w:rsidRPr="00DE1A27">
        <w:rPr>
          <w:noProof/>
        </w:rPr>
        <w:fldChar w:fldCharType="begin"/>
      </w:r>
      <w:r w:rsidRPr="00DE1A27">
        <w:rPr>
          <w:noProof/>
        </w:rPr>
        <w:instrText xml:space="preserve"> PAGEREF _Toc51758450 \h </w:instrText>
      </w:r>
      <w:r w:rsidRPr="00DE1A27">
        <w:rPr>
          <w:noProof/>
        </w:rPr>
      </w:r>
      <w:r w:rsidRPr="00DE1A27">
        <w:rPr>
          <w:noProof/>
        </w:rPr>
        <w:fldChar w:fldCharType="separate"/>
      </w:r>
      <w:r w:rsidR="00893198">
        <w:rPr>
          <w:noProof/>
        </w:rPr>
        <w:t>320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DE1A27">
        <w:rPr>
          <w:noProof/>
        </w:rPr>
        <w:tab/>
      </w:r>
      <w:r w:rsidRPr="00DE1A27">
        <w:rPr>
          <w:noProof/>
        </w:rPr>
        <w:fldChar w:fldCharType="begin"/>
      </w:r>
      <w:r w:rsidRPr="00DE1A27">
        <w:rPr>
          <w:noProof/>
        </w:rPr>
        <w:instrText xml:space="preserve"> PAGEREF _Toc51758451 \h </w:instrText>
      </w:r>
      <w:r w:rsidRPr="00DE1A27">
        <w:rPr>
          <w:noProof/>
        </w:rPr>
      </w:r>
      <w:r w:rsidRPr="00DE1A27">
        <w:rPr>
          <w:noProof/>
        </w:rPr>
        <w:fldChar w:fldCharType="separate"/>
      </w:r>
      <w:r w:rsidR="00893198">
        <w:rPr>
          <w:noProof/>
        </w:rPr>
        <w:t>321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DE1A27">
        <w:rPr>
          <w:noProof/>
        </w:rPr>
        <w:tab/>
      </w:r>
      <w:r w:rsidRPr="00DE1A27">
        <w:rPr>
          <w:noProof/>
        </w:rPr>
        <w:fldChar w:fldCharType="begin"/>
      </w:r>
      <w:r w:rsidRPr="00DE1A27">
        <w:rPr>
          <w:noProof/>
        </w:rPr>
        <w:instrText xml:space="preserve"> PAGEREF _Toc51758452 \h </w:instrText>
      </w:r>
      <w:r w:rsidRPr="00DE1A27">
        <w:rPr>
          <w:noProof/>
        </w:rPr>
      </w:r>
      <w:r w:rsidRPr="00DE1A27">
        <w:rPr>
          <w:noProof/>
        </w:rPr>
        <w:fldChar w:fldCharType="separate"/>
      </w:r>
      <w:r w:rsidR="00893198">
        <w:rPr>
          <w:noProof/>
        </w:rPr>
        <w:t>321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DE1A27">
        <w:rPr>
          <w:noProof/>
        </w:rPr>
        <w:tab/>
      </w:r>
      <w:r w:rsidRPr="00DE1A27">
        <w:rPr>
          <w:noProof/>
        </w:rPr>
        <w:fldChar w:fldCharType="begin"/>
      </w:r>
      <w:r w:rsidRPr="00DE1A27">
        <w:rPr>
          <w:noProof/>
        </w:rPr>
        <w:instrText xml:space="preserve"> PAGEREF _Toc51758453 \h </w:instrText>
      </w:r>
      <w:r w:rsidRPr="00DE1A27">
        <w:rPr>
          <w:noProof/>
        </w:rPr>
      </w:r>
      <w:r w:rsidRPr="00DE1A27">
        <w:rPr>
          <w:noProof/>
        </w:rPr>
        <w:fldChar w:fldCharType="separate"/>
      </w:r>
      <w:r w:rsidR="00893198">
        <w:rPr>
          <w:noProof/>
        </w:rPr>
        <w:t>323</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DE1A27">
        <w:rPr>
          <w:b w:val="0"/>
          <w:noProof/>
          <w:sz w:val="18"/>
        </w:rPr>
        <w:tab/>
      </w:r>
      <w:r w:rsidRPr="00DE1A27">
        <w:rPr>
          <w:b w:val="0"/>
          <w:noProof/>
          <w:sz w:val="18"/>
        </w:rPr>
        <w:fldChar w:fldCharType="begin"/>
      </w:r>
      <w:r w:rsidRPr="00DE1A27">
        <w:rPr>
          <w:b w:val="0"/>
          <w:noProof/>
          <w:sz w:val="18"/>
        </w:rPr>
        <w:instrText xml:space="preserve"> PAGEREF _Toc51758454 \h </w:instrText>
      </w:r>
      <w:r w:rsidRPr="00DE1A27">
        <w:rPr>
          <w:b w:val="0"/>
          <w:noProof/>
          <w:sz w:val="18"/>
        </w:rPr>
      </w:r>
      <w:r w:rsidRPr="00DE1A27">
        <w:rPr>
          <w:b w:val="0"/>
          <w:noProof/>
          <w:sz w:val="18"/>
        </w:rPr>
        <w:fldChar w:fldCharType="separate"/>
      </w:r>
      <w:r w:rsidR="00893198">
        <w:rPr>
          <w:b w:val="0"/>
          <w:noProof/>
          <w:sz w:val="18"/>
        </w:rPr>
        <w:t>323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346965">
        <w:rPr>
          <w:i/>
          <w:noProof/>
        </w:rPr>
        <w:t>nominal defendant settlement sharing arrangement</w:t>
      </w:r>
      <w:r>
        <w:rPr>
          <w:noProof/>
        </w:rPr>
        <w:t xml:space="preserve"> etc.</w:t>
      </w:r>
      <w:r w:rsidRPr="00DE1A27">
        <w:rPr>
          <w:noProof/>
        </w:rPr>
        <w:tab/>
      </w:r>
      <w:r w:rsidRPr="00DE1A27">
        <w:rPr>
          <w:noProof/>
        </w:rPr>
        <w:fldChar w:fldCharType="begin"/>
      </w:r>
      <w:r w:rsidRPr="00DE1A27">
        <w:rPr>
          <w:noProof/>
        </w:rPr>
        <w:instrText xml:space="preserve"> PAGEREF _Toc51758455 \h </w:instrText>
      </w:r>
      <w:r w:rsidRPr="00DE1A27">
        <w:rPr>
          <w:noProof/>
        </w:rPr>
      </w:r>
      <w:r w:rsidRPr="00DE1A27">
        <w:rPr>
          <w:noProof/>
        </w:rPr>
        <w:fldChar w:fldCharType="separate"/>
      </w:r>
      <w:r w:rsidR="00893198">
        <w:rPr>
          <w:noProof/>
        </w:rPr>
        <w:t>323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80</w:t>
      </w:r>
      <w:r>
        <w:rPr>
          <w:noProof/>
        </w:rPr>
        <w:noBreakHyphen/>
        <w:t>45</w:t>
      </w:r>
      <w:r>
        <w:rPr>
          <w:noProof/>
        </w:rPr>
        <w:tab/>
        <w:t>Nominal defendant settlement sharing arrangements to which this Subdivision applies</w:t>
      </w:r>
      <w:r w:rsidRPr="00DE1A27">
        <w:rPr>
          <w:noProof/>
        </w:rPr>
        <w:tab/>
      </w:r>
      <w:r w:rsidRPr="00DE1A27">
        <w:rPr>
          <w:noProof/>
        </w:rPr>
        <w:fldChar w:fldCharType="begin"/>
      </w:r>
      <w:r w:rsidRPr="00DE1A27">
        <w:rPr>
          <w:noProof/>
        </w:rPr>
        <w:instrText xml:space="preserve"> PAGEREF _Toc51758456 \h </w:instrText>
      </w:r>
      <w:r w:rsidRPr="00DE1A27">
        <w:rPr>
          <w:noProof/>
        </w:rPr>
      </w:r>
      <w:r w:rsidRPr="00DE1A27">
        <w:rPr>
          <w:noProof/>
        </w:rPr>
        <w:fldChar w:fldCharType="separate"/>
      </w:r>
      <w:r w:rsidR="00893198">
        <w:rPr>
          <w:noProof/>
        </w:rPr>
        <w:t>324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DE1A27">
        <w:rPr>
          <w:noProof/>
        </w:rPr>
        <w:tab/>
      </w:r>
      <w:r w:rsidRPr="00DE1A27">
        <w:rPr>
          <w:noProof/>
        </w:rPr>
        <w:fldChar w:fldCharType="begin"/>
      </w:r>
      <w:r w:rsidRPr="00DE1A27">
        <w:rPr>
          <w:noProof/>
        </w:rPr>
        <w:instrText xml:space="preserve"> PAGEREF _Toc51758457 \h </w:instrText>
      </w:r>
      <w:r w:rsidRPr="00DE1A27">
        <w:rPr>
          <w:noProof/>
        </w:rPr>
      </w:r>
      <w:r w:rsidRPr="00DE1A27">
        <w:rPr>
          <w:noProof/>
        </w:rPr>
        <w:fldChar w:fldCharType="separate"/>
      </w:r>
      <w:r w:rsidR="00893198">
        <w:rPr>
          <w:noProof/>
        </w:rPr>
        <w:t>324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DE1A27">
        <w:rPr>
          <w:noProof/>
        </w:rPr>
        <w:tab/>
      </w:r>
      <w:r w:rsidRPr="00DE1A27">
        <w:rPr>
          <w:noProof/>
        </w:rPr>
        <w:fldChar w:fldCharType="begin"/>
      </w:r>
      <w:r w:rsidRPr="00DE1A27">
        <w:rPr>
          <w:noProof/>
        </w:rPr>
        <w:instrText xml:space="preserve"> PAGEREF _Toc51758458 \h </w:instrText>
      </w:r>
      <w:r w:rsidRPr="00DE1A27">
        <w:rPr>
          <w:noProof/>
        </w:rPr>
      </w:r>
      <w:r w:rsidRPr="00DE1A27">
        <w:rPr>
          <w:noProof/>
        </w:rPr>
        <w:fldChar w:fldCharType="separate"/>
      </w:r>
      <w:r w:rsidR="00893198">
        <w:rPr>
          <w:noProof/>
        </w:rPr>
        <w:t>325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DE1A27">
        <w:rPr>
          <w:noProof/>
        </w:rPr>
        <w:tab/>
      </w:r>
      <w:r w:rsidRPr="00DE1A27">
        <w:rPr>
          <w:noProof/>
        </w:rPr>
        <w:fldChar w:fldCharType="begin"/>
      </w:r>
      <w:r w:rsidRPr="00DE1A27">
        <w:rPr>
          <w:noProof/>
        </w:rPr>
        <w:instrText xml:space="preserve"> PAGEREF _Toc51758459 \h </w:instrText>
      </w:r>
      <w:r w:rsidRPr="00DE1A27">
        <w:rPr>
          <w:noProof/>
        </w:rPr>
      </w:r>
      <w:r w:rsidRPr="00DE1A27">
        <w:rPr>
          <w:noProof/>
        </w:rPr>
        <w:fldChar w:fldCharType="separate"/>
      </w:r>
      <w:r w:rsidR="00893198">
        <w:rPr>
          <w:noProof/>
        </w:rPr>
        <w:t>325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DE1A27">
        <w:rPr>
          <w:noProof/>
        </w:rPr>
        <w:tab/>
      </w:r>
      <w:r w:rsidRPr="00DE1A27">
        <w:rPr>
          <w:noProof/>
        </w:rPr>
        <w:fldChar w:fldCharType="begin"/>
      </w:r>
      <w:r w:rsidRPr="00DE1A27">
        <w:rPr>
          <w:noProof/>
        </w:rPr>
        <w:instrText xml:space="preserve"> PAGEREF _Toc51758460 \h </w:instrText>
      </w:r>
      <w:r w:rsidRPr="00DE1A27">
        <w:rPr>
          <w:noProof/>
        </w:rPr>
      </w:r>
      <w:r w:rsidRPr="00DE1A27">
        <w:rPr>
          <w:noProof/>
        </w:rPr>
        <w:fldChar w:fldCharType="separate"/>
      </w:r>
      <w:r w:rsidR="00893198">
        <w:rPr>
          <w:noProof/>
        </w:rPr>
        <w:t>325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DE1A27">
        <w:rPr>
          <w:noProof/>
        </w:rPr>
        <w:tab/>
      </w:r>
      <w:r w:rsidRPr="00DE1A27">
        <w:rPr>
          <w:noProof/>
        </w:rPr>
        <w:fldChar w:fldCharType="begin"/>
      </w:r>
      <w:r w:rsidRPr="00DE1A27">
        <w:rPr>
          <w:noProof/>
        </w:rPr>
        <w:instrText xml:space="preserve"> PAGEREF _Toc51758461 \h </w:instrText>
      </w:r>
      <w:r w:rsidRPr="00DE1A27">
        <w:rPr>
          <w:noProof/>
        </w:rPr>
      </w:r>
      <w:r w:rsidRPr="00DE1A27">
        <w:rPr>
          <w:noProof/>
        </w:rPr>
        <w:fldChar w:fldCharType="separate"/>
      </w:r>
      <w:r w:rsidR="00893198">
        <w:rPr>
          <w:noProof/>
        </w:rPr>
        <w:t>325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DE1A27">
        <w:rPr>
          <w:noProof/>
        </w:rPr>
        <w:tab/>
      </w:r>
      <w:r w:rsidRPr="00DE1A27">
        <w:rPr>
          <w:noProof/>
        </w:rPr>
        <w:fldChar w:fldCharType="begin"/>
      </w:r>
      <w:r w:rsidRPr="00DE1A27">
        <w:rPr>
          <w:noProof/>
        </w:rPr>
        <w:instrText xml:space="preserve"> PAGEREF _Toc51758462 \h </w:instrText>
      </w:r>
      <w:r w:rsidRPr="00DE1A27">
        <w:rPr>
          <w:noProof/>
        </w:rPr>
      </w:r>
      <w:r w:rsidRPr="00DE1A27">
        <w:rPr>
          <w:noProof/>
        </w:rPr>
        <w:fldChar w:fldCharType="separate"/>
      </w:r>
      <w:r w:rsidR="00893198">
        <w:rPr>
          <w:noProof/>
        </w:rPr>
        <w:t>326</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DE1A27">
        <w:rPr>
          <w:b w:val="0"/>
          <w:noProof/>
          <w:sz w:val="18"/>
        </w:rPr>
        <w:tab/>
      </w:r>
      <w:r w:rsidRPr="00DE1A27">
        <w:rPr>
          <w:b w:val="0"/>
          <w:noProof/>
          <w:sz w:val="18"/>
        </w:rPr>
        <w:fldChar w:fldCharType="begin"/>
      </w:r>
      <w:r w:rsidRPr="00DE1A27">
        <w:rPr>
          <w:b w:val="0"/>
          <w:noProof/>
          <w:sz w:val="18"/>
        </w:rPr>
        <w:instrText xml:space="preserve"> PAGEREF _Toc51758463 \h </w:instrText>
      </w:r>
      <w:r w:rsidRPr="00DE1A27">
        <w:rPr>
          <w:b w:val="0"/>
          <w:noProof/>
          <w:sz w:val="18"/>
        </w:rPr>
      </w:r>
      <w:r w:rsidRPr="00DE1A27">
        <w:rPr>
          <w:b w:val="0"/>
          <w:noProof/>
          <w:sz w:val="18"/>
        </w:rPr>
        <w:fldChar w:fldCharType="separate"/>
      </w:r>
      <w:r w:rsidR="00893198">
        <w:rPr>
          <w:b w:val="0"/>
          <w:noProof/>
          <w:sz w:val="18"/>
        </w:rPr>
        <w:t>327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346965">
        <w:rPr>
          <w:i/>
          <w:noProof/>
        </w:rPr>
        <w:t>hybrid settlement sharing arrangement</w:t>
      </w:r>
      <w:r>
        <w:rPr>
          <w:noProof/>
        </w:rPr>
        <w:t xml:space="preserve"> etc.</w:t>
      </w:r>
      <w:r w:rsidRPr="00DE1A27">
        <w:rPr>
          <w:noProof/>
        </w:rPr>
        <w:tab/>
      </w:r>
      <w:r w:rsidRPr="00DE1A27">
        <w:rPr>
          <w:noProof/>
        </w:rPr>
        <w:fldChar w:fldCharType="begin"/>
      </w:r>
      <w:r w:rsidRPr="00DE1A27">
        <w:rPr>
          <w:noProof/>
        </w:rPr>
        <w:instrText xml:space="preserve"> PAGEREF _Toc51758464 \h </w:instrText>
      </w:r>
      <w:r w:rsidRPr="00DE1A27">
        <w:rPr>
          <w:noProof/>
        </w:rPr>
      </w:r>
      <w:r w:rsidRPr="00DE1A27">
        <w:rPr>
          <w:noProof/>
        </w:rPr>
        <w:fldChar w:fldCharType="separate"/>
      </w:r>
      <w:r w:rsidR="00893198">
        <w:rPr>
          <w:noProof/>
        </w:rPr>
        <w:t>327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DE1A27">
        <w:rPr>
          <w:noProof/>
        </w:rPr>
        <w:tab/>
      </w:r>
      <w:r w:rsidRPr="00DE1A27">
        <w:rPr>
          <w:noProof/>
        </w:rPr>
        <w:fldChar w:fldCharType="begin"/>
      </w:r>
      <w:r w:rsidRPr="00DE1A27">
        <w:rPr>
          <w:noProof/>
        </w:rPr>
        <w:instrText xml:space="preserve"> PAGEREF _Toc51758465 \h </w:instrText>
      </w:r>
      <w:r w:rsidRPr="00DE1A27">
        <w:rPr>
          <w:noProof/>
        </w:rPr>
      </w:r>
      <w:r w:rsidRPr="00DE1A27">
        <w:rPr>
          <w:noProof/>
        </w:rPr>
        <w:fldChar w:fldCharType="separate"/>
      </w:r>
      <w:r w:rsidR="00893198">
        <w:rPr>
          <w:noProof/>
        </w:rPr>
        <w:t>328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DE1A27">
        <w:rPr>
          <w:noProof/>
        </w:rPr>
        <w:tab/>
      </w:r>
      <w:r w:rsidRPr="00DE1A27">
        <w:rPr>
          <w:noProof/>
        </w:rPr>
        <w:fldChar w:fldCharType="begin"/>
      </w:r>
      <w:r w:rsidRPr="00DE1A27">
        <w:rPr>
          <w:noProof/>
        </w:rPr>
        <w:instrText xml:space="preserve"> PAGEREF _Toc51758466 \h </w:instrText>
      </w:r>
      <w:r w:rsidRPr="00DE1A27">
        <w:rPr>
          <w:noProof/>
        </w:rPr>
      </w:r>
      <w:r w:rsidRPr="00DE1A27">
        <w:rPr>
          <w:noProof/>
        </w:rPr>
        <w:fldChar w:fldCharType="separate"/>
      </w:r>
      <w:r w:rsidR="00893198">
        <w:rPr>
          <w:noProof/>
        </w:rPr>
        <w:t>328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DE1A27">
        <w:rPr>
          <w:noProof/>
        </w:rPr>
        <w:tab/>
      </w:r>
      <w:r w:rsidRPr="00DE1A27">
        <w:rPr>
          <w:noProof/>
        </w:rPr>
        <w:fldChar w:fldCharType="begin"/>
      </w:r>
      <w:r w:rsidRPr="00DE1A27">
        <w:rPr>
          <w:noProof/>
        </w:rPr>
        <w:instrText xml:space="preserve"> PAGEREF _Toc51758467 \h </w:instrText>
      </w:r>
      <w:r w:rsidRPr="00DE1A27">
        <w:rPr>
          <w:noProof/>
        </w:rPr>
      </w:r>
      <w:r w:rsidRPr="00DE1A27">
        <w:rPr>
          <w:noProof/>
        </w:rPr>
        <w:fldChar w:fldCharType="separate"/>
      </w:r>
      <w:r w:rsidR="00893198">
        <w:rPr>
          <w:noProof/>
        </w:rPr>
        <w:t>329</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81—Payments of taxes, fees and charges</w:t>
      </w:r>
      <w:r w:rsidRPr="00DE1A27">
        <w:rPr>
          <w:b w:val="0"/>
          <w:noProof/>
          <w:sz w:val="18"/>
        </w:rPr>
        <w:tab/>
      </w:r>
      <w:r w:rsidRPr="00DE1A27">
        <w:rPr>
          <w:b w:val="0"/>
          <w:noProof/>
          <w:sz w:val="18"/>
        </w:rPr>
        <w:fldChar w:fldCharType="begin"/>
      </w:r>
      <w:r w:rsidRPr="00DE1A27">
        <w:rPr>
          <w:b w:val="0"/>
          <w:noProof/>
          <w:sz w:val="18"/>
        </w:rPr>
        <w:instrText xml:space="preserve"> PAGEREF _Toc51758468 \h </w:instrText>
      </w:r>
      <w:r w:rsidRPr="00DE1A27">
        <w:rPr>
          <w:b w:val="0"/>
          <w:noProof/>
          <w:sz w:val="18"/>
        </w:rPr>
      </w:r>
      <w:r w:rsidRPr="00DE1A27">
        <w:rPr>
          <w:b w:val="0"/>
          <w:noProof/>
          <w:sz w:val="18"/>
        </w:rPr>
        <w:fldChar w:fldCharType="separate"/>
      </w:r>
      <w:r w:rsidR="00893198">
        <w:rPr>
          <w:b w:val="0"/>
          <w:noProof/>
          <w:sz w:val="18"/>
        </w:rPr>
        <w:t>330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_Toc51758469 \h </w:instrText>
      </w:r>
      <w:r w:rsidRPr="00DE1A27">
        <w:rPr>
          <w:noProof/>
        </w:rPr>
      </w:r>
      <w:r w:rsidRPr="00DE1A27">
        <w:rPr>
          <w:noProof/>
        </w:rPr>
        <w:fldChar w:fldCharType="separate"/>
      </w:r>
      <w:r w:rsidR="00893198">
        <w:rPr>
          <w:noProof/>
        </w:rPr>
        <w:t>330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DE1A27">
        <w:rPr>
          <w:noProof/>
        </w:rPr>
        <w:tab/>
      </w:r>
      <w:r w:rsidRPr="00DE1A27">
        <w:rPr>
          <w:noProof/>
        </w:rPr>
        <w:fldChar w:fldCharType="begin"/>
      </w:r>
      <w:r w:rsidRPr="00DE1A27">
        <w:rPr>
          <w:noProof/>
        </w:rPr>
        <w:instrText xml:space="preserve"> PAGEREF _Toc51758470 \h </w:instrText>
      </w:r>
      <w:r w:rsidRPr="00DE1A27">
        <w:rPr>
          <w:noProof/>
        </w:rPr>
      </w:r>
      <w:r w:rsidRPr="00DE1A27">
        <w:rPr>
          <w:noProof/>
        </w:rPr>
        <w:fldChar w:fldCharType="separate"/>
      </w:r>
      <w:r w:rsidR="00893198">
        <w:rPr>
          <w:noProof/>
        </w:rPr>
        <w:t>330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DE1A27">
        <w:rPr>
          <w:noProof/>
        </w:rPr>
        <w:tab/>
      </w:r>
      <w:r w:rsidRPr="00DE1A27">
        <w:rPr>
          <w:noProof/>
        </w:rPr>
        <w:fldChar w:fldCharType="begin"/>
      </w:r>
      <w:r w:rsidRPr="00DE1A27">
        <w:rPr>
          <w:noProof/>
        </w:rPr>
        <w:instrText xml:space="preserve"> PAGEREF _Toc51758471 \h </w:instrText>
      </w:r>
      <w:r w:rsidRPr="00DE1A27">
        <w:rPr>
          <w:noProof/>
        </w:rPr>
      </w:r>
      <w:r w:rsidRPr="00DE1A27">
        <w:rPr>
          <w:noProof/>
        </w:rPr>
        <w:fldChar w:fldCharType="separate"/>
      </w:r>
      <w:r w:rsidR="00893198">
        <w:rPr>
          <w:noProof/>
        </w:rPr>
        <w:t>330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DE1A27">
        <w:rPr>
          <w:noProof/>
        </w:rPr>
        <w:tab/>
      </w:r>
      <w:r w:rsidRPr="00DE1A27">
        <w:rPr>
          <w:noProof/>
        </w:rPr>
        <w:fldChar w:fldCharType="begin"/>
      </w:r>
      <w:r w:rsidRPr="00DE1A27">
        <w:rPr>
          <w:noProof/>
        </w:rPr>
        <w:instrText xml:space="preserve"> PAGEREF _Toc51758472 \h </w:instrText>
      </w:r>
      <w:r w:rsidRPr="00DE1A27">
        <w:rPr>
          <w:noProof/>
        </w:rPr>
      </w:r>
      <w:r w:rsidRPr="00DE1A27">
        <w:rPr>
          <w:noProof/>
        </w:rPr>
        <w:fldChar w:fldCharType="separate"/>
      </w:r>
      <w:r w:rsidR="00893198">
        <w:rPr>
          <w:noProof/>
        </w:rPr>
        <w:t>332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DE1A27">
        <w:rPr>
          <w:noProof/>
        </w:rPr>
        <w:tab/>
      </w:r>
      <w:r w:rsidRPr="00DE1A27">
        <w:rPr>
          <w:noProof/>
        </w:rPr>
        <w:fldChar w:fldCharType="begin"/>
      </w:r>
      <w:r w:rsidRPr="00DE1A27">
        <w:rPr>
          <w:noProof/>
        </w:rPr>
        <w:instrText xml:space="preserve"> PAGEREF _Toc51758473 \h </w:instrText>
      </w:r>
      <w:r w:rsidRPr="00DE1A27">
        <w:rPr>
          <w:noProof/>
        </w:rPr>
      </w:r>
      <w:r w:rsidRPr="00DE1A27">
        <w:rPr>
          <w:noProof/>
        </w:rPr>
        <w:fldChar w:fldCharType="separate"/>
      </w:r>
      <w:r w:rsidR="00893198">
        <w:rPr>
          <w:noProof/>
        </w:rPr>
        <w:t>332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DE1A27">
        <w:rPr>
          <w:noProof/>
        </w:rPr>
        <w:tab/>
      </w:r>
      <w:r w:rsidRPr="00DE1A27">
        <w:rPr>
          <w:noProof/>
        </w:rPr>
        <w:fldChar w:fldCharType="begin"/>
      </w:r>
      <w:r w:rsidRPr="00DE1A27">
        <w:rPr>
          <w:noProof/>
        </w:rPr>
        <w:instrText xml:space="preserve"> PAGEREF _Toc51758474 \h </w:instrText>
      </w:r>
      <w:r w:rsidRPr="00DE1A27">
        <w:rPr>
          <w:noProof/>
        </w:rPr>
      </w:r>
      <w:r w:rsidRPr="00DE1A27">
        <w:rPr>
          <w:noProof/>
        </w:rPr>
        <w:fldChar w:fldCharType="separate"/>
      </w:r>
      <w:r w:rsidR="00893198">
        <w:rPr>
          <w:noProof/>
        </w:rPr>
        <w:t>332</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82—Supplies in return for rights to develop land</w:t>
      </w:r>
      <w:r w:rsidRPr="00DE1A27">
        <w:rPr>
          <w:b w:val="0"/>
          <w:noProof/>
          <w:sz w:val="18"/>
        </w:rPr>
        <w:tab/>
      </w:r>
      <w:r w:rsidRPr="00DE1A27">
        <w:rPr>
          <w:b w:val="0"/>
          <w:noProof/>
          <w:sz w:val="18"/>
        </w:rPr>
        <w:fldChar w:fldCharType="begin"/>
      </w:r>
      <w:r w:rsidRPr="00DE1A27">
        <w:rPr>
          <w:b w:val="0"/>
          <w:noProof/>
          <w:sz w:val="18"/>
        </w:rPr>
        <w:instrText xml:space="preserve"> PAGEREF _Toc51758475 \h </w:instrText>
      </w:r>
      <w:r w:rsidRPr="00DE1A27">
        <w:rPr>
          <w:b w:val="0"/>
          <w:noProof/>
          <w:sz w:val="18"/>
        </w:rPr>
      </w:r>
      <w:r w:rsidRPr="00DE1A27">
        <w:rPr>
          <w:b w:val="0"/>
          <w:noProof/>
          <w:sz w:val="18"/>
        </w:rPr>
        <w:fldChar w:fldCharType="separate"/>
      </w:r>
      <w:r w:rsidR="00893198">
        <w:rPr>
          <w:b w:val="0"/>
          <w:noProof/>
          <w:sz w:val="18"/>
        </w:rPr>
        <w:t>333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_Toc51758476 \h </w:instrText>
      </w:r>
      <w:r w:rsidRPr="00DE1A27">
        <w:rPr>
          <w:noProof/>
        </w:rPr>
      </w:r>
      <w:r w:rsidRPr="00DE1A27">
        <w:rPr>
          <w:noProof/>
        </w:rPr>
        <w:fldChar w:fldCharType="separate"/>
      </w:r>
      <w:r w:rsidR="00893198">
        <w:rPr>
          <w:noProof/>
        </w:rPr>
        <w:t>333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DE1A27">
        <w:rPr>
          <w:noProof/>
        </w:rPr>
        <w:tab/>
      </w:r>
      <w:r w:rsidRPr="00DE1A27">
        <w:rPr>
          <w:noProof/>
        </w:rPr>
        <w:fldChar w:fldCharType="begin"/>
      </w:r>
      <w:r w:rsidRPr="00DE1A27">
        <w:rPr>
          <w:noProof/>
        </w:rPr>
        <w:instrText xml:space="preserve"> PAGEREF _Toc51758477 \h </w:instrText>
      </w:r>
      <w:r w:rsidRPr="00DE1A27">
        <w:rPr>
          <w:noProof/>
        </w:rPr>
      </w:r>
      <w:r w:rsidRPr="00DE1A27">
        <w:rPr>
          <w:noProof/>
        </w:rPr>
        <w:fldChar w:fldCharType="separate"/>
      </w:r>
      <w:r w:rsidR="00893198">
        <w:rPr>
          <w:noProof/>
        </w:rPr>
        <w:t>333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DE1A27">
        <w:rPr>
          <w:noProof/>
        </w:rPr>
        <w:tab/>
      </w:r>
      <w:r w:rsidRPr="00DE1A27">
        <w:rPr>
          <w:noProof/>
        </w:rPr>
        <w:fldChar w:fldCharType="begin"/>
      </w:r>
      <w:r w:rsidRPr="00DE1A27">
        <w:rPr>
          <w:noProof/>
        </w:rPr>
        <w:instrText xml:space="preserve"> PAGEREF _Toc51758478 \h </w:instrText>
      </w:r>
      <w:r w:rsidRPr="00DE1A27">
        <w:rPr>
          <w:noProof/>
        </w:rPr>
      </w:r>
      <w:r w:rsidRPr="00DE1A27">
        <w:rPr>
          <w:noProof/>
        </w:rPr>
        <w:fldChar w:fldCharType="separate"/>
      </w:r>
      <w:r w:rsidR="00893198">
        <w:rPr>
          <w:noProof/>
        </w:rPr>
        <w:t>333</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DE1A27">
        <w:rPr>
          <w:b w:val="0"/>
          <w:noProof/>
          <w:sz w:val="18"/>
        </w:rPr>
        <w:tab/>
      </w:r>
      <w:r w:rsidRPr="00DE1A27">
        <w:rPr>
          <w:b w:val="0"/>
          <w:noProof/>
          <w:sz w:val="18"/>
        </w:rPr>
        <w:fldChar w:fldCharType="begin"/>
      </w:r>
      <w:r w:rsidRPr="00DE1A27">
        <w:rPr>
          <w:b w:val="0"/>
          <w:noProof/>
          <w:sz w:val="18"/>
        </w:rPr>
        <w:instrText xml:space="preserve"> PAGEREF _Toc51758479 \h </w:instrText>
      </w:r>
      <w:r w:rsidRPr="00DE1A27">
        <w:rPr>
          <w:b w:val="0"/>
          <w:noProof/>
          <w:sz w:val="18"/>
        </w:rPr>
      </w:r>
      <w:r w:rsidRPr="00DE1A27">
        <w:rPr>
          <w:b w:val="0"/>
          <w:noProof/>
          <w:sz w:val="18"/>
        </w:rPr>
        <w:fldChar w:fldCharType="separate"/>
      </w:r>
      <w:r w:rsidR="00893198">
        <w:rPr>
          <w:b w:val="0"/>
          <w:noProof/>
          <w:sz w:val="18"/>
        </w:rPr>
        <w:t>335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_Toc51758480 \h </w:instrText>
      </w:r>
      <w:r w:rsidRPr="00DE1A27">
        <w:rPr>
          <w:noProof/>
        </w:rPr>
      </w:r>
      <w:r w:rsidRPr="00DE1A27">
        <w:rPr>
          <w:noProof/>
        </w:rPr>
        <w:fldChar w:fldCharType="separate"/>
      </w:r>
      <w:r w:rsidR="00893198">
        <w:rPr>
          <w:noProof/>
        </w:rPr>
        <w:t>335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DE1A27">
        <w:rPr>
          <w:noProof/>
        </w:rPr>
        <w:tab/>
      </w:r>
      <w:r w:rsidRPr="00DE1A27">
        <w:rPr>
          <w:noProof/>
        </w:rPr>
        <w:fldChar w:fldCharType="begin"/>
      </w:r>
      <w:r w:rsidRPr="00DE1A27">
        <w:rPr>
          <w:noProof/>
        </w:rPr>
        <w:instrText xml:space="preserve"> PAGEREF _Toc51758481 \h </w:instrText>
      </w:r>
      <w:r w:rsidRPr="00DE1A27">
        <w:rPr>
          <w:noProof/>
        </w:rPr>
      </w:r>
      <w:r w:rsidRPr="00DE1A27">
        <w:rPr>
          <w:noProof/>
        </w:rPr>
        <w:fldChar w:fldCharType="separate"/>
      </w:r>
      <w:r w:rsidR="00893198">
        <w:rPr>
          <w:noProof/>
        </w:rPr>
        <w:t>335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83</w:t>
      </w:r>
      <w:r>
        <w:rPr>
          <w:noProof/>
        </w:rPr>
        <w:noBreakHyphen/>
        <w:t>10</w:t>
      </w:r>
      <w:r>
        <w:rPr>
          <w:noProof/>
        </w:rPr>
        <w:tab/>
        <w:t>Recipients who are members of GST groups</w:t>
      </w:r>
      <w:r w:rsidRPr="00DE1A27">
        <w:rPr>
          <w:noProof/>
        </w:rPr>
        <w:tab/>
      </w:r>
      <w:r w:rsidRPr="00DE1A27">
        <w:rPr>
          <w:noProof/>
        </w:rPr>
        <w:fldChar w:fldCharType="begin"/>
      </w:r>
      <w:r w:rsidRPr="00DE1A27">
        <w:rPr>
          <w:noProof/>
        </w:rPr>
        <w:instrText xml:space="preserve"> PAGEREF _Toc51758482 \h </w:instrText>
      </w:r>
      <w:r w:rsidRPr="00DE1A27">
        <w:rPr>
          <w:noProof/>
        </w:rPr>
      </w:r>
      <w:r w:rsidRPr="00DE1A27">
        <w:rPr>
          <w:noProof/>
        </w:rPr>
        <w:fldChar w:fldCharType="separate"/>
      </w:r>
      <w:r w:rsidR="00893198">
        <w:rPr>
          <w:noProof/>
        </w:rPr>
        <w:t>336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DE1A27">
        <w:rPr>
          <w:noProof/>
        </w:rPr>
        <w:tab/>
      </w:r>
      <w:r w:rsidRPr="00DE1A27">
        <w:rPr>
          <w:noProof/>
        </w:rPr>
        <w:fldChar w:fldCharType="begin"/>
      </w:r>
      <w:r w:rsidRPr="00DE1A27">
        <w:rPr>
          <w:noProof/>
        </w:rPr>
        <w:instrText xml:space="preserve"> PAGEREF _Toc51758483 \h </w:instrText>
      </w:r>
      <w:r w:rsidRPr="00DE1A27">
        <w:rPr>
          <w:noProof/>
        </w:rPr>
      </w:r>
      <w:r w:rsidRPr="00DE1A27">
        <w:rPr>
          <w:noProof/>
        </w:rPr>
        <w:fldChar w:fldCharType="separate"/>
      </w:r>
      <w:r w:rsidR="00893198">
        <w:rPr>
          <w:noProof/>
        </w:rPr>
        <w:t>336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DE1A27">
        <w:rPr>
          <w:noProof/>
        </w:rPr>
        <w:tab/>
      </w:r>
      <w:r w:rsidRPr="00DE1A27">
        <w:rPr>
          <w:noProof/>
        </w:rPr>
        <w:fldChar w:fldCharType="begin"/>
      </w:r>
      <w:r w:rsidRPr="00DE1A27">
        <w:rPr>
          <w:noProof/>
        </w:rPr>
        <w:instrText xml:space="preserve"> PAGEREF _Toc51758484 \h </w:instrText>
      </w:r>
      <w:r w:rsidRPr="00DE1A27">
        <w:rPr>
          <w:noProof/>
        </w:rPr>
      </w:r>
      <w:r w:rsidRPr="00DE1A27">
        <w:rPr>
          <w:noProof/>
        </w:rPr>
        <w:fldChar w:fldCharType="separate"/>
      </w:r>
      <w:r w:rsidR="00893198">
        <w:rPr>
          <w:noProof/>
        </w:rPr>
        <w:t>336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DE1A27">
        <w:rPr>
          <w:noProof/>
        </w:rPr>
        <w:tab/>
      </w:r>
      <w:r w:rsidRPr="00DE1A27">
        <w:rPr>
          <w:noProof/>
        </w:rPr>
        <w:fldChar w:fldCharType="begin"/>
      </w:r>
      <w:r w:rsidRPr="00DE1A27">
        <w:rPr>
          <w:noProof/>
        </w:rPr>
        <w:instrText xml:space="preserve"> PAGEREF _Toc51758485 \h </w:instrText>
      </w:r>
      <w:r w:rsidRPr="00DE1A27">
        <w:rPr>
          <w:noProof/>
        </w:rPr>
      </w:r>
      <w:r w:rsidRPr="00DE1A27">
        <w:rPr>
          <w:noProof/>
        </w:rPr>
        <w:fldChar w:fldCharType="separate"/>
      </w:r>
      <w:r w:rsidR="00893198">
        <w:rPr>
          <w:noProof/>
        </w:rPr>
        <w:t>336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DE1A27">
        <w:rPr>
          <w:noProof/>
        </w:rPr>
        <w:tab/>
      </w:r>
      <w:r w:rsidRPr="00DE1A27">
        <w:rPr>
          <w:noProof/>
        </w:rPr>
        <w:fldChar w:fldCharType="begin"/>
      </w:r>
      <w:r w:rsidRPr="00DE1A27">
        <w:rPr>
          <w:noProof/>
        </w:rPr>
        <w:instrText xml:space="preserve"> PAGEREF _Toc51758486 \h </w:instrText>
      </w:r>
      <w:r w:rsidRPr="00DE1A27">
        <w:rPr>
          <w:noProof/>
        </w:rPr>
      </w:r>
      <w:r w:rsidRPr="00DE1A27">
        <w:rPr>
          <w:noProof/>
        </w:rPr>
        <w:fldChar w:fldCharType="separate"/>
      </w:r>
      <w:r w:rsidR="00893198">
        <w:rPr>
          <w:noProof/>
        </w:rPr>
        <w:t>337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DE1A27">
        <w:rPr>
          <w:noProof/>
        </w:rPr>
        <w:tab/>
      </w:r>
      <w:r w:rsidRPr="00DE1A27">
        <w:rPr>
          <w:noProof/>
        </w:rPr>
        <w:fldChar w:fldCharType="begin"/>
      </w:r>
      <w:r w:rsidRPr="00DE1A27">
        <w:rPr>
          <w:noProof/>
        </w:rPr>
        <w:instrText xml:space="preserve"> PAGEREF _Toc51758487 \h </w:instrText>
      </w:r>
      <w:r w:rsidRPr="00DE1A27">
        <w:rPr>
          <w:noProof/>
        </w:rPr>
      </w:r>
      <w:r w:rsidRPr="00DE1A27">
        <w:rPr>
          <w:noProof/>
        </w:rPr>
        <w:fldChar w:fldCharType="separate"/>
      </w:r>
      <w:r w:rsidR="00893198">
        <w:rPr>
          <w:noProof/>
        </w:rPr>
        <w:t>337</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84—Offshore supplies</w:t>
      </w:r>
      <w:r w:rsidRPr="00DE1A27">
        <w:rPr>
          <w:b w:val="0"/>
          <w:noProof/>
          <w:sz w:val="18"/>
        </w:rPr>
        <w:tab/>
      </w:r>
      <w:r w:rsidRPr="00DE1A27">
        <w:rPr>
          <w:b w:val="0"/>
          <w:noProof/>
          <w:sz w:val="18"/>
        </w:rPr>
        <w:fldChar w:fldCharType="begin"/>
      </w:r>
      <w:r w:rsidRPr="00DE1A27">
        <w:rPr>
          <w:b w:val="0"/>
          <w:noProof/>
          <w:sz w:val="18"/>
        </w:rPr>
        <w:instrText xml:space="preserve"> PAGEREF _Toc51758488 \h </w:instrText>
      </w:r>
      <w:r w:rsidRPr="00DE1A27">
        <w:rPr>
          <w:b w:val="0"/>
          <w:noProof/>
          <w:sz w:val="18"/>
        </w:rPr>
      </w:r>
      <w:r w:rsidRPr="00DE1A27">
        <w:rPr>
          <w:b w:val="0"/>
          <w:noProof/>
          <w:sz w:val="18"/>
        </w:rPr>
        <w:fldChar w:fldCharType="separate"/>
      </w:r>
      <w:r w:rsidR="00893198">
        <w:rPr>
          <w:b w:val="0"/>
          <w:noProof/>
          <w:sz w:val="18"/>
        </w:rPr>
        <w:t>338</w:t>
      </w:r>
      <w:r w:rsidRPr="00DE1A27">
        <w:rPr>
          <w:b w:val="0"/>
          <w:noProof/>
          <w:sz w:val="18"/>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DE1A27">
        <w:rPr>
          <w:b w:val="0"/>
          <w:noProof/>
          <w:sz w:val="18"/>
        </w:rPr>
        <w:tab/>
      </w:r>
      <w:r w:rsidRPr="00DE1A27">
        <w:rPr>
          <w:b w:val="0"/>
          <w:noProof/>
          <w:sz w:val="18"/>
        </w:rPr>
        <w:fldChar w:fldCharType="begin"/>
      </w:r>
      <w:r w:rsidRPr="00DE1A27">
        <w:rPr>
          <w:b w:val="0"/>
          <w:noProof/>
          <w:sz w:val="18"/>
        </w:rPr>
        <w:instrText xml:space="preserve"> PAGEREF _Toc51758489 \h </w:instrText>
      </w:r>
      <w:r w:rsidRPr="00DE1A27">
        <w:rPr>
          <w:b w:val="0"/>
          <w:noProof/>
          <w:sz w:val="18"/>
        </w:rPr>
      </w:r>
      <w:r w:rsidRPr="00DE1A27">
        <w:rPr>
          <w:b w:val="0"/>
          <w:noProof/>
          <w:sz w:val="18"/>
        </w:rPr>
        <w:fldChar w:fldCharType="separate"/>
      </w:r>
      <w:r w:rsidR="00893198">
        <w:rPr>
          <w:b w:val="0"/>
          <w:noProof/>
          <w:sz w:val="18"/>
        </w:rPr>
        <w:t>338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DE1A27">
        <w:rPr>
          <w:noProof/>
        </w:rPr>
        <w:tab/>
      </w:r>
      <w:r w:rsidRPr="00DE1A27">
        <w:rPr>
          <w:noProof/>
        </w:rPr>
        <w:fldChar w:fldCharType="begin"/>
      </w:r>
      <w:r w:rsidRPr="00DE1A27">
        <w:rPr>
          <w:noProof/>
        </w:rPr>
        <w:instrText xml:space="preserve"> PAGEREF _Toc51758490 \h </w:instrText>
      </w:r>
      <w:r w:rsidRPr="00DE1A27">
        <w:rPr>
          <w:noProof/>
        </w:rPr>
      </w:r>
      <w:r w:rsidRPr="00DE1A27">
        <w:rPr>
          <w:noProof/>
        </w:rPr>
        <w:fldChar w:fldCharType="separate"/>
      </w:r>
      <w:r w:rsidR="00893198">
        <w:rPr>
          <w:noProof/>
        </w:rPr>
        <w:t>338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DE1A27">
        <w:rPr>
          <w:noProof/>
        </w:rPr>
        <w:tab/>
      </w:r>
      <w:r w:rsidRPr="00DE1A27">
        <w:rPr>
          <w:noProof/>
        </w:rPr>
        <w:fldChar w:fldCharType="begin"/>
      </w:r>
      <w:r w:rsidRPr="00DE1A27">
        <w:rPr>
          <w:noProof/>
        </w:rPr>
        <w:instrText xml:space="preserve"> PAGEREF _Toc51758491 \h </w:instrText>
      </w:r>
      <w:r w:rsidRPr="00DE1A27">
        <w:rPr>
          <w:noProof/>
        </w:rPr>
      </w:r>
      <w:r w:rsidRPr="00DE1A27">
        <w:rPr>
          <w:noProof/>
        </w:rPr>
        <w:fldChar w:fldCharType="separate"/>
      </w:r>
      <w:r w:rsidR="00893198">
        <w:rPr>
          <w:noProof/>
        </w:rPr>
        <w:t>338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DE1A27">
        <w:rPr>
          <w:noProof/>
        </w:rPr>
        <w:tab/>
      </w:r>
      <w:r w:rsidRPr="00DE1A27">
        <w:rPr>
          <w:noProof/>
        </w:rPr>
        <w:fldChar w:fldCharType="begin"/>
      </w:r>
      <w:r w:rsidRPr="00DE1A27">
        <w:rPr>
          <w:noProof/>
        </w:rPr>
        <w:instrText xml:space="preserve"> PAGEREF _Toc51758492 \h </w:instrText>
      </w:r>
      <w:r w:rsidRPr="00DE1A27">
        <w:rPr>
          <w:noProof/>
        </w:rPr>
      </w:r>
      <w:r w:rsidRPr="00DE1A27">
        <w:rPr>
          <w:noProof/>
        </w:rPr>
        <w:fldChar w:fldCharType="separate"/>
      </w:r>
      <w:r w:rsidR="00893198">
        <w:rPr>
          <w:noProof/>
        </w:rPr>
        <w:t>340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DE1A27">
        <w:rPr>
          <w:noProof/>
        </w:rPr>
        <w:tab/>
      </w:r>
      <w:r w:rsidRPr="00DE1A27">
        <w:rPr>
          <w:noProof/>
        </w:rPr>
        <w:fldChar w:fldCharType="begin"/>
      </w:r>
      <w:r w:rsidRPr="00DE1A27">
        <w:rPr>
          <w:noProof/>
        </w:rPr>
        <w:instrText xml:space="preserve"> PAGEREF _Toc51758493 \h </w:instrText>
      </w:r>
      <w:r w:rsidRPr="00DE1A27">
        <w:rPr>
          <w:noProof/>
        </w:rPr>
      </w:r>
      <w:r w:rsidRPr="00DE1A27">
        <w:rPr>
          <w:noProof/>
        </w:rPr>
        <w:fldChar w:fldCharType="separate"/>
      </w:r>
      <w:r w:rsidR="00893198">
        <w:rPr>
          <w:noProof/>
        </w:rPr>
        <w:t>341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DE1A27">
        <w:rPr>
          <w:noProof/>
        </w:rPr>
        <w:tab/>
      </w:r>
      <w:r w:rsidRPr="00DE1A27">
        <w:rPr>
          <w:noProof/>
        </w:rPr>
        <w:fldChar w:fldCharType="begin"/>
      </w:r>
      <w:r w:rsidRPr="00DE1A27">
        <w:rPr>
          <w:noProof/>
        </w:rPr>
        <w:instrText xml:space="preserve"> PAGEREF _Toc51758494 \h </w:instrText>
      </w:r>
      <w:r w:rsidRPr="00DE1A27">
        <w:rPr>
          <w:noProof/>
        </w:rPr>
      </w:r>
      <w:r w:rsidRPr="00DE1A27">
        <w:rPr>
          <w:noProof/>
        </w:rPr>
        <w:fldChar w:fldCharType="separate"/>
      </w:r>
      <w:r w:rsidR="00893198">
        <w:rPr>
          <w:noProof/>
        </w:rPr>
        <w:t>341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DE1A27">
        <w:rPr>
          <w:noProof/>
        </w:rPr>
        <w:tab/>
      </w:r>
      <w:r w:rsidRPr="00DE1A27">
        <w:rPr>
          <w:noProof/>
        </w:rPr>
        <w:fldChar w:fldCharType="begin"/>
      </w:r>
      <w:r w:rsidRPr="00DE1A27">
        <w:rPr>
          <w:noProof/>
        </w:rPr>
        <w:instrText xml:space="preserve"> PAGEREF _Toc51758495 \h </w:instrText>
      </w:r>
      <w:r w:rsidRPr="00DE1A27">
        <w:rPr>
          <w:noProof/>
        </w:rPr>
      </w:r>
      <w:r w:rsidRPr="00DE1A27">
        <w:rPr>
          <w:noProof/>
        </w:rPr>
        <w:fldChar w:fldCharType="separate"/>
      </w:r>
      <w:r w:rsidR="00893198">
        <w:rPr>
          <w:noProof/>
        </w:rPr>
        <w:t>342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DE1A27">
        <w:rPr>
          <w:noProof/>
        </w:rPr>
        <w:tab/>
      </w:r>
      <w:r w:rsidRPr="00DE1A27">
        <w:rPr>
          <w:noProof/>
        </w:rPr>
        <w:fldChar w:fldCharType="begin"/>
      </w:r>
      <w:r w:rsidRPr="00DE1A27">
        <w:rPr>
          <w:noProof/>
        </w:rPr>
        <w:instrText xml:space="preserve"> PAGEREF _Toc51758496 \h </w:instrText>
      </w:r>
      <w:r w:rsidRPr="00DE1A27">
        <w:rPr>
          <w:noProof/>
        </w:rPr>
      </w:r>
      <w:r w:rsidRPr="00DE1A27">
        <w:rPr>
          <w:noProof/>
        </w:rPr>
        <w:fldChar w:fldCharType="separate"/>
      </w:r>
      <w:r w:rsidR="00893198">
        <w:rPr>
          <w:noProof/>
        </w:rPr>
        <w:t>343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DE1A27">
        <w:rPr>
          <w:noProof/>
        </w:rPr>
        <w:tab/>
      </w:r>
      <w:r w:rsidRPr="00DE1A27">
        <w:rPr>
          <w:noProof/>
        </w:rPr>
        <w:fldChar w:fldCharType="begin"/>
      </w:r>
      <w:r w:rsidRPr="00DE1A27">
        <w:rPr>
          <w:noProof/>
        </w:rPr>
        <w:instrText xml:space="preserve"> PAGEREF _Toc51758497 \h </w:instrText>
      </w:r>
      <w:r w:rsidRPr="00DE1A27">
        <w:rPr>
          <w:noProof/>
        </w:rPr>
      </w:r>
      <w:r w:rsidRPr="00DE1A27">
        <w:rPr>
          <w:noProof/>
        </w:rPr>
        <w:fldChar w:fldCharType="separate"/>
      </w:r>
      <w:r w:rsidR="00893198">
        <w:rPr>
          <w:noProof/>
        </w:rPr>
        <w:t>343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DE1A27">
        <w:rPr>
          <w:noProof/>
        </w:rPr>
        <w:tab/>
      </w:r>
      <w:r w:rsidRPr="00DE1A27">
        <w:rPr>
          <w:noProof/>
        </w:rPr>
        <w:fldChar w:fldCharType="begin"/>
      </w:r>
      <w:r w:rsidRPr="00DE1A27">
        <w:rPr>
          <w:noProof/>
        </w:rPr>
        <w:instrText xml:space="preserve"> PAGEREF _Toc51758498 \h </w:instrText>
      </w:r>
      <w:r w:rsidRPr="00DE1A27">
        <w:rPr>
          <w:noProof/>
        </w:rPr>
      </w:r>
      <w:r w:rsidRPr="00DE1A27">
        <w:rPr>
          <w:noProof/>
        </w:rPr>
        <w:fldChar w:fldCharType="separate"/>
      </w:r>
      <w:r w:rsidR="00893198">
        <w:rPr>
          <w:noProof/>
        </w:rPr>
        <w:t>344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DE1A27">
        <w:rPr>
          <w:noProof/>
        </w:rPr>
        <w:tab/>
      </w:r>
      <w:r w:rsidRPr="00DE1A27">
        <w:rPr>
          <w:noProof/>
        </w:rPr>
        <w:fldChar w:fldCharType="begin"/>
      </w:r>
      <w:r w:rsidRPr="00DE1A27">
        <w:rPr>
          <w:noProof/>
        </w:rPr>
        <w:instrText xml:space="preserve"> PAGEREF _Toc51758499 \h </w:instrText>
      </w:r>
      <w:r w:rsidRPr="00DE1A27">
        <w:rPr>
          <w:noProof/>
        </w:rPr>
      </w:r>
      <w:r w:rsidRPr="00DE1A27">
        <w:rPr>
          <w:noProof/>
        </w:rPr>
        <w:fldChar w:fldCharType="separate"/>
      </w:r>
      <w:r w:rsidR="00893198">
        <w:rPr>
          <w:noProof/>
        </w:rPr>
        <w:t>344</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DE1A27">
        <w:rPr>
          <w:b w:val="0"/>
          <w:noProof/>
          <w:sz w:val="18"/>
        </w:rPr>
        <w:tab/>
      </w:r>
      <w:r w:rsidRPr="00DE1A27">
        <w:rPr>
          <w:b w:val="0"/>
          <w:noProof/>
          <w:sz w:val="18"/>
        </w:rPr>
        <w:fldChar w:fldCharType="begin"/>
      </w:r>
      <w:r w:rsidRPr="00DE1A27">
        <w:rPr>
          <w:b w:val="0"/>
          <w:noProof/>
          <w:sz w:val="18"/>
        </w:rPr>
        <w:instrText xml:space="preserve"> PAGEREF _Toc51758500 \h </w:instrText>
      </w:r>
      <w:r w:rsidRPr="00DE1A27">
        <w:rPr>
          <w:b w:val="0"/>
          <w:noProof/>
          <w:sz w:val="18"/>
        </w:rPr>
      </w:r>
      <w:r w:rsidRPr="00DE1A27">
        <w:rPr>
          <w:b w:val="0"/>
          <w:noProof/>
          <w:sz w:val="18"/>
        </w:rPr>
        <w:fldChar w:fldCharType="separate"/>
      </w:r>
      <w:r w:rsidR="00893198">
        <w:rPr>
          <w:b w:val="0"/>
          <w:noProof/>
          <w:sz w:val="18"/>
        </w:rPr>
        <w:t>345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DE1A27">
        <w:rPr>
          <w:noProof/>
        </w:rPr>
        <w:tab/>
      </w:r>
      <w:r w:rsidRPr="00DE1A27">
        <w:rPr>
          <w:noProof/>
        </w:rPr>
        <w:fldChar w:fldCharType="begin"/>
      </w:r>
      <w:r w:rsidRPr="00DE1A27">
        <w:rPr>
          <w:noProof/>
        </w:rPr>
        <w:instrText xml:space="preserve"> PAGEREF _Toc51758501 \h </w:instrText>
      </w:r>
      <w:r w:rsidRPr="00DE1A27">
        <w:rPr>
          <w:noProof/>
        </w:rPr>
      </w:r>
      <w:r w:rsidRPr="00DE1A27">
        <w:rPr>
          <w:noProof/>
        </w:rPr>
        <w:fldChar w:fldCharType="separate"/>
      </w:r>
      <w:r w:rsidR="00893198">
        <w:rPr>
          <w:noProof/>
        </w:rPr>
        <w:t>345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DE1A27">
        <w:rPr>
          <w:noProof/>
        </w:rPr>
        <w:tab/>
      </w:r>
      <w:r w:rsidRPr="00DE1A27">
        <w:rPr>
          <w:noProof/>
        </w:rPr>
        <w:fldChar w:fldCharType="begin"/>
      </w:r>
      <w:r w:rsidRPr="00DE1A27">
        <w:rPr>
          <w:noProof/>
        </w:rPr>
        <w:instrText xml:space="preserve"> PAGEREF _Toc51758502 \h </w:instrText>
      </w:r>
      <w:r w:rsidRPr="00DE1A27">
        <w:rPr>
          <w:noProof/>
        </w:rPr>
      </w:r>
      <w:r w:rsidRPr="00DE1A27">
        <w:rPr>
          <w:noProof/>
        </w:rPr>
        <w:fldChar w:fldCharType="separate"/>
      </w:r>
      <w:r w:rsidR="00893198">
        <w:rPr>
          <w:noProof/>
        </w:rPr>
        <w:t>345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DE1A27">
        <w:rPr>
          <w:noProof/>
        </w:rPr>
        <w:tab/>
      </w:r>
      <w:r w:rsidRPr="00DE1A27">
        <w:rPr>
          <w:noProof/>
        </w:rPr>
        <w:fldChar w:fldCharType="begin"/>
      </w:r>
      <w:r w:rsidRPr="00DE1A27">
        <w:rPr>
          <w:noProof/>
        </w:rPr>
        <w:instrText xml:space="preserve"> PAGEREF _Toc51758503 \h </w:instrText>
      </w:r>
      <w:r w:rsidRPr="00DE1A27">
        <w:rPr>
          <w:noProof/>
        </w:rPr>
      </w:r>
      <w:r w:rsidRPr="00DE1A27">
        <w:rPr>
          <w:noProof/>
        </w:rPr>
        <w:fldChar w:fldCharType="separate"/>
      </w:r>
      <w:r w:rsidR="00893198">
        <w:rPr>
          <w:noProof/>
        </w:rPr>
        <w:t>346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DE1A27">
        <w:rPr>
          <w:noProof/>
        </w:rPr>
        <w:tab/>
      </w:r>
      <w:r w:rsidRPr="00DE1A27">
        <w:rPr>
          <w:noProof/>
        </w:rPr>
        <w:fldChar w:fldCharType="begin"/>
      </w:r>
      <w:r w:rsidRPr="00DE1A27">
        <w:rPr>
          <w:noProof/>
        </w:rPr>
        <w:instrText xml:space="preserve"> PAGEREF _Toc51758504 \h </w:instrText>
      </w:r>
      <w:r w:rsidRPr="00DE1A27">
        <w:rPr>
          <w:noProof/>
        </w:rPr>
      </w:r>
      <w:r w:rsidRPr="00DE1A27">
        <w:rPr>
          <w:noProof/>
        </w:rPr>
        <w:fldChar w:fldCharType="separate"/>
      </w:r>
      <w:r w:rsidR="00893198">
        <w:rPr>
          <w:noProof/>
        </w:rPr>
        <w:t>347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346965">
        <w:rPr>
          <w:i/>
          <w:noProof/>
        </w:rPr>
        <w:t>inbound intangible consumer supply</w:t>
      </w:r>
      <w:r w:rsidRPr="00DE1A27">
        <w:rPr>
          <w:noProof/>
        </w:rPr>
        <w:tab/>
      </w:r>
      <w:r w:rsidRPr="00DE1A27">
        <w:rPr>
          <w:noProof/>
        </w:rPr>
        <w:fldChar w:fldCharType="begin"/>
      </w:r>
      <w:r w:rsidRPr="00DE1A27">
        <w:rPr>
          <w:noProof/>
        </w:rPr>
        <w:instrText xml:space="preserve"> PAGEREF _Toc51758505 \h </w:instrText>
      </w:r>
      <w:r w:rsidRPr="00DE1A27">
        <w:rPr>
          <w:noProof/>
        </w:rPr>
      </w:r>
      <w:r w:rsidRPr="00DE1A27">
        <w:rPr>
          <w:noProof/>
        </w:rPr>
        <w:fldChar w:fldCharType="separate"/>
      </w:r>
      <w:r w:rsidR="00893198">
        <w:rPr>
          <w:noProof/>
        </w:rPr>
        <w:t>348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346965">
        <w:rPr>
          <w:i/>
          <w:noProof/>
        </w:rPr>
        <w:t>electronic distribution platform</w:t>
      </w:r>
      <w:r w:rsidRPr="00DE1A27">
        <w:rPr>
          <w:noProof/>
        </w:rPr>
        <w:tab/>
      </w:r>
      <w:r w:rsidRPr="00DE1A27">
        <w:rPr>
          <w:noProof/>
        </w:rPr>
        <w:fldChar w:fldCharType="begin"/>
      </w:r>
      <w:r w:rsidRPr="00DE1A27">
        <w:rPr>
          <w:noProof/>
        </w:rPr>
        <w:instrText xml:space="preserve"> PAGEREF _Toc51758506 \h </w:instrText>
      </w:r>
      <w:r w:rsidRPr="00DE1A27">
        <w:rPr>
          <w:noProof/>
        </w:rPr>
      </w:r>
      <w:r w:rsidRPr="00DE1A27">
        <w:rPr>
          <w:noProof/>
        </w:rPr>
        <w:fldChar w:fldCharType="separate"/>
      </w:r>
      <w:r w:rsidR="00893198">
        <w:rPr>
          <w:noProof/>
        </w:rPr>
        <w:t>348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DE1A27">
        <w:rPr>
          <w:b w:val="0"/>
          <w:noProof/>
          <w:sz w:val="18"/>
        </w:rPr>
        <w:tab/>
      </w:r>
      <w:r w:rsidRPr="00DE1A27">
        <w:rPr>
          <w:b w:val="0"/>
          <w:noProof/>
          <w:sz w:val="18"/>
        </w:rPr>
        <w:fldChar w:fldCharType="begin"/>
      </w:r>
      <w:r w:rsidRPr="00DE1A27">
        <w:rPr>
          <w:b w:val="0"/>
          <w:noProof/>
          <w:sz w:val="18"/>
        </w:rPr>
        <w:instrText xml:space="preserve"> PAGEREF _Toc51758507 \h </w:instrText>
      </w:r>
      <w:r w:rsidRPr="00DE1A27">
        <w:rPr>
          <w:b w:val="0"/>
          <w:noProof/>
          <w:sz w:val="18"/>
        </w:rPr>
      </w:r>
      <w:r w:rsidRPr="00DE1A27">
        <w:rPr>
          <w:b w:val="0"/>
          <w:noProof/>
          <w:sz w:val="18"/>
        </w:rPr>
        <w:fldChar w:fldCharType="separate"/>
      </w:r>
      <w:r w:rsidR="00893198">
        <w:rPr>
          <w:b w:val="0"/>
          <w:noProof/>
          <w:sz w:val="18"/>
        </w:rPr>
        <w:t>349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DE1A27">
        <w:rPr>
          <w:noProof/>
        </w:rPr>
        <w:tab/>
      </w:r>
      <w:r w:rsidRPr="00DE1A27">
        <w:rPr>
          <w:noProof/>
        </w:rPr>
        <w:fldChar w:fldCharType="begin"/>
      </w:r>
      <w:r w:rsidRPr="00DE1A27">
        <w:rPr>
          <w:noProof/>
        </w:rPr>
        <w:instrText xml:space="preserve"> PAGEREF _Toc51758508 \h </w:instrText>
      </w:r>
      <w:r w:rsidRPr="00DE1A27">
        <w:rPr>
          <w:noProof/>
        </w:rPr>
      </w:r>
      <w:r w:rsidRPr="00DE1A27">
        <w:rPr>
          <w:noProof/>
        </w:rPr>
        <w:fldChar w:fldCharType="separate"/>
      </w:r>
      <w:r w:rsidR="00893198">
        <w:rPr>
          <w:noProof/>
        </w:rPr>
        <w:t>349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346965">
        <w:rPr>
          <w:i/>
          <w:noProof/>
        </w:rPr>
        <w:t>connected with the indirect tax zone</w:t>
      </w:r>
      <w:r w:rsidRPr="00DE1A27">
        <w:rPr>
          <w:noProof/>
        </w:rPr>
        <w:tab/>
      </w:r>
      <w:r w:rsidRPr="00DE1A27">
        <w:rPr>
          <w:noProof/>
        </w:rPr>
        <w:fldChar w:fldCharType="begin"/>
      </w:r>
      <w:r w:rsidRPr="00DE1A27">
        <w:rPr>
          <w:noProof/>
        </w:rPr>
        <w:instrText xml:space="preserve"> PAGEREF _Toc51758509 \h </w:instrText>
      </w:r>
      <w:r w:rsidRPr="00DE1A27">
        <w:rPr>
          <w:noProof/>
        </w:rPr>
      </w:r>
      <w:r w:rsidRPr="00DE1A27">
        <w:rPr>
          <w:noProof/>
        </w:rPr>
        <w:fldChar w:fldCharType="separate"/>
      </w:r>
      <w:r w:rsidR="00893198">
        <w:rPr>
          <w:noProof/>
        </w:rPr>
        <w:t>350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346965">
        <w:rPr>
          <w:i/>
          <w:noProof/>
        </w:rPr>
        <w:t>offshore supply of low value goods</w:t>
      </w:r>
      <w:r w:rsidRPr="00DE1A27">
        <w:rPr>
          <w:noProof/>
        </w:rPr>
        <w:tab/>
      </w:r>
      <w:r w:rsidRPr="00DE1A27">
        <w:rPr>
          <w:noProof/>
        </w:rPr>
        <w:fldChar w:fldCharType="begin"/>
      </w:r>
      <w:r w:rsidRPr="00DE1A27">
        <w:rPr>
          <w:noProof/>
        </w:rPr>
        <w:instrText xml:space="preserve"> PAGEREF _Toc51758510 \h </w:instrText>
      </w:r>
      <w:r w:rsidRPr="00DE1A27">
        <w:rPr>
          <w:noProof/>
        </w:rPr>
      </w:r>
      <w:r w:rsidRPr="00DE1A27">
        <w:rPr>
          <w:noProof/>
        </w:rPr>
        <w:fldChar w:fldCharType="separate"/>
      </w:r>
      <w:r w:rsidR="00893198">
        <w:rPr>
          <w:noProof/>
        </w:rPr>
        <w:t>350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84</w:t>
      </w:r>
      <w:r>
        <w:rPr>
          <w:noProof/>
        </w:rPr>
        <w:noBreakHyphen/>
        <w:t>79</w:t>
      </w:r>
      <w:r>
        <w:rPr>
          <w:noProof/>
        </w:rPr>
        <w:tab/>
        <w:t xml:space="preserve">Meaning of </w:t>
      </w:r>
      <w:r w:rsidRPr="00346965">
        <w:rPr>
          <w:i/>
          <w:noProof/>
        </w:rPr>
        <w:t>supply of low value goods</w:t>
      </w:r>
      <w:r w:rsidRPr="00DE1A27">
        <w:rPr>
          <w:noProof/>
        </w:rPr>
        <w:tab/>
      </w:r>
      <w:r w:rsidRPr="00DE1A27">
        <w:rPr>
          <w:noProof/>
        </w:rPr>
        <w:fldChar w:fldCharType="begin"/>
      </w:r>
      <w:r w:rsidRPr="00DE1A27">
        <w:rPr>
          <w:noProof/>
        </w:rPr>
        <w:instrText xml:space="preserve"> PAGEREF _Toc51758511 \h </w:instrText>
      </w:r>
      <w:r w:rsidRPr="00DE1A27">
        <w:rPr>
          <w:noProof/>
        </w:rPr>
      </w:r>
      <w:r w:rsidRPr="00DE1A27">
        <w:rPr>
          <w:noProof/>
        </w:rPr>
        <w:fldChar w:fldCharType="separate"/>
      </w:r>
      <w:r w:rsidR="00893198">
        <w:rPr>
          <w:noProof/>
        </w:rPr>
        <w:t>352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DE1A27">
        <w:rPr>
          <w:noProof/>
        </w:rPr>
        <w:tab/>
      </w:r>
      <w:r w:rsidRPr="00DE1A27">
        <w:rPr>
          <w:noProof/>
        </w:rPr>
        <w:fldChar w:fldCharType="begin"/>
      </w:r>
      <w:r w:rsidRPr="00DE1A27">
        <w:rPr>
          <w:noProof/>
        </w:rPr>
        <w:instrText xml:space="preserve"> PAGEREF _Toc51758512 \h </w:instrText>
      </w:r>
      <w:r w:rsidRPr="00DE1A27">
        <w:rPr>
          <w:noProof/>
        </w:rPr>
      </w:r>
      <w:r w:rsidRPr="00DE1A27">
        <w:rPr>
          <w:noProof/>
        </w:rPr>
        <w:fldChar w:fldCharType="separate"/>
      </w:r>
      <w:r w:rsidR="00893198">
        <w:rPr>
          <w:noProof/>
        </w:rPr>
        <w:t>353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DE1A27">
        <w:rPr>
          <w:noProof/>
        </w:rPr>
        <w:tab/>
      </w:r>
      <w:r w:rsidRPr="00DE1A27">
        <w:rPr>
          <w:noProof/>
        </w:rPr>
        <w:fldChar w:fldCharType="begin"/>
      </w:r>
      <w:r w:rsidRPr="00DE1A27">
        <w:rPr>
          <w:noProof/>
        </w:rPr>
        <w:instrText xml:space="preserve"> PAGEREF _Toc51758513 \h </w:instrText>
      </w:r>
      <w:r w:rsidRPr="00DE1A27">
        <w:rPr>
          <w:noProof/>
        </w:rPr>
      </w:r>
      <w:r w:rsidRPr="00DE1A27">
        <w:rPr>
          <w:noProof/>
        </w:rPr>
        <w:fldChar w:fldCharType="separate"/>
      </w:r>
      <w:r w:rsidR="00893198">
        <w:rPr>
          <w:noProof/>
        </w:rPr>
        <w:t>355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DE1A27">
        <w:rPr>
          <w:noProof/>
        </w:rPr>
        <w:tab/>
      </w:r>
      <w:r w:rsidRPr="00DE1A27">
        <w:rPr>
          <w:noProof/>
        </w:rPr>
        <w:fldChar w:fldCharType="begin"/>
      </w:r>
      <w:r w:rsidRPr="00DE1A27">
        <w:rPr>
          <w:noProof/>
        </w:rPr>
        <w:instrText xml:space="preserve"> PAGEREF _Toc51758514 \h </w:instrText>
      </w:r>
      <w:r w:rsidRPr="00DE1A27">
        <w:rPr>
          <w:noProof/>
        </w:rPr>
      </w:r>
      <w:r w:rsidRPr="00DE1A27">
        <w:rPr>
          <w:noProof/>
        </w:rPr>
        <w:fldChar w:fldCharType="separate"/>
      </w:r>
      <w:r w:rsidR="00893198">
        <w:rPr>
          <w:noProof/>
        </w:rPr>
        <w:t>356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DE1A27">
        <w:rPr>
          <w:noProof/>
        </w:rPr>
        <w:tab/>
      </w:r>
      <w:r w:rsidRPr="00DE1A27">
        <w:rPr>
          <w:noProof/>
        </w:rPr>
        <w:fldChar w:fldCharType="begin"/>
      </w:r>
      <w:r w:rsidRPr="00DE1A27">
        <w:rPr>
          <w:noProof/>
        </w:rPr>
        <w:instrText xml:space="preserve"> PAGEREF _Toc51758515 \h </w:instrText>
      </w:r>
      <w:r w:rsidRPr="00DE1A27">
        <w:rPr>
          <w:noProof/>
        </w:rPr>
      </w:r>
      <w:r w:rsidRPr="00DE1A27">
        <w:rPr>
          <w:noProof/>
        </w:rPr>
        <w:fldChar w:fldCharType="separate"/>
      </w:r>
      <w:r w:rsidR="00893198">
        <w:rPr>
          <w:noProof/>
        </w:rPr>
        <w:t>356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DE1A27">
        <w:rPr>
          <w:noProof/>
        </w:rPr>
        <w:tab/>
      </w:r>
      <w:r w:rsidRPr="00DE1A27">
        <w:rPr>
          <w:noProof/>
        </w:rPr>
        <w:fldChar w:fldCharType="begin"/>
      </w:r>
      <w:r w:rsidRPr="00DE1A27">
        <w:rPr>
          <w:noProof/>
        </w:rPr>
        <w:instrText xml:space="preserve"> PAGEREF _Toc51758516 \h </w:instrText>
      </w:r>
      <w:r w:rsidRPr="00DE1A27">
        <w:rPr>
          <w:noProof/>
        </w:rPr>
      </w:r>
      <w:r w:rsidRPr="00DE1A27">
        <w:rPr>
          <w:noProof/>
        </w:rPr>
        <w:fldChar w:fldCharType="separate"/>
      </w:r>
      <w:r w:rsidR="00893198">
        <w:rPr>
          <w:noProof/>
        </w:rPr>
        <w:t>357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DE1A27">
        <w:rPr>
          <w:noProof/>
        </w:rPr>
        <w:tab/>
      </w:r>
      <w:r w:rsidRPr="00DE1A27">
        <w:rPr>
          <w:noProof/>
        </w:rPr>
        <w:fldChar w:fldCharType="begin"/>
      </w:r>
      <w:r w:rsidRPr="00DE1A27">
        <w:rPr>
          <w:noProof/>
        </w:rPr>
        <w:instrText xml:space="preserve"> PAGEREF _Toc51758517 \h </w:instrText>
      </w:r>
      <w:r w:rsidRPr="00DE1A27">
        <w:rPr>
          <w:noProof/>
        </w:rPr>
      </w:r>
      <w:r w:rsidRPr="00DE1A27">
        <w:rPr>
          <w:noProof/>
        </w:rPr>
        <w:fldChar w:fldCharType="separate"/>
      </w:r>
      <w:r w:rsidR="00893198">
        <w:rPr>
          <w:noProof/>
        </w:rPr>
        <w:t>357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DE1A27">
        <w:rPr>
          <w:noProof/>
        </w:rPr>
        <w:tab/>
      </w:r>
      <w:r w:rsidRPr="00DE1A27">
        <w:rPr>
          <w:noProof/>
        </w:rPr>
        <w:fldChar w:fldCharType="begin"/>
      </w:r>
      <w:r w:rsidRPr="00DE1A27">
        <w:rPr>
          <w:noProof/>
        </w:rPr>
        <w:instrText xml:space="preserve"> PAGEREF _Toc51758518 \h </w:instrText>
      </w:r>
      <w:r w:rsidRPr="00DE1A27">
        <w:rPr>
          <w:noProof/>
        </w:rPr>
      </w:r>
      <w:r w:rsidRPr="00DE1A27">
        <w:rPr>
          <w:noProof/>
        </w:rPr>
        <w:fldChar w:fldCharType="separate"/>
      </w:r>
      <w:r w:rsidR="00893198">
        <w:rPr>
          <w:noProof/>
        </w:rPr>
        <w:t>358</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DE1A27">
        <w:rPr>
          <w:b w:val="0"/>
          <w:noProof/>
          <w:sz w:val="18"/>
        </w:rPr>
        <w:tab/>
      </w:r>
      <w:r w:rsidRPr="00DE1A27">
        <w:rPr>
          <w:b w:val="0"/>
          <w:noProof/>
          <w:sz w:val="18"/>
        </w:rPr>
        <w:fldChar w:fldCharType="begin"/>
      </w:r>
      <w:r w:rsidRPr="00DE1A27">
        <w:rPr>
          <w:b w:val="0"/>
          <w:noProof/>
          <w:sz w:val="18"/>
        </w:rPr>
        <w:instrText xml:space="preserve"> PAGEREF _Toc51758519 \h </w:instrText>
      </w:r>
      <w:r w:rsidRPr="00DE1A27">
        <w:rPr>
          <w:b w:val="0"/>
          <w:noProof/>
          <w:sz w:val="18"/>
        </w:rPr>
      </w:r>
      <w:r w:rsidRPr="00DE1A27">
        <w:rPr>
          <w:b w:val="0"/>
          <w:noProof/>
          <w:sz w:val="18"/>
        </w:rPr>
        <w:fldChar w:fldCharType="separate"/>
      </w:r>
      <w:r w:rsidR="00893198">
        <w:rPr>
          <w:b w:val="0"/>
          <w:noProof/>
          <w:sz w:val="18"/>
        </w:rPr>
        <w:t>359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DE1A27">
        <w:rPr>
          <w:noProof/>
        </w:rPr>
        <w:tab/>
      </w:r>
      <w:r w:rsidRPr="00DE1A27">
        <w:rPr>
          <w:noProof/>
        </w:rPr>
        <w:fldChar w:fldCharType="begin"/>
      </w:r>
      <w:r w:rsidRPr="00DE1A27">
        <w:rPr>
          <w:noProof/>
        </w:rPr>
        <w:instrText xml:space="preserve"> PAGEREF _Toc51758520 \h </w:instrText>
      </w:r>
      <w:r w:rsidRPr="00DE1A27">
        <w:rPr>
          <w:noProof/>
        </w:rPr>
      </w:r>
      <w:r w:rsidRPr="00DE1A27">
        <w:rPr>
          <w:noProof/>
        </w:rPr>
        <w:fldChar w:fldCharType="separate"/>
      </w:r>
      <w:r w:rsidR="00893198">
        <w:rPr>
          <w:noProof/>
        </w:rPr>
        <w:t>359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DE1A27">
        <w:rPr>
          <w:noProof/>
        </w:rPr>
        <w:tab/>
      </w:r>
      <w:r w:rsidRPr="00DE1A27">
        <w:rPr>
          <w:noProof/>
        </w:rPr>
        <w:fldChar w:fldCharType="begin"/>
      </w:r>
      <w:r w:rsidRPr="00DE1A27">
        <w:rPr>
          <w:noProof/>
        </w:rPr>
        <w:instrText xml:space="preserve"> PAGEREF _Toc51758521 \h </w:instrText>
      </w:r>
      <w:r w:rsidRPr="00DE1A27">
        <w:rPr>
          <w:noProof/>
        </w:rPr>
      </w:r>
      <w:r w:rsidRPr="00DE1A27">
        <w:rPr>
          <w:noProof/>
        </w:rPr>
        <w:fldChar w:fldCharType="separate"/>
      </w:r>
      <w:r w:rsidR="00893198">
        <w:rPr>
          <w:noProof/>
        </w:rPr>
        <w:t>359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DE1A27">
        <w:rPr>
          <w:noProof/>
        </w:rPr>
        <w:tab/>
      </w:r>
      <w:r w:rsidRPr="00DE1A27">
        <w:rPr>
          <w:noProof/>
        </w:rPr>
        <w:fldChar w:fldCharType="begin"/>
      </w:r>
      <w:r w:rsidRPr="00DE1A27">
        <w:rPr>
          <w:noProof/>
        </w:rPr>
        <w:instrText xml:space="preserve"> PAGEREF _Toc51758522 \h </w:instrText>
      </w:r>
      <w:r w:rsidRPr="00DE1A27">
        <w:rPr>
          <w:noProof/>
        </w:rPr>
      </w:r>
      <w:r w:rsidRPr="00DE1A27">
        <w:rPr>
          <w:noProof/>
        </w:rPr>
        <w:fldChar w:fldCharType="separate"/>
      </w:r>
      <w:r w:rsidR="00893198">
        <w:rPr>
          <w:noProof/>
        </w:rPr>
        <w:t>360</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85—Telecommunication supplies</w:t>
      </w:r>
      <w:r w:rsidRPr="00DE1A27">
        <w:rPr>
          <w:b w:val="0"/>
          <w:noProof/>
          <w:sz w:val="18"/>
        </w:rPr>
        <w:tab/>
      </w:r>
      <w:r w:rsidRPr="00DE1A27">
        <w:rPr>
          <w:b w:val="0"/>
          <w:noProof/>
          <w:sz w:val="18"/>
        </w:rPr>
        <w:fldChar w:fldCharType="begin"/>
      </w:r>
      <w:r w:rsidRPr="00DE1A27">
        <w:rPr>
          <w:b w:val="0"/>
          <w:noProof/>
          <w:sz w:val="18"/>
        </w:rPr>
        <w:instrText xml:space="preserve"> PAGEREF _Toc51758523 \h </w:instrText>
      </w:r>
      <w:r w:rsidRPr="00DE1A27">
        <w:rPr>
          <w:b w:val="0"/>
          <w:noProof/>
          <w:sz w:val="18"/>
        </w:rPr>
      </w:r>
      <w:r w:rsidRPr="00DE1A27">
        <w:rPr>
          <w:b w:val="0"/>
          <w:noProof/>
          <w:sz w:val="18"/>
        </w:rPr>
        <w:fldChar w:fldCharType="separate"/>
      </w:r>
      <w:r w:rsidR="00893198">
        <w:rPr>
          <w:b w:val="0"/>
          <w:noProof/>
          <w:sz w:val="18"/>
        </w:rPr>
        <w:t>361</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_Toc51758524 \h </w:instrText>
      </w:r>
      <w:r w:rsidRPr="00DE1A27">
        <w:rPr>
          <w:noProof/>
        </w:rPr>
      </w:r>
      <w:r w:rsidRPr="00DE1A27">
        <w:rPr>
          <w:noProof/>
        </w:rPr>
        <w:fldChar w:fldCharType="separate"/>
      </w:r>
      <w:r w:rsidR="00893198">
        <w:rPr>
          <w:noProof/>
        </w:rPr>
        <w:t>361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DE1A27">
        <w:rPr>
          <w:noProof/>
        </w:rPr>
        <w:tab/>
      </w:r>
      <w:r w:rsidRPr="00DE1A27">
        <w:rPr>
          <w:noProof/>
        </w:rPr>
        <w:fldChar w:fldCharType="begin"/>
      </w:r>
      <w:r w:rsidRPr="00DE1A27">
        <w:rPr>
          <w:noProof/>
        </w:rPr>
        <w:instrText xml:space="preserve"> PAGEREF _Toc51758525 \h </w:instrText>
      </w:r>
      <w:r w:rsidRPr="00DE1A27">
        <w:rPr>
          <w:noProof/>
        </w:rPr>
      </w:r>
      <w:r w:rsidRPr="00DE1A27">
        <w:rPr>
          <w:noProof/>
        </w:rPr>
        <w:fldChar w:fldCharType="separate"/>
      </w:r>
      <w:r w:rsidR="00893198">
        <w:rPr>
          <w:noProof/>
        </w:rPr>
        <w:t>361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346965">
        <w:rPr>
          <w:i/>
          <w:iCs/>
          <w:noProof/>
        </w:rPr>
        <w:t>telecommunication supply</w:t>
      </w:r>
      <w:r w:rsidRPr="00DE1A27">
        <w:rPr>
          <w:noProof/>
        </w:rPr>
        <w:tab/>
      </w:r>
      <w:r w:rsidRPr="00DE1A27">
        <w:rPr>
          <w:noProof/>
        </w:rPr>
        <w:fldChar w:fldCharType="begin"/>
      </w:r>
      <w:r w:rsidRPr="00DE1A27">
        <w:rPr>
          <w:noProof/>
        </w:rPr>
        <w:instrText xml:space="preserve"> PAGEREF _Toc51758526 \h </w:instrText>
      </w:r>
      <w:r w:rsidRPr="00DE1A27">
        <w:rPr>
          <w:noProof/>
        </w:rPr>
      </w:r>
      <w:r w:rsidRPr="00DE1A27">
        <w:rPr>
          <w:noProof/>
        </w:rPr>
        <w:fldChar w:fldCharType="separate"/>
      </w:r>
      <w:r w:rsidR="00893198">
        <w:rPr>
          <w:noProof/>
        </w:rPr>
        <w:t>361</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86—Valuable metals</w:t>
      </w:r>
      <w:r w:rsidRPr="00DE1A27">
        <w:rPr>
          <w:b w:val="0"/>
          <w:noProof/>
          <w:sz w:val="18"/>
        </w:rPr>
        <w:tab/>
      </w:r>
      <w:r w:rsidRPr="00DE1A27">
        <w:rPr>
          <w:b w:val="0"/>
          <w:noProof/>
          <w:sz w:val="18"/>
        </w:rPr>
        <w:fldChar w:fldCharType="begin"/>
      </w:r>
      <w:r w:rsidRPr="00DE1A27">
        <w:rPr>
          <w:b w:val="0"/>
          <w:noProof/>
          <w:sz w:val="18"/>
        </w:rPr>
        <w:instrText xml:space="preserve"> PAGEREF _Toc51758527 \h </w:instrText>
      </w:r>
      <w:r w:rsidRPr="00DE1A27">
        <w:rPr>
          <w:b w:val="0"/>
          <w:noProof/>
          <w:sz w:val="18"/>
        </w:rPr>
      </w:r>
      <w:r w:rsidRPr="00DE1A27">
        <w:rPr>
          <w:b w:val="0"/>
          <w:noProof/>
          <w:sz w:val="18"/>
        </w:rPr>
        <w:fldChar w:fldCharType="separate"/>
      </w:r>
      <w:r w:rsidR="00893198">
        <w:rPr>
          <w:b w:val="0"/>
          <w:noProof/>
          <w:sz w:val="18"/>
        </w:rPr>
        <w:t>363</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_Toc51758528 \h </w:instrText>
      </w:r>
      <w:r w:rsidRPr="00DE1A27">
        <w:rPr>
          <w:noProof/>
        </w:rPr>
      </w:r>
      <w:r w:rsidRPr="00DE1A27">
        <w:rPr>
          <w:noProof/>
        </w:rPr>
        <w:fldChar w:fldCharType="separate"/>
      </w:r>
      <w:r w:rsidR="00893198">
        <w:rPr>
          <w:noProof/>
        </w:rPr>
        <w:t>363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DE1A27">
        <w:rPr>
          <w:noProof/>
        </w:rPr>
        <w:tab/>
      </w:r>
      <w:r w:rsidRPr="00DE1A27">
        <w:rPr>
          <w:noProof/>
        </w:rPr>
        <w:fldChar w:fldCharType="begin"/>
      </w:r>
      <w:r w:rsidRPr="00DE1A27">
        <w:rPr>
          <w:noProof/>
        </w:rPr>
        <w:instrText xml:space="preserve"> PAGEREF _Toc51758529 \h </w:instrText>
      </w:r>
      <w:r w:rsidRPr="00DE1A27">
        <w:rPr>
          <w:noProof/>
        </w:rPr>
      </w:r>
      <w:r w:rsidRPr="00DE1A27">
        <w:rPr>
          <w:noProof/>
        </w:rPr>
        <w:fldChar w:fldCharType="separate"/>
      </w:r>
      <w:r w:rsidR="00893198">
        <w:rPr>
          <w:noProof/>
        </w:rPr>
        <w:t>363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DE1A27">
        <w:rPr>
          <w:noProof/>
        </w:rPr>
        <w:tab/>
      </w:r>
      <w:r w:rsidRPr="00DE1A27">
        <w:rPr>
          <w:noProof/>
        </w:rPr>
        <w:fldChar w:fldCharType="begin"/>
      </w:r>
      <w:r w:rsidRPr="00DE1A27">
        <w:rPr>
          <w:noProof/>
        </w:rPr>
        <w:instrText xml:space="preserve"> PAGEREF _Toc51758530 \h </w:instrText>
      </w:r>
      <w:r w:rsidRPr="00DE1A27">
        <w:rPr>
          <w:noProof/>
        </w:rPr>
      </w:r>
      <w:r w:rsidRPr="00DE1A27">
        <w:rPr>
          <w:noProof/>
        </w:rPr>
        <w:fldChar w:fldCharType="separate"/>
      </w:r>
      <w:r w:rsidR="00893198">
        <w:rPr>
          <w:noProof/>
        </w:rPr>
        <w:t>364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DE1A27">
        <w:rPr>
          <w:noProof/>
        </w:rPr>
        <w:tab/>
      </w:r>
      <w:r w:rsidRPr="00DE1A27">
        <w:rPr>
          <w:noProof/>
        </w:rPr>
        <w:fldChar w:fldCharType="begin"/>
      </w:r>
      <w:r w:rsidRPr="00DE1A27">
        <w:rPr>
          <w:noProof/>
        </w:rPr>
        <w:instrText xml:space="preserve"> PAGEREF _Toc51758531 \h </w:instrText>
      </w:r>
      <w:r w:rsidRPr="00DE1A27">
        <w:rPr>
          <w:noProof/>
        </w:rPr>
      </w:r>
      <w:r w:rsidRPr="00DE1A27">
        <w:rPr>
          <w:noProof/>
        </w:rPr>
        <w:fldChar w:fldCharType="separate"/>
      </w:r>
      <w:r w:rsidR="00893198">
        <w:rPr>
          <w:noProof/>
        </w:rPr>
        <w:t>365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DE1A27">
        <w:rPr>
          <w:noProof/>
        </w:rPr>
        <w:tab/>
      </w:r>
      <w:r w:rsidRPr="00DE1A27">
        <w:rPr>
          <w:noProof/>
        </w:rPr>
        <w:fldChar w:fldCharType="begin"/>
      </w:r>
      <w:r w:rsidRPr="00DE1A27">
        <w:rPr>
          <w:noProof/>
        </w:rPr>
        <w:instrText xml:space="preserve"> PAGEREF _Toc51758532 \h </w:instrText>
      </w:r>
      <w:r w:rsidRPr="00DE1A27">
        <w:rPr>
          <w:noProof/>
        </w:rPr>
      </w:r>
      <w:r w:rsidRPr="00DE1A27">
        <w:rPr>
          <w:noProof/>
        </w:rPr>
        <w:fldChar w:fldCharType="separate"/>
      </w:r>
      <w:r w:rsidR="00893198">
        <w:rPr>
          <w:noProof/>
        </w:rPr>
        <w:t>366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DE1A27">
        <w:rPr>
          <w:noProof/>
        </w:rPr>
        <w:tab/>
      </w:r>
      <w:r w:rsidRPr="00DE1A27">
        <w:rPr>
          <w:noProof/>
        </w:rPr>
        <w:fldChar w:fldCharType="begin"/>
      </w:r>
      <w:r w:rsidRPr="00DE1A27">
        <w:rPr>
          <w:noProof/>
        </w:rPr>
        <w:instrText xml:space="preserve"> PAGEREF _Toc51758533 \h </w:instrText>
      </w:r>
      <w:r w:rsidRPr="00DE1A27">
        <w:rPr>
          <w:noProof/>
        </w:rPr>
      </w:r>
      <w:r w:rsidRPr="00DE1A27">
        <w:rPr>
          <w:noProof/>
        </w:rPr>
        <w:fldChar w:fldCharType="separate"/>
      </w:r>
      <w:r w:rsidR="00893198">
        <w:rPr>
          <w:noProof/>
        </w:rPr>
        <w:t>366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DE1A27">
        <w:rPr>
          <w:b w:val="0"/>
          <w:noProof/>
          <w:sz w:val="18"/>
        </w:rPr>
        <w:tab/>
      </w:r>
      <w:r w:rsidRPr="00DE1A27">
        <w:rPr>
          <w:b w:val="0"/>
          <w:noProof/>
          <w:sz w:val="18"/>
        </w:rPr>
        <w:fldChar w:fldCharType="begin"/>
      </w:r>
      <w:r w:rsidRPr="00DE1A27">
        <w:rPr>
          <w:b w:val="0"/>
          <w:noProof/>
          <w:sz w:val="18"/>
        </w:rPr>
        <w:instrText xml:space="preserve"> PAGEREF _Toc51758534 \h </w:instrText>
      </w:r>
      <w:r w:rsidRPr="00DE1A27">
        <w:rPr>
          <w:b w:val="0"/>
          <w:noProof/>
          <w:sz w:val="18"/>
        </w:rPr>
      </w:r>
      <w:r w:rsidRPr="00DE1A27">
        <w:rPr>
          <w:b w:val="0"/>
          <w:noProof/>
          <w:sz w:val="18"/>
        </w:rPr>
        <w:fldChar w:fldCharType="separate"/>
      </w:r>
      <w:r w:rsidR="00893198">
        <w:rPr>
          <w:b w:val="0"/>
          <w:noProof/>
          <w:sz w:val="18"/>
        </w:rPr>
        <w:t>367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_Toc51758535 \h </w:instrText>
      </w:r>
      <w:r w:rsidRPr="00DE1A27">
        <w:rPr>
          <w:noProof/>
        </w:rPr>
      </w:r>
      <w:r w:rsidRPr="00DE1A27">
        <w:rPr>
          <w:noProof/>
        </w:rPr>
        <w:fldChar w:fldCharType="separate"/>
      </w:r>
      <w:r w:rsidR="00893198">
        <w:rPr>
          <w:noProof/>
        </w:rPr>
        <w:t>367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DE1A27">
        <w:rPr>
          <w:noProof/>
        </w:rPr>
        <w:tab/>
      </w:r>
      <w:r w:rsidRPr="00DE1A27">
        <w:rPr>
          <w:noProof/>
        </w:rPr>
        <w:fldChar w:fldCharType="begin"/>
      </w:r>
      <w:r w:rsidRPr="00DE1A27">
        <w:rPr>
          <w:noProof/>
        </w:rPr>
        <w:instrText xml:space="preserve"> PAGEREF _Toc51758536 \h </w:instrText>
      </w:r>
      <w:r w:rsidRPr="00DE1A27">
        <w:rPr>
          <w:noProof/>
        </w:rPr>
      </w:r>
      <w:r w:rsidRPr="00DE1A27">
        <w:rPr>
          <w:noProof/>
        </w:rPr>
        <w:fldChar w:fldCharType="separate"/>
      </w:r>
      <w:r w:rsidR="00893198">
        <w:rPr>
          <w:noProof/>
        </w:rPr>
        <w:t>367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DE1A27">
        <w:rPr>
          <w:noProof/>
        </w:rPr>
        <w:tab/>
      </w:r>
      <w:r w:rsidRPr="00DE1A27">
        <w:rPr>
          <w:noProof/>
        </w:rPr>
        <w:fldChar w:fldCharType="begin"/>
      </w:r>
      <w:r w:rsidRPr="00DE1A27">
        <w:rPr>
          <w:noProof/>
        </w:rPr>
        <w:instrText xml:space="preserve"> PAGEREF _Toc51758537 \h </w:instrText>
      </w:r>
      <w:r w:rsidRPr="00DE1A27">
        <w:rPr>
          <w:noProof/>
        </w:rPr>
      </w:r>
      <w:r w:rsidRPr="00DE1A27">
        <w:rPr>
          <w:noProof/>
        </w:rPr>
        <w:fldChar w:fldCharType="separate"/>
      </w:r>
      <w:r w:rsidR="00893198">
        <w:rPr>
          <w:noProof/>
        </w:rPr>
        <w:t>367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346965">
        <w:rPr>
          <w:i/>
          <w:iCs/>
          <w:noProof/>
        </w:rPr>
        <w:t>commercial accommodation</w:t>
      </w:r>
      <w:r w:rsidRPr="00DE1A27">
        <w:rPr>
          <w:noProof/>
        </w:rPr>
        <w:tab/>
      </w:r>
      <w:r w:rsidRPr="00DE1A27">
        <w:rPr>
          <w:noProof/>
        </w:rPr>
        <w:fldChar w:fldCharType="begin"/>
      </w:r>
      <w:r w:rsidRPr="00DE1A27">
        <w:rPr>
          <w:noProof/>
        </w:rPr>
        <w:instrText xml:space="preserve"> PAGEREF _Toc51758538 \h </w:instrText>
      </w:r>
      <w:r w:rsidRPr="00DE1A27">
        <w:rPr>
          <w:noProof/>
        </w:rPr>
      </w:r>
      <w:r w:rsidRPr="00DE1A27">
        <w:rPr>
          <w:noProof/>
        </w:rPr>
        <w:fldChar w:fldCharType="separate"/>
      </w:r>
      <w:r w:rsidR="00893198">
        <w:rPr>
          <w:noProof/>
        </w:rPr>
        <w:t>368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87</w:t>
      </w:r>
      <w:r>
        <w:rPr>
          <w:noProof/>
        </w:rPr>
        <w:noBreakHyphen/>
        <w:t>20</w:t>
      </w:r>
      <w:r>
        <w:rPr>
          <w:noProof/>
        </w:rPr>
        <w:tab/>
        <w:t xml:space="preserve">Meaning of </w:t>
      </w:r>
      <w:r w:rsidRPr="00346965">
        <w:rPr>
          <w:i/>
          <w:iCs/>
          <w:noProof/>
        </w:rPr>
        <w:t>long</w:t>
      </w:r>
      <w:r w:rsidRPr="00346965">
        <w:rPr>
          <w:i/>
          <w:iCs/>
          <w:noProof/>
        </w:rPr>
        <w:noBreakHyphen/>
        <w:t xml:space="preserve">term accommodation </w:t>
      </w:r>
      <w:r>
        <w:rPr>
          <w:noProof/>
        </w:rPr>
        <w:t>etc.</w:t>
      </w:r>
      <w:r w:rsidRPr="00DE1A27">
        <w:rPr>
          <w:noProof/>
        </w:rPr>
        <w:tab/>
      </w:r>
      <w:r w:rsidRPr="00DE1A27">
        <w:rPr>
          <w:noProof/>
        </w:rPr>
        <w:fldChar w:fldCharType="begin"/>
      </w:r>
      <w:r w:rsidRPr="00DE1A27">
        <w:rPr>
          <w:noProof/>
        </w:rPr>
        <w:instrText xml:space="preserve"> PAGEREF _Toc51758539 \h </w:instrText>
      </w:r>
      <w:r w:rsidRPr="00DE1A27">
        <w:rPr>
          <w:noProof/>
        </w:rPr>
      </w:r>
      <w:r w:rsidRPr="00DE1A27">
        <w:rPr>
          <w:noProof/>
        </w:rPr>
        <w:fldChar w:fldCharType="separate"/>
      </w:r>
      <w:r w:rsidR="00893198">
        <w:rPr>
          <w:noProof/>
        </w:rPr>
        <w:t>368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DE1A27">
        <w:rPr>
          <w:noProof/>
        </w:rPr>
        <w:tab/>
      </w:r>
      <w:r w:rsidRPr="00DE1A27">
        <w:rPr>
          <w:noProof/>
        </w:rPr>
        <w:fldChar w:fldCharType="begin"/>
      </w:r>
      <w:r w:rsidRPr="00DE1A27">
        <w:rPr>
          <w:noProof/>
        </w:rPr>
        <w:instrText xml:space="preserve"> PAGEREF _Toc51758540 \h </w:instrText>
      </w:r>
      <w:r w:rsidRPr="00DE1A27">
        <w:rPr>
          <w:noProof/>
        </w:rPr>
      </w:r>
      <w:r w:rsidRPr="00DE1A27">
        <w:rPr>
          <w:noProof/>
        </w:rPr>
        <w:fldChar w:fldCharType="separate"/>
      </w:r>
      <w:r w:rsidR="00893198">
        <w:rPr>
          <w:noProof/>
        </w:rPr>
        <w:t>369</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90—Company amalgamations</w:t>
      </w:r>
      <w:r w:rsidRPr="00DE1A27">
        <w:rPr>
          <w:b w:val="0"/>
          <w:noProof/>
          <w:sz w:val="18"/>
        </w:rPr>
        <w:tab/>
      </w:r>
      <w:r w:rsidRPr="00DE1A27">
        <w:rPr>
          <w:b w:val="0"/>
          <w:noProof/>
          <w:sz w:val="18"/>
        </w:rPr>
        <w:fldChar w:fldCharType="begin"/>
      </w:r>
      <w:r w:rsidRPr="00DE1A27">
        <w:rPr>
          <w:b w:val="0"/>
          <w:noProof/>
          <w:sz w:val="18"/>
        </w:rPr>
        <w:instrText xml:space="preserve"> PAGEREF _Toc51758541 \h </w:instrText>
      </w:r>
      <w:r w:rsidRPr="00DE1A27">
        <w:rPr>
          <w:b w:val="0"/>
          <w:noProof/>
          <w:sz w:val="18"/>
        </w:rPr>
      </w:r>
      <w:r w:rsidRPr="00DE1A27">
        <w:rPr>
          <w:b w:val="0"/>
          <w:noProof/>
          <w:sz w:val="18"/>
        </w:rPr>
        <w:fldChar w:fldCharType="separate"/>
      </w:r>
      <w:r w:rsidR="00893198">
        <w:rPr>
          <w:b w:val="0"/>
          <w:noProof/>
          <w:sz w:val="18"/>
        </w:rPr>
        <w:t>370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_Toc51758542 \h </w:instrText>
      </w:r>
      <w:r w:rsidRPr="00DE1A27">
        <w:rPr>
          <w:noProof/>
        </w:rPr>
      </w:r>
      <w:r w:rsidRPr="00DE1A27">
        <w:rPr>
          <w:noProof/>
        </w:rPr>
        <w:fldChar w:fldCharType="separate"/>
      </w:r>
      <w:r w:rsidR="00893198">
        <w:rPr>
          <w:noProof/>
        </w:rPr>
        <w:t>370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DE1A27">
        <w:rPr>
          <w:noProof/>
        </w:rPr>
        <w:tab/>
      </w:r>
      <w:r w:rsidRPr="00DE1A27">
        <w:rPr>
          <w:noProof/>
        </w:rPr>
        <w:fldChar w:fldCharType="begin"/>
      </w:r>
      <w:r w:rsidRPr="00DE1A27">
        <w:rPr>
          <w:noProof/>
        </w:rPr>
        <w:instrText xml:space="preserve"> PAGEREF _Toc51758543 \h </w:instrText>
      </w:r>
      <w:r w:rsidRPr="00DE1A27">
        <w:rPr>
          <w:noProof/>
        </w:rPr>
      </w:r>
      <w:r w:rsidRPr="00DE1A27">
        <w:rPr>
          <w:noProof/>
        </w:rPr>
        <w:fldChar w:fldCharType="separate"/>
      </w:r>
      <w:r w:rsidR="00893198">
        <w:rPr>
          <w:noProof/>
        </w:rPr>
        <w:t>370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DE1A27">
        <w:rPr>
          <w:noProof/>
        </w:rPr>
        <w:tab/>
      </w:r>
      <w:r w:rsidRPr="00DE1A27">
        <w:rPr>
          <w:noProof/>
        </w:rPr>
        <w:fldChar w:fldCharType="begin"/>
      </w:r>
      <w:r w:rsidRPr="00DE1A27">
        <w:rPr>
          <w:noProof/>
        </w:rPr>
        <w:instrText xml:space="preserve"> PAGEREF _Toc51758544 \h </w:instrText>
      </w:r>
      <w:r w:rsidRPr="00DE1A27">
        <w:rPr>
          <w:noProof/>
        </w:rPr>
      </w:r>
      <w:r w:rsidRPr="00DE1A27">
        <w:rPr>
          <w:noProof/>
        </w:rPr>
        <w:fldChar w:fldCharType="separate"/>
      </w:r>
      <w:r w:rsidR="00893198">
        <w:rPr>
          <w:noProof/>
        </w:rPr>
        <w:t>370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DE1A27">
        <w:rPr>
          <w:noProof/>
        </w:rPr>
        <w:tab/>
      </w:r>
      <w:r w:rsidRPr="00DE1A27">
        <w:rPr>
          <w:noProof/>
        </w:rPr>
        <w:fldChar w:fldCharType="begin"/>
      </w:r>
      <w:r w:rsidRPr="00DE1A27">
        <w:rPr>
          <w:noProof/>
        </w:rPr>
        <w:instrText xml:space="preserve"> PAGEREF _Toc51758545 \h </w:instrText>
      </w:r>
      <w:r w:rsidRPr="00DE1A27">
        <w:rPr>
          <w:noProof/>
        </w:rPr>
      </w:r>
      <w:r w:rsidRPr="00DE1A27">
        <w:rPr>
          <w:noProof/>
        </w:rPr>
        <w:fldChar w:fldCharType="separate"/>
      </w:r>
      <w:r w:rsidR="00893198">
        <w:rPr>
          <w:noProof/>
        </w:rPr>
        <w:t>371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DE1A27">
        <w:rPr>
          <w:noProof/>
        </w:rPr>
        <w:tab/>
      </w:r>
      <w:r w:rsidRPr="00DE1A27">
        <w:rPr>
          <w:noProof/>
        </w:rPr>
        <w:fldChar w:fldCharType="begin"/>
      </w:r>
      <w:r w:rsidRPr="00DE1A27">
        <w:rPr>
          <w:noProof/>
        </w:rPr>
        <w:instrText xml:space="preserve"> PAGEREF _Toc51758546 \h </w:instrText>
      </w:r>
      <w:r w:rsidRPr="00DE1A27">
        <w:rPr>
          <w:noProof/>
        </w:rPr>
      </w:r>
      <w:r w:rsidRPr="00DE1A27">
        <w:rPr>
          <w:noProof/>
        </w:rPr>
        <w:fldChar w:fldCharType="separate"/>
      </w:r>
      <w:r w:rsidR="00893198">
        <w:rPr>
          <w:noProof/>
        </w:rPr>
        <w:t>371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DE1A27">
        <w:rPr>
          <w:noProof/>
        </w:rPr>
        <w:tab/>
      </w:r>
      <w:r w:rsidRPr="00DE1A27">
        <w:rPr>
          <w:noProof/>
        </w:rPr>
        <w:fldChar w:fldCharType="begin"/>
      </w:r>
      <w:r w:rsidRPr="00DE1A27">
        <w:rPr>
          <w:noProof/>
        </w:rPr>
        <w:instrText xml:space="preserve"> PAGEREF _Toc51758547 \h </w:instrText>
      </w:r>
      <w:r w:rsidRPr="00DE1A27">
        <w:rPr>
          <w:noProof/>
        </w:rPr>
      </w:r>
      <w:r w:rsidRPr="00DE1A27">
        <w:rPr>
          <w:noProof/>
        </w:rPr>
        <w:fldChar w:fldCharType="separate"/>
      </w:r>
      <w:r w:rsidR="00893198">
        <w:rPr>
          <w:noProof/>
        </w:rPr>
        <w:t>371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DE1A27">
        <w:rPr>
          <w:noProof/>
        </w:rPr>
        <w:tab/>
      </w:r>
      <w:r w:rsidRPr="00DE1A27">
        <w:rPr>
          <w:noProof/>
        </w:rPr>
        <w:fldChar w:fldCharType="begin"/>
      </w:r>
      <w:r w:rsidRPr="00DE1A27">
        <w:rPr>
          <w:noProof/>
        </w:rPr>
        <w:instrText xml:space="preserve"> PAGEREF _Toc51758548 \h </w:instrText>
      </w:r>
      <w:r w:rsidRPr="00DE1A27">
        <w:rPr>
          <w:noProof/>
        </w:rPr>
      </w:r>
      <w:r w:rsidRPr="00DE1A27">
        <w:rPr>
          <w:noProof/>
        </w:rPr>
        <w:fldChar w:fldCharType="separate"/>
      </w:r>
      <w:r w:rsidR="00893198">
        <w:rPr>
          <w:noProof/>
        </w:rPr>
        <w:t>372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DE1A27">
        <w:rPr>
          <w:noProof/>
        </w:rPr>
        <w:tab/>
      </w:r>
      <w:r w:rsidRPr="00DE1A27">
        <w:rPr>
          <w:noProof/>
        </w:rPr>
        <w:fldChar w:fldCharType="begin"/>
      </w:r>
      <w:r w:rsidRPr="00DE1A27">
        <w:rPr>
          <w:noProof/>
        </w:rPr>
        <w:instrText xml:space="preserve"> PAGEREF _Toc51758549 \h </w:instrText>
      </w:r>
      <w:r w:rsidRPr="00DE1A27">
        <w:rPr>
          <w:noProof/>
        </w:rPr>
      </w:r>
      <w:r w:rsidRPr="00DE1A27">
        <w:rPr>
          <w:noProof/>
        </w:rPr>
        <w:fldChar w:fldCharType="separate"/>
      </w:r>
      <w:r w:rsidR="00893198">
        <w:rPr>
          <w:noProof/>
        </w:rPr>
        <w:t>372</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DE1A27">
        <w:rPr>
          <w:b w:val="0"/>
          <w:noProof/>
          <w:sz w:val="18"/>
        </w:rPr>
        <w:tab/>
      </w:r>
      <w:r w:rsidRPr="00DE1A27">
        <w:rPr>
          <w:b w:val="0"/>
          <w:noProof/>
          <w:sz w:val="18"/>
        </w:rPr>
        <w:fldChar w:fldCharType="begin"/>
      </w:r>
      <w:r w:rsidRPr="00DE1A27">
        <w:rPr>
          <w:b w:val="0"/>
          <w:noProof/>
          <w:sz w:val="18"/>
        </w:rPr>
        <w:instrText xml:space="preserve"> PAGEREF _Toc51758550 \h </w:instrText>
      </w:r>
      <w:r w:rsidRPr="00DE1A27">
        <w:rPr>
          <w:b w:val="0"/>
          <w:noProof/>
          <w:sz w:val="18"/>
        </w:rPr>
      </w:r>
      <w:r w:rsidRPr="00DE1A27">
        <w:rPr>
          <w:b w:val="0"/>
          <w:noProof/>
          <w:sz w:val="18"/>
        </w:rPr>
        <w:fldChar w:fldCharType="separate"/>
      </w:r>
      <w:r w:rsidR="00893198">
        <w:rPr>
          <w:b w:val="0"/>
          <w:noProof/>
          <w:sz w:val="18"/>
        </w:rPr>
        <w:t>374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_Toc51758551 \h </w:instrText>
      </w:r>
      <w:r w:rsidRPr="00DE1A27">
        <w:rPr>
          <w:noProof/>
        </w:rPr>
      </w:r>
      <w:r w:rsidRPr="00DE1A27">
        <w:rPr>
          <w:noProof/>
        </w:rPr>
        <w:fldChar w:fldCharType="separate"/>
      </w:r>
      <w:r w:rsidR="00893198">
        <w:rPr>
          <w:noProof/>
        </w:rPr>
        <w:t>374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DE1A27">
        <w:rPr>
          <w:noProof/>
        </w:rPr>
        <w:tab/>
      </w:r>
      <w:r w:rsidRPr="00DE1A27">
        <w:rPr>
          <w:noProof/>
        </w:rPr>
        <w:fldChar w:fldCharType="begin"/>
      </w:r>
      <w:r w:rsidRPr="00DE1A27">
        <w:rPr>
          <w:noProof/>
        </w:rPr>
        <w:instrText xml:space="preserve"> PAGEREF _Toc51758552 \h </w:instrText>
      </w:r>
      <w:r w:rsidRPr="00DE1A27">
        <w:rPr>
          <w:noProof/>
        </w:rPr>
      </w:r>
      <w:r w:rsidRPr="00DE1A27">
        <w:rPr>
          <w:noProof/>
        </w:rPr>
        <w:fldChar w:fldCharType="separate"/>
      </w:r>
      <w:r w:rsidR="00893198">
        <w:rPr>
          <w:noProof/>
        </w:rPr>
        <w:t>374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DE1A27">
        <w:rPr>
          <w:noProof/>
        </w:rPr>
        <w:tab/>
      </w:r>
      <w:r w:rsidRPr="00DE1A27">
        <w:rPr>
          <w:noProof/>
        </w:rPr>
        <w:fldChar w:fldCharType="begin"/>
      </w:r>
      <w:r w:rsidRPr="00DE1A27">
        <w:rPr>
          <w:noProof/>
        </w:rPr>
        <w:instrText xml:space="preserve"> PAGEREF _Toc51758553 \h </w:instrText>
      </w:r>
      <w:r w:rsidRPr="00DE1A27">
        <w:rPr>
          <w:noProof/>
        </w:rPr>
      </w:r>
      <w:r w:rsidRPr="00DE1A27">
        <w:rPr>
          <w:noProof/>
        </w:rPr>
        <w:fldChar w:fldCharType="separate"/>
      </w:r>
      <w:r w:rsidR="00893198">
        <w:rPr>
          <w:noProof/>
        </w:rPr>
        <w:t>374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DE1A27">
        <w:rPr>
          <w:noProof/>
        </w:rPr>
        <w:tab/>
      </w:r>
      <w:r w:rsidRPr="00DE1A27">
        <w:rPr>
          <w:noProof/>
        </w:rPr>
        <w:fldChar w:fldCharType="begin"/>
      </w:r>
      <w:r w:rsidRPr="00DE1A27">
        <w:rPr>
          <w:noProof/>
        </w:rPr>
        <w:instrText xml:space="preserve"> PAGEREF _Toc51758554 \h </w:instrText>
      </w:r>
      <w:r w:rsidRPr="00DE1A27">
        <w:rPr>
          <w:noProof/>
        </w:rPr>
      </w:r>
      <w:r w:rsidRPr="00DE1A27">
        <w:rPr>
          <w:noProof/>
        </w:rPr>
        <w:fldChar w:fldCharType="separate"/>
      </w:r>
      <w:r w:rsidR="00893198">
        <w:rPr>
          <w:noProof/>
        </w:rPr>
        <w:t>376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DE1A27">
        <w:rPr>
          <w:b w:val="0"/>
          <w:noProof/>
          <w:sz w:val="18"/>
        </w:rPr>
        <w:tab/>
      </w:r>
      <w:r w:rsidRPr="00DE1A27">
        <w:rPr>
          <w:b w:val="0"/>
          <w:noProof/>
          <w:sz w:val="18"/>
        </w:rPr>
        <w:fldChar w:fldCharType="begin"/>
      </w:r>
      <w:r w:rsidRPr="00DE1A27">
        <w:rPr>
          <w:b w:val="0"/>
          <w:noProof/>
          <w:sz w:val="18"/>
        </w:rPr>
        <w:instrText xml:space="preserve"> PAGEREF _Toc51758555 \h </w:instrText>
      </w:r>
      <w:r w:rsidRPr="00DE1A27">
        <w:rPr>
          <w:b w:val="0"/>
          <w:noProof/>
          <w:sz w:val="18"/>
        </w:rPr>
      </w:r>
      <w:r w:rsidRPr="00DE1A27">
        <w:rPr>
          <w:b w:val="0"/>
          <w:noProof/>
          <w:sz w:val="18"/>
        </w:rPr>
        <w:fldChar w:fldCharType="separate"/>
      </w:r>
      <w:r w:rsidR="00893198">
        <w:rPr>
          <w:b w:val="0"/>
          <w:noProof/>
          <w:sz w:val="18"/>
        </w:rPr>
        <w:t>377</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_Toc51758556 \h </w:instrText>
      </w:r>
      <w:r w:rsidRPr="00DE1A27">
        <w:rPr>
          <w:noProof/>
        </w:rPr>
      </w:r>
      <w:r w:rsidRPr="00DE1A27">
        <w:rPr>
          <w:noProof/>
        </w:rPr>
        <w:fldChar w:fldCharType="separate"/>
      </w:r>
      <w:r w:rsidR="00893198">
        <w:rPr>
          <w:noProof/>
        </w:rPr>
        <w:t>377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DE1A27">
        <w:rPr>
          <w:noProof/>
        </w:rPr>
        <w:tab/>
      </w:r>
      <w:r w:rsidRPr="00DE1A27">
        <w:rPr>
          <w:noProof/>
        </w:rPr>
        <w:fldChar w:fldCharType="begin"/>
      </w:r>
      <w:r w:rsidRPr="00DE1A27">
        <w:rPr>
          <w:noProof/>
        </w:rPr>
        <w:instrText xml:space="preserve"> PAGEREF _Toc51758557 \h </w:instrText>
      </w:r>
      <w:r w:rsidRPr="00DE1A27">
        <w:rPr>
          <w:noProof/>
        </w:rPr>
      </w:r>
      <w:r w:rsidRPr="00DE1A27">
        <w:rPr>
          <w:noProof/>
        </w:rPr>
        <w:fldChar w:fldCharType="separate"/>
      </w:r>
      <w:r w:rsidR="00893198">
        <w:rPr>
          <w:noProof/>
        </w:rPr>
        <w:t>377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DE1A27">
        <w:rPr>
          <w:noProof/>
        </w:rPr>
        <w:tab/>
      </w:r>
      <w:r w:rsidRPr="00DE1A27">
        <w:rPr>
          <w:noProof/>
        </w:rPr>
        <w:fldChar w:fldCharType="begin"/>
      </w:r>
      <w:r w:rsidRPr="00DE1A27">
        <w:rPr>
          <w:noProof/>
        </w:rPr>
        <w:instrText xml:space="preserve"> PAGEREF _Toc51758558 \h </w:instrText>
      </w:r>
      <w:r w:rsidRPr="00DE1A27">
        <w:rPr>
          <w:noProof/>
        </w:rPr>
      </w:r>
      <w:r w:rsidRPr="00DE1A27">
        <w:rPr>
          <w:noProof/>
        </w:rPr>
        <w:fldChar w:fldCharType="separate"/>
      </w:r>
      <w:r w:rsidR="00893198">
        <w:rPr>
          <w:noProof/>
        </w:rPr>
        <w:t>378</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99—Deposits as security</w:t>
      </w:r>
      <w:r w:rsidRPr="00DE1A27">
        <w:rPr>
          <w:b w:val="0"/>
          <w:noProof/>
          <w:sz w:val="18"/>
        </w:rPr>
        <w:tab/>
      </w:r>
      <w:r w:rsidRPr="00DE1A27">
        <w:rPr>
          <w:b w:val="0"/>
          <w:noProof/>
          <w:sz w:val="18"/>
        </w:rPr>
        <w:fldChar w:fldCharType="begin"/>
      </w:r>
      <w:r w:rsidRPr="00DE1A27">
        <w:rPr>
          <w:b w:val="0"/>
          <w:noProof/>
          <w:sz w:val="18"/>
        </w:rPr>
        <w:instrText xml:space="preserve"> PAGEREF _Toc51758559 \h </w:instrText>
      </w:r>
      <w:r w:rsidRPr="00DE1A27">
        <w:rPr>
          <w:b w:val="0"/>
          <w:noProof/>
          <w:sz w:val="18"/>
        </w:rPr>
      </w:r>
      <w:r w:rsidRPr="00DE1A27">
        <w:rPr>
          <w:b w:val="0"/>
          <w:noProof/>
          <w:sz w:val="18"/>
        </w:rPr>
        <w:fldChar w:fldCharType="separate"/>
      </w:r>
      <w:r w:rsidR="00893198">
        <w:rPr>
          <w:b w:val="0"/>
          <w:noProof/>
          <w:sz w:val="18"/>
        </w:rPr>
        <w:t>379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_Toc51758560 \h </w:instrText>
      </w:r>
      <w:r w:rsidRPr="00DE1A27">
        <w:rPr>
          <w:noProof/>
        </w:rPr>
      </w:r>
      <w:r w:rsidRPr="00DE1A27">
        <w:rPr>
          <w:noProof/>
        </w:rPr>
        <w:fldChar w:fldCharType="separate"/>
      </w:r>
      <w:r w:rsidR="00893198">
        <w:rPr>
          <w:noProof/>
        </w:rPr>
        <w:t>379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DE1A27">
        <w:rPr>
          <w:noProof/>
        </w:rPr>
        <w:tab/>
      </w:r>
      <w:r w:rsidRPr="00DE1A27">
        <w:rPr>
          <w:noProof/>
        </w:rPr>
        <w:fldChar w:fldCharType="begin"/>
      </w:r>
      <w:r w:rsidRPr="00DE1A27">
        <w:rPr>
          <w:noProof/>
        </w:rPr>
        <w:instrText xml:space="preserve"> PAGEREF _Toc51758561 \h </w:instrText>
      </w:r>
      <w:r w:rsidRPr="00DE1A27">
        <w:rPr>
          <w:noProof/>
        </w:rPr>
      </w:r>
      <w:r w:rsidRPr="00DE1A27">
        <w:rPr>
          <w:noProof/>
        </w:rPr>
        <w:fldChar w:fldCharType="separate"/>
      </w:r>
      <w:r w:rsidR="00893198">
        <w:rPr>
          <w:noProof/>
        </w:rPr>
        <w:t>379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DE1A27">
        <w:rPr>
          <w:noProof/>
        </w:rPr>
        <w:tab/>
      </w:r>
      <w:r w:rsidRPr="00DE1A27">
        <w:rPr>
          <w:noProof/>
        </w:rPr>
        <w:fldChar w:fldCharType="begin"/>
      </w:r>
      <w:r w:rsidRPr="00DE1A27">
        <w:rPr>
          <w:noProof/>
        </w:rPr>
        <w:instrText xml:space="preserve"> PAGEREF _Toc51758562 \h </w:instrText>
      </w:r>
      <w:r w:rsidRPr="00DE1A27">
        <w:rPr>
          <w:noProof/>
        </w:rPr>
      </w:r>
      <w:r w:rsidRPr="00DE1A27">
        <w:rPr>
          <w:noProof/>
        </w:rPr>
        <w:fldChar w:fldCharType="separate"/>
      </w:r>
      <w:r w:rsidR="00893198">
        <w:rPr>
          <w:noProof/>
        </w:rPr>
        <w:t>379</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100—Vouchers</w:t>
      </w:r>
      <w:r w:rsidRPr="00DE1A27">
        <w:rPr>
          <w:b w:val="0"/>
          <w:noProof/>
          <w:sz w:val="18"/>
        </w:rPr>
        <w:tab/>
      </w:r>
      <w:r w:rsidRPr="00DE1A27">
        <w:rPr>
          <w:b w:val="0"/>
          <w:noProof/>
          <w:sz w:val="18"/>
        </w:rPr>
        <w:fldChar w:fldCharType="begin"/>
      </w:r>
      <w:r w:rsidRPr="00DE1A27">
        <w:rPr>
          <w:b w:val="0"/>
          <w:noProof/>
          <w:sz w:val="18"/>
        </w:rPr>
        <w:instrText xml:space="preserve"> PAGEREF _Toc51758563 \h </w:instrText>
      </w:r>
      <w:r w:rsidRPr="00DE1A27">
        <w:rPr>
          <w:b w:val="0"/>
          <w:noProof/>
          <w:sz w:val="18"/>
        </w:rPr>
      </w:r>
      <w:r w:rsidRPr="00DE1A27">
        <w:rPr>
          <w:b w:val="0"/>
          <w:noProof/>
          <w:sz w:val="18"/>
        </w:rPr>
        <w:fldChar w:fldCharType="separate"/>
      </w:r>
      <w:r w:rsidR="00893198">
        <w:rPr>
          <w:b w:val="0"/>
          <w:noProof/>
          <w:sz w:val="18"/>
        </w:rPr>
        <w:t>380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_Toc51758564 \h </w:instrText>
      </w:r>
      <w:r w:rsidRPr="00DE1A27">
        <w:rPr>
          <w:noProof/>
        </w:rPr>
      </w:r>
      <w:r w:rsidRPr="00DE1A27">
        <w:rPr>
          <w:noProof/>
        </w:rPr>
        <w:fldChar w:fldCharType="separate"/>
      </w:r>
      <w:r w:rsidR="00893198">
        <w:rPr>
          <w:noProof/>
        </w:rPr>
        <w:t>380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DE1A27">
        <w:rPr>
          <w:noProof/>
        </w:rPr>
        <w:tab/>
      </w:r>
      <w:r w:rsidRPr="00DE1A27">
        <w:rPr>
          <w:noProof/>
        </w:rPr>
        <w:fldChar w:fldCharType="begin"/>
      </w:r>
      <w:r w:rsidRPr="00DE1A27">
        <w:rPr>
          <w:noProof/>
        </w:rPr>
        <w:instrText xml:space="preserve"> PAGEREF _Toc51758565 \h </w:instrText>
      </w:r>
      <w:r w:rsidRPr="00DE1A27">
        <w:rPr>
          <w:noProof/>
        </w:rPr>
      </w:r>
      <w:r w:rsidRPr="00DE1A27">
        <w:rPr>
          <w:noProof/>
        </w:rPr>
        <w:fldChar w:fldCharType="separate"/>
      </w:r>
      <w:r w:rsidR="00893198">
        <w:rPr>
          <w:noProof/>
        </w:rPr>
        <w:t>380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DE1A27">
        <w:rPr>
          <w:noProof/>
        </w:rPr>
        <w:tab/>
      </w:r>
      <w:r w:rsidRPr="00DE1A27">
        <w:rPr>
          <w:noProof/>
        </w:rPr>
        <w:fldChar w:fldCharType="begin"/>
      </w:r>
      <w:r w:rsidRPr="00DE1A27">
        <w:rPr>
          <w:noProof/>
        </w:rPr>
        <w:instrText xml:space="preserve"> PAGEREF _Toc51758566 \h </w:instrText>
      </w:r>
      <w:r w:rsidRPr="00DE1A27">
        <w:rPr>
          <w:noProof/>
        </w:rPr>
      </w:r>
      <w:r w:rsidRPr="00DE1A27">
        <w:rPr>
          <w:noProof/>
        </w:rPr>
        <w:fldChar w:fldCharType="separate"/>
      </w:r>
      <w:r w:rsidR="00893198">
        <w:rPr>
          <w:noProof/>
        </w:rPr>
        <w:t>381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DE1A27">
        <w:rPr>
          <w:noProof/>
        </w:rPr>
        <w:tab/>
      </w:r>
      <w:r w:rsidRPr="00DE1A27">
        <w:rPr>
          <w:noProof/>
        </w:rPr>
        <w:fldChar w:fldCharType="begin"/>
      </w:r>
      <w:r w:rsidRPr="00DE1A27">
        <w:rPr>
          <w:noProof/>
        </w:rPr>
        <w:instrText xml:space="preserve"> PAGEREF _Toc51758567 \h </w:instrText>
      </w:r>
      <w:r w:rsidRPr="00DE1A27">
        <w:rPr>
          <w:noProof/>
        </w:rPr>
      </w:r>
      <w:r w:rsidRPr="00DE1A27">
        <w:rPr>
          <w:noProof/>
        </w:rPr>
        <w:fldChar w:fldCharType="separate"/>
      </w:r>
      <w:r w:rsidR="00893198">
        <w:rPr>
          <w:noProof/>
        </w:rPr>
        <w:t>381</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DE1A27">
        <w:rPr>
          <w:noProof/>
        </w:rPr>
        <w:tab/>
      </w:r>
      <w:r w:rsidRPr="00DE1A27">
        <w:rPr>
          <w:noProof/>
        </w:rPr>
        <w:fldChar w:fldCharType="begin"/>
      </w:r>
      <w:r w:rsidRPr="00DE1A27">
        <w:rPr>
          <w:noProof/>
        </w:rPr>
        <w:instrText xml:space="preserve"> PAGEREF _Toc51758568 \h </w:instrText>
      </w:r>
      <w:r w:rsidRPr="00DE1A27">
        <w:rPr>
          <w:noProof/>
        </w:rPr>
      </w:r>
      <w:r w:rsidRPr="00DE1A27">
        <w:rPr>
          <w:noProof/>
        </w:rPr>
        <w:fldChar w:fldCharType="separate"/>
      </w:r>
      <w:r w:rsidR="00893198">
        <w:rPr>
          <w:noProof/>
        </w:rPr>
        <w:t>382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DE1A27">
        <w:rPr>
          <w:noProof/>
        </w:rPr>
        <w:tab/>
      </w:r>
      <w:r w:rsidRPr="00DE1A27">
        <w:rPr>
          <w:noProof/>
        </w:rPr>
        <w:fldChar w:fldCharType="begin"/>
      </w:r>
      <w:r w:rsidRPr="00DE1A27">
        <w:rPr>
          <w:noProof/>
        </w:rPr>
        <w:instrText xml:space="preserve"> PAGEREF _Toc51758569 \h </w:instrText>
      </w:r>
      <w:r w:rsidRPr="00DE1A27">
        <w:rPr>
          <w:noProof/>
        </w:rPr>
      </w:r>
      <w:r w:rsidRPr="00DE1A27">
        <w:rPr>
          <w:noProof/>
        </w:rPr>
        <w:fldChar w:fldCharType="separate"/>
      </w:r>
      <w:r w:rsidR="00893198">
        <w:rPr>
          <w:noProof/>
        </w:rPr>
        <w:t>382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100</w:t>
      </w:r>
      <w:r>
        <w:rPr>
          <w:noProof/>
        </w:rPr>
        <w:noBreakHyphen/>
        <w:t>20</w:t>
      </w:r>
      <w:r>
        <w:rPr>
          <w:noProof/>
        </w:rPr>
        <w:tab/>
        <w:t>Vouchers supplied to non</w:t>
      </w:r>
      <w:r>
        <w:rPr>
          <w:noProof/>
        </w:rPr>
        <w:noBreakHyphen/>
        <w:t>residents and redeemed by others in the indirect tax zone</w:t>
      </w:r>
      <w:r w:rsidRPr="00DE1A27">
        <w:rPr>
          <w:noProof/>
        </w:rPr>
        <w:tab/>
      </w:r>
      <w:r w:rsidRPr="00DE1A27">
        <w:rPr>
          <w:noProof/>
        </w:rPr>
        <w:fldChar w:fldCharType="begin"/>
      </w:r>
      <w:r w:rsidRPr="00DE1A27">
        <w:rPr>
          <w:noProof/>
        </w:rPr>
        <w:instrText xml:space="preserve"> PAGEREF _Toc51758570 \h </w:instrText>
      </w:r>
      <w:r w:rsidRPr="00DE1A27">
        <w:rPr>
          <w:noProof/>
        </w:rPr>
      </w:r>
      <w:r w:rsidRPr="00DE1A27">
        <w:rPr>
          <w:noProof/>
        </w:rPr>
        <w:fldChar w:fldCharType="separate"/>
      </w:r>
      <w:r w:rsidR="00893198">
        <w:rPr>
          <w:noProof/>
        </w:rPr>
        <w:t>383</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346965">
        <w:rPr>
          <w:i/>
          <w:noProof/>
        </w:rPr>
        <w:t>voucher</w:t>
      </w:r>
      <w:r>
        <w:rPr>
          <w:noProof/>
        </w:rPr>
        <w:t xml:space="preserve"> etc.</w:t>
      </w:r>
      <w:r w:rsidRPr="00DE1A27">
        <w:rPr>
          <w:noProof/>
        </w:rPr>
        <w:tab/>
      </w:r>
      <w:r w:rsidRPr="00DE1A27">
        <w:rPr>
          <w:noProof/>
        </w:rPr>
        <w:fldChar w:fldCharType="begin"/>
      </w:r>
      <w:r w:rsidRPr="00DE1A27">
        <w:rPr>
          <w:noProof/>
        </w:rPr>
        <w:instrText xml:space="preserve"> PAGEREF _Toc51758571 \h </w:instrText>
      </w:r>
      <w:r w:rsidRPr="00DE1A27">
        <w:rPr>
          <w:noProof/>
        </w:rPr>
      </w:r>
      <w:r w:rsidRPr="00DE1A27">
        <w:rPr>
          <w:noProof/>
        </w:rPr>
        <w:fldChar w:fldCharType="separate"/>
      </w:r>
      <w:r w:rsidR="00893198">
        <w:rPr>
          <w:noProof/>
        </w:rPr>
        <w:t>383</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DE1A27">
        <w:rPr>
          <w:b w:val="0"/>
          <w:noProof/>
          <w:sz w:val="18"/>
        </w:rPr>
        <w:tab/>
      </w:r>
      <w:r w:rsidRPr="00DE1A27">
        <w:rPr>
          <w:b w:val="0"/>
          <w:noProof/>
          <w:sz w:val="18"/>
        </w:rPr>
        <w:fldChar w:fldCharType="begin"/>
      </w:r>
      <w:r w:rsidRPr="00DE1A27">
        <w:rPr>
          <w:b w:val="0"/>
          <w:noProof/>
          <w:sz w:val="18"/>
        </w:rPr>
        <w:instrText xml:space="preserve"> PAGEREF _Toc51758572 \h </w:instrText>
      </w:r>
      <w:r w:rsidRPr="00DE1A27">
        <w:rPr>
          <w:b w:val="0"/>
          <w:noProof/>
          <w:sz w:val="18"/>
        </w:rPr>
      </w:r>
      <w:r w:rsidRPr="00DE1A27">
        <w:rPr>
          <w:b w:val="0"/>
          <w:noProof/>
          <w:sz w:val="18"/>
        </w:rPr>
        <w:fldChar w:fldCharType="separate"/>
      </w:r>
      <w:r w:rsidR="00893198">
        <w:rPr>
          <w:b w:val="0"/>
          <w:noProof/>
          <w:sz w:val="18"/>
        </w:rPr>
        <w:t>384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_Toc51758573 \h </w:instrText>
      </w:r>
      <w:r w:rsidRPr="00DE1A27">
        <w:rPr>
          <w:noProof/>
        </w:rPr>
      </w:r>
      <w:r w:rsidRPr="00DE1A27">
        <w:rPr>
          <w:noProof/>
        </w:rPr>
        <w:fldChar w:fldCharType="separate"/>
      </w:r>
      <w:r w:rsidR="00893198">
        <w:rPr>
          <w:noProof/>
        </w:rPr>
        <w:t>384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DE1A27">
        <w:rPr>
          <w:noProof/>
        </w:rPr>
        <w:tab/>
      </w:r>
      <w:r w:rsidRPr="00DE1A27">
        <w:rPr>
          <w:noProof/>
        </w:rPr>
        <w:fldChar w:fldCharType="begin"/>
      </w:r>
      <w:r w:rsidRPr="00DE1A27">
        <w:rPr>
          <w:noProof/>
        </w:rPr>
        <w:instrText xml:space="preserve"> PAGEREF _Toc51758574 \h </w:instrText>
      </w:r>
      <w:r w:rsidRPr="00DE1A27">
        <w:rPr>
          <w:noProof/>
        </w:rPr>
      </w:r>
      <w:r w:rsidRPr="00DE1A27">
        <w:rPr>
          <w:noProof/>
        </w:rPr>
        <w:fldChar w:fldCharType="separate"/>
      </w:r>
      <w:r w:rsidR="00893198">
        <w:rPr>
          <w:noProof/>
        </w:rPr>
        <w:t>384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DE1A27">
        <w:rPr>
          <w:noProof/>
        </w:rPr>
        <w:tab/>
      </w:r>
      <w:r w:rsidRPr="00DE1A27">
        <w:rPr>
          <w:noProof/>
        </w:rPr>
        <w:fldChar w:fldCharType="begin"/>
      </w:r>
      <w:r w:rsidRPr="00DE1A27">
        <w:rPr>
          <w:noProof/>
        </w:rPr>
        <w:instrText xml:space="preserve"> PAGEREF _Toc51758575 \h </w:instrText>
      </w:r>
      <w:r w:rsidRPr="00DE1A27">
        <w:rPr>
          <w:noProof/>
        </w:rPr>
      </w:r>
      <w:r w:rsidRPr="00DE1A27">
        <w:rPr>
          <w:noProof/>
        </w:rPr>
        <w:fldChar w:fldCharType="separate"/>
      </w:r>
      <w:r w:rsidR="00893198">
        <w:rPr>
          <w:noProof/>
        </w:rPr>
        <w:t>384</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105—Supplies in satisfaction of debts</w:t>
      </w:r>
      <w:r w:rsidRPr="00DE1A27">
        <w:rPr>
          <w:b w:val="0"/>
          <w:noProof/>
          <w:sz w:val="18"/>
        </w:rPr>
        <w:tab/>
      </w:r>
      <w:r w:rsidRPr="00DE1A27">
        <w:rPr>
          <w:b w:val="0"/>
          <w:noProof/>
          <w:sz w:val="18"/>
        </w:rPr>
        <w:fldChar w:fldCharType="begin"/>
      </w:r>
      <w:r w:rsidRPr="00DE1A27">
        <w:rPr>
          <w:b w:val="0"/>
          <w:noProof/>
          <w:sz w:val="18"/>
        </w:rPr>
        <w:instrText xml:space="preserve"> PAGEREF _Toc51758576 \h </w:instrText>
      </w:r>
      <w:r w:rsidRPr="00DE1A27">
        <w:rPr>
          <w:b w:val="0"/>
          <w:noProof/>
          <w:sz w:val="18"/>
        </w:rPr>
      </w:r>
      <w:r w:rsidRPr="00DE1A27">
        <w:rPr>
          <w:b w:val="0"/>
          <w:noProof/>
          <w:sz w:val="18"/>
        </w:rPr>
        <w:fldChar w:fldCharType="separate"/>
      </w:r>
      <w:r w:rsidR="00893198">
        <w:rPr>
          <w:b w:val="0"/>
          <w:noProof/>
          <w:sz w:val="18"/>
        </w:rPr>
        <w:t>385</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_Toc51758577 \h </w:instrText>
      </w:r>
      <w:r w:rsidRPr="00DE1A27">
        <w:rPr>
          <w:noProof/>
        </w:rPr>
      </w:r>
      <w:r w:rsidRPr="00DE1A27">
        <w:rPr>
          <w:noProof/>
        </w:rPr>
        <w:fldChar w:fldCharType="separate"/>
      </w:r>
      <w:r w:rsidR="00893198">
        <w:rPr>
          <w:noProof/>
        </w:rPr>
        <w:t>385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DE1A27">
        <w:rPr>
          <w:noProof/>
        </w:rPr>
        <w:tab/>
      </w:r>
      <w:r w:rsidRPr="00DE1A27">
        <w:rPr>
          <w:noProof/>
        </w:rPr>
        <w:fldChar w:fldCharType="begin"/>
      </w:r>
      <w:r w:rsidRPr="00DE1A27">
        <w:rPr>
          <w:noProof/>
        </w:rPr>
        <w:instrText xml:space="preserve"> PAGEREF _Toc51758578 \h </w:instrText>
      </w:r>
      <w:r w:rsidRPr="00DE1A27">
        <w:rPr>
          <w:noProof/>
        </w:rPr>
      </w:r>
      <w:r w:rsidRPr="00DE1A27">
        <w:rPr>
          <w:noProof/>
        </w:rPr>
        <w:fldChar w:fldCharType="separate"/>
      </w:r>
      <w:r w:rsidR="00893198">
        <w:rPr>
          <w:noProof/>
        </w:rPr>
        <w:t>385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DE1A27">
        <w:rPr>
          <w:noProof/>
        </w:rPr>
        <w:tab/>
      </w:r>
      <w:r w:rsidRPr="00DE1A27">
        <w:rPr>
          <w:noProof/>
        </w:rPr>
        <w:fldChar w:fldCharType="begin"/>
      </w:r>
      <w:r w:rsidRPr="00DE1A27">
        <w:rPr>
          <w:noProof/>
        </w:rPr>
        <w:instrText xml:space="preserve"> PAGEREF _Toc51758579 \h </w:instrText>
      </w:r>
      <w:r w:rsidRPr="00DE1A27">
        <w:rPr>
          <w:noProof/>
        </w:rPr>
      </w:r>
      <w:r w:rsidRPr="00DE1A27">
        <w:rPr>
          <w:noProof/>
        </w:rPr>
        <w:fldChar w:fldCharType="separate"/>
      </w:r>
      <w:r w:rsidR="00893198">
        <w:rPr>
          <w:noProof/>
        </w:rPr>
        <w:t>386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DE1A27">
        <w:rPr>
          <w:noProof/>
        </w:rPr>
        <w:tab/>
      </w:r>
      <w:r w:rsidRPr="00DE1A27">
        <w:rPr>
          <w:noProof/>
        </w:rPr>
        <w:fldChar w:fldCharType="begin"/>
      </w:r>
      <w:r w:rsidRPr="00DE1A27">
        <w:rPr>
          <w:noProof/>
        </w:rPr>
        <w:instrText xml:space="preserve"> PAGEREF _Toc51758580 \h </w:instrText>
      </w:r>
      <w:r w:rsidRPr="00DE1A27">
        <w:rPr>
          <w:noProof/>
        </w:rPr>
      </w:r>
      <w:r w:rsidRPr="00DE1A27">
        <w:rPr>
          <w:noProof/>
        </w:rPr>
        <w:fldChar w:fldCharType="separate"/>
      </w:r>
      <w:r w:rsidR="00893198">
        <w:rPr>
          <w:noProof/>
        </w:rPr>
        <w:t>386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DE1A27">
        <w:rPr>
          <w:noProof/>
        </w:rPr>
        <w:tab/>
      </w:r>
      <w:r w:rsidRPr="00DE1A27">
        <w:rPr>
          <w:noProof/>
        </w:rPr>
        <w:fldChar w:fldCharType="begin"/>
      </w:r>
      <w:r w:rsidRPr="00DE1A27">
        <w:rPr>
          <w:noProof/>
        </w:rPr>
        <w:instrText xml:space="preserve"> PAGEREF _Toc51758581 \h </w:instrText>
      </w:r>
      <w:r w:rsidRPr="00DE1A27">
        <w:rPr>
          <w:noProof/>
        </w:rPr>
      </w:r>
      <w:r w:rsidRPr="00DE1A27">
        <w:rPr>
          <w:noProof/>
        </w:rPr>
        <w:fldChar w:fldCharType="separate"/>
      </w:r>
      <w:r w:rsidR="00893198">
        <w:rPr>
          <w:noProof/>
        </w:rPr>
        <w:t>386</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DE1A27">
        <w:rPr>
          <w:b w:val="0"/>
          <w:noProof/>
          <w:sz w:val="18"/>
        </w:rPr>
        <w:tab/>
      </w:r>
      <w:r w:rsidRPr="00DE1A27">
        <w:rPr>
          <w:b w:val="0"/>
          <w:noProof/>
          <w:sz w:val="18"/>
        </w:rPr>
        <w:fldChar w:fldCharType="begin"/>
      </w:r>
      <w:r w:rsidRPr="00DE1A27">
        <w:rPr>
          <w:b w:val="0"/>
          <w:noProof/>
          <w:sz w:val="18"/>
        </w:rPr>
        <w:instrText xml:space="preserve"> PAGEREF _Toc51758582 \h </w:instrText>
      </w:r>
      <w:r w:rsidRPr="00DE1A27">
        <w:rPr>
          <w:b w:val="0"/>
          <w:noProof/>
          <w:sz w:val="18"/>
        </w:rPr>
      </w:r>
      <w:r w:rsidRPr="00DE1A27">
        <w:rPr>
          <w:b w:val="0"/>
          <w:noProof/>
          <w:sz w:val="18"/>
        </w:rPr>
        <w:fldChar w:fldCharType="separate"/>
      </w:r>
      <w:r w:rsidR="00893198">
        <w:rPr>
          <w:b w:val="0"/>
          <w:noProof/>
          <w:sz w:val="18"/>
        </w:rPr>
        <w:t>388</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_Toc51758583 \h </w:instrText>
      </w:r>
      <w:r w:rsidRPr="00DE1A27">
        <w:rPr>
          <w:noProof/>
        </w:rPr>
      </w:r>
      <w:r w:rsidRPr="00DE1A27">
        <w:rPr>
          <w:noProof/>
        </w:rPr>
        <w:fldChar w:fldCharType="separate"/>
      </w:r>
      <w:r w:rsidR="00893198">
        <w:rPr>
          <w:noProof/>
        </w:rPr>
        <w:t>388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DE1A27">
        <w:rPr>
          <w:noProof/>
        </w:rPr>
        <w:tab/>
      </w:r>
      <w:r w:rsidRPr="00DE1A27">
        <w:rPr>
          <w:noProof/>
        </w:rPr>
        <w:fldChar w:fldCharType="begin"/>
      </w:r>
      <w:r w:rsidRPr="00DE1A27">
        <w:rPr>
          <w:noProof/>
        </w:rPr>
        <w:instrText xml:space="preserve"> PAGEREF _Toc51758584 \h </w:instrText>
      </w:r>
      <w:r w:rsidRPr="00DE1A27">
        <w:rPr>
          <w:noProof/>
        </w:rPr>
      </w:r>
      <w:r w:rsidRPr="00DE1A27">
        <w:rPr>
          <w:noProof/>
        </w:rPr>
        <w:fldChar w:fldCharType="separate"/>
      </w:r>
      <w:r w:rsidR="00893198">
        <w:rPr>
          <w:noProof/>
        </w:rPr>
        <w:t>388</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DE1A27">
        <w:rPr>
          <w:b w:val="0"/>
          <w:noProof/>
          <w:sz w:val="18"/>
        </w:rPr>
        <w:tab/>
      </w:r>
      <w:r w:rsidRPr="00DE1A27">
        <w:rPr>
          <w:b w:val="0"/>
          <w:noProof/>
          <w:sz w:val="18"/>
        </w:rPr>
        <w:fldChar w:fldCharType="begin"/>
      </w:r>
      <w:r w:rsidRPr="00DE1A27">
        <w:rPr>
          <w:b w:val="0"/>
          <w:noProof/>
          <w:sz w:val="18"/>
        </w:rPr>
        <w:instrText xml:space="preserve"> PAGEREF _Toc51758585 \h </w:instrText>
      </w:r>
      <w:r w:rsidRPr="00DE1A27">
        <w:rPr>
          <w:b w:val="0"/>
          <w:noProof/>
          <w:sz w:val="18"/>
        </w:rPr>
      </w:r>
      <w:r w:rsidRPr="00DE1A27">
        <w:rPr>
          <w:b w:val="0"/>
          <w:noProof/>
          <w:sz w:val="18"/>
        </w:rPr>
        <w:fldChar w:fldCharType="separate"/>
      </w:r>
      <w:r w:rsidR="00893198">
        <w:rPr>
          <w:b w:val="0"/>
          <w:noProof/>
          <w:sz w:val="18"/>
        </w:rPr>
        <w:t>389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_Toc51758586 \h </w:instrText>
      </w:r>
      <w:r w:rsidRPr="00DE1A27">
        <w:rPr>
          <w:noProof/>
        </w:rPr>
      </w:r>
      <w:r w:rsidRPr="00DE1A27">
        <w:rPr>
          <w:noProof/>
        </w:rPr>
        <w:fldChar w:fldCharType="separate"/>
      </w:r>
      <w:r w:rsidR="00893198">
        <w:rPr>
          <w:noProof/>
        </w:rPr>
        <w:t>389</w:t>
      </w:r>
      <w:r w:rsidRPr="00DE1A27">
        <w:rPr>
          <w:noProof/>
        </w:rPr>
        <w:fldChar w:fldCharType="end"/>
      </w:r>
    </w:p>
    <w:p w:rsidR="00DE1A27" w:rsidRDefault="00DE1A27">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DE1A27">
        <w:rPr>
          <w:b w:val="0"/>
          <w:noProof/>
          <w:sz w:val="18"/>
        </w:rPr>
        <w:tab/>
      </w:r>
      <w:r w:rsidRPr="00DE1A27">
        <w:rPr>
          <w:b w:val="0"/>
          <w:noProof/>
          <w:sz w:val="18"/>
        </w:rPr>
        <w:fldChar w:fldCharType="begin"/>
      </w:r>
      <w:r w:rsidRPr="00DE1A27">
        <w:rPr>
          <w:b w:val="0"/>
          <w:noProof/>
          <w:sz w:val="18"/>
        </w:rPr>
        <w:instrText xml:space="preserve"> PAGEREF _Toc51758587 \h </w:instrText>
      </w:r>
      <w:r w:rsidRPr="00DE1A27">
        <w:rPr>
          <w:b w:val="0"/>
          <w:noProof/>
          <w:sz w:val="18"/>
        </w:rPr>
      </w:r>
      <w:r w:rsidRPr="00DE1A27">
        <w:rPr>
          <w:b w:val="0"/>
          <w:noProof/>
          <w:sz w:val="18"/>
        </w:rPr>
        <w:fldChar w:fldCharType="separate"/>
      </w:r>
      <w:r w:rsidR="00893198">
        <w:rPr>
          <w:b w:val="0"/>
          <w:noProof/>
          <w:sz w:val="18"/>
        </w:rPr>
        <w:t>389</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DE1A27">
        <w:rPr>
          <w:noProof/>
        </w:rPr>
        <w:tab/>
      </w:r>
      <w:r w:rsidRPr="00DE1A27">
        <w:rPr>
          <w:noProof/>
        </w:rPr>
        <w:fldChar w:fldCharType="begin"/>
      </w:r>
      <w:r w:rsidRPr="00DE1A27">
        <w:rPr>
          <w:noProof/>
        </w:rPr>
        <w:instrText xml:space="preserve"> PAGEREF _Toc51758588 \h </w:instrText>
      </w:r>
      <w:r w:rsidRPr="00DE1A27">
        <w:rPr>
          <w:noProof/>
        </w:rPr>
      </w:r>
      <w:r w:rsidRPr="00DE1A27">
        <w:rPr>
          <w:noProof/>
        </w:rPr>
        <w:fldChar w:fldCharType="separate"/>
      </w:r>
      <w:r w:rsidR="00893198">
        <w:rPr>
          <w:noProof/>
        </w:rPr>
        <w:t>389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DE1A27">
        <w:rPr>
          <w:noProof/>
        </w:rPr>
        <w:tab/>
      </w:r>
      <w:r w:rsidRPr="00DE1A27">
        <w:rPr>
          <w:noProof/>
        </w:rPr>
        <w:fldChar w:fldCharType="begin"/>
      </w:r>
      <w:r w:rsidRPr="00DE1A27">
        <w:rPr>
          <w:noProof/>
        </w:rPr>
        <w:instrText xml:space="preserve"> PAGEREF _Toc51758589 \h </w:instrText>
      </w:r>
      <w:r w:rsidRPr="00DE1A27">
        <w:rPr>
          <w:noProof/>
        </w:rPr>
      </w:r>
      <w:r w:rsidRPr="00DE1A27">
        <w:rPr>
          <w:noProof/>
        </w:rPr>
        <w:fldChar w:fldCharType="separate"/>
      </w:r>
      <w:r w:rsidR="00893198">
        <w:rPr>
          <w:noProof/>
        </w:rPr>
        <w:t>389</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DE1A27">
        <w:rPr>
          <w:noProof/>
        </w:rPr>
        <w:tab/>
      </w:r>
      <w:r w:rsidRPr="00DE1A27">
        <w:rPr>
          <w:noProof/>
        </w:rPr>
        <w:fldChar w:fldCharType="begin"/>
      </w:r>
      <w:r w:rsidRPr="00DE1A27">
        <w:rPr>
          <w:noProof/>
        </w:rPr>
        <w:instrText xml:space="preserve"> PAGEREF _Toc51758590 \h </w:instrText>
      </w:r>
      <w:r w:rsidRPr="00DE1A27">
        <w:rPr>
          <w:noProof/>
        </w:rPr>
      </w:r>
      <w:r w:rsidRPr="00DE1A27">
        <w:rPr>
          <w:noProof/>
        </w:rPr>
        <w:fldChar w:fldCharType="separate"/>
      </w:r>
      <w:r w:rsidR="00893198">
        <w:rPr>
          <w:noProof/>
        </w:rPr>
        <w:t>390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DE1A27">
        <w:rPr>
          <w:noProof/>
        </w:rPr>
        <w:tab/>
      </w:r>
      <w:r w:rsidRPr="00DE1A27">
        <w:rPr>
          <w:noProof/>
        </w:rPr>
        <w:fldChar w:fldCharType="begin"/>
      </w:r>
      <w:r w:rsidRPr="00DE1A27">
        <w:rPr>
          <w:noProof/>
        </w:rPr>
        <w:instrText xml:space="preserve"> PAGEREF _Toc51758591 \h </w:instrText>
      </w:r>
      <w:r w:rsidRPr="00DE1A27">
        <w:rPr>
          <w:noProof/>
        </w:rPr>
      </w:r>
      <w:r w:rsidRPr="00DE1A27">
        <w:rPr>
          <w:noProof/>
        </w:rPr>
        <w:fldChar w:fldCharType="separate"/>
      </w:r>
      <w:r w:rsidR="00893198">
        <w:rPr>
          <w:noProof/>
        </w:rPr>
        <w:t>390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DE1A27">
        <w:rPr>
          <w:noProof/>
        </w:rPr>
        <w:tab/>
      </w:r>
      <w:r w:rsidRPr="00DE1A27">
        <w:rPr>
          <w:noProof/>
        </w:rPr>
        <w:fldChar w:fldCharType="begin"/>
      </w:r>
      <w:r w:rsidRPr="00DE1A27">
        <w:rPr>
          <w:noProof/>
        </w:rPr>
        <w:instrText xml:space="preserve"> PAGEREF _Toc51758592 \h </w:instrText>
      </w:r>
      <w:r w:rsidRPr="00DE1A27">
        <w:rPr>
          <w:noProof/>
        </w:rPr>
      </w:r>
      <w:r w:rsidRPr="00DE1A27">
        <w:rPr>
          <w:noProof/>
        </w:rPr>
        <w:fldChar w:fldCharType="separate"/>
      </w:r>
      <w:r w:rsidR="00893198">
        <w:rPr>
          <w:noProof/>
        </w:rPr>
        <w:t>391</w:t>
      </w:r>
      <w:r w:rsidRPr="00DE1A27">
        <w:rPr>
          <w:noProof/>
        </w:rPr>
        <w:fldChar w:fldCharType="end"/>
      </w:r>
    </w:p>
    <w:p w:rsidR="00DE1A27" w:rsidRDefault="00DE1A27" w:rsidP="00DE1A27">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DE1A27">
        <w:rPr>
          <w:b w:val="0"/>
          <w:noProof/>
          <w:sz w:val="18"/>
        </w:rPr>
        <w:tab/>
      </w:r>
      <w:r w:rsidRPr="00DE1A27">
        <w:rPr>
          <w:b w:val="0"/>
          <w:noProof/>
          <w:sz w:val="18"/>
        </w:rPr>
        <w:fldChar w:fldCharType="begin"/>
      </w:r>
      <w:r w:rsidRPr="00DE1A27">
        <w:rPr>
          <w:b w:val="0"/>
          <w:noProof/>
          <w:sz w:val="18"/>
        </w:rPr>
        <w:instrText xml:space="preserve"> PAGEREF _Toc51758593 \h </w:instrText>
      </w:r>
      <w:r w:rsidRPr="00DE1A27">
        <w:rPr>
          <w:b w:val="0"/>
          <w:noProof/>
          <w:sz w:val="18"/>
        </w:rPr>
      </w:r>
      <w:r w:rsidRPr="00DE1A27">
        <w:rPr>
          <w:b w:val="0"/>
          <w:noProof/>
          <w:sz w:val="18"/>
        </w:rPr>
        <w:fldChar w:fldCharType="separate"/>
      </w:r>
      <w:r w:rsidR="00893198">
        <w:rPr>
          <w:b w:val="0"/>
          <w:noProof/>
          <w:sz w:val="18"/>
        </w:rPr>
        <w:t>392</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DE1A27">
        <w:rPr>
          <w:noProof/>
        </w:rPr>
        <w:tab/>
      </w:r>
      <w:r w:rsidRPr="00DE1A27">
        <w:rPr>
          <w:noProof/>
        </w:rPr>
        <w:fldChar w:fldCharType="begin"/>
      </w:r>
      <w:r w:rsidRPr="00DE1A27">
        <w:rPr>
          <w:noProof/>
        </w:rPr>
        <w:instrText xml:space="preserve"> PAGEREF _Toc51758594 \h </w:instrText>
      </w:r>
      <w:r w:rsidRPr="00DE1A27">
        <w:rPr>
          <w:noProof/>
        </w:rPr>
      </w:r>
      <w:r w:rsidRPr="00DE1A27">
        <w:rPr>
          <w:noProof/>
        </w:rPr>
        <w:fldChar w:fldCharType="separate"/>
      </w:r>
      <w:r w:rsidR="00893198">
        <w:rPr>
          <w:noProof/>
        </w:rPr>
        <w:t>392</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DE1A27">
        <w:rPr>
          <w:noProof/>
        </w:rPr>
        <w:tab/>
      </w:r>
      <w:r w:rsidRPr="00DE1A27">
        <w:rPr>
          <w:noProof/>
        </w:rPr>
        <w:fldChar w:fldCharType="begin"/>
      </w:r>
      <w:r w:rsidRPr="00DE1A27">
        <w:rPr>
          <w:noProof/>
        </w:rPr>
        <w:instrText xml:space="preserve"> PAGEREF _Toc51758595 \h </w:instrText>
      </w:r>
      <w:r w:rsidRPr="00DE1A27">
        <w:rPr>
          <w:noProof/>
        </w:rPr>
      </w:r>
      <w:r w:rsidRPr="00DE1A27">
        <w:rPr>
          <w:noProof/>
        </w:rPr>
        <w:fldChar w:fldCharType="separate"/>
      </w:r>
      <w:r w:rsidR="00893198">
        <w:rPr>
          <w:noProof/>
        </w:rPr>
        <w:t>392</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111—Reimbursement of employees etc.</w:t>
      </w:r>
      <w:r w:rsidRPr="00DE1A27">
        <w:rPr>
          <w:b w:val="0"/>
          <w:noProof/>
          <w:sz w:val="18"/>
        </w:rPr>
        <w:tab/>
      </w:r>
      <w:r w:rsidRPr="00DE1A27">
        <w:rPr>
          <w:b w:val="0"/>
          <w:noProof/>
          <w:sz w:val="18"/>
        </w:rPr>
        <w:fldChar w:fldCharType="begin"/>
      </w:r>
      <w:r w:rsidRPr="00DE1A27">
        <w:rPr>
          <w:b w:val="0"/>
          <w:noProof/>
          <w:sz w:val="18"/>
        </w:rPr>
        <w:instrText xml:space="preserve"> PAGEREF _Toc51758596 \h </w:instrText>
      </w:r>
      <w:r w:rsidRPr="00DE1A27">
        <w:rPr>
          <w:b w:val="0"/>
          <w:noProof/>
          <w:sz w:val="18"/>
        </w:rPr>
      </w:r>
      <w:r w:rsidRPr="00DE1A27">
        <w:rPr>
          <w:b w:val="0"/>
          <w:noProof/>
          <w:sz w:val="18"/>
        </w:rPr>
        <w:fldChar w:fldCharType="separate"/>
      </w:r>
      <w:r w:rsidR="00893198">
        <w:rPr>
          <w:b w:val="0"/>
          <w:noProof/>
          <w:sz w:val="18"/>
        </w:rPr>
        <w:t>394</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_Toc51758597 \h </w:instrText>
      </w:r>
      <w:r w:rsidRPr="00DE1A27">
        <w:rPr>
          <w:noProof/>
        </w:rPr>
      </w:r>
      <w:r w:rsidRPr="00DE1A27">
        <w:rPr>
          <w:noProof/>
        </w:rPr>
        <w:fldChar w:fldCharType="separate"/>
      </w:r>
      <w:r w:rsidR="00893198">
        <w:rPr>
          <w:noProof/>
        </w:rPr>
        <w:t>394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DE1A27">
        <w:rPr>
          <w:noProof/>
        </w:rPr>
        <w:tab/>
      </w:r>
      <w:r w:rsidRPr="00DE1A27">
        <w:rPr>
          <w:noProof/>
        </w:rPr>
        <w:fldChar w:fldCharType="begin"/>
      </w:r>
      <w:r w:rsidRPr="00DE1A27">
        <w:rPr>
          <w:noProof/>
        </w:rPr>
        <w:instrText xml:space="preserve"> PAGEREF _Toc51758598 \h </w:instrText>
      </w:r>
      <w:r w:rsidRPr="00DE1A27">
        <w:rPr>
          <w:noProof/>
        </w:rPr>
      </w:r>
      <w:r w:rsidRPr="00DE1A27">
        <w:rPr>
          <w:noProof/>
        </w:rPr>
        <w:fldChar w:fldCharType="separate"/>
      </w:r>
      <w:r w:rsidR="00893198">
        <w:rPr>
          <w:noProof/>
        </w:rPr>
        <w:t>394</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DE1A27">
        <w:rPr>
          <w:noProof/>
        </w:rPr>
        <w:tab/>
      </w:r>
      <w:r w:rsidRPr="00DE1A27">
        <w:rPr>
          <w:noProof/>
        </w:rPr>
        <w:fldChar w:fldCharType="begin"/>
      </w:r>
      <w:r w:rsidRPr="00DE1A27">
        <w:rPr>
          <w:noProof/>
        </w:rPr>
        <w:instrText xml:space="preserve"> PAGEREF _Toc51758599 \h </w:instrText>
      </w:r>
      <w:r w:rsidRPr="00DE1A27">
        <w:rPr>
          <w:noProof/>
        </w:rPr>
      </w:r>
      <w:r w:rsidRPr="00DE1A27">
        <w:rPr>
          <w:noProof/>
        </w:rPr>
        <w:fldChar w:fldCharType="separate"/>
      </w:r>
      <w:r w:rsidR="00893198">
        <w:rPr>
          <w:noProof/>
        </w:rPr>
        <w:t>395</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DE1A27">
        <w:rPr>
          <w:noProof/>
        </w:rPr>
        <w:tab/>
      </w:r>
      <w:r w:rsidRPr="00DE1A27">
        <w:rPr>
          <w:noProof/>
        </w:rPr>
        <w:fldChar w:fldCharType="begin"/>
      </w:r>
      <w:r w:rsidRPr="00DE1A27">
        <w:rPr>
          <w:noProof/>
        </w:rPr>
        <w:instrText xml:space="preserve"> PAGEREF _Toc51758600 \h </w:instrText>
      </w:r>
      <w:r w:rsidRPr="00DE1A27">
        <w:rPr>
          <w:noProof/>
        </w:rPr>
      </w:r>
      <w:r w:rsidRPr="00DE1A27">
        <w:rPr>
          <w:noProof/>
        </w:rPr>
        <w:fldChar w:fldCharType="separate"/>
      </w:r>
      <w:r w:rsidR="00893198">
        <w:rPr>
          <w:noProof/>
        </w:rPr>
        <w:t>396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DE1A27">
        <w:rPr>
          <w:noProof/>
        </w:rPr>
        <w:tab/>
      </w:r>
      <w:r w:rsidRPr="00DE1A27">
        <w:rPr>
          <w:noProof/>
        </w:rPr>
        <w:fldChar w:fldCharType="begin"/>
      </w:r>
      <w:r w:rsidRPr="00DE1A27">
        <w:rPr>
          <w:noProof/>
        </w:rPr>
        <w:instrText xml:space="preserve"> PAGEREF _Toc51758601 \h </w:instrText>
      </w:r>
      <w:r w:rsidRPr="00DE1A27">
        <w:rPr>
          <w:noProof/>
        </w:rPr>
      </w:r>
      <w:r w:rsidRPr="00DE1A27">
        <w:rPr>
          <w:noProof/>
        </w:rPr>
        <w:fldChar w:fldCharType="separate"/>
      </w:r>
      <w:r w:rsidR="00893198">
        <w:rPr>
          <w:noProof/>
        </w:rPr>
        <w:t>396</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lastRenderedPageBreak/>
        <w:t>111</w:t>
      </w:r>
      <w:r>
        <w:rPr>
          <w:noProof/>
        </w:rPr>
        <w:noBreakHyphen/>
        <w:t>20</w:t>
      </w:r>
      <w:r>
        <w:rPr>
          <w:noProof/>
        </w:rPr>
        <w:tab/>
        <w:t>Application of Division to recipients of certain withholding payments</w:t>
      </w:r>
      <w:r w:rsidRPr="00DE1A27">
        <w:rPr>
          <w:noProof/>
        </w:rPr>
        <w:tab/>
      </w:r>
      <w:r w:rsidRPr="00DE1A27">
        <w:rPr>
          <w:noProof/>
        </w:rPr>
        <w:fldChar w:fldCharType="begin"/>
      </w:r>
      <w:r w:rsidRPr="00DE1A27">
        <w:rPr>
          <w:noProof/>
        </w:rPr>
        <w:instrText xml:space="preserve"> PAGEREF _Toc51758602 \h </w:instrText>
      </w:r>
      <w:r w:rsidRPr="00DE1A27">
        <w:rPr>
          <w:noProof/>
        </w:rPr>
      </w:r>
      <w:r w:rsidRPr="00DE1A27">
        <w:rPr>
          <w:noProof/>
        </w:rPr>
        <w:fldChar w:fldCharType="separate"/>
      </w:r>
      <w:r w:rsidR="00893198">
        <w:rPr>
          <w:noProof/>
        </w:rPr>
        <w:t>397</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DE1A27">
        <w:rPr>
          <w:noProof/>
        </w:rPr>
        <w:tab/>
      </w:r>
      <w:r w:rsidRPr="00DE1A27">
        <w:rPr>
          <w:noProof/>
        </w:rPr>
        <w:fldChar w:fldCharType="begin"/>
      </w:r>
      <w:r w:rsidRPr="00DE1A27">
        <w:rPr>
          <w:noProof/>
        </w:rPr>
        <w:instrText xml:space="preserve"> PAGEREF _Toc51758603 \h </w:instrText>
      </w:r>
      <w:r w:rsidRPr="00DE1A27">
        <w:rPr>
          <w:noProof/>
        </w:rPr>
      </w:r>
      <w:r w:rsidRPr="00DE1A27">
        <w:rPr>
          <w:noProof/>
        </w:rPr>
        <w:fldChar w:fldCharType="separate"/>
      </w:r>
      <w:r w:rsidR="00893198">
        <w:rPr>
          <w:noProof/>
        </w:rPr>
        <w:t>398</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DE1A27">
        <w:rPr>
          <w:noProof/>
        </w:rPr>
        <w:tab/>
      </w:r>
      <w:r w:rsidRPr="00DE1A27">
        <w:rPr>
          <w:noProof/>
        </w:rPr>
        <w:fldChar w:fldCharType="begin"/>
      </w:r>
      <w:r w:rsidRPr="00DE1A27">
        <w:rPr>
          <w:noProof/>
        </w:rPr>
        <w:instrText xml:space="preserve"> PAGEREF _Toc51758604 \h </w:instrText>
      </w:r>
      <w:r w:rsidRPr="00DE1A27">
        <w:rPr>
          <w:noProof/>
        </w:rPr>
      </w:r>
      <w:r w:rsidRPr="00DE1A27">
        <w:rPr>
          <w:noProof/>
        </w:rPr>
        <w:fldChar w:fldCharType="separate"/>
      </w:r>
      <w:r w:rsidR="00893198">
        <w:rPr>
          <w:noProof/>
        </w:rPr>
        <w:t>398</w:t>
      </w:r>
      <w:r w:rsidRPr="00DE1A27">
        <w:rPr>
          <w:noProof/>
        </w:rPr>
        <w:fldChar w:fldCharType="end"/>
      </w:r>
    </w:p>
    <w:p w:rsidR="00DE1A27" w:rsidRDefault="00DE1A27">
      <w:pPr>
        <w:pStyle w:val="TOC3"/>
        <w:rPr>
          <w:rFonts w:asciiTheme="minorHAnsi" w:eastAsiaTheme="minorEastAsia" w:hAnsiTheme="minorHAnsi" w:cstheme="minorBidi"/>
          <w:b w:val="0"/>
          <w:noProof/>
          <w:kern w:val="0"/>
          <w:szCs w:val="22"/>
        </w:rPr>
      </w:pPr>
      <w:r>
        <w:rPr>
          <w:noProof/>
        </w:rPr>
        <w:t>Division 113—PAYG voluntary agreements</w:t>
      </w:r>
      <w:r w:rsidRPr="00DE1A27">
        <w:rPr>
          <w:b w:val="0"/>
          <w:noProof/>
          <w:sz w:val="18"/>
        </w:rPr>
        <w:tab/>
      </w:r>
      <w:r w:rsidRPr="00DE1A27">
        <w:rPr>
          <w:b w:val="0"/>
          <w:noProof/>
          <w:sz w:val="18"/>
        </w:rPr>
        <w:fldChar w:fldCharType="begin"/>
      </w:r>
      <w:r w:rsidRPr="00DE1A27">
        <w:rPr>
          <w:b w:val="0"/>
          <w:noProof/>
          <w:sz w:val="18"/>
        </w:rPr>
        <w:instrText xml:space="preserve"> PAGEREF _Toc51758605 \h </w:instrText>
      </w:r>
      <w:r w:rsidRPr="00DE1A27">
        <w:rPr>
          <w:b w:val="0"/>
          <w:noProof/>
          <w:sz w:val="18"/>
        </w:rPr>
      </w:r>
      <w:r w:rsidRPr="00DE1A27">
        <w:rPr>
          <w:b w:val="0"/>
          <w:noProof/>
          <w:sz w:val="18"/>
        </w:rPr>
        <w:fldChar w:fldCharType="separate"/>
      </w:r>
      <w:r w:rsidR="00893198">
        <w:rPr>
          <w:b w:val="0"/>
          <w:noProof/>
          <w:sz w:val="18"/>
        </w:rPr>
        <w:t>400</w:t>
      </w:r>
      <w:r w:rsidRPr="00DE1A27">
        <w:rPr>
          <w:b w:val="0"/>
          <w:noProof/>
          <w:sz w:val="18"/>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DE1A27">
        <w:rPr>
          <w:noProof/>
        </w:rPr>
        <w:tab/>
      </w:r>
      <w:r w:rsidRPr="00DE1A27">
        <w:rPr>
          <w:noProof/>
        </w:rPr>
        <w:fldChar w:fldCharType="begin"/>
      </w:r>
      <w:r w:rsidRPr="00DE1A27">
        <w:rPr>
          <w:noProof/>
        </w:rPr>
        <w:instrText xml:space="preserve"> PAGEREF _Toc51758606 \h </w:instrText>
      </w:r>
      <w:r w:rsidRPr="00DE1A27">
        <w:rPr>
          <w:noProof/>
        </w:rPr>
      </w:r>
      <w:r w:rsidRPr="00DE1A27">
        <w:rPr>
          <w:noProof/>
        </w:rPr>
        <w:fldChar w:fldCharType="separate"/>
      </w:r>
      <w:r w:rsidR="00893198">
        <w:rPr>
          <w:noProof/>
        </w:rPr>
        <w:t>400</w:t>
      </w:r>
      <w:r w:rsidRPr="00DE1A27">
        <w:rPr>
          <w:noProof/>
        </w:rPr>
        <w:fldChar w:fldCharType="end"/>
      </w:r>
    </w:p>
    <w:p w:rsidR="00DE1A27" w:rsidRDefault="00DE1A27">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DE1A27">
        <w:rPr>
          <w:noProof/>
        </w:rPr>
        <w:tab/>
      </w:r>
      <w:r w:rsidRPr="00DE1A27">
        <w:rPr>
          <w:noProof/>
        </w:rPr>
        <w:fldChar w:fldCharType="begin"/>
      </w:r>
      <w:r w:rsidRPr="00DE1A27">
        <w:rPr>
          <w:noProof/>
        </w:rPr>
        <w:instrText xml:space="preserve"> PAGEREF _Toc51758607 \h </w:instrText>
      </w:r>
      <w:r w:rsidRPr="00DE1A27">
        <w:rPr>
          <w:noProof/>
        </w:rPr>
      </w:r>
      <w:r w:rsidRPr="00DE1A27">
        <w:rPr>
          <w:noProof/>
        </w:rPr>
        <w:fldChar w:fldCharType="separate"/>
      </w:r>
      <w:r w:rsidR="00893198">
        <w:rPr>
          <w:noProof/>
        </w:rPr>
        <w:t>400</w:t>
      </w:r>
      <w:r w:rsidRPr="00DE1A27">
        <w:rPr>
          <w:noProof/>
        </w:rPr>
        <w:fldChar w:fldCharType="end"/>
      </w:r>
    </w:p>
    <w:p w:rsidR="00D3499B" w:rsidRPr="006B6929" w:rsidRDefault="00CD5983" w:rsidP="0062738E">
      <w:pPr>
        <w:sectPr w:rsidR="00D3499B" w:rsidRPr="006B6929" w:rsidSect="00162DD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B6929">
        <w:rPr>
          <w:rFonts w:cs="Times New Roman"/>
          <w:sz w:val="18"/>
        </w:rPr>
        <w:fldChar w:fldCharType="end"/>
      </w:r>
    </w:p>
    <w:p w:rsidR="00300522" w:rsidRPr="006B6929" w:rsidRDefault="00300522" w:rsidP="00300522">
      <w:pPr>
        <w:pStyle w:val="LongT"/>
      </w:pPr>
      <w:r w:rsidRPr="006B6929">
        <w:lastRenderedPageBreak/>
        <w:t>An Act about a goods and services tax to implement A New Tax System, and for related purposes</w:t>
      </w:r>
    </w:p>
    <w:p w:rsidR="00300522" w:rsidRPr="006B6929" w:rsidRDefault="00300522" w:rsidP="00D900F9">
      <w:pPr>
        <w:pStyle w:val="ActHead1"/>
        <w:spacing w:before="360"/>
      </w:pPr>
      <w:bookmarkStart w:id="2" w:name="_Toc51757861"/>
      <w:r w:rsidRPr="00DE1A27">
        <w:rPr>
          <w:rStyle w:val="CharChapNo"/>
        </w:rPr>
        <w:t>Chapter</w:t>
      </w:r>
      <w:r w:rsidR="006138CE" w:rsidRPr="00DE1A27">
        <w:rPr>
          <w:rStyle w:val="CharChapNo"/>
        </w:rPr>
        <w:t> </w:t>
      </w:r>
      <w:r w:rsidRPr="00DE1A27">
        <w:rPr>
          <w:rStyle w:val="CharChapNo"/>
        </w:rPr>
        <w:t>1</w:t>
      </w:r>
      <w:r w:rsidRPr="006B6929">
        <w:t>—</w:t>
      </w:r>
      <w:r w:rsidRPr="00DE1A27">
        <w:rPr>
          <w:rStyle w:val="CharChapText"/>
        </w:rPr>
        <w:t>Introduction</w:t>
      </w:r>
      <w:bookmarkEnd w:id="2"/>
    </w:p>
    <w:p w:rsidR="00300522" w:rsidRPr="006B6929" w:rsidRDefault="00300522" w:rsidP="00300522">
      <w:pPr>
        <w:pStyle w:val="ActHead2"/>
      </w:pPr>
      <w:bookmarkStart w:id="3" w:name="_Toc51757862"/>
      <w:r w:rsidRPr="00DE1A27">
        <w:rPr>
          <w:rStyle w:val="CharPartNo"/>
        </w:rPr>
        <w:t>Part</w:t>
      </w:r>
      <w:r w:rsidR="006138CE" w:rsidRPr="00DE1A27">
        <w:rPr>
          <w:rStyle w:val="CharPartNo"/>
        </w:rPr>
        <w:t> </w:t>
      </w:r>
      <w:r w:rsidRPr="00DE1A27">
        <w:rPr>
          <w:rStyle w:val="CharPartNo"/>
        </w:rPr>
        <w:t>1</w:t>
      </w:r>
      <w:r w:rsidR="00DE1A27" w:rsidRPr="00DE1A27">
        <w:rPr>
          <w:rStyle w:val="CharPartNo"/>
        </w:rPr>
        <w:noBreakHyphen/>
      </w:r>
      <w:r w:rsidRPr="00DE1A27">
        <w:rPr>
          <w:rStyle w:val="CharPartNo"/>
        </w:rPr>
        <w:t>1</w:t>
      </w:r>
      <w:r w:rsidRPr="006B6929">
        <w:t>—</w:t>
      </w:r>
      <w:r w:rsidRPr="00DE1A27">
        <w:rPr>
          <w:rStyle w:val="CharPartText"/>
        </w:rPr>
        <w:t>Preliminary</w:t>
      </w:r>
      <w:bookmarkEnd w:id="3"/>
    </w:p>
    <w:p w:rsidR="00300522" w:rsidRPr="006B6929" w:rsidRDefault="00300522" w:rsidP="00300522">
      <w:pPr>
        <w:pStyle w:val="ActHead3"/>
      </w:pPr>
      <w:bookmarkStart w:id="4" w:name="_Toc51757863"/>
      <w:r w:rsidRPr="00DE1A27">
        <w:rPr>
          <w:rStyle w:val="CharDivNo"/>
        </w:rPr>
        <w:t>Division</w:t>
      </w:r>
      <w:r w:rsidR="006138CE" w:rsidRPr="00DE1A27">
        <w:rPr>
          <w:rStyle w:val="CharDivNo"/>
        </w:rPr>
        <w:t> </w:t>
      </w:r>
      <w:r w:rsidRPr="00DE1A27">
        <w:rPr>
          <w:rStyle w:val="CharDivNo"/>
        </w:rPr>
        <w:t>1</w:t>
      </w:r>
      <w:r w:rsidRPr="006B6929">
        <w:t>—</w:t>
      </w:r>
      <w:r w:rsidRPr="00DE1A27">
        <w:rPr>
          <w:rStyle w:val="CharDivText"/>
        </w:rPr>
        <w:t>Preliminary</w:t>
      </w:r>
      <w:bookmarkEnd w:id="4"/>
    </w:p>
    <w:p w:rsidR="00300522" w:rsidRPr="006B6929" w:rsidRDefault="00300522" w:rsidP="00300522">
      <w:pPr>
        <w:pStyle w:val="ActHead5"/>
      </w:pPr>
      <w:bookmarkStart w:id="5" w:name="_Toc51757864"/>
      <w:r w:rsidRPr="00DE1A27">
        <w:rPr>
          <w:rStyle w:val="CharSectno"/>
        </w:rPr>
        <w:t>1</w:t>
      </w:r>
      <w:r w:rsidR="00DE1A27" w:rsidRPr="00DE1A27">
        <w:rPr>
          <w:rStyle w:val="CharSectno"/>
        </w:rPr>
        <w:noBreakHyphen/>
      </w:r>
      <w:r w:rsidRPr="00DE1A27">
        <w:rPr>
          <w:rStyle w:val="CharSectno"/>
        </w:rPr>
        <w:t>1</w:t>
      </w:r>
      <w:r w:rsidRPr="006B6929">
        <w:t xml:space="preserve">  Short title</w:t>
      </w:r>
      <w:bookmarkEnd w:id="5"/>
    </w:p>
    <w:p w:rsidR="00300522" w:rsidRPr="006B6929" w:rsidRDefault="00300522" w:rsidP="00300522">
      <w:pPr>
        <w:pStyle w:val="subsection"/>
      </w:pPr>
      <w:r w:rsidRPr="006B6929">
        <w:tab/>
      </w:r>
      <w:r w:rsidRPr="006B6929">
        <w:tab/>
        <w:t xml:space="preserve">This Act may be cited as the </w:t>
      </w:r>
      <w:r w:rsidRPr="006B6929">
        <w:rPr>
          <w:i/>
        </w:rPr>
        <w:t>A New Tax System (Goods and Services Tax) Act 1999</w:t>
      </w:r>
      <w:r w:rsidRPr="006B6929">
        <w:t>.</w:t>
      </w:r>
    </w:p>
    <w:p w:rsidR="00300522" w:rsidRPr="006B6929" w:rsidRDefault="00300522" w:rsidP="00300522">
      <w:pPr>
        <w:pStyle w:val="ActHead5"/>
      </w:pPr>
      <w:bookmarkStart w:id="6" w:name="_Toc51757865"/>
      <w:r w:rsidRPr="00DE1A27">
        <w:rPr>
          <w:rStyle w:val="CharSectno"/>
        </w:rPr>
        <w:t>1</w:t>
      </w:r>
      <w:r w:rsidR="00DE1A27" w:rsidRPr="00DE1A27">
        <w:rPr>
          <w:rStyle w:val="CharSectno"/>
        </w:rPr>
        <w:noBreakHyphen/>
      </w:r>
      <w:r w:rsidRPr="00DE1A27">
        <w:rPr>
          <w:rStyle w:val="CharSectno"/>
        </w:rPr>
        <w:t>2</w:t>
      </w:r>
      <w:r w:rsidRPr="006B6929">
        <w:t xml:space="preserve">  Commencement</w:t>
      </w:r>
      <w:bookmarkEnd w:id="6"/>
    </w:p>
    <w:p w:rsidR="00300522" w:rsidRPr="006B6929" w:rsidRDefault="00300522" w:rsidP="00300522">
      <w:pPr>
        <w:pStyle w:val="subsection"/>
      </w:pPr>
      <w:r w:rsidRPr="006B6929">
        <w:tab/>
        <w:t>(1)</w:t>
      </w:r>
      <w:r w:rsidRPr="006B6929">
        <w:tab/>
        <w:t>This Act commences on 1</w:t>
      </w:r>
      <w:r w:rsidR="006138CE" w:rsidRPr="006B6929">
        <w:t> </w:t>
      </w:r>
      <w:r w:rsidRPr="006B6929">
        <w:t>July 2000.</w:t>
      </w:r>
    </w:p>
    <w:p w:rsidR="00300522" w:rsidRPr="006B6929" w:rsidRDefault="00300522" w:rsidP="00300522">
      <w:pPr>
        <w:pStyle w:val="ActHead5"/>
      </w:pPr>
      <w:bookmarkStart w:id="7" w:name="_Toc51757866"/>
      <w:r w:rsidRPr="00DE1A27">
        <w:rPr>
          <w:rStyle w:val="CharSectno"/>
        </w:rPr>
        <w:t>1</w:t>
      </w:r>
      <w:r w:rsidR="00DE1A27" w:rsidRPr="00DE1A27">
        <w:rPr>
          <w:rStyle w:val="CharSectno"/>
        </w:rPr>
        <w:noBreakHyphen/>
      </w:r>
      <w:r w:rsidRPr="00DE1A27">
        <w:rPr>
          <w:rStyle w:val="CharSectno"/>
        </w:rPr>
        <w:t>3</w:t>
      </w:r>
      <w:r w:rsidRPr="006B6929">
        <w:t xml:space="preserve">  Commonwealth</w:t>
      </w:r>
      <w:r w:rsidR="00DE1A27">
        <w:noBreakHyphen/>
      </w:r>
      <w:r w:rsidRPr="006B6929">
        <w:t>State financial relations</w:t>
      </w:r>
      <w:bookmarkEnd w:id="7"/>
    </w:p>
    <w:p w:rsidR="00300522" w:rsidRPr="006B6929" w:rsidRDefault="00300522" w:rsidP="00300522">
      <w:pPr>
        <w:pStyle w:val="subsection"/>
      </w:pPr>
      <w:r w:rsidRPr="006B6929">
        <w:tab/>
      </w:r>
      <w:r w:rsidRPr="006B6929">
        <w:tab/>
        <w:t>The Parliament acknowledges that the Commonwealth:</w:t>
      </w:r>
    </w:p>
    <w:p w:rsidR="00300522" w:rsidRPr="006B6929" w:rsidRDefault="00300522" w:rsidP="00300522">
      <w:pPr>
        <w:pStyle w:val="paragraph"/>
      </w:pPr>
      <w:r w:rsidRPr="006B6929">
        <w:tab/>
        <w:t>(a)</w:t>
      </w:r>
      <w:r w:rsidRPr="006B6929">
        <w:tab/>
        <w:t xml:space="preserve">will introduce legislation to provide that the revenue from the GST will be granted to the States, the </w:t>
      </w:r>
      <w:smartTag w:uri="urn:schemas-microsoft-com:office:smarttags" w:element="State">
        <w:smartTag w:uri="urn:schemas-microsoft-com:office:smarttags" w:element="place">
          <w:r w:rsidRPr="006B6929">
            <w:t>Australian Capital Territory</w:t>
          </w:r>
        </w:smartTag>
      </w:smartTag>
      <w:r w:rsidRPr="006B6929">
        <w:t xml:space="preserve"> and the </w:t>
      </w:r>
      <w:smartTag w:uri="urn:schemas-microsoft-com:office:smarttags" w:element="State">
        <w:smartTag w:uri="urn:schemas-microsoft-com:office:smarttags" w:element="place">
          <w:r w:rsidRPr="006B6929">
            <w:t>Northern Territory</w:t>
          </w:r>
        </w:smartTag>
      </w:smartTag>
      <w:r w:rsidRPr="006B6929">
        <w:t>; and</w:t>
      </w:r>
    </w:p>
    <w:p w:rsidR="00300522" w:rsidRPr="006B6929" w:rsidRDefault="00300522" w:rsidP="00300522">
      <w:pPr>
        <w:pStyle w:val="paragraph"/>
      </w:pPr>
      <w:r w:rsidRPr="006B6929">
        <w:tab/>
        <w:t>(b)</w:t>
      </w:r>
      <w:r w:rsidRPr="006B6929">
        <w:tab/>
        <w:t>will maintain the rate and base of the GST in accordance with the Agreement on Principles for the Reform of Commonwealth</w:t>
      </w:r>
      <w:r w:rsidR="00DE1A27">
        <w:noBreakHyphen/>
      </w:r>
      <w:r w:rsidRPr="006B6929">
        <w:t xml:space="preserve">State Financial Relations endorsed at the Special Premiers’ Conference in </w:t>
      </w:r>
      <w:smartTag w:uri="urn:schemas-microsoft-com:office:smarttags" w:element="City">
        <w:smartTag w:uri="urn:schemas-microsoft-com:office:smarttags" w:element="place">
          <w:r w:rsidRPr="006B6929">
            <w:t>Canberra</w:t>
          </w:r>
        </w:smartTag>
      </w:smartTag>
      <w:r w:rsidRPr="006B6929">
        <w:t xml:space="preserve"> on 13</w:t>
      </w:r>
      <w:r w:rsidR="006138CE" w:rsidRPr="006B6929">
        <w:t> </w:t>
      </w:r>
      <w:r w:rsidRPr="006B6929">
        <w:t>November 1998.</w:t>
      </w:r>
    </w:p>
    <w:p w:rsidR="00300522" w:rsidRPr="006B6929" w:rsidRDefault="00300522" w:rsidP="00300522">
      <w:pPr>
        <w:pStyle w:val="ActHead5"/>
      </w:pPr>
      <w:bookmarkStart w:id="8" w:name="_Toc51757867"/>
      <w:r w:rsidRPr="00DE1A27">
        <w:rPr>
          <w:rStyle w:val="CharSectno"/>
        </w:rPr>
        <w:lastRenderedPageBreak/>
        <w:t>1</w:t>
      </w:r>
      <w:r w:rsidR="00DE1A27" w:rsidRPr="00DE1A27">
        <w:rPr>
          <w:rStyle w:val="CharSectno"/>
        </w:rPr>
        <w:noBreakHyphen/>
      </w:r>
      <w:r w:rsidRPr="00DE1A27">
        <w:rPr>
          <w:rStyle w:val="CharSectno"/>
        </w:rPr>
        <w:t>4</w:t>
      </w:r>
      <w:r w:rsidRPr="006B6929">
        <w:t xml:space="preserve">  </w:t>
      </w:r>
      <w:smartTag w:uri="urn:schemas-microsoft-com:office:smarttags" w:element="PlaceType">
        <w:r w:rsidRPr="006B6929">
          <w:t>States</w:t>
        </w:r>
      </w:smartTag>
      <w:r w:rsidRPr="006B6929">
        <w:t xml:space="preserve"> and Territories are bound by the GST law</w:t>
      </w:r>
      <w:bookmarkEnd w:id="8"/>
    </w:p>
    <w:p w:rsidR="00300522" w:rsidRPr="006B6929" w:rsidRDefault="00300522" w:rsidP="00300522">
      <w:pPr>
        <w:pStyle w:val="subsection"/>
      </w:pPr>
      <w:r w:rsidRPr="006B6929">
        <w:tab/>
      </w:r>
      <w:r w:rsidRPr="006B6929">
        <w:tab/>
        <w:t xml:space="preserve">The </w:t>
      </w:r>
      <w:r w:rsidR="00DE1A27" w:rsidRPr="00DE1A27">
        <w:rPr>
          <w:position w:val="6"/>
          <w:sz w:val="16"/>
          <w:szCs w:val="16"/>
        </w:rPr>
        <w:t>*</w:t>
      </w:r>
      <w:r w:rsidRPr="006B6929">
        <w:t xml:space="preserve">GST law binds the Crown in right of each of the States, of the </w:t>
      </w:r>
      <w:smartTag w:uri="urn:schemas-microsoft-com:office:smarttags" w:element="State">
        <w:smartTag w:uri="urn:schemas-microsoft-com:office:smarttags" w:element="place">
          <w:r w:rsidRPr="006B6929">
            <w:t>Australian Capital Territory</w:t>
          </w:r>
        </w:smartTag>
      </w:smartTag>
      <w:r w:rsidRPr="006B6929">
        <w:t xml:space="preserve"> and of the </w:t>
      </w:r>
      <w:smartTag w:uri="urn:schemas-microsoft-com:office:smarttags" w:element="State">
        <w:smartTag w:uri="urn:schemas-microsoft-com:office:smarttags" w:element="place">
          <w:r w:rsidRPr="006B6929">
            <w:t>Northern Territory</w:t>
          </w:r>
        </w:smartTag>
      </w:smartTag>
      <w:r w:rsidRPr="006B6929">
        <w:t>. However, it does not make the Crown liable to be prosecuted for an offence.</w:t>
      </w:r>
    </w:p>
    <w:p w:rsidR="00300522" w:rsidRPr="006B6929" w:rsidRDefault="00300522" w:rsidP="00A36DB5">
      <w:pPr>
        <w:pStyle w:val="ActHead2"/>
        <w:pageBreakBefore/>
      </w:pPr>
      <w:bookmarkStart w:id="9" w:name="_Toc51757868"/>
      <w:r w:rsidRPr="00DE1A27">
        <w:rPr>
          <w:rStyle w:val="CharPartNo"/>
        </w:rPr>
        <w:lastRenderedPageBreak/>
        <w:t>Part</w:t>
      </w:r>
      <w:r w:rsidR="006138CE" w:rsidRPr="00DE1A27">
        <w:rPr>
          <w:rStyle w:val="CharPartNo"/>
        </w:rPr>
        <w:t> </w:t>
      </w:r>
      <w:r w:rsidRPr="00DE1A27">
        <w:rPr>
          <w:rStyle w:val="CharPartNo"/>
        </w:rPr>
        <w:t>1</w:t>
      </w:r>
      <w:r w:rsidR="00DE1A27" w:rsidRPr="00DE1A27">
        <w:rPr>
          <w:rStyle w:val="CharPartNo"/>
        </w:rPr>
        <w:noBreakHyphen/>
      </w:r>
      <w:r w:rsidRPr="00DE1A27">
        <w:rPr>
          <w:rStyle w:val="CharPartNo"/>
        </w:rPr>
        <w:t>2</w:t>
      </w:r>
      <w:r w:rsidRPr="006B6929">
        <w:t>—</w:t>
      </w:r>
      <w:r w:rsidRPr="00DE1A27">
        <w:rPr>
          <w:rStyle w:val="CharPartText"/>
        </w:rPr>
        <w:t>Using this Act</w:t>
      </w:r>
      <w:bookmarkEnd w:id="9"/>
    </w:p>
    <w:p w:rsidR="00300522" w:rsidRPr="006B6929" w:rsidRDefault="00300522" w:rsidP="00300522">
      <w:pPr>
        <w:pStyle w:val="ActHead3"/>
      </w:pPr>
      <w:bookmarkStart w:id="10" w:name="_Toc51757869"/>
      <w:r w:rsidRPr="00DE1A27">
        <w:rPr>
          <w:rStyle w:val="CharDivNo"/>
        </w:rPr>
        <w:t>Division</w:t>
      </w:r>
      <w:r w:rsidR="006138CE" w:rsidRPr="00DE1A27">
        <w:rPr>
          <w:rStyle w:val="CharDivNo"/>
        </w:rPr>
        <w:t> </w:t>
      </w:r>
      <w:r w:rsidRPr="00DE1A27">
        <w:rPr>
          <w:rStyle w:val="CharDivNo"/>
        </w:rPr>
        <w:t>2</w:t>
      </w:r>
      <w:r w:rsidRPr="006B6929">
        <w:t>—</w:t>
      </w:r>
      <w:r w:rsidRPr="00DE1A27">
        <w:rPr>
          <w:rStyle w:val="CharDivText"/>
        </w:rPr>
        <w:t>Overview of the GST legislation</w:t>
      </w:r>
      <w:bookmarkEnd w:id="10"/>
    </w:p>
    <w:p w:rsidR="00300522" w:rsidRPr="006B6929" w:rsidRDefault="00300522" w:rsidP="00300522">
      <w:pPr>
        <w:pStyle w:val="ActHead5"/>
      </w:pPr>
      <w:bookmarkStart w:id="11" w:name="_Toc51757870"/>
      <w:r w:rsidRPr="00DE1A27">
        <w:rPr>
          <w:rStyle w:val="CharSectno"/>
        </w:rPr>
        <w:t>2</w:t>
      </w:r>
      <w:r w:rsidR="00DE1A27" w:rsidRPr="00DE1A27">
        <w:rPr>
          <w:rStyle w:val="CharSectno"/>
        </w:rPr>
        <w:noBreakHyphen/>
      </w:r>
      <w:r w:rsidRPr="00DE1A27">
        <w:rPr>
          <w:rStyle w:val="CharSectno"/>
        </w:rPr>
        <w:t>1</w:t>
      </w:r>
      <w:r w:rsidRPr="006B6929">
        <w:t xml:space="preserve">  What this Act is about</w:t>
      </w:r>
      <w:bookmarkEnd w:id="11"/>
    </w:p>
    <w:p w:rsidR="00300522" w:rsidRPr="006B6929" w:rsidRDefault="00300522" w:rsidP="00300522">
      <w:pPr>
        <w:pStyle w:val="subsection"/>
      </w:pPr>
      <w:r w:rsidRPr="006B6929">
        <w:tab/>
      </w:r>
      <w:r w:rsidRPr="006B6929">
        <w:tab/>
        <w:t>This Act is about the GST.</w:t>
      </w:r>
    </w:p>
    <w:p w:rsidR="00300522" w:rsidRPr="006B6929" w:rsidRDefault="00300522" w:rsidP="00300522">
      <w:pPr>
        <w:pStyle w:val="subsection"/>
      </w:pPr>
      <w:r w:rsidRPr="006B6929">
        <w:tab/>
      </w:r>
      <w:r w:rsidRPr="006B6929">
        <w:tab/>
        <w:t>It begins (in Chapter</w:t>
      </w:r>
      <w:r w:rsidR="006138CE" w:rsidRPr="006B6929">
        <w:t> </w:t>
      </w:r>
      <w:r w:rsidRPr="006B6929">
        <w:t>2) with the basic rules about the GST, and then sets out in Chapter</w:t>
      </w:r>
      <w:r w:rsidR="006138CE" w:rsidRPr="006B6929">
        <w:t> </w:t>
      </w:r>
      <w:r w:rsidRPr="006B6929">
        <w:t>3 the exemptions from the GST and in Chapter</w:t>
      </w:r>
      <w:r w:rsidR="006138CE" w:rsidRPr="006B6929">
        <w:t> </w:t>
      </w:r>
      <w:r w:rsidRPr="006B6929">
        <w:t>4 the special rules that can apply in particular cases.</w:t>
      </w:r>
    </w:p>
    <w:p w:rsidR="00300522" w:rsidRPr="006B6929" w:rsidRDefault="00300522" w:rsidP="00300522">
      <w:pPr>
        <w:pStyle w:val="subsection"/>
      </w:pPr>
      <w:r w:rsidRPr="006B6929">
        <w:tab/>
      </w:r>
      <w:r w:rsidRPr="006B6929">
        <w:tab/>
        <w:t>It concludes with definitions and other interpretative material.</w:t>
      </w:r>
    </w:p>
    <w:p w:rsidR="00300522" w:rsidRPr="006B6929" w:rsidRDefault="00300522" w:rsidP="00300522">
      <w:pPr>
        <w:pStyle w:val="notetext"/>
      </w:pPr>
      <w:r w:rsidRPr="006B6929">
        <w:t>Note:</w:t>
      </w:r>
      <w:r w:rsidRPr="006B6929">
        <w:tab/>
        <w:t>The GST is imposed by 6 Acts, the most important of which are:</w:t>
      </w:r>
    </w:p>
    <w:p w:rsidR="00300522" w:rsidRPr="006B6929" w:rsidRDefault="00300522" w:rsidP="00EE5347">
      <w:pPr>
        <w:pStyle w:val="notepara"/>
      </w:pPr>
      <w:r w:rsidRPr="006B6929">
        <w:t>(a)</w:t>
      </w:r>
      <w:r w:rsidRPr="006B6929">
        <w:tab/>
        <w:t xml:space="preserve">the </w:t>
      </w:r>
      <w:r w:rsidRPr="006B6929">
        <w:rPr>
          <w:i/>
        </w:rPr>
        <w:t>A New Tax System (Goods and Services Tax Imposition—General) Act 1999</w:t>
      </w:r>
      <w:r w:rsidRPr="006B6929">
        <w:t>; and</w:t>
      </w:r>
    </w:p>
    <w:p w:rsidR="00300522" w:rsidRPr="006B6929" w:rsidRDefault="00300522" w:rsidP="00EE5347">
      <w:pPr>
        <w:pStyle w:val="notepara"/>
      </w:pPr>
      <w:r w:rsidRPr="006B6929">
        <w:t>(b)</w:t>
      </w:r>
      <w:r w:rsidRPr="006B6929">
        <w:tab/>
        <w:t xml:space="preserve">the </w:t>
      </w:r>
      <w:r w:rsidRPr="006B6929">
        <w:rPr>
          <w:i/>
        </w:rPr>
        <w:t>A New Tax System (Goods and Services Tax Imposition—Customs) Act 1999</w:t>
      </w:r>
      <w:r w:rsidRPr="006B6929">
        <w:t>; and</w:t>
      </w:r>
    </w:p>
    <w:p w:rsidR="00300522" w:rsidRPr="006B6929" w:rsidRDefault="00300522" w:rsidP="00EE5347">
      <w:pPr>
        <w:pStyle w:val="notepara"/>
      </w:pPr>
      <w:r w:rsidRPr="006B6929">
        <w:t>(c)</w:t>
      </w:r>
      <w:r w:rsidRPr="006B6929">
        <w:tab/>
        <w:t xml:space="preserve">the </w:t>
      </w:r>
      <w:r w:rsidRPr="006B6929">
        <w:rPr>
          <w:i/>
        </w:rPr>
        <w:t>A New Tax System (Goods and Services Tax Imposition—Excise) Act 1999</w:t>
      </w:r>
      <w:r w:rsidRPr="006B6929">
        <w:t>.</w:t>
      </w:r>
    </w:p>
    <w:p w:rsidR="00300522" w:rsidRPr="006B6929" w:rsidRDefault="00300522" w:rsidP="00300522">
      <w:pPr>
        <w:pStyle w:val="ActHead5"/>
      </w:pPr>
      <w:bookmarkStart w:id="12" w:name="_Toc51757871"/>
      <w:r w:rsidRPr="00DE1A27">
        <w:rPr>
          <w:rStyle w:val="CharSectno"/>
        </w:rPr>
        <w:t>2</w:t>
      </w:r>
      <w:r w:rsidR="00DE1A27" w:rsidRPr="00DE1A27">
        <w:rPr>
          <w:rStyle w:val="CharSectno"/>
        </w:rPr>
        <w:noBreakHyphen/>
      </w:r>
      <w:r w:rsidRPr="00DE1A27">
        <w:rPr>
          <w:rStyle w:val="CharSectno"/>
        </w:rPr>
        <w:t>5</w:t>
      </w:r>
      <w:r w:rsidRPr="006B6929">
        <w:t xml:space="preserve">  The basic rules (Chapter</w:t>
      </w:r>
      <w:r w:rsidR="006138CE" w:rsidRPr="006B6929">
        <w:t> </w:t>
      </w:r>
      <w:r w:rsidRPr="006B6929">
        <w:t>2)</w:t>
      </w:r>
      <w:bookmarkEnd w:id="12"/>
    </w:p>
    <w:p w:rsidR="00300522" w:rsidRPr="006B6929" w:rsidRDefault="00300522" w:rsidP="00300522">
      <w:pPr>
        <w:pStyle w:val="subsection"/>
      </w:pPr>
      <w:r w:rsidRPr="006B6929">
        <w:tab/>
      </w:r>
      <w:r w:rsidRPr="006B6929">
        <w:tab/>
        <w:t>Chapter</w:t>
      </w:r>
      <w:r w:rsidR="006138CE" w:rsidRPr="006B6929">
        <w:t> </w:t>
      </w:r>
      <w:r w:rsidRPr="006B6929">
        <w:t>2 has the basic rules for the GST, including:</w:t>
      </w:r>
    </w:p>
    <w:p w:rsidR="00300522" w:rsidRPr="006B6929" w:rsidRDefault="009E3083" w:rsidP="009E3083">
      <w:pPr>
        <w:pStyle w:val="paragraph"/>
      </w:pPr>
      <w:r w:rsidRPr="006B6929">
        <w:tab/>
      </w:r>
      <w:r w:rsidR="00300522" w:rsidRPr="006B6929">
        <w:fldChar w:fldCharType="begin"/>
      </w:r>
      <w:r w:rsidR="00300522" w:rsidRPr="006B6929">
        <w:instrText>SYMBOL 183 \f "Symbol" \s 10 \h</w:instrText>
      </w:r>
      <w:r w:rsidR="00300522" w:rsidRPr="006B6929">
        <w:fldChar w:fldCharType="end"/>
      </w:r>
      <w:r w:rsidR="00300522" w:rsidRPr="006B6929">
        <w:tab/>
        <w:t>when and how the GST arises, and who is liable to pay it;</w:t>
      </w:r>
    </w:p>
    <w:p w:rsidR="00300522" w:rsidRPr="006B6929" w:rsidRDefault="009E3083" w:rsidP="009E3083">
      <w:pPr>
        <w:pStyle w:val="paragraph"/>
      </w:pPr>
      <w:r w:rsidRPr="006B6929">
        <w:tab/>
      </w:r>
      <w:r w:rsidR="00300522" w:rsidRPr="006B6929">
        <w:fldChar w:fldCharType="begin"/>
      </w:r>
      <w:r w:rsidR="00300522" w:rsidRPr="006B6929">
        <w:instrText>SYMBOL 183 \f "Symbol" \s 10 \h</w:instrText>
      </w:r>
      <w:r w:rsidR="00300522" w:rsidRPr="006B6929">
        <w:fldChar w:fldCharType="end"/>
      </w:r>
      <w:r w:rsidR="00300522" w:rsidRPr="006B6929">
        <w:tab/>
        <w:t>when and how input tax credits arise, and who is entitled to them;</w:t>
      </w:r>
    </w:p>
    <w:p w:rsidR="00300522" w:rsidRPr="006B6929" w:rsidRDefault="009E3083" w:rsidP="009E3083">
      <w:pPr>
        <w:pStyle w:val="paragraph"/>
      </w:pPr>
      <w:r w:rsidRPr="006B6929">
        <w:tab/>
      </w:r>
      <w:r w:rsidR="00300522" w:rsidRPr="006B6929">
        <w:fldChar w:fldCharType="begin"/>
      </w:r>
      <w:r w:rsidR="00300522" w:rsidRPr="006B6929">
        <w:instrText>SYMBOL 183 \f "Symbol" \s 10 \h</w:instrText>
      </w:r>
      <w:r w:rsidR="00300522" w:rsidRPr="006B6929">
        <w:fldChar w:fldCharType="end"/>
      </w:r>
      <w:r w:rsidR="00300522" w:rsidRPr="006B6929">
        <w:tab/>
        <w:t>how to work out payments and refunds of GST;</w:t>
      </w:r>
    </w:p>
    <w:p w:rsidR="00300522" w:rsidRPr="006B6929" w:rsidRDefault="009E3083" w:rsidP="009E3083">
      <w:pPr>
        <w:pStyle w:val="paragraph"/>
      </w:pPr>
      <w:r w:rsidRPr="006B6929">
        <w:tab/>
      </w:r>
      <w:r w:rsidR="00300522" w:rsidRPr="006B6929">
        <w:fldChar w:fldCharType="begin"/>
      </w:r>
      <w:r w:rsidR="00300522" w:rsidRPr="006B6929">
        <w:instrText>SYMBOL 183 \f "Symbol" \s 10 \h</w:instrText>
      </w:r>
      <w:r w:rsidR="00300522" w:rsidRPr="006B6929">
        <w:fldChar w:fldCharType="end"/>
      </w:r>
      <w:r w:rsidR="00300522" w:rsidRPr="006B6929">
        <w:tab/>
        <w:t>when and how the payments and refunds are to be made.</w:t>
      </w:r>
    </w:p>
    <w:p w:rsidR="00300522" w:rsidRPr="006B6929" w:rsidRDefault="00300522" w:rsidP="00300522">
      <w:pPr>
        <w:pStyle w:val="ActHead5"/>
      </w:pPr>
      <w:bookmarkStart w:id="13" w:name="_Toc51757872"/>
      <w:r w:rsidRPr="00DE1A27">
        <w:rPr>
          <w:rStyle w:val="CharSectno"/>
        </w:rPr>
        <w:t>2</w:t>
      </w:r>
      <w:r w:rsidR="00DE1A27" w:rsidRPr="00DE1A27">
        <w:rPr>
          <w:rStyle w:val="CharSectno"/>
        </w:rPr>
        <w:noBreakHyphen/>
      </w:r>
      <w:r w:rsidRPr="00DE1A27">
        <w:rPr>
          <w:rStyle w:val="CharSectno"/>
        </w:rPr>
        <w:t>10</w:t>
      </w:r>
      <w:r w:rsidRPr="006B6929">
        <w:t xml:space="preserve">  The exemptions (Chapter</w:t>
      </w:r>
      <w:r w:rsidR="006138CE" w:rsidRPr="006B6929">
        <w:t> </w:t>
      </w:r>
      <w:r w:rsidRPr="006B6929">
        <w:t>3)</w:t>
      </w:r>
      <w:bookmarkEnd w:id="13"/>
    </w:p>
    <w:p w:rsidR="00300522" w:rsidRPr="006B6929" w:rsidRDefault="00300522" w:rsidP="00300522">
      <w:pPr>
        <w:pStyle w:val="subsection"/>
      </w:pPr>
      <w:r w:rsidRPr="006B6929">
        <w:tab/>
      </w:r>
      <w:r w:rsidRPr="006B6929">
        <w:tab/>
        <w:t>Chapter</w:t>
      </w:r>
      <w:r w:rsidR="006138CE" w:rsidRPr="006B6929">
        <w:t> </w:t>
      </w:r>
      <w:r w:rsidRPr="006B6929">
        <w:t>3 sets out the supplies and importations that are GST</w:t>
      </w:r>
      <w:r w:rsidR="00DE1A27">
        <w:noBreakHyphen/>
      </w:r>
      <w:r w:rsidRPr="006B6929">
        <w:t>free or input taxed.</w:t>
      </w:r>
    </w:p>
    <w:p w:rsidR="00300522" w:rsidRPr="006B6929" w:rsidRDefault="00300522" w:rsidP="00300522">
      <w:pPr>
        <w:pStyle w:val="ActHead5"/>
      </w:pPr>
      <w:bookmarkStart w:id="14" w:name="_Toc51757873"/>
      <w:r w:rsidRPr="00DE1A27">
        <w:rPr>
          <w:rStyle w:val="CharSectno"/>
        </w:rPr>
        <w:lastRenderedPageBreak/>
        <w:t>2</w:t>
      </w:r>
      <w:r w:rsidR="00DE1A27" w:rsidRPr="00DE1A27">
        <w:rPr>
          <w:rStyle w:val="CharSectno"/>
        </w:rPr>
        <w:noBreakHyphen/>
      </w:r>
      <w:r w:rsidRPr="00DE1A27">
        <w:rPr>
          <w:rStyle w:val="CharSectno"/>
        </w:rPr>
        <w:t>15</w:t>
      </w:r>
      <w:r w:rsidRPr="006B6929">
        <w:t xml:space="preserve">  The special rules (Chapter</w:t>
      </w:r>
      <w:r w:rsidR="006138CE" w:rsidRPr="006B6929">
        <w:t> </w:t>
      </w:r>
      <w:r w:rsidRPr="006B6929">
        <w:t>4)</w:t>
      </w:r>
      <w:bookmarkEnd w:id="14"/>
    </w:p>
    <w:p w:rsidR="00300522" w:rsidRPr="006B6929" w:rsidRDefault="00300522" w:rsidP="00300522">
      <w:pPr>
        <w:pStyle w:val="subsection"/>
      </w:pPr>
      <w:r w:rsidRPr="006B6929">
        <w:tab/>
      </w:r>
      <w:r w:rsidRPr="006B6929">
        <w:tab/>
        <w:t>Chapter</w:t>
      </w:r>
      <w:r w:rsidR="006138CE" w:rsidRPr="006B6929">
        <w:t> </w:t>
      </w:r>
      <w:r w:rsidRPr="006B6929">
        <w:t>4 has special rules which, in particular cases, have the effect of modifying the basic rules in Chapter</w:t>
      </w:r>
      <w:r w:rsidR="006138CE" w:rsidRPr="006B6929">
        <w:t> </w:t>
      </w:r>
      <w:r w:rsidRPr="006B6929">
        <w:t>2.</w:t>
      </w:r>
    </w:p>
    <w:p w:rsidR="00300522" w:rsidRPr="006B6929" w:rsidRDefault="00300522" w:rsidP="00300522">
      <w:pPr>
        <w:pStyle w:val="notetext"/>
      </w:pPr>
      <w:r w:rsidRPr="006B6929">
        <w:t>Note:</w:t>
      </w:r>
      <w:r w:rsidRPr="006B6929">
        <w:tab/>
        <w:t>There is a checklist of special rules at the end of Chapter</w:t>
      </w:r>
      <w:r w:rsidR="006138CE" w:rsidRPr="006B6929">
        <w:t> </w:t>
      </w:r>
      <w:r w:rsidRPr="006B6929">
        <w:t>2 (in Part</w:t>
      </w:r>
      <w:r w:rsidR="006138CE" w:rsidRPr="006B6929">
        <w:t> </w:t>
      </w:r>
      <w:r w:rsidRPr="006B6929">
        <w:t>2</w:t>
      </w:r>
      <w:r w:rsidR="00DE1A27">
        <w:noBreakHyphen/>
      </w:r>
      <w:r w:rsidRPr="006B6929">
        <w:t>8).</w:t>
      </w:r>
    </w:p>
    <w:p w:rsidR="00300522" w:rsidRPr="006B6929" w:rsidRDefault="00300522" w:rsidP="00300522">
      <w:pPr>
        <w:pStyle w:val="ActHead5"/>
      </w:pPr>
      <w:bookmarkStart w:id="15" w:name="_Toc51757874"/>
      <w:r w:rsidRPr="00DE1A27">
        <w:rPr>
          <w:rStyle w:val="CharSectno"/>
        </w:rPr>
        <w:t>2</w:t>
      </w:r>
      <w:r w:rsidR="00DE1A27" w:rsidRPr="00DE1A27">
        <w:rPr>
          <w:rStyle w:val="CharSectno"/>
        </w:rPr>
        <w:noBreakHyphen/>
      </w:r>
      <w:r w:rsidRPr="00DE1A27">
        <w:rPr>
          <w:rStyle w:val="CharSectno"/>
        </w:rPr>
        <w:t>20</w:t>
      </w:r>
      <w:r w:rsidRPr="006B6929">
        <w:t xml:space="preserve">  Miscellaneous (Chapter</w:t>
      </w:r>
      <w:r w:rsidR="006138CE" w:rsidRPr="006B6929">
        <w:t> </w:t>
      </w:r>
      <w:r w:rsidRPr="006B6929">
        <w:t>5)</w:t>
      </w:r>
      <w:bookmarkEnd w:id="15"/>
    </w:p>
    <w:p w:rsidR="00300522" w:rsidRPr="006B6929" w:rsidRDefault="00300522" w:rsidP="00300522">
      <w:pPr>
        <w:pStyle w:val="subsection"/>
      </w:pPr>
      <w:r w:rsidRPr="006B6929">
        <w:tab/>
      </w:r>
      <w:r w:rsidRPr="006B6929">
        <w:tab/>
        <w:t>Chapter</w:t>
      </w:r>
      <w:r w:rsidR="006138CE" w:rsidRPr="006B6929">
        <w:t> </w:t>
      </w:r>
      <w:r w:rsidRPr="006B6929">
        <w:t>5 deals with miscellaneous matters.</w:t>
      </w:r>
    </w:p>
    <w:p w:rsidR="00300522" w:rsidRPr="006B6929" w:rsidRDefault="00300522" w:rsidP="00300522">
      <w:pPr>
        <w:pStyle w:val="ActHead5"/>
      </w:pPr>
      <w:bookmarkStart w:id="16" w:name="_Toc51757875"/>
      <w:r w:rsidRPr="00DE1A27">
        <w:rPr>
          <w:rStyle w:val="CharSectno"/>
        </w:rPr>
        <w:t>2</w:t>
      </w:r>
      <w:r w:rsidR="00DE1A27" w:rsidRPr="00DE1A27">
        <w:rPr>
          <w:rStyle w:val="CharSectno"/>
        </w:rPr>
        <w:noBreakHyphen/>
      </w:r>
      <w:r w:rsidRPr="00DE1A27">
        <w:rPr>
          <w:rStyle w:val="CharSectno"/>
        </w:rPr>
        <w:t>25</w:t>
      </w:r>
      <w:r w:rsidRPr="006B6929">
        <w:rPr>
          <w:i/>
          <w:iCs/>
        </w:rPr>
        <w:t xml:space="preserve">  </w:t>
      </w:r>
      <w:r w:rsidRPr="006B6929">
        <w:t>Interpretative provisions (Chapter</w:t>
      </w:r>
      <w:r w:rsidR="006138CE" w:rsidRPr="006B6929">
        <w:t> </w:t>
      </w:r>
      <w:r w:rsidRPr="006B6929">
        <w:t>6)</w:t>
      </w:r>
      <w:bookmarkEnd w:id="16"/>
    </w:p>
    <w:p w:rsidR="00300522" w:rsidRPr="006B6929" w:rsidRDefault="00300522" w:rsidP="00300522">
      <w:pPr>
        <w:pStyle w:val="subsection"/>
      </w:pPr>
      <w:r w:rsidRPr="006B6929">
        <w:tab/>
      </w:r>
      <w:r w:rsidRPr="006B6929">
        <w:tab/>
        <w:t>Chapter</w:t>
      </w:r>
      <w:r w:rsidR="006138CE" w:rsidRPr="006B6929">
        <w:t> </w:t>
      </w:r>
      <w:r w:rsidRPr="006B6929">
        <w:t>6 contains the Dictionary, which sets out a list of all the terms that are defined in this Act. It also sets out the meanings of some important concepts and rules on how to interpret this Act.</w:t>
      </w:r>
    </w:p>
    <w:p w:rsidR="00300522" w:rsidRPr="006B6929" w:rsidRDefault="00300522" w:rsidP="00300522">
      <w:pPr>
        <w:pStyle w:val="ActHead5"/>
      </w:pPr>
      <w:bookmarkStart w:id="17" w:name="_Toc51757876"/>
      <w:r w:rsidRPr="00DE1A27">
        <w:rPr>
          <w:rStyle w:val="CharSectno"/>
        </w:rPr>
        <w:t>2</w:t>
      </w:r>
      <w:r w:rsidR="00DE1A27" w:rsidRPr="00DE1A27">
        <w:rPr>
          <w:rStyle w:val="CharSectno"/>
        </w:rPr>
        <w:noBreakHyphen/>
      </w:r>
      <w:r w:rsidRPr="00DE1A27">
        <w:rPr>
          <w:rStyle w:val="CharSectno"/>
        </w:rPr>
        <w:t>30</w:t>
      </w:r>
      <w:r w:rsidRPr="006B6929">
        <w:t xml:space="preserve">  Administration, collection and recovery provisions in the </w:t>
      </w:r>
      <w:r w:rsidRPr="006B6929">
        <w:rPr>
          <w:i/>
        </w:rPr>
        <w:t>Taxation Administration Act 1953</w:t>
      </w:r>
      <w:bookmarkEnd w:id="17"/>
    </w:p>
    <w:p w:rsidR="00300522" w:rsidRPr="006B6929" w:rsidRDefault="00300522" w:rsidP="00300522">
      <w:pPr>
        <w:pStyle w:val="subsection"/>
      </w:pPr>
      <w:r w:rsidRPr="006B6929">
        <w:tab/>
      </w:r>
      <w:r w:rsidRPr="006B6929">
        <w:tab/>
      </w:r>
      <w:r w:rsidR="00E905D8" w:rsidRPr="006B6929">
        <w:t>Schedule</w:t>
      </w:r>
      <w:r w:rsidR="006138CE" w:rsidRPr="006B6929">
        <w:t> </w:t>
      </w:r>
      <w:r w:rsidR="00E905D8" w:rsidRPr="006B6929">
        <w:t xml:space="preserve">1 to the </w:t>
      </w:r>
      <w:r w:rsidR="00E905D8" w:rsidRPr="006B6929">
        <w:rPr>
          <w:i/>
        </w:rPr>
        <w:t>Taxation Administration Act 1953</w:t>
      </w:r>
      <w:r w:rsidR="00E905D8" w:rsidRPr="006B6929">
        <w:t xml:space="preserve"> contains</w:t>
      </w:r>
      <w:r w:rsidRPr="006B6929">
        <w:t xml:space="preserve"> provisions relating to the administration of the GST, and to collection and recovery of amounts of GST.</w:t>
      </w:r>
    </w:p>
    <w:p w:rsidR="00300522" w:rsidRPr="006B6929" w:rsidRDefault="00300522" w:rsidP="00A36DB5">
      <w:pPr>
        <w:pStyle w:val="ActHead3"/>
        <w:pageBreakBefore/>
      </w:pPr>
      <w:bookmarkStart w:id="18" w:name="_Toc51757877"/>
      <w:r w:rsidRPr="00DE1A27">
        <w:rPr>
          <w:rStyle w:val="CharDivNo"/>
        </w:rPr>
        <w:lastRenderedPageBreak/>
        <w:t>Division</w:t>
      </w:r>
      <w:r w:rsidR="006138CE" w:rsidRPr="00DE1A27">
        <w:rPr>
          <w:rStyle w:val="CharDivNo"/>
        </w:rPr>
        <w:t> </w:t>
      </w:r>
      <w:r w:rsidRPr="00DE1A27">
        <w:rPr>
          <w:rStyle w:val="CharDivNo"/>
        </w:rPr>
        <w:t>3</w:t>
      </w:r>
      <w:r w:rsidRPr="006B6929">
        <w:t>—</w:t>
      </w:r>
      <w:r w:rsidRPr="00DE1A27">
        <w:rPr>
          <w:rStyle w:val="CharDivText"/>
        </w:rPr>
        <w:t>Defined terms</w:t>
      </w:r>
      <w:bookmarkEnd w:id="18"/>
    </w:p>
    <w:p w:rsidR="00300522" w:rsidRPr="006B6929" w:rsidRDefault="00A53099" w:rsidP="00300522">
      <w:pPr>
        <w:pStyle w:val="Header"/>
      </w:pPr>
      <w:r w:rsidRPr="00DE1A27">
        <w:t xml:space="preserve">  </w:t>
      </w:r>
    </w:p>
    <w:p w:rsidR="00300522" w:rsidRPr="006B6929" w:rsidRDefault="00300522" w:rsidP="00300522">
      <w:pPr>
        <w:pStyle w:val="ActHead5"/>
      </w:pPr>
      <w:bookmarkStart w:id="19" w:name="_Toc51757878"/>
      <w:r w:rsidRPr="00DE1A27">
        <w:rPr>
          <w:rStyle w:val="CharSectno"/>
        </w:rPr>
        <w:t>3</w:t>
      </w:r>
      <w:r w:rsidR="00DE1A27" w:rsidRPr="00DE1A27">
        <w:rPr>
          <w:rStyle w:val="CharSectno"/>
        </w:rPr>
        <w:noBreakHyphen/>
      </w:r>
      <w:r w:rsidRPr="00DE1A27">
        <w:rPr>
          <w:rStyle w:val="CharSectno"/>
        </w:rPr>
        <w:t>1</w:t>
      </w:r>
      <w:r w:rsidRPr="006B6929">
        <w:t xml:space="preserve">  When defined terms are identified</w:t>
      </w:r>
      <w:bookmarkEnd w:id="19"/>
    </w:p>
    <w:p w:rsidR="00300522" w:rsidRPr="006B6929" w:rsidRDefault="00300522" w:rsidP="00300522">
      <w:pPr>
        <w:pStyle w:val="subsection"/>
      </w:pPr>
      <w:r w:rsidRPr="006B6929">
        <w:tab/>
        <w:t>(1)</w:t>
      </w:r>
      <w:r w:rsidRPr="006B6929">
        <w:tab/>
        <w:t>Many of the terms used in the law relating to the GST are defined.</w:t>
      </w:r>
    </w:p>
    <w:p w:rsidR="00300522" w:rsidRPr="006B6929" w:rsidRDefault="00300522" w:rsidP="00300522">
      <w:pPr>
        <w:pStyle w:val="subsection"/>
      </w:pPr>
      <w:r w:rsidRPr="006B6929">
        <w:tab/>
        <w:t>(2)</w:t>
      </w:r>
      <w:r w:rsidRPr="006B6929">
        <w:tab/>
        <w:t>Most defined terms in this Act are identified by an asterisk appearing at the start of the term: as in “</w:t>
      </w:r>
      <w:r w:rsidR="00DE1A27" w:rsidRPr="00DE1A27">
        <w:rPr>
          <w:position w:val="6"/>
          <w:sz w:val="16"/>
          <w:szCs w:val="16"/>
        </w:rPr>
        <w:t>*</w:t>
      </w:r>
      <w:r w:rsidRPr="006B6929">
        <w:t>enterprise”. The footnote that goes with the asterisk contains a signpost to the Dictionary definitions starting at section</w:t>
      </w:r>
      <w:r w:rsidR="006138CE" w:rsidRPr="006B6929">
        <w:t> </w:t>
      </w:r>
      <w:r w:rsidRPr="006B6929">
        <w:t>195</w:t>
      </w:r>
      <w:r w:rsidR="00DE1A27">
        <w:noBreakHyphen/>
      </w:r>
      <w:r w:rsidRPr="006B6929">
        <w:t>1.</w:t>
      </w:r>
    </w:p>
    <w:p w:rsidR="00300522" w:rsidRPr="006B6929" w:rsidRDefault="00300522" w:rsidP="00300522">
      <w:pPr>
        <w:pStyle w:val="ActHead5"/>
      </w:pPr>
      <w:bookmarkStart w:id="20" w:name="_Toc51757879"/>
      <w:r w:rsidRPr="00DE1A27">
        <w:rPr>
          <w:rStyle w:val="CharSectno"/>
        </w:rPr>
        <w:t>3</w:t>
      </w:r>
      <w:r w:rsidR="00DE1A27" w:rsidRPr="00DE1A27">
        <w:rPr>
          <w:rStyle w:val="CharSectno"/>
        </w:rPr>
        <w:noBreakHyphen/>
      </w:r>
      <w:r w:rsidRPr="00DE1A27">
        <w:rPr>
          <w:rStyle w:val="CharSectno"/>
        </w:rPr>
        <w:t>5</w:t>
      </w:r>
      <w:r w:rsidRPr="006B6929">
        <w:t xml:space="preserve">  When terms are </w:t>
      </w:r>
      <w:r w:rsidRPr="006B6929">
        <w:rPr>
          <w:i/>
          <w:iCs/>
        </w:rPr>
        <w:t>not</w:t>
      </w:r>
      <w:r w:rsidRPr="006B6929">
        <w:t xml:space="preserve"> identified</w:t>
      </w:r>
      <w:bookmarkEnd w:id="20"/>
    </w:p>
    <w:p w:rsidR="00300522" w:rsidRPr="006B6929" w:rsidRDefault="00300522" w:rsidP="00300522">
      <w:pPr>
        <w:pStyle w:val="subsection"/>
      </w:pPr>
      <w:r w:rsidRPr="006B6929">
        <w:tab/>
        <w:t>(1)</w:t>
      </w:r>
      <w:r w:rsidRPr="006B6929">
        <w:tab/>
        <w:t xml:space="preserve">Once a defined term has been identified by an asterisk, later occurrences of the term in the same subsection are </w:t>
      </w:r>
      <w:r w:rsidRPr="006B6929">
        <w:rPr>
          <w:i/>
          <w:iCs/>
        </w:rPr>
        <w:t>not</w:t>
      </w:r>
      <w:r w:rsidRPr="006B6929">
        <w:t xml:space="preserve"> usually asterisked.</w:t>
      </w:r>
    </w:p>
    <w:p w:rsidR="00300522" w:rsidRPr="006B6929" w:rsidRDefault="00300522" w:rsidP="00300522">
      <w:pPr>
        <w:pStyle w:val="subsection"/>
      </w:pPr>
      <w:r w:rsidRPr="006B6929">
        <w:tab/>
        <w:t>(2)</w:t>
      </w:r>
      <w:r w:rsidRPr="006B6929">
        <w:tab/>
        <w:t xml:space="preserve">Terms are </w:t>
      </w:r>
      <w:r w:rsidRPr="006B6929">
        <w:rPr>
          <w:i/>
          <w:iCs/>
        </w:rPr>
        <w:t>not</w:t>
      </w:r>
      <w:r w:rsidRPr="006B6929">
        <w:t xml:space="preserve"> asterisked in the non</w:t>
      </w:r>
      <w:r w:rsidR="00DE1A27">
        <w:noBreakHyphen/>
      </w:r>
      <w:r w:rsidRPr="006B6929">
        <w:t>operative material contained in this Act.</w:t>
      </w:r>
    </w:p>
    <w:p w:rsidR="00300522" w:rsidRPr="006B6929" w:rsidRDefault="00300522" w:rsidP="00300522">
      <w:pPr>
        <w:pStyle w:val="notetext"/>
      </w:pPr>
      <w:r w:rsidRPr="006B6929">
        <w:t>Note:</w:t>
      </w:r>
      <w:r w:rsidRPr="006B6929">
        <w:tab/>
        <w:t>The non</w:t>
      </w:r>
      <w:r w:rsidR="00DE1A27">
        <w:noBreakHyphen/>
      </w:r>
      <w:r w:rsidRPr="006B6929">
        <w:t>operative material is described in Division</w:t>
      </w:r>
      <w:r w:rsidR="006138CE" w:rsidRPr="006B6929">
        <w:t> </w:t>
      </w:r>
      <w:r w:rsidRPr="006B6929">
        <w:t>4.</w:t>
      </w:r>
    </w:p>
    <w:p w:rsidR="00300522" w:rsidRPr="006B6929" w:rsidRDefault="00300522" w:rsidP="00300522">
      <w:pPr>
        <w:pStyle w:val="subsection"/>
      </w:pPr>
      <w:r w:rsidRPr="006B6929">
        <w:tab/>
        <w:t>(3)</w:t>
      </w:r>
      <w:r w:rsidRPr="006B6929">
        <w:tab/>
        <w:t xml:space="preserve">The following basic terms used throughout the Act are </w:t>
      </w:r>
      <w:r w:rsidRPr="006B6929">
        <w:rPr>
          <w:i/>
          <w:iCs/>
        </w:rPr>
        <w:t>not</w:t>
      </w:r>
      <w:r w:rsidRPr="006B6929">
        <w:t xml:space="preserve"> identified with an asterisk.</w:t>
      </w:r>
    </w:p>
    <w:p w:rsidR="00E74477" w:rsidRPr="006B6929"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6B6929" w:rsidTr="00D801DF">
        <w:trPr>
          <w:tblHeader/>
        </w:trPr>
        <w:tc>
          <w:tcPr>
            <w:tcW w:w="4111" w:type="dxa"/>
            <w:gridSpan w:val="2"/>
            <w:tcBorders>
              <w:top w:val="single" w:sz="12" w:space="0" w:color="auto"/>
              <w:bottom w:val="single" w:sz="6" w:space="0" w:color="auto"/>
            </w:tcBorders>
            <w:shd w:val="clear" w:color="auto" w:fill="auto"/>
          </w:tcPr>
          <w:p w:rsidR="007E7728" w:rsidRPr="006B6929" w:rsidRDefault="007E7728" w:rsidP="00D801DF">
            <w:pPr>
              <w:pStyle w:val="TableHeading"/>
            </w:pPr>
            <w:r w:rsidRPr="006B6929">
              <w:t>Common definitions that are not asterisked</w:t>
            </w:r>
          </w:p>
        </w:tc>
      </w:tr>
      <w:tr w:rsidR="007E7728" w:rsidRPr="006B6929" w:rsidTr="00D801DF">
        <w:trPr>
          <w:tblHeader/>
        </w:trPr>
        <w:tc>
          <w:tcPr>
            <w:tcW w:w="709" w:type="dxa"/>
            <w:tcBorders>
              <w:top w:val="single" w:sz="6" w:space="0" w:color="auto"/>
              <w:bottom w:val="single" w:sz="12" w:space="0" w:color="auto"/>
            </w:tcBorders>
            <w:shd w:val="clear" w:color="auto" w:fill="auto"/>
          </w:tcPr>
          <w:p w:rsidR="007E7728" w:rsidRPr="006B6929" w:rsidRDefault="007E7728" w:rsidP="00D801DF">
            <w:pPr>
              <w:pStyle w:val="TableHeading"/>
            </w:pPr>
            <w:r w:rsidRPr="006B6929">
              <w:t>Item</w:t>
            </w:r>
          </w:p>
        </w:tc>
        <w:tc>
          <w:tcPr>
            <w:tcW w:w="3402" w:type="dxa"/>
            <w:tcBorders>
              <w:top w:val="single" w:sz="6" w:space="0" w:color="auto"/>
              <w:bottom w:val="single" w:sz="12" w:space="0" w:color="auto"/>
            </w:tcBorders>
            <w:shd w:val="clear" w:color="auto" w:fill="auto"/>
          </w:tcPr>
          <w:p w:rsidR="007E7728" w:rsidRPr="006B6929" w:rsidRDefault="007E7728" w:rsidP="00D801DF">
            <w:pPr>
              <w:pStyle w:val="TableHeading"/>
            </w:pPr>
            <w:r w:rsidRPr="006B6929">
              <w:t>This term:</w:t>
            </w:r>
          </w:p>
        </w:tc>
      </w:tr>
      <w:tr w:rsidR="007E7728" w:rsidRPr="006B6929" w:rsidTr="00D801DF">
        <w:tc>
          <w:tcPr>
            <w:tcW w:w="709" w:type="dxa"/>
            <w:tcBorders>
              <w:top w:val="single" w:sz="12" w:space="0" w:color="auto"/>
            </w:tcBorders>
            <w:shd w:val="clear" w:color="auto" w:fill="auto"/>
          </w:tcPr>
          <w:p w:rsidR="007E7728" w:rsidRPr="006B6929" w:rsidRDefault="007E7728" w:rsidP="00D801DF">
            <w:pPr>
              <w:pStyle w:val="Tabletext"/>
            </w:pPr>
            <w:r w:rsidRPr="006B6929">
              <w:t>1</w:t>
            </w:r>
          </w:p>
        </w:tc>
        <w:tc>
          <w:tcPr>
            <w:tcW w:w="3402" w:type="dxa"/>
            <w:tcBorders>
              <w:top w:val="single" w:sz="12" w:space="0" w:color="auto"/>
            </w:tcBorders>
            <w:shd w:val="clear" w:color="auto" w:fill="auto"/>
          </w:tcPr>
          <w:p w:rsidR="007E7728" w:rsidRPr="006B6929" w:rsidRDefault="007E7728" w:rsidP="00D801DF">
            <w:pPr>
              <w:pStyle w:val="Tabletext"/>
            </w:pPr>
            <w:r w:rsidRPr="006B6929">
              <w:t>acquisition</w:t>
            </w:r>
          </w:p>
        </w:tc>
      </w:tr>
      <w:tr w:rsidR="007E7728" w:rsidRPr="006B6929" w:rsidTr="00D801DF">
        <w:tc>
          <w:tcPr>
            <w:tcW w:w="709" w:type="dxa"/>
            <w:shd w:val="clear" w:color="auto" w:fill="auto"/>
          </w:tcPr>
          <w:p w:rsidR="007E7728" w:rsidRPr="006B6929" w:rsidRDefault="007E7728" w:rsidP="00D801DF">
            <w:pPr>
              <w:pStyle w:val="Tabletext"/>
            </w:pPr>
            <w:r w:rsidRPr="006B6929">
              <w:t>2</w:t>
            </w:r>
          </w:p>
        </w:tc>
        <w:tc>
          <w:tcPr>
            <w:tcW w:w="3402" w:type="dxa"/>
            <w:shd w:val="clear" w:color="auto" w:fill="auto"/>
          </w:tcPr>
          <w:p w:rsidR="007E7728" w:rsidRPr="006B6929" w:rsidRDefault="007E7728" w:rsidP="00D801DF">
            <w:pPr>
              <w:pStyle w:val="Tabletext"/>
            </w:pPr>
            <w:r w:rsidRPr="006B6929">
              <w:t>amount</w:t>
            </w:r>
          </w:p>
        </w:tc>
      </w:tr>
      <w:tr w:rsidR="007E7728" w:rsidRPr="006B6929" w:rsidTr="00D801DF">
        <w:tc>
          <w:tcPr>
            <w:tcW w:w="709" w:type="dxa"/>
            <w:shd w:val="clear" w:color="auto" w:fill="auto"/>
          </w:tcPr>
          <w:p w:rsidR="007E7728" w:rsidRPr="006B6929" w:rsidRDefault="007E7728" w:rsidP="00D801DF">
            <w:pPr>
              <w:pStyle w:val="Tabletext"/>
            </w:pPr>
            <w:r w:rsidRPr="006B6929">
              <w:t>3</w:t>
            </w:r>
          </w:p>
        </w:tc>
        <w:tc>
          <w:tcPr>
            <w:tcW w:w="3402" w:type="dxa"/>
            <w:shd w:val="clear" w:color="auto" w:fill="auto"/>
          </w:tcPr>
          <w:p w:rsidR="007E7728" w:rsidRPr="006B6929" w:rsidRDefault="007E7728" w:rsidP="00D801DF">
            <w:pPr>
              <w:pStyle w:val="Tabletext"/>
            </w:pPr>
            <w:r w:rsidRPr="006B6929">
              <w:t>Commissioner</w:t>
            </w:r>
          </w:p>
        </w:tc>
      </w:tr>
      <w:tr w:rsidR="007E7728" w:rsidRPr="006B6929" w:rsidTr="00D801DF">
        <w:tc>
          <w:tcPr>
            <w:tcW w:w="709" w:type="dxa"/>
            <w:shd w:val="clear" w:color="auto" w:fill="auto"/>
          </w:tcPr>
          <w:p w:rsidR="007E7728" w:rsidRPr="006B6929" w:rsidRDefault="007E7728" w:rsidP="00D801DF">
            <w:pPr>
              <w:pStyle w:val="Tabletext"/>
            </w:pPr>
            <w:r w:rsidRPr="006B6929">
              <w:t>4</w:t>
            </w:r>
          </w:p>
        </w:tc>
        <w:tc>
          <w:tcPr>
            <w:tcW w:w="3402" w:type="dxa"/>
            <w:shd w:val="clear" w:color="auto" w:fill="auto"/>
          </w:tcPr>
          <w:p w:rsidR="007E7728" w:rsidRPr="006B6929" w:rsidRDefault="007E7728" w:rsidP="00D801DF">
            <w:pPr>
              <w:pStyle w:val="Tabletext"/>
            </w:pPr>
            <w:r w:rsidRPr="006B6929">
              <w:t>entity</w:t>
            </w:r>
          </w:p>
        </w:tc>
      </w:tr>
      <w:tr w:rsidR="007E7728" w:rsidRPr="006B6929" w:rsidTr="00D801DF">
        <w:tc>
          <w:tcPr>
            <w:tcW w:w="709" w:type="dxa"/>
            <w:shd w:val="clear" w:color="auto" w:fill="auto"/>
          </w:tcPr>
          <w:p w:rsidR="007E7728" w:rsidRPr="006B6929" w:rsidRDefault="007E7728" w:rsidP="00D801DF">
            <w:pPr>
              <w:pStyle w:val="Tabletext"/>
            </w:pPr>
            <w:r w:rsidRPr="006B6929">
              <w:t>5</w:t>
            </w:r>
          </w:p>
        </w:tc>
        <w:tc>
          <w:tcPr>
            <w:tcW w:w="3402" w:type="dxa"/>
            <w:shd w:val="clear" w:color="auto" w:fill="auto"/>
          </w:tcPr>
          <w:p w:rsidR="007E7728" w:rsidRPr="006B6929" w:rsidRDefault="007E7728" w:rsidP="00D801DF">
            <w:pPr>
              <w:pStyle w:val="Tabletext"/>
            </w:pPr>
            <w:r w:rsidRPr="006B6929">
              <w:t>goods</w:t>
            </w:r>
          </w:p>
        </w:tc>
      </w:tr>
      <w:tr w:rsidR="007E7728" w:rsidRPr="006B6929" w:rsidTr="00D801DF">
        <w:tc>
          <w:tcPr>
            <w:tcW w:w="709" w:type="dxa"/>
            <w:shd w:val="clear" w:color="auto" w:fill="auto"/>
          </w:tcPr>
          <w:p w:rsidR="007E7728" w:rsidRPr="006B6929" w:rsidRDefault="007E7728" w:rsidP="00D801DF">
            <w:pPr>
              <w:pStyle w:val="Tabletext"/>
            </w:pPr>
            <w:r w:rsidRPr="006B6929">
              <w:t>6</w:t>
            </w:r>
          </w:p>
        </w:tc>
        <w:tc>
          <w:tcPr>
            <w:tcW w:w="3402" w:type="dxa"/>
            <w:shd w:val="clear" w:color="auto" w:fill="auto"/>
          </w:tcPr>
          <w:p w:rsidR="007E7728" w:rsidRPr="006B6929" w:rsidRDefault="007E7728" w:rsidP="00D801DF">
            <w:pPr>
              <w:pStyle w:val="Tabletext"/>
            </w:pPr>
            <w:r w:rsidRPr="006B6929">
              <w:t>GST</w:t>
            </w:r>
          </w:p>
        </w:tc>
      </w:tr>
      <w:tr w:rsidR="007E7728" w:rsidRPr="006B6929" w:rsidTr="00D801DF">
        <w:tc>
          <w:tcPr>
            <w:tcW w:w="709" w:type="dxa"/>
            <w:shd w:val="clear" w:color="auto" w:fill="auto"/>
          </w:tcPr>
          <w:p w:rsidR="007E7728" w:rsidRPr="006B6929" w:rsidRDefault="007E7728" w:rsidP="00D801DF">
            <w:pPr>
              <w:pStyle w:val="Tabletext"/>
            </w:pPr>
            <w:r w:rsidRPr="006B6929">
              <w:t>7</w:t>
            </w:r>
          </w:p>
        </w:tc>
        <w:tc>
          <w:tcPr>
            <w:tcW w:w="3402" w:type="dxa"/>
            <w:shd w:val="clear" w:color="auto" w:fill="auto"/>
          </w:tcPr>
          <w:p w:rsidR="007E7728" w:rsidRPr="006B6929" w:rsidRDefault="007E7728" w:rsidP="00D801DF">
            <w:pPr>
              <w:pStyle w:val="Tabletext"/>
            </w:pPr>
            <w:r w:rsidRPr="006B6929">
              <w:t>import</w:t>
            </w:r>
          </w:p>
        </w:tc>
      </w:tr>
      <w:tr w:rsidR="007E7728" w:rsidRPr="006B6929" w:rsidTr="00D801DF">
        <w:tc>
          <w:tcPr>
            <w:tcW w:w="709" w:type="dxa"/>
            <w:shd w:val="clear" w:color="auto" w:fill="auto"/>
          </w:tcPr>
          <w:p w:rsidR="007E7728" w:rsidRPr="006B6929" w:rsidRDefault="007E7728" w:rsidP="00D801DF">
            <w:pPr>
              <w:pStyle w:val="Tabletext"/>
            </w:pPr>
            <w:r w:rsidRPr="006B6929">
              <w:lastRenderedPageBreak/>
              <w:t>8</w:t>
            </w:r>
          </w:p>
        </w:tc>
        <w:tc>
          <w:tcPr>
            <w:tcW w:w="3402" w:type="dxa"/>
            <w:shd w:val="clear" w:color="auto" w:fill="auto"/>
          </w:tcPr>
          <w:p w:rsidR="007E7728" w:rsidRPr="006B6929" w:rsidRDefault="007E7728" w:rsidP="00D801DF">
            <w:pPr>
              <w:pStyle w:val="Tabletext"/>
            </w:pPr>
            <w:r w:rsidRPr="006B6929">
              <w:t>indirect tax zone</w:t>
            </w:r>
          </w:p>
        </w:tc>
      </w:tr>
      <w:tr w:rsidR="007E7728" w:rsidRPr="006B6929" w:rsidTr="00D801DF">
        <w:tc>
          <w:tcPr>
            <w:tcW w:w="709" w:type="dxa"/>
            <w:shd w:val="clear" w:color="auto" w:fill="auto"/>
          </w:tcPr>
          <w:p w:rsidR="007E7728" w:rsidRPr="006B6929" w:rsidRDefault="007E7728" w:rsidP="00D801DF">
            <w:pPr>
              <w:pStyle w:val="Tabletext"/>
            </w:pPr>
            <w:r w:rsidRPr="006B6929">
              <w:t>9</w:t>
            </w:r>
          </w:p>
        </w:tc>
        <w:tc>
          <w:tcPr>
            <w:tcW w:w="3402" w:type="dxa"/>
            <w:shd w:val="clear" w:color="auto" w:fill="auto"/>
          </w:tcPr>
          <w:p w:rsidR="007E7728" w:rsidRPr="006B6929" w:rsidRDefault="007E7728" w:rsidP="00D801DF">
            <w:pPr>
              <w:pStyle w:val="Tabletext"/>
            </w:pPr>
            <w:r w:rsidRPr="006B6929">
              <w:t>individual</w:t>
            </w:r>
          </w:p>
        </w:tc>
      </w:tr>
      <w:tr w:rsidR="007E7728" w:rsidRPr="006B6929" w:rsidTr="00D801DF">
        <w:tc>
          <w:tcPr>
            <w:tcW w:w="709" w:type="dxa"/>
            <w:shd w:val="clear" w:color="auto" w:fill="auto"/>
          </w:tcPr>
          <w:p w:rsidR="007E7728" w:rsidRPr="006B6929" w:rsidRDefault="007E7728" w:rsidP="00D801DF">
            <w:pPr>
              <w:pStyle w:val="Tabletext"/>
            </w:pPr>
            <w:r w:rsidRPr="006B6929">
              <w:t>10</w:t>
            </w:r>
          </w:p>
        </w:tc>
        <w:tc>
          <w:tcPr>
            <w:tcW w:w="3402" w:type="dxa"/>
            <w:shd w:val="clear" w:color="auto" w:fill="auto"/>
          </w:tcPr>
          <w:p w:rsidR="007E7728" w:rsidRPr="006B6929" w:rsidRDefault="007E7728" w:rsidP="00D801DF">
            <w:pPr>
              <w:pStyle w:val="Tabletext"/>
            </w:pPr>
            <w:r w:rsidRPr="006B6929">
              <w:t>input tax credit</w:t>
            </w:r>
          </w:p>
        </w:tc>
      </w:tr>
      <w:tr w:rsidR="007E7728" w:rsidRPr="006B6929" w:rsidTr="00D801DF">
        <w:tc>
          <w:tcPr>
            <w:tcW w:w="709" w:type="dxa"/>
            <w:shd w:val="clear" w:color="auto" w:fill="auto"/>
          </w:tcPr>
          <w:p w:rsidR="007E7728" w:rsidRPr="006B6929" w:rsidRDefault="007E7728" w:rsidP="00D801DF">
            <w:pPr>
              <w:pStyle w:val="Tabletext"/>
            </w:pPr>
            <w:r w:rsidRPr="006B6929">
              <w:t>11</w:t>
            </w:r>
          </w:p>
        </w:tc>
        <w:tc>
          <w:tcPr>
            <w:tcW w:w="3402" w:type="dxa"/>
            <w:shd w:val="clear" w:color="auto" w:fill="auto"/>
          </w:tcPr>
          <w:p w:rsidR="007E7728" w:rsidRPr="006B6929" w:rsidRDefault="007E7728" w:rsidP="00D801DF">
            <w:pPr>
              <w:pStyle w:val="Tabletext"/>
            </w:pPr>
            <w:r w:rsidRPr="006B6929">
              <w:t>supply</w:t>
            </w:r>
          </w:p>
        </w:tc>
      </w:tr>
      <w:tr w:rsidR="007E7728" w:rsidRPr="006B6929" w:rsidTr="00D801DF">
        <w:tc>
          <w:tcPr>
            <w:tcW w:w="709" w:type="dxa"/>
            <w:shd w:val="clear" w:color="auto" w:fill="auto"/>
          </w:tcPr>
          <w:p w:rsidR="007E7728" w:rsidRPr="006B6929" w:rsidRDefault="007E7728" w:rsidP="00D801DF">
            <w:pPr>
              <w:pStyle w:val="Tabletext"/>
            </w:pPr>
            <w:r w:rsidRPr="006B6929">
              <w:t>12</w:t>
            </w:r>
          </w:p>
        </w:tc>
        <w:tc>
          <w:tcPr>
            <w:tcW w:w="3402" w:type="dxa"/>
            <w:shd w:val="clear" w:color="auto" w:fill="auto"/>
          </w:tcPr>
          <w:p w:rsidR="007E7728" w:rsidRPr="006B6929" w:rsidRDefault="007E7728" w:rsidP="00D801DF">
            <w:pPr>
              <w:pStyle w:val="Tabletext"/>
            </w:pPr>
            <w:r w:rsidRPr="006B6929">
              <w:t>tax period</w:t>
            </w:r>
          </w:p>
        </w:tc>
      </w:tr>
      <w:tr w:rsidR="007E7728" w:rsidRPr="006B6929" w:rsidTr="00D801DF">
        <w:tc>
          <w:tcPr>
            <w:tcW w:w="709" w:type="dxa"/>
            <w:shd w:val="clear" w:color="auto" w:fill="auto"/>
          </w:tcPr>
          <w:p w:rsidR="007E7728" w:rsidRPr="006B6929" w:rsidRDefault="007E7728" w:rsidP="00D801DF">
            <w:pPr>
              <w:pStyle w:val="Tabletext"/>
            </w:pPr>
            <w:r w:rsidRPr="006B6929">
              <w:t>13</w:t>
            </w:r>
          </w:p>
        </w:tc>
        <w:tc>
          <w:tcPr>
            <w:tcW w:w="3402" w:type="dxa"/>
            <w:shd w:val="clear" w:color="auto" w:fill="auto"/>
          </w:tcPr>
          <w:p w:rsidR="007E7728" w:rsidRPr="006B6929" w:rsidRDefault="007E7728" w:rsidP="00D801DF">
            <w:pPr>
              <w:pStyle w:val="Tabletext"/>
            </w:pPr>
            <w:r w:rsidRPr="006B6929">
              <w:t>thing</w:t>
            </w:r>
          </w:p>
        </w:tc>
      </w:tr>
      <w:tr w:rsidR="007E7728" w:rsidRPr="006B6929" w:rsidTr="00D801DF">
        <w:tc>
          <w:tcPr>
            <w:tcW w:w="709" w:type="dxa"/>
            <w:tcBorders>
              <w:bottom w:val="single" w:sz="12" w:space="0" w:color="auto"/>
            </w:tcBorders>
            <w:shd w:val="clear" w:color="auto" w:fill="auto"/>
          </w:tcPr>
          <w:p w:rsidR="007E7728" w:rsidRPr="006B6929" w:rsidRDefault="007E7728" w:rsidP="00D801DF">
            <w:pPr>
              <w:pStyle w:val="Tabletext"/>
            </w:pPr>
            <w:r w:rsidRPr="006B6929">
              <w:t>14</w:t>
            </w:r>
          </w:p>
        </w:tc>
        <w:tc>
          <w:tcPr>
            <w:tcW w:w="3402" w:type="dxa"/>
            <w:tcBorders>
              <w:bottom w:val="single" w:sz="12" w:space="0" w:color="auto"/>
            </w:tcBorders>
            <w:shd w:val="clear" w:color="auto" w:fill="auto"/>
          </w:tcPr>
          <w:p w:rsidR="007E7728" w:rsidRPr="006B6929" w:rsidRDefault="007E7728" w:rsidP="00D801DF">
            <w:pPr>
              <w:pStyle w:val="Tabletext"/>
            </w:pPr>
            <w:r w:rsidRPr="006B6929">
              <w:t>you</w:t>
            </w:r>
          </w:p>
        </w:tc>
      </w:tr>
    </w:tbl>
    <w:p w:rsidR="00300522" w:rsidRPr="006B6929" w:rsidRDefault="00300522" w:rsidP="00300522">
      <w:pPr>
        <w:pStyle w:val="ActHead5"/>
      </w:pPr>
      <w:bookmarkStart w:id="21" w:name="_Toc51757880"/>
      <w:r w:rsidRPr="00DE1A27">
        <w:rPr>
          <w:rStyle w:val="CharSectno"/>
        </w:rPr>
        <w:t>3</w:t>
      </w:r>
      <w:r w:rsidR="00DE1A27" w:rsidRPr="00DE1A27">
        <w:rPr>
          <w:rStyle w:val="CharSectno"/>
        </w:rPr>
        <w:noBreakHyphen/>
      </w:r>
      <w:r w:rsidRPr="00DE1A27">
        <w:rPr>
          <w:rStyle w:val="CharSectno"/>
        </w:rPr>
        <w:t>10</w:t>
      </w:r>
      <w:r w:rsidRPr="006B6929">
        <w:t xml:space="preserve">  Identifying the defined term in a definition</w:t>
      </w:r>
      <w:bookmarkEnd w:id="21"/>
    </w:p>
    <w:p w:rsidR="00300522" w:rsidRPr="006B6929" w:rsidRDefault="00300522" w:rsidP="00300522">
      <w:pPr>
        <w:pStyle w:val="subsection"/>
      </w:pPr>
      <w:r w:rsidRPr="006B6929">
        <w:tab/>
      </w:r>
      <w:r w:rsidRPr="006B6929">
        <w:tab/>
        <w:t xml:space="preserve">Within a definition, the defined term is identified by </w:t>
      </w:r>
      <w:r w:rsidRPr="006B6929">
        <w:rPr>
          <w:b/>
          <w:bCs/>
          <w:i/>
          <w:iCs/>
        </w:rPr>
        <w:t>bold italics</w:t>
      </w:r>
      <w:r w:rsidRPr="006B6929">
        <w:t>.</w:t>
      </w:r>
    </w:p>
    <w:p w:rsidR="00300522" w:rsidRPr="006B6929" w:rsidRDefault="00300522" w:rsidP="00A36DB5">
      <w:pPr>
        <w:pStyle w:val="ActHead3"/>
        <w:pageBreakBefore/>
      </w:pPr>
      <w:bookmarkStart w:id="22" w:name="_Toc51757881"/>
      <w:r w:rsidRPr="00DE1A27">
        <w:rPr>
          <w:rStyle w:val="CharDivNo"/>
        </w:rPr>
        <w:lastRenderedPageBreak/>
        <w:t>Division</w:t>
      </w:r>
      <w:r w:rsidR="006138CE" w:rsidRPr="00DE1A27">
        <w:rPr>
          <w:rStyle w:val="CharDivNo"/>
        </w:rPr>
        <w:t> </w:t>
      </w:r>
      <w:r w:rsidRPr="00DE1A27">
        <w:rPr>
          <w:rStyle w:val="CharDivNo"/>
        </w:rPr>
        <w:t>4</w:t>
      </w:r>
      <w:r w:rsidRPr="006B6929">
        <w:t>—</w:t>
      </w:r>
      <w:r w:rsidRPr="00DE1A27">
        <w:rPr>
          <w:rStyle w:val="CharDivText"/>
        </w:rPr>
        <w:t>Status of Guides and other non</w:t>
      </w:r>
      <w:r w:rsidR="00DE1A27" w:rsidRPr="00DE1A27">
        <w:rPr>
          <w:rStyle w:val="CharDivText"/>
        </w:rPr>
        <w:noBreakHyphen/>
      </w:r>
      <w:r w:rsidRPr="00DE1A27">
        <w:rPr>
          <w:rStyle w:val="CharDivText"/>
        </w:rPr>
        <w:t>operative material</w:t>
      </w:r>
      <w:bookmarkEnd w:id="22"/>
    </w:p>
    <w:p w:rsidR="00300522" w:rsidRPr="006B6929" w:rsidRDefault="00A53099" w:rsidP="00300522">
      <w:pPr>
        <w:pStyle w:val="Header"/>
      </w:pPr>
      <w:r w:rsidRPr="00DE1A27">
        <w:t xml:space="preserve">  </w:t>
      </w:r>
    </w:p>
    <w:p w:rsidR="00300522" w:rsidRPr="006B6929" w:rsidRDefault="00300522" w:rsidP="00300522">
      <w:pPr>
        <w:pStyle w:val="ActHead5"/>
      </w:pPr>
      <w:bookmarkStart w:id="23" w:name="_Toc51757882"/>
      <w:r w:rsidRPr="00DE1A27">
        <w:rPr>
          <w:rStyle w:val="CharSectno"/>
        </w:rPr>
        <w:t>4</w:t>
      </w:r>
      <w:r w:rsidR="00DE1A27" w:rsidRPr="00DE1A27">
        <w:rPr>
          <w:rStyle w:val="CharSectno"/>
        </w:rPr>
        <w:noBreakHyphen/>
      </w:r>
      <w:r w:rsidRPr="00DE1A27">
        <w:rPr>
          <w:rStyle w:val="CharSectno"/>
        </w:rPr>
        <w:t>1</w:t>
      </w:r>
      <w:r w:rsidRPr="006B6929">
        <w:t xml:space="preserve">  Non</w:t>
      </w:r>
      <w:r w:rsidR="00DE1A27">
        <w:noBreakHyphen/>
      </w:r>
      <w:r w:rsidRPr="006B6929">
        <w:t>operative material</w:t>
      </w:r>
      <w:bookmarkEnd w:id="23"/>
    </w:p>
    <w:p w:rsidR="00300522" w:rsidRPr="006B6929" w:rsidRDefault="00300522" w:rsidP="00300522">
      <w:pPr>
        <w:pStyle w:val="subsection"/>
      </w:pPr>
      <w:r w:rsidRPr="006B6929">
        <w:tab/>
      </w:r>
      <w:r w:rsidRPr="006B6929">
        <w:tab/>
        <w:t>In addition to the operative provisions themselves, this Act contains other material to help you identify accurately and quickly the provisions that are relevant to you and to help you understand them.</w:t>
      </w:r>
    </w:p>
    <w:p w:rsidR="00300522" w:rsidRPr="006B6929" w:rsidRDefault="00300522" w:rsidP="00300522">
      <w:pPr>
        <w:pStyle w:val="subsection"/>
      </w:pPr>
      <w:r w:rsidRPr="006B6929">
        <w:tab/>
      </w:r>
      <w:r w:rsidRPr="006B6929">
        <w:tab/>
        <w:t>This other material falls into 2 main categories.</w:t>
      </w:r>
    </w:p>
    <w:p w:rsidR="00300522" w:rsidRPr="006B6929" w:rsidRDefault="00300522" w:rsidP="00300522">
      <w:pPr>
        <w:pStyle w:val="ActHead5"/>
      </w:pPr>
      <w:bookmarkStart w:id="24" w:name="_Toc51757883"/>
      <w:r w:rsidRPr="00DE1A27">
        <w:rPr>
          <w:rStyle w:val="CharSectno"/>
        </w:rPr>
        <w:t>4</w:t>
      </w:r>
      <w:r w:rsidR="00DE1A27" w:rsidRPr="00DE1A27">
        <w:rPr>
          <w:rStyle w:val="CharSectno"/>
        </w:rPr>
        <w:noBreakHyphen/>
      </w:r>
      <w:r w:rsidRPr="00DE1A27">
        <w:rPr>
          <w:rStyle w:val="CharSectno"/>
        </w:rPr>
        <w:t>5</w:t>
      </w:r>
      <w:r w:rsidRPr="006B6929">
        <w:t xml:space="preserve">  Explanatory sections</w:t>
      </w:r>
      <w:bookmarkEnd w:id="24"/>
    </w:p>
    <w:p w:rsidR="00300522" w:rsidRPr="006B6929" w:rsidRDefault="00300522" w:rsidP="00300522">
      <w:pPr>
        <w:pStyle w:val="subsection"/>
      </w:pPr>
      <w:r w:rsidRPr="006B6929">
        <w:tab/>
      </w:r>
      <w:r w:rsidRPr="006B6929">
        <w:tab/>
        <w:t xml:space="preserve">One category is the explanatory section in many Divisions. Under the section heading “What this </w:t>
      </w:r>
      <w:r w:rsidR="00A53099" w:rsidRPr="006B6929">
        <w:t>Division</w:t>
      </w:r>
      <w:r w:rsidR="00A36DB5" w:rsidRPr="006B6929">
        <w:t xml:space="preserve"> </w:t>
      </w:r>
      <w:r w:rsidRPr="006B6929">
        <w:t xml:space="preserve">is about”, a short explanation of the </w:t>
      </w:r>
      <w:r w:rsidR="00A53099" w:rsidRPr="006B6929">
        <w:t>Division</w:t>
      </w:r>
      <w:r w:rsidR="00A36DB5" w:rsidRPr="006B6929">
        <w:t xml:space="preserve"> </w:t>
      </w:r>
      <w:r w:rsidRPr="006B6929">
        <w:t>appears in boxed text.</w:t>
      </w:r>
    </w:p>
    <w:p w:rsidR="00300522" w:rsidRPr="006B6929" w:rsidRDefault="00300522" w:rsidP="00300522">
      <w:pPr>
        <w:pStyle w:val="subsection"/>
      </w:pPr>
      <w:r w:rsidRPr="006B6929">
        <w:tab/>
      </w:r>
      <w:r w:rsidRPr="006B6929">
        <w:tab/>
        <w:t>Explanatory sections form part of this Act but are not operative provisions. In interpreting an operative provision, explanatory sections may only be considered for limited purposes. They are set out in section</w:t>
      </w:r>
      <w:r w:rsidR="006138CE" w:rsidRPr="006B6929">
        <w:t> </w:t>
      </w:r>
      <w:r w:rsidRPr="006B6929">
        <w:t>182</w:t>
      </w:r>
      <w:r w:rsidR="00DE1A27">
        <w:noBreakHyphen/>
      </w:r>
      <w:r w:rsidRPr="006B6929">
        <w:t>10.</w:t>
      </w:r>
    </w:p>
    <w:p w:rsidR="00300522" w:rsidRPr="006B6929" w:rsidRDefault="00300522" w:rsidP="00300522">
      <w:pPr>
        <w:pStyle w:val="ActHead5"/>
      </w:pPr>
      <w:bookmarkStart w:id="25" w:name="_Toc51757884"/>
      <w:r w:rsidRPr="00DE1A27">
        <w:rPr>
          <w:rStyle w:val="CharSectno"/>
        </w:rPr>
        <w:t>4</w:t>
      </w:r>
      <w:r w:rsidR="00DE1A27" w:rsidRPr="00DE1A27">
        <w:rPr>
          <w:rStyle w:val="CharSectno"/>
        </w:rPr>
        <w:noBreakHyphen/>
      </w:r>
      <w:r w:rsidRPr="00DE1A27">
        <w:rPr>
          <w:rStyle w:val="CharSectno"/>
        </w:rPr>
        <w:t>10</w:t>
      </w:r>
      <w:r w:rsidRPr="006B6929">
        <w:t xml:space="preserve">  Other material</w:t>
      </w:r>
      <w:bookmarkEnd w:id="25"/>
    </w:p>
    <w:p w:rsidR="00300522" w:rsidRPr="006B6929" w:rsidRDefault="00300522" w:rsidP="00300522">
      <w:pPr>
        <w:pStyle w:val="subsection"/>
      </w:pPr>
      <w:r w:rsidRPr="006B6929">
        <w:tab/>
      </w:r>
      <w:r w:rsidRPr="006B6929">
        <w:tab/>
        <w:t>The other category consists of material such as notes and examples. These also form part of the Act. They are distinguished by type size from the operative provisions (except for formulas), but are not kept separate from them.</w:t>
      </w:r>
    </w:p>
    <w:p w:rsidR="00300522" w:rsidRPr="006B6929" w:rsidRDefault="00300522" w:rsidP="00A36DB5">
      <w:pPr>
        <w:pStyle w:val="ActHead1"/>
        <w:pageBreakBefore/>
      </w:pPr>
      <w:bookmarkStart w:id="26" w:name="_Toc51757885"/>
      <w:r w:rsidRPr="00DE1A27">
        <w:rPr>
          <w:rStyle w:val="CharChapNo"/>
        </w:rPr>
        <w:lastRenderedPageBreak/>
        <w:t>Chapter</w:t>
      </w:r>
      <w:r w:rsidR="006138CE" w:rsidRPr="00DE1A27">
        <w:rPr>
          <w:rStyle w:val="CharChapNo"/>
        </w:rPr>
        <w:t> </w:t>
      </w:r>
      <w:r w:rsidRPr="00DE1A27">
        <w:rPr>
          <w:rStyle w:val="CharChapNo"/>
        </w:rPr>
        <w:t>2</w:t>
      </w:r>
      <w:r w:rsidRPr="006B6929">
        <w:t>—</w:t>
      </w:r>
      <w:r w:rsidRPr="00DE1A27">
        <w:rPr>
          <w:rStyle w:val="CharChapText"/>
        </w:rPr>
        <w:t>The basic rules</w:t>
      </w:r>
      <w:bookmarkEnd w:id="26"/>
    </w:p>
    <w:p w:rsidR="00300522" w:rsidRPr="006B6929" w:rsidRDefault="00A53099" w:rsidP="00300522">
      <w:pPr>
        <w:pStyle w:val="Header"/>
      </w:pPr>
      <w:r w:rsidRPr="00DE1A27">
        <w:rPr>
          <w:rStyle w:val="CharPartNo"/>
        </w:rPr>
        <w:t xml:space="preserve"> </w:t>
      </w:r>
      <w:r w:rsidRPr="00DE1A27">
        <w:rPr>
          <w:rStyle w:val="CharPartText"/>
        </w:rPr>
        <w:t xml:space="preserve"> </w:t>
      </w:r>
    </w:p>
    <w:p w:rsidR="00300522" w:rsidRPr="006B6929" w:rsidRDefault="00300522" w:rsidP="00300522">
      <w:pPr>
        <w:pStyle w:val="ActHead3"/>
      </w:pPr>
      <w:bookmarkStart w:id="27" w:name="_Toc51757886"/>
      <w:r w:rsidRPr="00DE1A27">
        <w:rPr>
          <w:rStyle w:val="CharDivNo"/>
        </w:rPr>
        <w:t>Division</w:t>
      </w:r>
      <w:r w:rsidR="006138CE" w:rsidRPr="00DE1A27">
        <w:rPr>
          <w:rStyle w:val="CharDivNo"/>
        </w:rPr>
        <w:t> </w:t>
      </w:r>
      <w:r w:rsidRPr="00DE1A27">
        <w:rPr>
          <w:rStyle w:val="CharDivNo"/>
        </w:rPr>
        <w:t>5</w:t>
      </w:r>
      <w:r w:rsidRPr="006B6929">
        <w:t>—</w:t>
      </w:r>
      <w:r w:rsidRPr="00DE1A27">
        <w:rPr>
          <w:rStyle w:val="CharDivText"/>
        </w:rPr>
        <w:t>Introduction</w:t>
      </w:r>
      <w:bookmarkEnd w:id="27"/>
    </w:p>
    <w:p w:rsidR="00300522" w:rsidRPr="006B6929" w:rsidRDefault="00300522" w:rsidP="00300522">
      <w:pPr>
        <w:pStyle w:val="ActHead5"/>
      </w:pPr>
      <w:bookmarkStart w:id="28" w:name="_Toc51757887"/>
      <w:r w:rsidRPr="00DE1A27">
        <w:rPr>
          <w:rStyle w:val="CharSectno"/>
        </w:rPr>
        <w:t>5</w:t>
      </w:r>
      <w:r w:rsidR="00DE1A27" w:rsidRPr="00DE1A27">
        <w:rPr>
          <w:rStyle w:val="CharSectno"/>
        </w:rPr>
        <w:noBreakHyphen/>
      </w:r>
      <w:r w:rsidRPr="00DE1A27">
        <w:rPr>
          <w:rStyle w:val="CharSectno"/>
        </w:rPr>
        <w:t>1</w:t>
      </w:r>
      <w:r w:rsidRPr="006B6929">
        <w:t xml:space="preserve">  What this </w:t>
      </w:r>
      <w:r w:rsidR="00A53099" w:rsidRPr="006B6929">
        <w:t>Chapter</w:t>
      </w:r>
      <w:r w:rsidR="00A36DB5" w:rsidRPr="006B6929">
        <w:t xml:space="preserve"> </w:t>
      </w:r>
      <w:r w:rsidRPr="006B6929">
        <w:t>is about</w:t>
      </w:r>
      <w:bookmarkEnd w:id="28"/>
    </w:p>
    <w:p w:rsidR="00300522" w:rsidRPr="006B6929" w:rsidRDefault="00300522" w:rsidP="00300522">
      <w:pPr>
        <w:pStyle w:val="BoxText"/>
      </w:pPr>
      <w:r w:rsidRPr="006B6929">
        <w:t xml:space="preserve">This </w:t>
      </w:r>
      <w:r w:rsidR="00A53099" w:rsidRPr="006B6929">
        <w:t>Chapter</w:t>
      </w:r>
      <w:r w:rsidR="00A36DB5" w:rsidRPr="006B6929">
        <w:t xml:space="preserve"> </w:t>
      </w:r>
      <w:r w:rsidRPr="006B6929">
        <w:t>sets out the basic rules for the GST. In particular, these rules will tell you:</w:t>
      </w:r>
    </w:p>
    <w:p w:rsidR="00300522" w:rsidRPr="006B6929" w:rsidRDefault="00300522" w:rsidP="00300522">
      <w:pPr>
        <w:pStyle w:val="BoxList"/>
      </w:pPr>
      <w:r w:rsidRPr="006B6929">
        <w:t>•</w:t>
      </w:r>
      <w:r w:rsidRPr="006B6929">
        <w:tab/>
        <w:t>where liability for GST arises;</w:t>
      </w:r>
    </w:p>
    <w:p w:rsidR="00300522" w:rsidRPr="006B6929" w:rsidRDefault="00300522" w:rsidP="00300522">
      <w:pPr>
        <w:pStyle w:val="BoxList"/>
      </w:pPr>
      <w:r w:rsidRPr="006B6929">
        <w:t>•</w:t>
      </w:r>
      <w:r w:rsidRPr="006B6929">
        <w:tab/>
        <w:t>where entitlements to input tax credits arise;</w:t>
      </w:r>
    </w:p>
    <w:p w:rsidR="00300522" w:rsidRPr="006B6929" w:rsidRDefault="00300522" w:rsidP="00300522">
      <w:pPr>
        <w:pStyle w:val="BoxList"/>
      </w:pPr>
      <w:r w:rsidRPr="006B6929">
        <w:t>•</w:t>
      </w:r>
      <w:r w:rsidRPr="006B6929">
        <w:tab/>
        <w:t>how the amounts of GST and input tax credits are combined to work out the amount payable by you or to you;</w:t>
      </w:r>
    </w:p>
    <w:p w:rsidR="00300522" w:rsidRPr="006B6929" w:rsidRDefault="00300522" w:rsidP="00300522">
      <w:pPr>
        <w:pStyle w:val="BoxList"/>
      </w:pPr>
      <w:r w:rsidRPr="006B6929">
        <w:t>•</w:t>
      </w:r>
      <w:r w:rsidRPr="006B6929">
        <w:tab/>
        <w:t>when and how that amount is to be paid.</w:t>
      </w:r>
    </w:p>
    <w:p w:rsidR="00300522" w:rsidRPr="006B6929" w:rsidRDefault="00300522" w:rsidP="00300522">
      <w:pPr>
        <w:pStyle w:val="ActHead5"/>
      </w:pPr>
      <w:bookmarkStart w:id="29" w:name="_Toc51757888"/>
      <w:r w:rsidRPr="00DE1A27">
        <w:rPr>
          <w:rStyle w:val="CharSectno"/>
        </w:rPr>
        <w:t>5</w:t>
      </w:r>
      <w:r w:rsidR="00DE1A27" w:rsidRPr="00DE1A27">
        <w:rPr>
          <w:rStyle w:val="CharSectno"/>
        </w:rPr>
        <w:noBreakHyphen/>
      </w:r>
      <w:r w:rsidRPr="00DE1A27">
        <w:rPr>
          <w:rStyle w:val="CharSectno"/>
        </w:rPr>
        <w:t>5</w:t>
      </w:r>
      <w:r w:rsidRPr="006B6929">
        <w:t xml:space="preserve">  The structure of this Chapter</w:t>
      </w:r>
      <w:bookmarkEnd w:id="29"/>
    </w:p>
    <w:p w:rsidR="00300522" w:rsidRPr="006B6929" w:rsidRDefault="00300522" w:rsidP="00300522">
      <w:pPr>
        <w:pStyle w:val="subsection"/>
      </w:pPr>
      <w:r w:rsidRPr="006B6929">
        <w:tab/>
      </w:r>
      <w:r w:rsidRPr="006B6929">
        <w:tab/>
        <w:t xml:space="preserve">The diagram on the next page shows how the basic rules in this </w:t>
      </w:r>
      <w:r w:rsidR="00A53099" w:rsidRPr="006B6929">
        <w:t>Chapter</w:t>
      </w:r>
      <w:r w:rsidR="00A36DB5" w:rsidRPr="006B6929">
        <w:t xml:space="preserve"> </w:t>
      </w:r>
      <w:r w:rsidRPr="006B6929">
        <w:t>relate to each other. It also shows their relationship with:</w:t>
      </w:r>
    </w:p>
    <w:p w:rsidR="00300522" w:rsidRPr="006B6929" w:rsidRDefault="008D7D67" w:rsidP="008D7D67">
      <w:pPr>
        <w:pStyle w:val="paragraph"/>
      </w:pPr>
      <w:r w:rsidRPr="006B6929">
        <w:tab/>
      </w:r>
      <w:r w:rsidR="00300522" w:rsidRPr="006B6929">
        <w:t>•</w:t>
      </w:r>
      <w:r w:rsidR="00300522" w:rsidRPr="006B6929">
        <w:tab/>
        <w:t>the exemptions (Chapter</w:t>
      </w:r>
      <w:r w:rsidR="006138CE" w:rsidRPr="006B6929">
        <w:t> </w:t>
      </w:r>
      <w:r w:rsidR="00300522" w:rsidRPr="006B6929">
        <w:t>3)—these provisions exempt from the GST what would otherwise be taxable; and</w:t>
      </w:r>
    </w:p>
    <w:p w:rsidR="00300522" w:rsidRPr="006B6929" w:rsidRDefault="008D7D67" w:rsidP="008D7D67">
      <w:pPr>
        <w:pStyle w:val="paragraph"/>
      </w:pPr>
      <w:r w:rsidRPr="006B6929">
        <w:tab/>
      </w:r>
      <w:r w:rsidR="00300522" w:rsidRPr="006B6929">
        <w:t>•</w:t>
      </w:r>
      <w:r w:rsidR="00300522" w:rsidRPr="006B6929">
        <w:tab/>
        <w:t>the special rules (Chapter</w:t>
      </w:r>
      <w:r w:rsidR="006138CE" w:rsidRPr="006B6929">
        <w:t> </w:t>
      </w:r>
      <w:r w:rsidR="00300522" w:rsidRPr="006B6929">
        <w:t>4)—these provisions modify the basic rules in particular situations, often in quite limited ways.</w:t>
      </w:r>
    </w:p>
    <w:p w:rsidR="00300522" w:rsidRPr="006B6929" w:rsidRDefault="00143843" w:rsidP="00300522">
      <w:r w:rsidRPr="006B6929">
        <w:rPr>
          <w:noProof/>
          <w:sz w:val="20"/>
          <w:lang w:eastAsia="en-AU"/>
        </w:rPr>
        <w:lastRenderedPageBreak/>
        <w:drawing>
          <wp:inline distT="0" distB="0" distL="0" distR="0" wp14:anchorId="22BBE4D5" wp14:editId="1D468A62">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6B6929" w:rsidRDefault="00300522" w:rsidP="00A36DB5">
      <w:pPr>
        <w:pStyle w:val="ActHead2"/>
        <w:pageBreakBefore/>
      </w:pPr>
      <w:bookmarkStart w:id="30" w:name="_Toc51757889"/>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1</w:t>
      </w:r>
      <w:r w:rsidRPr="006B6929">
        <w:t>—</w:t>
      </w:r>
      <w:r w:rsidRPr="00DE1A27">
        <w:rPr>
          <w:rStyle w:val="CharPartText"/>
        </w:rPr>
        <w:t>The central provisions</w:t>
      </w:r>
      <w:bookmarkEnd w:id="30"/>
    </w:p>
    <w:p w:rsidR="00300522" w:rsidRPr="006B6929" w:rsidRDefault="00300522" w:rsidP="00300522">
      <w:pPr>
        <w:pStyle w:val="ActHead3"/>
      </w:pPr>
      <w:bookmarkStart w:id="31" w:name="_Toc51757890"/>
      <w:r w:rsidRPr="00DE1A27">
        <w:rPr>
          <w:rStyle w:val="CharDivNo"/>
        </w:rPr>
        <w:t>Division</w:t>
      </w:r>
      <w:r w:rsidR="006138CE" w:rsidRPr="00DE1A27">
        <w:rPr>
          <w:rStyle w:val="CharDivNo"/>
        </w:rPr>
        <w:t> </w:t>
      </w:r>
      <w:r w:rsidRPr="00DE1A27">
        <w:rPr>
          <w:rStyle w:val="CharDivNo"/>
        </w:rPr>
        <w:t>7</w:t>
      </w:r>
      <w:r w:rsidRPr="006B6929">
        <w:t>—</w:t>
      </w:r>
      <w:r w:rsidRPr="00DE1A27">
        <w:rPr>
          <w:rStyle w:val="CharDivText"/>
        </w:rPr>
        <w:t>The central provisions</w:t>
      </w:r>
      <w:bookmarkEnd w:id="31"/>
    </w:p>
    <w:p w:rsidR="00300522" w:rsidRPr="006B6929" w:rsidRDefault="00300522" w:rsidP="00300522">
      <w:pPr>
        <w:pStyle w:val="ActHead5"/>
      </w:pPr>
      <w:bookmarkStart w:id="32" w:name="_Toc51757891"/>
      <w:r w:rsidRPr="00DE1A27">
        <w:rPr>
          <w:rStyle w:val="CharSectno"/>
        </w:rPr>
        <w:t>7</w:t>
      </w:r>
      <w:r w:rsidR="00DE1A27" w:rsidRPr="00DE1A27">
        <w:rPr>
          <w:rStyle w:val="CharSectno"/>
        </w:rPr>
        <w:noBreakHyphen/>
      </w:r>
      <w:r w:rsidRPr="00DE1A27">
        <w:rPr>
          <w:rStyle w:val="CharSectno"/>
        </w:rPr>
        <w:t>1</w:t>
      </w:r>
      <w:r w:rsidRPr="006B6929">
        <w:t xml:space="preserve">  GST and input tax credits</w:t>
      </w:r>
      <w:bookmarkEnd w:id="32"/>
    </w:p>
    <w:p w:rsidR="00300522" w:rsidRPr="006B6929" w:rsidRDefault="00300522" w:rsidP="00300522">
      <w:pPr>
        <w:pStyle w:val="subsection"/>
      </w:pPr>
      <w:r w:rsidRPr="006B6929">
        <w:tab/>
        <w:t>(1)</w:t>
      </w:r>
      <w:r w:rsidRPr="006B6929">
        <w:tab/>
        <w:t xml:space="preserve">GST is payable on </w:t>
      </w:r>
      <w:r w:rsidR="00DE1A27" w:rsidRPr="00DE1A27">
        <w:rPr>
          <w:position w:val="6"/>
          <w:sz w:val="16"/>
          <w:szCs w:val="16"/>
        </w:rPr>
        <w:t>*</w:t>
      </w:r>
      <w:r w:rsidRPr="006B6929">
        <w:t xml:space="preserve">taxable supplies and </w:t>
      </w:r>
      <w:r w:rsidR="00DE1A27" w:rsidRPr="00DE1A27">
        <w:rPr>
          <w:position w:val="6"/>
          <w:sz w:val="16"/>
          <w:szCs w:val="16"/>
        </w:rPr>
        <w:t>*</w:t>
      </w:r>
      <w:r w:rsidRPr="006B6929">
        <w:t>taxable importations.</w:t>
      </w:r>
    </w:p>
    <w:p w:rsidR="00300522" w:rsidRPr="006B6929" w:rsidRDefault="00300522" w:rsidP="00300522">
      <w:pPr>
        <w:pStyle w:val="subsection"/>
      </w:pPr>
      <w:r w:rsidRPr="006B6929">
        <w:tab/>
        <w:t>(2)</w:t>
      </w:r>
      <w:r w:rsidRPr="006B6929">
        <w:tab/>
        <w:t xml:space="preserve">Entitlements to input tax credits arise on </w:t>
      </w:r>
      <w:r w:rsidR="00DE1A27" w:rsidRPr="00DE1A27">
        <w:rPr>
          <w:position w:val="6"/>
          <w:sz w:val="16"/>
          <w:szCs w:val="16"/>
        </w:rPr>
        <w:t>*</w:t>
      </w:r>
      <w:r w:rsidRPr="006B6929">
        <w:t xml:space="preserve">creditable acquisitions and </w:t>
      </w:r>
      <w:r w:rsidR="00DE1A27" w:rsidRPr="00DE1A27">
        <w:rPr>
          <w:position w:val="6"/>
          <w:sz w:val="16"/>
          <w:szCs w:val="16"/>
        </w:rPr>
        <w:t>*</w:t>
      </w:r>
      <w:r w:rsidRPr="006B6929">
        <w:t>creditable importations.</w:t>
      </w:r>
    </w:p>
    <w:p w:rsidR="00300522" w:rsidRPr="006B6929" w:rsidRDefault="00300522" w:rsidP="00300522">
      <w:pPr>
        <w:pStyle w:val="TLPnoteright"/>
      </w:pPr>
      <w:r w:rsidRPr="006B6929">
        <w:t>For taxable supplies and creditable acquisitions, see Part</w:t>
      </w:r>
      <w:r w:rsidR="006138CE" w:rsidRPr="006B6929">
        <w:t> </w:t>
      </w:r>
      <w:r w:rsidRPr="006B6929">
        <w:t>2</w:t>
      </w:r>
      <w:r w:rsidR="00DE1A27">
        <w:noBreakHyphen/>
      </w:r>
      <w:r w:rsidRPr="006B6929">
        <w:t>2.</w:t>
      </w:r>
    </w:p>
    <w:p w:rsidR="00300522" w:rsidRPr="006B6929" w:rsidRDefault="00300522" w:rsidP="00300522">
      <w:pPr>
        <w:pStyle w:val="TLPnoteright"/>
      </w:pPr>
      <w:r w:rsidRPr="006B6929">
        <w:t>For taxable importations and creditable importations, see Part</w:t>
      </w:r>
      <w:r w:rsidR="006138CE" w:rsidRPr="006B6929">
        <w:t> </w:t>
      </w:r>
      <w:r w:rsidRPr="006B6929">
        <w:t>2</w:t>
      </w:r>
      <w:r w:rsidR="00DE1A27">
        <w:noBreakHyphen/>
      </w:r>
      <w:r w:rsidRPr="006B6929">
        <w:t>3.</w:t>
      </w:r>
    </w:p>
    <w:p w:rsidR="00300522" w:rsidRPr="006B6929" w:rsidRDefault="00300522" w:rsidP="00300522">
      <w:pPr>
        <w:pStyle w:val="ActHead5"/>
      </w:pPr>
      <w:bookmarkStart w:id="33" w:name="_Toc51757892"/>
      <w:r w:rsidRPr="00DE1A27">
        <w:rPr>
          <w:rStyle w:val="CharSectno"/>
        </w:rPr>
        <w:t>7</w:t>
      </w:r>
      <w:r w:rsidR="00DE1A27" w:rsidRPr="00DE1A27">
        <w:rPr>
          <w:rStyle w:val="CharSectno"/>
        </w:rPr>
        <w:noBreakHyphen/>
      </w:r>
      <w:r w:rsidRPr="00DE1A27">
        <w:rPr>
          <w:rStyle w:val="CharSectno"/>
        </w:rPr>
        <w:t>5</w:t>
      </w:r>
      <w:r w:rsidRPr="006B6929">
        <w:t xml:space="preserve">  Net amounts</w:t>
      </w:r>
      <w:bookmarkEnd w:id="33"/>
    </w:p>
    <w:p w:rsidR="00300522" w:rsidRPr="006B6929" w:rsidRDefault="00300522" w:rsidP="00300522">
      <w:pPr>
        <w:pStyle w:val="subsection"/>
      </w:pPr>
      <w:r w:rsidRPr="006B6929">
        <w:tab/>
      </w:r>
      <w:r w:rsidRPr="006B6929">
        <w:tab/>
        <w:t xml:space="preserve">Amounts of GST and amounts of input tax credits are set off against each other to produce a </w:t>
      </w:r>
      <w:r w:rsidR="00DE1A27" w:rsidRPr="00DE1A27">
        <w:rPr>
          <w:position w:val="6"/>
          <w:sz w:val="16"/>
          <w:szCs w:val="16"/>
        </w:rPr>
        <w:t>*</w:t>
      </w:r>
      <w:r w:rsidRPr="006B6929">
        <w:t xml:space="preserve">net amount for a tax period (which may be altered to take account of </w:t>
      </w:r>
      <w:r w:rsidR="00DE1A27" w:rsidRPr="00DE1A27">
        <w:rPr>
          <w:position w:val="6"/>
          <w:sz w:val="16"/>
          <w:szCs w:val="16"/>
        </w:rPr>
        <w:t>*</w:t>
      </w:r>
      <w:r w:rsidRPr="006B6929">
        <w:t>adjustments).</w:t>
      </w:r>
    </w:p>
    <w:p w:rsidR="00300522" w:rsidRPr="006B6929" w:rsidRDefault="00300522" w:rsidP="00300522">
      <w:pPr>
        <w:pStyle w:val="TLPnoteright"/>
      </w:pPr>
      <w:r w:rsidRPr="006B6929">
        <w:t>For net amounts (including adjustments to net amounts), see Part</w:t>
      </w:r>
      <w:r w:rsidR="006138CE" w:rsidRPr="006B6929">
        <w:t> </w:t>
      </w:r>
      <w:r w:rsidRPr="006B6929">
        <w:t>2</w:t>
      </w:r>
      <w:r w:rsidR="00DE1A27">
        <w:noBreakHyphen/>
      </w:r>
      <w:r w:rsidRPr="006B6929">
        <w:t>4.</w:t>
      </w:r>
    </w:p>
    <w:p w:rsidR="00300522" w:rsidRPr="006B6929" w:rsidRDefault="00300522" w:rsidP="00300522">
      <w:pPr>
        <w:pStyle w:val="ActHead5"/>
      </w:pPr>
      <w:bookmarkStart w:id="34" w:name="_Toc51757893"/>
      <w:r w:rsidRPr="00DE1A27">
        <w:rPr>
          <w:rStyle w:val="CharSectno"/>
        </w:rPr>
        <w:t>7</w:t>
      </w:r>
      <w:r w:rsidR="00DE1A27" w:rsidRPr="00DE1A27">
        <w:rPr>
          <w:rStyle w:val="CharSectno"/>
        </w:rPr>
        <w:noBreakHyphen/>
      </w:r>
      <w:r w:rsidRPr="00DE1A27">
        <w:rPr>
          <w:rStyle w:val="CharSectno"/>
        </w:rPr>
        <w:t>10</w:t>
      </w:r>
      <w:r w:rsidRPr="006B6929">
        <w:t xml:space="preserve">  Tax periods</w:t>
      </w:r>
      <w:bookmarkEnd w:id="34"/>
    </w:p>
    <w:p w:rsidR="00300522" w:rsidRPr="006B6929" w:rsidRDefault="00300522" w:rsidP="00300522">
      <w:pPr>
        <w:pStyle w:val="subsection"/>
      </w:pPr>
      <w:r w:rsidRPr="006B6929">
        <w:tab/>
      </w:r>
      <w:r w:rsidRPr="006B6929">
        <w:tab/>
        <w:t xml:space="preserve">Every entity that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has tax periods applying to it.</w:t>
      </w:r>
    </w:p>
    <w:p w:rsidR="00300522" w:rsidRPr="006B6929" w:rsidRDefault="00300522" w:rsidP="00300522">
      <w:pPr>
        <w:pStyle w:val="TLPnoteright"/>
      </w:pPr>
      <w:r w:rsidRPr="006B6929">
        <w:t>For registration, see Part</w:t>
      </w:r>
      <w:r w:rsidR="006138CE" w:rsidRPr="006B6929">
        <w:t> </w:t>
      </w:r>
      <w:r w:rsidRPr="006B6929">
        <w:t>2</w:t>
      </w:r>
      <w:r w:rsidR="00DE1A27">
        <w:noBreakHyphen/>
      </w:r>
      <w:r w:rsidRPr="006B6929">
        <w:t>5.</w:t>
      </w:r>
    </w:p>
    <w:p w:rsidR="00300522" w:rsidRPr="006B6929" w:rsidRDefault="00300522" w:rsidP="00300522">
      <w:pPr>
        <w:pStyle w:val="TLPnoteright"/>
      </w:pPr>
      <w:r w:rsidRPr="006B6929">
        <w:t>For tax periods, see Part</w:t>
      </w:r>
      <w:r w:rsidR="006138CE" w:rsidRPr="006B6929">
        <w:t> </w:t>
      </w:r>
      <w:r w:rsidRPr="006B6929">
        <w:t>2</w:t>
      </w:r>
      <w:r w:rsidR="00DE1A27">
        <w:noBreakHyphen/>
      </w:r>
      <w:r w:rsidRPr="006B6929">
        <w:t>6.</w:t>
      </w:r>
    </w:p>
    <w:p w:rsidR="00300522" w:rsidRPr="006B6929" w:rsidRDefault="00300522" w:rsidP="00300522">
      <w:pPr>
        <w:pStyle w:val="ActHead5"/>
      </w:pPr>
      <w:bookmarkStart w:id="35" w:name="_Toc51757894"/>
      <w:r w:rsidRPr="00DE1A27">
        <w:rPr>
          <w:rStyle w:val="CharSectno"/>
        </w:rPr>
        <w:t>7</w:t>
      </w:r>
      <w:r w:rsidR="00DE1A27" w:rsidRPr="00DE1A27">
        <w:rPr>
          <w:rStyle w:val="CharSectno"/>
        </w:rPr>
        <w:noBreakHyphen/>
      </w:r>
      <w:r w:rsidRPr="00DE1A27">
        <w:rPr>
          <w:rStyle w:val="CharSectno"/>
        </w:rPr>
        <w:t>15</w:t>
      </w:r>
      <w:r w:rsidRPr="006B6929">
        <w:t xml:space="preserve">  Payments and refunds</w:t>
      </w:r>
      <w:bookmarkEnd w:id="35"/>
    </w:p>
    <w:p w:rsidR="00300522" w:rsidRPr="006B6929" w:rsidRDefault="00300522" w:rsidP="00300522">
      <w:pPr>
        <w:pStyle w:val="subsection"/>
      </w:pPr>
      <w:r w:rsidRPr="006B6929">
        <w:tab/>
      </w:r>
      <w:r w:rsidRPr="006B6929">
        <w:tab/>
        <w:t xml:space="preserve">The </w:t>
      </w:r>
      <w:r w:rsidR="00337264" w:rsidRPr="006B6929">
        <w:t xml:space="preserve">amount </w:t>
      </w:r>
      <w:r w:rsidR="00DE1A27" w:rsidRPr="00DE1A27">
        <w:rPr>
          <w:position w:val="6"/>
          <w:sz w:val="16"/>
        </w:rPr>
        <w:t>*</w:t>
      </w:r>
      <w:r w:rsidR="00337264" w:rsidRPr="006B6929">
        <w:t xml:space="preserve">assessed as being the </w:t>
      </w:r>
      <w:r w:rsidR="00DE1A27" w:rsidRPr="00DE1A27">
        <w:rPr>
          <w:position w:val="6"/>
          <w:sz w:val="16"/>
        </w:rPr>
        <w:t>*</w:t>
      </w:r>
      <w:r w:rsidR="00337264" w:rsidRPr="006B6929">
        <w:t>net amount</w:t>
      </w:r>
      <w:r w:rsidRPr="006B6929">
        <w:t xml:space="preserve"> for a tax period is the amount that the entity must pay to the Commonwealth, or the Commonwealth must refund to the entity, in respect of the period.</w:t>
      </w:r>
    </w:p>
    <w:p w:rsidR="00300522" w:rsidRPr="006B6929" w:rsidRDefault="00300522" w:rsidP="00300522">
      <w:pPr>
        <w:pStyle w:val="TLPnoteright"/>
      </w:pPr>
      <w:r w:rsidRPr="006B6929">
        <w:t>For payments and refunds (and GST returns), see Part</w:t>
      </w:r>
      <w:r w:rsidR="006138CE" w:rsidRPr="006B6929">
        <w:t> </w:t>
      </w:r>
      <w:r w:rsidRPr="006B6929">
        <w:t>2</w:t>
      </w:r>
      <w:r w:rsidR="00DE1A27">
        <w:noBreakHyphen/>
      </w:r>
      <w:r w:rsidRPr="006B6929">
        <w:t>7.</w:t>
      </w:r>
    </w:p>
    <w:p w:rsidR="007830EE" w:rsidRPr="006B6929" w:rsidRDefault="007830EE" w:rsidP="007830EE">
      <w:pPr>
        <w:pStyle w:val="notetext"/>
      </w:pPr>
      <w:r w:rsidRPr="006B6929">
        <w:lastRenderedPageBreak/>
        <w:t>Note 1:</w:t>
      </w:r>
      <w:r w:rsidRPr="006B6929">
        <w:tab/>
        <w:t>For assessment of net amounts, see Division</w:t>
      </w:r>
      <w:r w:rsidR="006138CE" w:rsidRPr="006B6929">
        <w:t> </w:t>
      </w:r>
      <w:r w:rsidRPr="006B6929">
        <w:t>155 in Schedule</w:t>
      </w:r>
      <w:r w:rsidR="006138CE" w:rsidRPr="006B6929">
        <w:t> </w:t>
      </w:r>
      <w:r w:rsidRPr="006B6929">
        <w:t xml:space="preserve">1 to the </w:t>
      </w:r>
      <w:r w:rsidRPr="006B6929">
        <w:rPr>
          <w:i/>
        </w:rPr>
        <w:t>Taxation Administration Act 1953</w:t>
      </w:r>
      <w:r w:rsidRPr="006B6929">
        <w:t>.</w:t>
      </w:r>
    </w:p>
    <w:p w:rsidR="00300522" w:rsidRPr="006B6929" w:rsidRDefault="003514AB" w:rsidP="00300522">
      <w:pPr>
        <w:pStyle w:val="notetext"/>
      </w:pPr>
      <w:r w:rsidRPr="006B6929">
        <w:t>Note 2</w:t>
      </w:r>
      <w:r w:rsidR="00300522" w:rsidRPr="006B6929">
        <w:t>:</w:t>
      </w:r>
      <w:r w:rsidR="00300522" w:rsidRPr="006B6929">
        <w:tab/>
        <w:t>Refunds may be set off against your other liabilities (if any) under laws administered by the Commissioner.</w:t>
      </w:r>
    </w:p>
    <w:p w:rsidR="00300522" w:rsidRPr="006B6929" w:rsidRDefault="00300522" w:rsidP="00A36DB5">
      <w:pPr>
        <w:pStyle w:val="ActHead2"/>
        <w:pageBreakBefore/>
      </w:pPr>
      <w:bookmarkStart w:id="36" w:name="_Toc51757895"/>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2</w:t>
      </w:r>
      <w:r w:rsidRPr="006B6929">
        <w:t>—</w:t>
      </w:r>
      <w:r w:rsidRPr="00DE1A27">
        <w:rPr>
          <w:rStyle w:val="CharPartText"/>
        </w:rPr>
        <w:t>Supplies and acquisitions</w:t>
      </w:r>
      <w:bookmarkEnd w:id="36"/>
    </w:p>
    <w:p w:rsidR="00300522" w:rsidRPr="006B6929" w:rsidRDefault="00300522" w:rsidP="00300522">
      <w:pPr>
        <w:pStyle w:val="ActHead3"/>
      </w:pPr>
      <w:bookmarkStart w:id="37" w:name="_Toc51757896"/>
      <w:r w:rsidRPr="00DE1A27">
        <w:rPr>
          <w:rStyle w:val="CharDivNo"/>
        </w:rPr>
        <w:t>Division</w:t>
      </w:r>
      <w:r w:rsidR="006138CE" w:rsidRPr="00DE1A27">
        <w:rPr>
          <w:rStyle w:val="CharDivNo"/>
        </w:rPr>
        <w:t> </w:t>
      </w:r>
      <w:r w:rsidRPr="00DE1A27">
        <w:rPr>
          <w:rStyle w:val="CharDivNo"/>
        </w:rPr>
        <w:t>9</w:t>
      </w:r>
      <w:r w:rsidRPr="006B6929">
        <w:t>—</w:t>
      </w:r>
      <w:r w:rsidRPr="00DE1A27">
        <w:rPr>
          <w:rStyle w:val="CharDivText"/>
        </w:rPr>
        <w:t>Taxable supplies</w:t>
      </w:r>
      <w:bookmarkEnd w:id="37"/>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9</w:t>
      </w:r>
      <w:r w:rsidR="00DE1A27">
        <w:noBreakHyphen/>
      </w:r>
      <w:r w:rsidRPr="006B6929">
        <w:t>A</w:t>
      </w:r>
      <w:r w:rsidRPr="006B6929">
        <w:tab/>
        <w:t>What are taxable supplies?</w:t>
      </w:r>
    </w:p>
    <w:p w:rsidR="00300522" w:rsidRPr="006B6929" w:rsidRDefault="00300522" w:rsidP="00300522">
      <w:pPr>
        <w:pStyle w:val="TofSectsSubdiv"/>
      </w:pPr>
      <w:r w:rsidRPr="006B6929">
        <w:t>9</w:t>
      </w:r>
      <w:r w:rsidR="00DE1A27">
        <w:noBreakHyphen/>
      </w:r>
      <w:r w:rsidRPr="006B6929">
        <w:t>B</w:t>
      </w:r>
      <w:r w:rsidRPr="006B6929">
        <w:tab/>
        <w:t>Who is liable for GST on taxable supplies?</w:t>
      </w:r>
    </w:p>
    <w:p w:rsidR="00300522" w:rsidRPr="006B6929" w:rsidRDefault="00300522" w:rsidP="00300522">
      <w:pPr>
        <w:pStyle w:val="TofSectsSubdiv"/>
      </w:pPr>
      <w:r w:rsidRPr="006B6929">
        <w:t>9</w:t>
      </w:r>
      <w:r w:rsidR="00DE1A27">
        <w:noBreakHyphen/>
      </w:r>
      <w:r w:rsidRPr="006B6929">
        <w:t>C</w:t>
      </w:r>
      <w:r w:rsidRPr="006B6929">
        <w:tab/>
        <w:t>How much GST is payable on taxable supplies?</w:t>
      </w:r>
    </w:p>
    <w:p w:rsidR="00300522" w:rsidRPr="006B6929" w:rsidRDefault="00300522" w:rsidP="00300522">
      <w:pPr>
        <w:pStyle w:val="ActHead5"/>
      </w:pPr>
      <w:bookmarkStart w:id="38" w:name="_Toc51757897"/>
      <w:r w:rsidRPr="00DE1A27">
        <w:rPr>
          <w:rStyle w:val="CharSectno"/>
        </w:rPr>
        <w:t>9</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38"/>
    </w:p>
    <w:p w:rsidR="00300522" w:rsidRPr="006B6929" w:rsidRDefault="00300522" w:rsidP="00300522">
      <w:pPr>
        <w:pStyle w:val="BoxText"/>
        <w:pBdr>
          <w:left w:val="single" w:sz="6" w:space="10" w:color="auto"/>
        </w:pBdr>
      </w:pPr>
      <w:r w:rsidRPr="006B6929">
        <w:t xml:space="preserve">GST is payable on taxable supplies. This </w:t>
      </w:r>
      <w:r w:rsidR="00A53099" w:rsidRPr="006B6929">
        <w:t>Division</w:t>
      </w:r>
      <w:r w:rsidR="00A36DB5" w:rsidRPr="006B6929">
        <w:t xml:space="preserve"> </w:t>
      </w:r>
      <w:r w:rsidRPr="006B6929">
        <w:t>defines taxable supplies, states who is liable for the GST, and describes how to work out the GST on supplies.</w:t>
      </w:r>
    </w:p>
    <w:p w:rsidR="00300522" w:rsidRPr="006B6929" w:rsidRDefault="00300522" w:rsidP="00300522">
      <w:pPr>
        <w:pStyle w:val="ActHead4"/>
      </w:pPr>
      <w:bookmarkStart w:id="39" w:name="_Toc51757898"/>
      <w:r w:rsidRPr="00DE1A27">
        <w:rPr>
          <w:rStyle w:val="CharSubdNo"/>
        </w:rPr>
        <w:t>Subdivision</w:t>
      </w:r>
      <w:r w:rsidR="006138CE" w:rsidRPr="00DE1A27">
        <w:rPr>
          <w:rStyle w:val="CharSubdNo"/>
        </w:rPr>
        <w:t> </w:t>
      </w:r>
      <w:r w:rsidRPr="00DE1A27">
        <w:rPr>
          <w:rStyle w:val="CharSubdNo"/>
        </w:rPr>
        <w:t>9</w:t>
      </w:r>
      <w:r w:rsidR="00DE1A27" w:rsidRPr="00DE1A27">
        <w:rPr>
          <w:rStyle w:val="CharSubdNo"/>
        </w:rPr>
        <w:noBreakHyphen/>
      </w:r>
      <w:r w:rsidRPr="00DE1A27">
        <w:rPr>
          <w:rStyle w:val="CharSubdNo"/>
        </w:rPr>
        <w:t>A</w:t>
      </w:r>
      <w:r w:rsidRPr="006B6929">
        <w:t>—</w:t>
      </w:r>
      <w:r w:rsidRPr="00DE1A27">
        <w:rPr>
          <w:rStyle w:val="CharSubdText"/>
        </w:rPr>
        <w:t>What are taxable supplies?</w:t>
      </w:r>
      <w:bookmarkEnd w:id="39"/>
    </w:p>
    <w:p w:rsidR="00300522" w:rsidRPr="006B6929" w:rsidRDefault="00300522" w:rsidP="00300522">
      <w:pPr>
        <w:pStyle w:val="ActHead5"/>
      </w:pPr>
      <w:bookmarkStart w:id="40" w:name="_Toc51757899"/>
      <w:r w:rsidRPr="00DE1A27">
        <w:rPr>
          <w:rStyle w:val="CharSectno"/>
        </w:rPr>
        <w:t>9</w:t>
      </w:r>
      <w:r w:rsidR="00DE1A27" w:rsidRPr="00DE1A27">
        <w:rPr>
          <w:rStyle w:val="CharSectno"/>
        </w:rPr>
        <w:noBreakHyphen/>
      </w:r>
      <w:r w:rsidRPr="00DE1A27">
        <w:rPr>
          <w:rStyle w:val="CharSectno"/>
        </w:rPr>
        <w:t>5</w:t>
      </w:r>
      <w:r w:rsidRPr="006B6929">
        <w:t xml:space="preserve">  Taxable supplies</w:t>
      </w:r>
      <w:bookmarkEnd w:id="40"/>
    </w:p>
    <w:p w:rsidR="00300522" w:rsidRPr="006B6929" w:rsidRDefault="00300522" w:rsidP="00300522">
      <w:pPr>
        <w:pStyle w:val="subsection"/>
      </w:pPr>
      <w:r w:rsidRPr="006B6929">
        <w:tab/>
      </w:r>
      <w:r w:rsidRPr="006B6929">
        <w:tab/>
        <w:t xml:space="preserve">You make a </w:t>
      </w:r>
      <w:r w:rsidRPr="006B6929">
        <w:rPr>
          <w:b/>
          <w:bCs/>
          <w:i/>
          <w:iCs/>
        </w:rPr>
        <w:t>taxable supply</w:t>
      </w:r>
      <w:r w:rsidRPr="006B6929">
        <w:t xml:space="preserve"> if:</w:t>
      </w:r>
    </w:p>
    <w:p w:rsidR="00300522" w:rsidRPr="006B6929" w:rsidRDefault="00300522" w:rsidP="00300522">
      <w:pPr>
        <w:pStyle w:val="paragraph"/>
      </w:pPr>
      <w:r w:rsidRPr="006B6929">
        <w:tab/>
        <w:t>(a)</w:t>
      </w:r>
      <w:r w:rsidRPr="006B6929">
        <w:tab/>
        <w:t xml:space="preserve">you make the supply for </w:t>
      </w:r>
      <w:r w:rsidR="00DE1A27" w:rsidRPr="00DE1A27">
        <w:rPr>
          <w:position w:val="6"/>
          <w:sz w:val="16"/>
          <w:szCs w:val="16"/>
        </w:rPr>
        <w:t>*</w:t>
      </w:r>
      <w:r w:rsidRPr="006B6929">
        <w:t>consideration; and</w:t>
      </w:r>
    </w:p>
    <w:p w:rsidR="00300522" w:rsidRPr="006B6929" w:rsidRDefault="00300522" w:rsidP="00300522">
      <w:pPr>
        <w:pStyle w:val="paragraph"/>
      </w:pPr>
      <w:r w:rsidRPr="006B6929">
        <w:tab/>
        <w:t>(b)</w:t>
      </w:r>
      <w:r w:rsidRPr="006B6929">
        <w:tab/>
        <w:t xml:space="preserve">the supply is made in the course or furtherance of an </w:t>
      </w:r>
      <w:r w:rsidR="00DE1A27" w:rsidRPr="00DE1A27">
        <w:rPr>
          <w:position w:val="6"/>
          <w:sz w:val="16"/>
          <w:szCs w:val="16"/>
        </w:rPr>
        <w:t>*</w:t>
      </w:r>
      <w:r w:rsidRPr="006B6929">
        <w:t xml:space="preserve">enterprise that you </w:t>
      </w:r>
      <w:r w:rsidR="00DE1A27" w:rsidRPr="00DE1A27">
        <w:rPr>
          <w:position w:val="6"/>
          <w:sz w:val="16"/>
          <w:szCs w:val="16"/>
        </w:rPr>
        <w:t>*</w:t>
      </w:r>
      <w:r w:rsidRPr="006B6929">
        <w:t>carry on; and</w:t>
      </w:r>
    </w:p>
    <w:p w:rsidR="00300522" w:rsidRPr="006B6929" w:rsidRDefault="00300522" w:rsidP="00300522">
      <w:pPr>
        <w:pStyle w:val="paragraph"/>
      </w:pPr>
      <w:r w:rsidRPr="006B6929">
        <w:tab/>
        <w:t>(c)</w:t>
      </w:r>
      <w:r w:rsidRPr="006B6929">
        <w:tab/>
        <w:t xml:space="preserve">the supply is </w:t>
      </w:r>
      <w:r w:rsidR="00DE1A27" w:rsidRPr="00DE1A27">
        <w:rPr>
          <w:position w:val="6"/>
          <w:sz w:val="16"/>
          <w:szCs w:val="16"/>
        </w:rPr>
        <w:t>*</w:t>
      </w:r>
      <w:r w:rsidRPr="006B6929">
        <w:t xml:space="preserve">connected with </w:t>
      </w:r>
      <w:r w:rsidR="009D2924" w:rsidRPr="006B6929">
        <w:t>the indirect tax zone</w:t>
      </w:r>
      <w:r w:rsidRPr="006B6929">
        <w:t>; and</w:t>
      </w:r>
    </w:p>
    <w:p w:rsidR="00300522" w:rsidRPr="006B6929" w:rsidRDefault="00300522" w:rsidP="00300522">
      <w:pPr>
        <w:pStyle w:val="paragraph"/>
      </w:pPr>
      <w:r w:rsidRPr="006B6929">
        <w:tab/>
        <w:t>(d)</w:t>
      </w:r>
      <w:r w:rsidRPr="006B6929">
        <w:tab/>
        <w:t xml:space="preserve">you are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subsection2"/>
      </w:pPr>
      <w:r w:rsidRPr="006B6929">
        <w:t xml:space="preserve">However, the supply is not a </w:t>
      </w:r>
      <w:r w:rsidR="00DE1A27" w:rsidRPr="00DE1A27">
        <w:rPr>
          <w:position w:val="6"/>
          <w:sz w:val="16"/>
          <w:szCs w:val="16"/>
        </w:rPr>
        <w:t>*</w:t>
      </w:r>
      <w:r w:rsidRPr="006B6929">
        <w:t xml:space="preserve">taxable supply to the extent that it is </w:t>
      </w:r>
      <w:r w:rsidR="00DE1A27" w:rsidRPr="00DE1A27">
        <w:rPr>
          <w:position w:val="6"/>
          <w:sz w:val="16"/>
          <w:szCs w:val="16"/>
        </w:rPr>
        <w:t>*</w:t>
      </w:r>
      <w:r w:rsidRPr="006B6929">
        <w:t>GST</w:t>
      </w:r>
      <w:r w:rsidR="00DE1A27">
        <w:noBreakHyphen/>
      </w:r>
      <w:r w:rsidRPr="006B6929">
        <w:t xml:space="preserve">free or </w:t>
      </w:r>
      <w:r w:rsidR="00DE1A27" w:rsidRPr="00DE1A27">
        <w:rPr>
          <w:position w:val="6"/>
          <w:sz w:val="16"/>
          <w:szCs w:val="16"/>
        </w:rPr>
        <w:t>*</w:t>
      </w:r>
      <w:r w:rsidRPr="006B6929">
        <w:t>input taxed.</w:t>
      </w:r>
    </w:p>
    <w:p w:rsidR="00300522" w:rsidRPr="006B6929" w:rsidRDefault="00300522" w:rsidP="00300522">
      <w:pPr>
        <w:pStyle w:val="ActHead5"/>
      </w:pPr>
      <w:bookmarkStart w:id="41" w:name="_Toc51757900"/>
      <w:r w:rsidRPr="00DE1A27">
        <w:rPr>
          <w:rStyle w:val="CharSectno"/>
        </w:rPr>
        <w:t>9</w:t>
      </w:r>
      <w:r w:rsidR="00DE1A27" w:rsidRPr="00DE1A27">
        <w:rPr>
          <w:rStyle w:val="CharSectno"/>
        </w:rPr>
        <w:noBreakHyphen/>
      </w:r>
      <w:r w:rsidRPr="00DE1A27">
        <w:rPr>
          <w:rStyle w:val="CharSectno"/>
        </w:rPr>
        <w:t>10</w:t>
      </w:r>
      <w:r w:rsidRPr="006B6929">
        <w:t xml:space="preserve">  Meaning of </w:t>
      </w:r>
      <w:r w:rsidRPr="006B6929">
        <w:rPr>
          <w:i/>
          <w:iCs/>
        </w:rPr>
        <w:t>supply</w:t>
      </w:r>
      <w:bookmarkEnd w:id="41"/>
    </w:p>
    <w:p w:rsidR="00300522" w:rsidRPr="006B6929" w:rsidRDefault="00300522" w:rsidP="00300522">
      <w:pPr>
        <w:pStyle w:val="subsection"/>
      </w:pPr>
      <w:r w:rsidRPr="006B6929">
        <w:tab/>
        <w:t>(1)</w:t>
      </w:r>
      <w:r w:rsidRPr="006B6929">
        <w:tab/>
        <w:t xml:space="preserve">A </w:t>
      </w:r>
      <w:r w:rsidRPr="006B6929">
        <w:rPr>
          <w:b/>
          <w:bCs/>
          <w:i/>
          <w:iCs/>
        </w:rPr>
        <w:t>supply</w:t>
      </w:r>
      <w:r w:rsidRPr="006B6929">
        <w:t xml:space="preserve"> is any form of supply whatsoever.</w:t>
      </w:r>
    </w:p>
    <w:p w:rsidR="00300522" w:rsidRPr="006B6929" w:rsidRDefault="00300522" w:rsidP="00300522">
      <w:pPr>
        <w:pStyle w:val="subsection"/>
      </w:pPr>
      <w:r w:rsidRPr="006B6929">
        <w:lastRenderedPageBreak/>
        <w:tab/>
        <w:t>(2)</w:t>
      </w:r>
      <w:r w:rsidRPr="006B6929">
        <w:tab/>
        <w:t xml:space="preserve">Without limiting </w:t>
      </w:r>
      <w:r w:rsidR="006138CE" w:rsidRPr="006B6929">
        <w:t>subsection (</w:t>
      </w:r>
      <w:r w:rsidRPr="006B6929">
        <w:t xml:space="preserve">1), </w:t>
      </w:r>
      <w:r w:rsidRPr="006B6929">
        <w:rPr>
          <w:b/>
          <w:bCs/>
          <w:i/>
          <w:iCs/>
        </w:rPr>
        <w:t>supply</w:t>
      </w:r>
      <w:r w:rsidRPr="006B6929">
        <w:t xml:space="preserve"> includes any of these:</w:t>
      </w:r>
    </w:p>
    <w:p w:rsidR="00300522" w:rsidRPr="006B6929" w:rsidRDefault="00300522" w:rsidP="00300522">
      <w:pPr>
        <w:pStyle w:val="paragraph"/>
      </w:pPr>
      <w:r w:rsidRPr="006B6929">
        <w:tab/>
        <w:t>(a)</w:t>
      </w:r>
      <w:r w:rsidRPr="006B6929">
        <w:tab/>
        <w:t>a supply of goods;</w:t>
      </w:r>
    </w:p>
    <w:p w:rsidR="00300522" w:rsidRPr="006B6929" w:rsidRDefault="00300522" w:rsidP="00300522">
      <w:pPr>
        <w:pStyle w:val="paragraph"/>
      </w:pPr>
      <w:r w:rsidRPr="006B6929">
        <w:tab/>
        <w:t>(b)</w:t>
      </w:r>
      <w:r w:rsidRPr="006B6929">
        <w:tab/>
        <w:t>a supply of services;</w:t>
      </w:r>
    </w:p>
    <w:p w:rsidR="00300522" w:rsidRPr="006B6929" w:rsidRDefault="00300522" w:rsidP="00300522">
      <w:pPr>
        <w:pStyle w:val="paragraph"/>
      </w:pPr>
      <w:r w:rsidRPr="006B6929">
        <w:tab/>
        <w:t>(c)</w:t>
      </w:r>
      <w:r w:rsidRPr="006B6929">
        <w:tab/>
        <w:t>a provision of advice or information;</w:t>
      </w:r>
    </w:p>
    <w:p w:rsidR="00300522" w:rsidRPr="006B6929" w:rsidRDefault="00300522" w:rsidP="00300522">
      <w:pPr>
        <w:pStyle w:val="paragraph"/>
      </w:pPr>
      <w:r w:rsidRPr="006B6929">
        <w:tab/>
        <w:t>(d)</w:t>
      </w:r>
      <w:r w:rsidRPr="006B6929">
        <w:tab/>
        <w:t xml:space="preserve">a grant, assignment or surrender of </w:t>
      </w:r>
      <w:r w:rsidR="00DE1A27" w:rsidRPr="00DE1A27">
        <w:rPr>
          <w:position w:val="6"/>
          <w:sz w:val="16"/>
          <w:szCs w:val="16"/>
        </w:rPr>
        <w:t>*</w:t>
      </w:r>
      <w:r w:rsidRPr="006B6929">
        <w:t>real property;</w:t>
      </w:r>
    </w:p>
    <w:p w:rsidR="00300522" w:rsidRPr="006B6929" w:rsidRDefault="00300522" w:rsidP="00300522">
      <w:pPr>
        <w:pStyle w:val="paragraph"/>
      </w:pPr>
      <w:r w:rsidRPr="006B6929">
        <w:tab/>
        <w:t>(e)</w:t>
      </w:r>
      <w:r w:rsidRPr="006B6929">
        <w:tab/>
        <w:t>a creation, grant, transfer, assignment or surrender of any right;</w:t>
      </w:r>
    </w:p>
    <w:p w:rsidR="00300522" w:rsidRPr="006B6929" w:rsidRDefault="00300522" w:rsidP="00300522">
      <w:pPr>
        <w:pStyle w:val="paragraph"/>
      </w:pPr>
      <w:r w:rsidRPr="006B6929">
        <w:tab/>
        <w:t>(f)</w:t>
      </w:r>
      <w:r w:rsidRPr="006B6929">
        <w:tab/>
        <w:t xml:space="preserve">a </w:t>
      </w:r>
      <w:r w:rsidR="00DE1A27" w:rsidRPr="00DE1A27">
        <w:rPr>
          <w:position w:val="6"/>
          <w:sz w:val="16"/>
          <w:szCs w:val="16"/>
        </w:rPr>
        <w:t>*</w:t>
      </w:r>
      <w:r w:rsidRPr="006B6929">
        <w:t>financial supply;</w:t>
      </w:r>
    </w:p>
    <w:p w:rsidR="00300522" w:rsidRPr="006B6929" w:rsidRDefault="00300522" w:rsidP="00300522">
      <w:pPr>
        <w:pStyle w:val="paragraph"/>
      </w:pPr>
      <w:r w:rsidRPr="006B6929">
        <w:tab/>
        <w:t>(g)</w:t>
      </w:r>
      <w:r w:rsidRPr="006B6929">
        <w:tab/>
        <w:t>an entry into, or release from, an obligation:</w:t>
      </w:r>
    </w:p>
    <w:p w:rsidR="00300522" w:rsidRPr="006B6929" w:rsidRDefault="00300522" w:rsidP="00300522">
      <w:pPr>
        <w:pStyle w:val="paragraphsub"/>
      </w:pPr>
      <w:r w:rsidRPr="006B6929">
        <w:tab/>
        <w:t>(i)</w:t>
      </w:r>
      <w:r w:rsidRPr="006B6929">
        <w:tab/>
        <w:t>to do anything; or</w:t>
      </w:r>
    </w:p>
    <w:p w:rsidR="00300522" w:rsidRPr="006B6929" w:rsidRDefault="00300522" w:rsidP="00300522">
      <w:pPr>
        <w:pStyle w:val="paragraphsub"/>
      </w:pPr>
      <w:r w:rsidRPr="006B6929">
        <w:tab/>
        <w:t>(ii)</w:t>
      </w:r>
      <w:r w:rsidRPr="006B6929">
        <w:tab/>
        <w:t>to refrain from an act; or</w:t>
      </w:r>
    </w:p>
    <w:p w:rsidR="00300522" w:rsidRPr="006B6929" w:rsidRDefault="00300522" w:rsidP="00300522">
      <w:pPr>
        <w:pStyle w:val="paragraphsub"/>
      </w:pPr>
      <w:r w:rsidRPr="006B6929">
        <w:tab/>
        <w:t>(iii)</w:t>
      </w:r>
      <w:r w:rsidRPr="006B6929">
        <w:tab/>
        <w:t>to tolerate an act or situation;</w:t>
      </w:r>
    </w:p>
    <w:p w:rsidR="00300522" w:rsidRPr="006B6929" w:rsidRDefault="00300522" w:rsidP="00300522">
      <w:pPr>
        <w:pStyle w:val="paragraph"/>
      </w:pPr>
      <w:r w:rsidRPr="006B6929">
        <w:tab/>
        <w:t>(h)</w:t>
      </w:r>
      <w:r w:rsidRPr="006B6929">
        <w:tab/>
        <w:t xml:space="preserve">any combination of any 2 or more of the matters referred to in </w:t>
      </w:r>
      <w:r w:rsidR="006138CE" w:rsidRPr="006B6929">
        <w:t>paragraphs (</w:t>
      </w:r>
      <w:r w:rsidRPr="006B6929">
        <w:t>a) to (g).</w:t>
      </w:r>
    </w:p>
    <w:p w:rsidR="00300522" w:rsidRPr="006B6929" w:rsidRDefault="00300522" w:rsidP="00300522">
      <w:pPr>
        <w:pStyle w:val="subsection"/>
      </w:pPr>
      <w:r w:rsidRPr="006B6929">
        <w:tab/>
        <w:t>(3)</w:t>
      </w:r>
      <w:r w:rsidRPr="006B6929">
        <w:tab/>
        <w:t>It does not matter whether it is lawful to do, to refrain from doing or to tolerate the act or situation constituting the supply.</w:t>
      </w:r>
    </w:p>
    <w:p w:rsidR="00300522" w:rsidRPr="006B6929" w:rsidRDefault="00300522" w:rsidP="00300522">
      <w:pPr>
        <w:pStyle w:val="subsection"/>
      </w:pPr>
      <w:r w:rsidRPr="006B6929">
        <w:tab/>
        <w:t>(3A)</w:t>
      </w:r>
      <w:r w:rsidRPr="006B6929">
        <w:tab/>
        <w:t xml:space="preserve">For the avoidance of doubt, the delivery of: </w:t>
      </w:r>
    </w:p>
    <w:p w:rsidR="00300522" w:rsidRPr="006B6929" w:rsidRDefault="00300522" w:rsidP="00300522">
      <w:pPr>
        <w:pStyle w:val="paragraph"/>
      </w:pPr>
      <w:r w:rsidRPr="006B6929">
        <w:tab/>
        <w:t>(a)</w:t>
      </w:r>
      <w:r w:rsidRPr="006B6929">
        <w:tab/>
        <w:t xml:space="preserve">livestock for slaughtering or processing into </w:t>
      </w:r>
      <w:r w:rsidR="00DE1A27" w:rsidRPr="00DE1A27">
        <w:rPr>
          <w:position w:val="6"/>
          <w:sz w:val="16"/>
          <w:szCs w:val="16"/>
        </w:rPr>
        <w:t>*</w:t>
      </w:r>
      <w:r w:rsidRPr="006B6929">
        <w:t xml:space="preserve">food; or </w:t>
      </w:r>
    </w:p>
    <w:p w:rsidR="00300522" w:rsidRPr="006B6929" w:rsidRDefault="00300522" w:rsidP="00300522">
      <w:pPr>
        <w:pStyle w:val="paragraph"/>
      </w:pPr>
      <w:r w:rsidRPr="006B6929">
        <w:tab/>
        <w:t>(b)</w:t>
      </w:r>
      <w:r w:rsidRPr="006B6929">
        <w:tab/>
        <w:t xml:space="preserve">game for processing into </w:t>
      </w:r>
      <w:r w:rsidR="00DE1A27" w:rsidRPr="00DE1A27">
        <w:rPr>
          <w:position w:val="6"/>
          <w:sz w:val="16"/>
          <w:szCs w:val="16"/>
        </w:rPr>
        <w:t>*</w:t>
      </w:r>
      <w:r w:rsidRPr="006B6929">
        <w:t xml:space="preserve">food; </w:t>
      </w:r>
    </w:p>
    <w:p w:rsidR="00300522" w:rsidRPr="006B6929" w:rsidRDefault="00300522" w:rsidP="00300522">
      <w:pPr>
        <w:pStyle w:val="subsection2"/>
      </w:pPr>
      <w:r w:rsidRPr="006B6929">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6B6929" w:rsidRDefault="002B5002" w:rsidP="002B5002">
      <w:pPr>
        <w:pStyle w:val="subsection"/>
      </w:pPr>
      <w:r w:rsidRPr="006B6929">
        <w:tab/>
        <w:t>(4)</w:t>
      </w:r>
      <w:r w:rsidRPr="006B6929">
        <w:tab/>
        <w:t xml:space="preserve">However, </w:t>
      </w:r>
      <w:r w:rsidRPr="006B6929">
        <w:rPr>
          <w:b/>
          <w:i/>
        </w:rPr>
        <w:t>supply</w:t>
      </w:r>
      <w:r w:rsidRPr="006B6929">
        <w:t xml:space="preserve"> does not include:</w:t>
      </w:r>
    </w:p>
    <w:p w:rsidR="002B5002" w:rsidRPr="006B6929" w:rsidRDefault="002B5002" w:rsidP="002B5002">
      <w:pPr>
        <w:pStyle w:val="paragraph"/>
      </w:pPr>
      <w:r w:rsidRPr="006B6929">
        <w:tab/>
        <w:t>(a)</w:t>
      </w:r>
      <w:r w:rsidRPr="006B6929">
        <w:tab/>
        <w:t xml:space="preserve">a supply of </w:t>
      </w:r>
      <w:r w:rsidR="00DE1A27" w:rsidRPr="00DE1A27">
        <w:rPr>
          <w:position w:val="6"/>
          <w:sz w:val="16"/>
        </w:rPr>
        <w:t>*</w:t>
      </w:r>
      <w:r w:rsidRPr="006B6929">
        <w:t xml:space="preserve">money unless the money is provided as </w:t>
      </w:r>
      <w:r w:rsidR="00DE1A27" w:rsidRPr="00DE1A27">
        <w:rPr>
          <w:position w:val="6"/>
          <w:sz w:val="16"/>
        </w:rPr>
        <w:t>*</w:t>
      </w:r>
      <w:r w:rsidRPr="006B6929">
        <w:t xml:space="preserve">consideration for a supply that is a supply of money or </w:t>
      </w:r>
      <w:r w:rsidR="00DE1A27" w:rsidRPr="00DE1A27">
        <w:rPr>
          <w:position w:val="6"/>
          <w:sz w:val="16"/>
        </w:rPr>
        <w:t>*</w:t>
      </w:r>
      <w:r w:rsidRPr="006B6929">
        <w:t>digital currency; or</w:t>
      </w:r>
    </w:p>
    <w:p w:rsidR="002B5002" w:rsidRPr="006B6929" w:rsidRDefault="002B5002" w:rsidP="002B5002">
      <w:pPr>
        <w:pStyle w:val="paragraph"/>
      </w:pPr>
      <w:r w:rsidRPr="006B6929">
        <w:tab/>
        <w:t>(b)</w:t>
      </w:r>
      <w:r w:rsidRPr="006B6929">
        <w:tab/>
        <w:t>a supply of digital currency unless the digital currency is provided as consideration for a supply that is a supply of digital currency or money.</w:t>
      </w:r>
    </w:p>
    <w:p w:rsidR="00300522" w:rsidRPr="006B6929" w:rsidRDefault="00300522" w:rsidP="00681CDB">
      <w:pPr>
        <w:pStyle w:val="ActHead5"/>
      </w:pPr>
      <w:bookmarkStart w:id="42" w:name="_Toc51757901"/>
      <w:r w:rsidRPr="00DE1A27">
        <w:rPr>
          <w:rStyle w:val="CharSectno"/>
        </w:rPr>
        <w:lastRenderedPageBreak/>
        <w:t>9</w:t>
      </w:r>
      <w:r w:rsidR="00DE1A27" w:rsidRPr="00DE1A27">
        <w:rPr>
          <w:rStyle w:val="CharSectno"/>
        </w:rPr>
        <w:noBreakHyphen/>
      </w:r>
      <w:r w:rsidRPr="00DE1A27">
        <w:rPr>
          <w:rStyle w:val="CharSectno"/>
        </w:rPr>
        <w:t>15</w:t>
      </w:r>
      <w:r w:rsidRPr="006B6929">
        <w:t xml:space="preserve">  Consideration</w:t>
      </w:r>
      <w:bookmarkEnd w:id="42"/>
    </w:p>
    <w:p w:rsidR="00300522" w:rsidRPr="006B6929" w:rsidRDefault="00300522" w:rsidP="00681CDB">
      <w:pPr>
        <w:pStyle w:val="subsection"/>
        <w:keepNext/>
        <w:keepLines/>
      </w:pPr>
      <w:r w:rsidRPr="006B6929">
        <w:tab/>
        <w:t>(1)</w:t>
      </w:r>
      <w:r w:rsidRPr="006B6929">
        <w:tab/>
      </w:r>
      <w:r w:rsidRPr="006B6929">
        <w:rPr>
          <w:b/>
          <w:bCs/>
          <w:i/>
          <w:iCs/>
        </w:rPr>
        <w:t>Consideration</w:t>
      </w:r>
      <w:r w:rsidRPr="006B6929">
        <w:t xml:space="preserve"> includes:</w:t>
      </w:r>
    </w:p>
    <w:p w:rsidR="00300522" w:rsidRPr="006B6929" w:rsidRDefault="00300522" w:rsidP="00681CDB">
      <w:pPr>
        <w:pStyle w:val="paragraph"/>
        <w:keepNext/>
        <w:keepLines/>
      </w:pPr>
      <w:r w:rsidRPr="006B6929">
        <w:tab/>
        <w:t>(a)</w:t>
      </w:r>
      <w:r w:rsidRPr="006B6929">
        <w:tab/>
        <w:t>any payment, or any act or forbearance, in connection with a supply of anything; and</w:t>
      </w:r>
    </w:p>
    <w:p w:rsidR="00300522" w:rsidRPr="006B6929" w:rsidRDefault="00300522" w:rsidP="00300522">
      <w:pPr>
        <w:pStyle w:val="paragraph"/>
      </w:pPr>
      <w:r w:rsidRPr="006B6929">
        <w:tab/>
        <w:t>(b)</w:t>
      </w:r>
      <w:r w:rsidRPr="006B6929">
        <w:tab/>
        <w:t>any payment, or any act or forbearance, in response to or for the inducement of a supply of anything.</w:t>
      </w:r>
    </w:p>
    <w:p w:rsidR="00300522" w:rsidRPr="006B6929" w:rsidRDefault="00300522" w:rsidP="00300522">
      <w:pPr>
        <w:pStyle w:val="subsection"/>
      </w:pPr>
      <w:r w:rsidRPr="006B6929">
        <w:tab/>
        <w:t>(2)</w:t>
      </w:r>
      <w:r w:rsidRPr="006B6929">
        <w:tab/>
        <w:t xml:space="preserve">It does not matter whether the payment, act or forbearance was voluntary, or whether it was by the </w:t>
      </w:r>
      <w:r w:rsidR="00DE1A27" w:rsidRPr="00DE1A27">
        <w:rPr>
          <w:position w:val="6"/>
          <w:sz w:val="16"/>
          <w:szCs w:val="16"/>
        </w:rPr>
        <w:t>*</w:t>
      </w:r>
      <w:r w:rsidRPr="006B6929">
        <w:t>recipient of the supply.</w:t>
      </w:r>
    </w:p>
    <w:p w:rsidR="00300522" w:rsidRPr="006B6929" w:rsidRDefault="00300522" w:rsidP="00300522">
      <w:pPr>
        <w:pStyle w:val="subsection"/>
      </w:pPr>
      <w:r w:rsidRPr="006B6929">
        <w:tab/>
        <w:t>(2A)</w:t>
      </w:r>
      <w:r w:rsidRPr="006B6929">
        <w:tab/>
        <w:t>It does not matter:</w:t>
      </w:r>
    </w:p>
    <w:p w:rsidR="00300522" w:rsidRPr="006B6929" w:rsidRDefault="00300522" w:rsidP="00300522">
      <w:pPr>
        <w:pStyle w:val="paragraph"/>
      </w:pPr>
      <w:r w:rsidRPr="006B6929">
        <w:tab/>
        <w:t>(a)</w:t>
      </w:r>
      <w:r w:rsidRPr="006B6929">
        <w:tab/>
        <w:t>whether the payment, act or forbearance was in compliance with an order of a court, or of a tribunal or other body that has the power to make orders; or</w:t>
      </w:r>
    </w:p>
    <w:p w:rsidR="00300522" w:rsidRPr="006B6929" w:rsidRDefault="00300522" w:rsidP="00300522">
      <w:pPr>
        <w:pStyle w:val="paragraph"/>
      </w:pPr>
      <w:r w:rsidRPr="006B6929">
        <w:tab/>
        <w:t>(b)</w:t>
      </w:r>
      <w:r w:rsidRPr="006B6929">
        <w:tab/>
        <w:t>whether the payment, act or forbearance was in compliance with a settlement relating to proceedings before a court, or before a tribunal or other body that has the power to make orders.</w:t>
      </w:r>
    </w:p>
    <w:p w:rsidR="00300522" w:rsidRPr="006B6929" w:rsidRDefault="00300522" w:rsidP="00300522">
      <w:pPr>
        <w:pStyle w:val="subsection"/>
      </w:pPr>
      <w:r w:rsidRPr="006B6929">
        <w:tab/>
        <w:t>(2B)</w:t>
      </w:r>
      <w:r w:rsidRPr="006B6929">
        <w:tab/>
        <w:t xml:space="preserve">For the avoidance of doubt, the fact that the supplier is an entity of which the </w:t>
      </w:r>
      <w:r w:rsidR="00DE1A27" w:rsidRPr="00DE1A27">
        <w:rPr>
          <w:position w:val="6"/>
          <w:sz w:val="16"/>
          <w:szCs w:val="16"/>
        </w:rPr>
        <w:t>*</w:t>
      </w:r>
      <w:r w:rsidRPr="006B6929">
        <w:t>recipient of the supply is a member, or that the supplier is an entity that only makes supplies to its members, does not prevent the payment, act or forbearance from being consideration.</w:t>
      </w:r>
    </w:p>
    <w:p w:rsidR="009F41C9" w:rsidRPr="006B6929" w:rsidRDefault="009F41C9" w:rsidP="009F41C9">
      <w:pPr>
        <w:pStyle w:val="ActHead5"/>
      </w:pPr>
      <w:bookmarkStart w:id="43" w:name="_Toc51757902"/>
      <w:r w:rsidRPr="00DE1A27">
        <w:rPr>
          <w:rStyle w:val="CharSectno"/>
        </w:rPr>
        <w:t>9</w:t>
      </w:r>
      <w:r w:rsidR="00DE1A27" w:rsidRPr="00DE1A27">
        <w:rPr>
          <w:rStyle w:val="CharSectno"/>
        </w:rPr>
        <w:noBreakHyphen/>
      </w:r>
      <w:r w:rsidRPr="00DE1A27">
        <w:rPr>
          <w:rStyle w:val="CharSectno"/>
        </w:rPr>
        <w:t>17</w:t>
      </w:r>
      <w:r w:rsidRPr="006B6929">
        <w:t xml:space="preserve">  Certain payments and other things not consideration</w:t>
      </w:r>
      <w:bookmarkEnd w:id="43"/>
    </w:p>
    <w:p w:rsidR="009F41C9" w:rsidRPr="006B6929" w:rsidRDefault="009F41C9" w:rsidP="009F41C9">
      <w:pPr>
        <w:pStyle w:val="subsection"/>
      </w:pPr>
      <w:r w:rsidRPr="006B6929">
        <w:tab/>
        <w:t>(1)</w:t>
      </w:r>
      <w:r w:rsidRPr="006B6929">
        <w:tab/>
        <w:t>If a right or option to acquire a thing is granted, then:</w:t>
      </w:r>
    </w:p>
    <w:p w:rsidR="009F41C9" w:rsidRPr="006B6929" w:rsidRDefault="009F41C9" w:rsidP="009F41C9">
      <w:pPr>
        <w:pStyle w:val="paragraph"/>
      </w:pPr>
      <w:r w:rsidRPr="006B6929">
        <w:tab/>
        <w:t>(a)</w:t>
      </w:r>
      <w:r w:rsidRPr="006B6929">
        <w:tab/>
        <w:t xml:space="preserve">the </w:t>
      </w:r>
      <w:r w:rsidRPr="006B6929">
        <w:rPr>
          <w:b/>
          <w:i/>
        </w:rPr>
        <w:t>consideration</w:t>
      </w:r>
      <w:r w:rsidRPr="006B6929">
        <w:t xml:space="preserve"> for the supply of the thing on the exercise of the right or option is limited to any additional consideration provided either for the supply or in connection with the exercise of the right or option; or</w:t>
      </w:r>
    </w:p>
    <w:p w:rsidR="009F41C9" w:rsidRPr="006B6929" w:rsidRDefault="009F41C9" w:rsidP="009F41C9">
      <w:pPr>
        <w:pStyle w:val="paragraph"/>
      </w:pPr>
      <w:r w:rsidRPr="006B6929">
        <w:tab/>
        <w:t>(b)</w:t>
      </w:r>
      <w:r w:rsidRPr="006B6929">
        <w:tab/>
        <w:t>if there is no such additional consideration—there is no consideration for the supply.</w:t>
      </w:r>
    </w:p>
    <w:p w:rsidR="009F41C9" w:rsidRPr="006B6929" w:rsidRDefault="009F41C9" w:rsidP="009F41C9">
      <w:pPr>
        <w:pStyle w:val="subsection"/>
      </w:pPr>
      <w:r w:rsidRPr="006B6929">
        <w:tab/>
        <w:t>(2)</w:t>
      </w:r>
      <w:r w:rsidRPr="006B6929">
        <w:tab/>
        <w:t>Making a gift to a non</w:t>
      </w:r>
      <w:r w:rsidR="00DE1A27">
        <w:noBreakHyphen/>
      </w:r>
      <w:r w:rsidRPr="006B6929">
        <w:t xml:space="preserve">profit body is not the provision of </w:t>
      </w:r>
      <w:r w:rsidRPr="006B6929">
        <w:rPr>
          <w:b/>
          <w:i/>
        </w:rPr>
        <w:t>consideration</w:t>
      </w:r>
      <w:r w:rsidRPr="006B6929">
        <w:t>.</w:t>
      </w:r>
    </w:p>
    <w:p w:rsidR="009F41C9" w:rsidRPr="006B6929" w:rsidRDefault="009F41C9" w:rsidP="009F41C9">
      <w:pPr>
        <w:pStyle w:val="subsection"/>
      </w:pPr>
      <w:r w:rsidRPr="006B6929">
        <w:lastRenderedPageBreak/>
        <w:tab/>
        <w:t>(3)</w:t>
      </w:r>
      <w:r w:rsidRPr="006B6929">
        <w:tab/>
        <w:t xml:space="preserve">A payment is not the provision of </w:t>
      </w:r>
      <w:r w:rsidRPr="006B6929">
        <w:rPr>
          <w:b/>
          <w:i/>
        </w:rPr>
        <w:t>consideration</w:t>
      </w:r>
      <w:r w:rsidRPr="006B6929">
        <w:t xml:space="preserve"> if:</w:t>
      </w:r>
    </w:p>
    <w:p w:rsidR="009F41C9" w:rsidRPr="006B6929" w:rsidRDefault="009F41C9" w:rsidP="009F41C9">
      <w:pPr>
        <w:pStyle w:val="paragraph"/>
      </w:pPr>
      <w:r w:rsidRPr="006B6929">
        <w:tab/>
        <w:t>(a)</w:t>
      </w:r>
      <w:r w:rsidRPr="006B6929">
        <w:tab/>
        <w:t xml:space="preserve">the payment is made by a </w:t>
      </w:r>
      <w:r w:rsidR="00DE1A27" w:rsidRPr="00DE1A27">
        <w:rPr>
          <w:position w:val="6"/>
          <w:sz w:val="16"/>
        </w:rPr>
        <w:t>*</w:t>
      </w:r>
      <w:r w:rsidRPr="006B6929">
        <w:t>government related entity to another government related entity for making a supply; and</w:t>
      </w:r>
    </w:p>
    <w:p w:rsidR="009F41C9" w:rsidRPr="006B6929" w:rsidRDefault="009F41C9" w:rsidP="009F41C9">
      <w:pPr>
        <w:pStyle w:val="paragraph"/>
      </w:pPr>
      <w:r w:rsidRPr="006B6929">
        <w:tab/>
        <w:t>(b)</w:t>
      </w:r>
      <w:r w:rsidRPr="006B6929">
        <w:tab/>
        <w:t>the payment is:</w:t>
      </w:r>
    </w:p>
    <w:p w:rsidR="009F41C9" w:rsidRPr="006B6929" w:rsidRDefault="009F41C9" w:rsidP="009F41C9">
      <w:pPr>
        <w:pStyle w:val="paragraphsub"/>
      </w:pPr>
      <w:r w:rsidRPr="006B6929">
        <w:tab/>
        <w:t>(i)</w:t>
      </w:r>
      <w:r w:rsidRPr="006B6929">
        <w:tab/>
        <w:t xml:space="preserve">covered by an appropriation under an </w:t>
      </w:r>
      <w:r w:rsidR="00DE1A27" w:rsidRPr="00DE1A27">
        <w:rPr>
          <w:position w:val="6"/>
          <w:sz w:val="16"/>
        </w:rPr>
        <w:t>*</w:t>
      </w:r>
      <w:r w:rsidRPr="006B6929">
        <w:t>Australian law; or</w:t>
      </w:r>
    </w:p>
    <w:p w:rsidR="009F41C9" w:rsidRPr="006B6929" w:rsidRDefault="009F41C9" w:rsidP="009F41C9">
      <w:pPr>
        <w:pStyle w:val="paragraphsub"/>
      </w:pPr>
      <w:r w:rsidRPr="006B6929">
        <w:tab/>
        <w:t>(ii)</w:t>
      </w:r>
      <w:r w:rsidRPr="006B6929">
        <w:tab/>
        <w:t>made under the National Health Reform Agreement agreed to by the Council of Australian Governments on 2</w:t>
      </w:r>
      <w:r w:rsidR="006138CE" w:rsidRPr="006B6929">
        <w:t> </w:t>
      </w:r>
      <w:r w:rsidRPr="006B6929">
        <w:t>August 2011, as amended from time to time; or</w:t>
      </w:r>
    </w:p>
    <w:p w:rsidR="009F41C9" w:rsidRPr="006B6929" w:rsidRDefault="009F41C9" w:rsidP="009F41C9">
      <w:pPr>
        <w:pStyle w:val="paragraphsub"/>
      </w:pPr>
      <w:r w:rsidRPr="006B6929">
        <w:tab/>
        <w:t>(iii)</w:t>
      </w:r>
      <w:r w:rsidRPr="006B6929">
        <w:tab/>
        <w:t>made under another agreement entered into to implement the National Health Reform Agreement; and</w:t>
      </w:r>
    </w:p>
    <w:p w:rsidR="009F41C9" w:rsidRPr="006B6929" w:rsidRDefault="009F41C9" w:rsidP="009F41C9">
      <w:pPr>
        <w:pStyle w:val="paragraph"/>
      </w:pPr>
      <w:r w:rsidRPr="006B6929">
        <w:tab/>
        <w:t>(c)</w:t>
      </w:r>
      <w:r w:rsidRPr="006B6929">
        <w:tab/>
        <w:t>the payment is calculated on the basis that the sum of:</w:t>
      </w:r>
    </w:p>
    <w:p w:rsidR="009F41C9" w:rsidRPr="006B6929" w:rsidRDefault="009F41C9" w:rsidP="009F41C9">
      <w:pPr>
        <w:pStyle w:val="paragraphsub"/>
      </w:pPr>
      <w:r w:rsidRPr="006B6929">
        <w:tab/>
        <w:t>(i)</w:t>
      </w:r>
      <w:r w:rsidRPr="006B6929">
        <w:tab/>
        <w:t>the payment (including the amounts of any other such payments) relating to the supply; and</w:t>
      </w:r>
    </w:p>
    <w:p w:rsidR="009F41C9" w:rsidRPr="006B6929" w:rsidRDefault="009F41C9" w:rsidP="009F41C9">
      <w:pPr>
        <w:pStyle w:val="paragraphsub"/>
      </w:pPr>
      <w:r w:rsidRPr="006B6929">
        <w:tab/>
        <w:t>(ii)</w:t>
      </w:r>
      <w:r w:rsidRPr="006B6929">
        <w:tab/>
        <w:t>anything (including any payment for any act or forbearance) that the other government related entity receives from another entity in connection with, or in response to, or for the inducement of, the supply, or for any other related supply;</w:t>
      </w:r>
    </w:p>
    <w:p w:rsidR="009F41C9" w:rsidRPr="006B6929" w:rsidRDefault="009F41C9" w:rsidP="009F41C9">
      <w:pPr>
        <w:pStyle w:val="paragraph"/>
      </w:pPr>
      <w:r w:rsidRPr="006B6929">
        <w:tab/>
      </w:r>
      <w:r w:rsidRPr="006B6929">
        <w:tab/>
        <w:t>does not exceed the supplier’s anticipated or actual costs of making those supplies.</w:t>
      </w:r>
    </w:p>
    <w:p w:rsidR="009F41C9" w:rsidRPr="006B6929" w:rsidRDefault="009F41C9" w:rsidP="009F41C9">
      <w:pPr>
        <w:pStyle w:val="subsection"/>
      </w:pPr>
      <w:r w:rsidRPr="006B6929">
        <w:tab/>
        <w:t>(4)</w:t>
      </w:r>
      <w:r w:rsidRPr="006B6929">
        <w:tab/>
        <w:t xml:space="preserve">A payment is not the provision of </w:t>
      </w:r>
      <w:r w:rsidRPr="006B6929">
        <w:rPr>
          <w:b/>
          <w:i/>
        </w:rPr>
        <w:t>consideration</w:t>
      </w:r>
      <w:r w:rsidRPr="006B6929">
        <w:t xml:space="preserve"> if the payment is made by a </w:t>
      </w:r>
      <w:r w:rsidR="00DE1A27" w:rsidRPr="00DE1A27">
        <w:rPr>
          <w:position w:val="6"/>
          <w:sz w:val="16"/>
        </w:rPr>
        <w:t>*</w:t>
      </w:r>
      <w:r w:rsidRPr="006B6929">
        <w:t>government related entity to another government related entity and the payment is of a kind specified in regulations made for the purposes of this subsection.</w:t>
      </w:r>
    </w:p>
    <w:p w:rsidR="009F41C9" w:rsidRPr="006B6929" w:rsidRDefault="009F41C9" w:rsidP="009F41C9">
      <w:pPr>
        <w:pStyle w:val="subsection"/>
      </w:pPr>
      <w:r w:rsidRPr="006B6929">
        <w:tab/>
        <w:t>(5)</w:t>
      </w:r>
      <w:r w:rsidRPr="006B6929">
        <w:tab/>
        <w:t>This section applies despite section</w:t>
      </w:r>
      <w:r w:rsidR="006138CE" w:rsidRPr="006B6929">
        <w:t> </w:t>
      </w:r>
      <w:r w:rsidRPr="006B6929">
        <w:t>9</w:t>
      </w:r>
      <w:r w:rsidR="00DE1A27">
        <w:noBreakHyphen/>
      </w:r>
      <w:r w:rsidRPr="006B6929">
        <w:t>15.</w:t>
      </w:r>
    </w:p>
    <w:p w:rsidR="00300522" w:rsidRPr="006B6929" w:rsidRDefault="00300522" w:rsidP="00300522">
      <w:pPr>
        <w:pStyle w:val="ActHead5"/>
      </w:pPr>
      <w:bookmarkStart w:id="44" w:name="_Toc51757903"/>
      <w:r w:rsidRPr="00DE1A27">
        <w:rPr>
          <w:rStyle w:val="CharSectno"/>
        </w:rPr>
        <w:t>9</w:t>
      </w:r>
      <w:r w:rsidR="00DE1A27" w:rsidRPr="00DE1A27">
        <w:rPr>
          <w:rStyle w:val="CharSectno"/>
        </w:rPr>
        <w:noBreakHyphen/>
      </w:r>
      <w:r w:rsidRPr="00DE1A27">
        <w:rPr>
          <w:rStyle w:val="CharSectno"/>
        </w:rPr>
        <w:t>20</w:t>
      </w:r>
      <w:r w:rsidRPr="006B6929">
        <w:t xml:space="preserve">  Enterprises</w:t>
      </w:r>
      <w:bookmarkEnd w:id="44"/>
    </w:p>
    <w:p w:rsidR="00300522" w:rsidRPr="006B6929" w:rsidRDefault="00300522" w:rsidP="00300522">
      <w:pPr>
        <w:pStyle w:val="subsection"/>
      </w:pPr>
      <w:r w:rsidRPr="006B6929">
        <w:tab/>
        <w:t>(1)</w:t>
      </w:r>
      <w:r w:rsidRPr="006B6929">
        <w:tab/>
        <w:t xml:space="preserve">An </w:t>
      </w:r>
      <w:r w:rsidRPr="006B6929">
        <w:rPr>
          <w:b/>
          <w:bCs/>
          <w:i/>
          <w:iCs/>
        </w:rPr>
        <w:t>enterprise</w:t>
      </w:r>
      <w:r w:rsidRPr="006B6929">
        <w:t xml:space="preserve"> is an activity, or series of activities, done:</w:t>
      </w:r>
    </w:p>
    <w:p w:rsidR="00300522" w:rsidRPr="006B6929" w:rsidRDefault="00300522" w:rsidP="00300522">
      <w:pPr>
        <w:pStyle w:val="paragraph"/>
      </w:pPr>
      <w:r w:rsidRPr="006B6929">
        <w:tab/>
        <w:t>(a)</w:t>
      </w:r>
      <w:r w:rsidRPr="006B6929">
        <w:tab/>
        <w:t xml:space="preserve">in the form of a </w:t>
      </w:r>
      <w:r w:rsidR="00DE1A27" w:rsidRPr="00DE1A27">
        <w:rPr>
          <w:position w:val="6"/>
          <w:sz w:val="16"/>
          <w:szCs w:val="16"/>
        </w:rPr>
        <w:t>*</w:t>
      </w:r>
      <w:r w:rsidRPr="006B6929">
        <w:t>business; or</w:t>
      </w:r>
    </w:p>
    <w:p w:rsidR="00300522" w:rsidRPr="006B6929" w:rsidRDefault="00300522" w:rsidP="00300522">
      <w:pPr>
        <w:pStyle w:val="paragraph"/>
      </w:pPr>
      <w:r w:rsidRPr="006B6929">
        <w:tab/>
        <w:t>(b)</w:t>
      </w:r>
      <w:r w:rsidRPr="006B6929">
        <w:tab/>
        <w:t>in the form of an adventure or concern in the nature of trade; or</w:t>
      </w:r>
    </w:p>
    <w:p w:rsidR="00300522" w:rsidRPr="006B6929" w:rsidRDefault="00300522" w:rsidP="00300522">
      <w:pPr>
        <w:pStyle w:val="paragraph"/>
      </w:pPr>
      <w:r w:rsidRPr="006B6929">
        <w:lastRenderedPageBreak/>
        <w:tab/>
        <w:t>(c)</w:t>
      </w:r>
      <w:r w:rsidRPr="006B6929">
        <w:tab/>
        <w:t>on a regular or continuous basis, in the form of a lease, licence or other grant of an interest in property; or</w:t>
      </w:r>
    </w:p>
    <w:p w:rsidR="00300522" w:rsidRPr="006B6929" w:rsidRDefault="00300522" w:rsidP="00300522">
      <w:pPr>
        <w:pStyle w:val="paragraph"/>
      </w:pPr>
      <w:r w:rsidRPr="006B6929">
        <w:tab/>
        <w:t>(d)</w:t>
      </w:r>
      <w:r w:rsidRPr="006B6929">
        <w:tab/>
        <w:t>by the trustee of a fund that is covered by, or by an authority or institution that is covered by, Subdivision</w:t>
      </w:r>
      <w:r w:rsidR="006138CE" w:rsidRPr="006B6929">
        <w:t> </w:t>
      </w:r>
      <w:r w:rsidRPr="006B6929">
        <w:t>30</w:t>
      </w:r>
      <w:r w:rsidR="00DE1A27">
        <w:noBreakHyphen/>
      </w:r>
      <w:r w:rsidRPr="006B6929">
        <w:t xml:space="preserve">B of the </w:t>
      </w:r>
      <w:r w:rsidR="00DE1A27" w:rsidRPr="00DE1A27">
        <w:rPr>
          <w:position w:val="6"/>
          <w:sz w:val="16"/>
        </w:rPr>
        <w:t>*</w:t>
      </w:r>
      <w:r w:rsidR="0045758A" w:rsidRPr="006B6929">
        <w:t>ITAA 1997</w:t>
      </w:r>
      <w:r w:rsidRPr="006B6929">
        <w:t xml:space="preserve"> and to which deductible gifts can be made; or</w:t>
      </w:r>
    </w:p>
    <w:p w:rsidR="00300522" w:rsidRPr="006B6929" w:rsidRDefault="00300522" w:rsidP="00300522">
      <w:pPr>
        <w:pStyle w:val="paragraph"/>
      </w:pPr>
      <w:r w:rsidRPr="006B6929">
        <w:tab/>
        <w:t>(da)</w:t>
      </w:r>
      <w:r w:rsidRPr="006B6929">
        <w:tab/>
        <w:t xml:space="preserve">by a trustee of a </w:t>
      </w:r>
      <w:r w:rsidR="00DE1A27" w:rsidRPr="00DE1A27">
        <w:rPr>
          <w:position w:val="6"/>
          <w:sz w:val="16"/>
          <w:szCs w:val="16"/>
        </w:rPr>
        <w:t>*</w:t>
      </w:r>
      <w:r w:rsidRPr="006B6929">
        <w:t>complying superannuation fund or, if there is no trustee of the fund, by a person who manages the fund; or</w:t>
      </w:r>
    </w:p>
    <w:p w:rsidR="00852AEE" w:rsidRPr="006B6929" w:rsidRDefault="00852AEE" w:rsidP="00852AEE">
      <w:pPr>
        <w:pStyle w:val="paragraph"/>
      </w:pPr>
      <w:r w:rsidRPr="006B6929">
        <w:tab/>
        <w:t>(e)</w:t>
      </w:r>
      <w:r w:rsidRPr="006B6929">
        <w:tab/>
        <w:t>by a charity; or</w:t>
      </w:r>
    </w:p>
    <w:p w:rsidR="00300522" w:rsidRPr="006B6929" w:rsidRDefault="00300522" w:rsidP="00300522">
      <w:pPr>
        <w:pStyle w:val="paragraph"/>
      </w:pPr>
      <w:r w:rsidRPr="006B6929">
        <w:tab/>
        <w:t>(g)</w:t>
      </w:r>
      <w:r w:rsidRPr="006B6929">
        <w:tab/>
        <w:t>by the Commonwealth, a State or a Territory, or by a body corporate, or corporation sole, established for a public purpose by or under a law of the Commonwealth, a State or a Territory; or</w:t>
      </w:r>
    </w:p>
    <w:p w:rsidR="00300522" w:rsidRPr="006B6929" w:rsidRDefault="00300522" w:rsidP="00300522">
      <w:pPr>
        <w:pStyle w:val="paragraph"/>
      </w:pPr>
      <w:r w:rsidRPr="006B6929">
        <w:tab/>
        <w:t>(h)</w:t>
      </w:r>
      <w:r w:rsidRPr="006B6929">
        <w:tab/>
        <w:t>by a trustee of a fund covered by item</w:t>
      </w:r>
      <w:r w:rsidR="006138CE" w:rsidRPr="006B6929">
        <w:t> </w:t>
      </w:r>
      <w:r w:rsidRPr="006B6929">
        <w:t>2 of the table in section</w:t>
      </w:r>
      <w:r w:rsidR="006138CE" w:rsidRPr="006B6929">
        <w:t> </w:t>
      </w:r>
      <w:r w:rsidRPr="006B6929">
        <w:t>30</w:t>
      </w:r>
      <w:r w:rsidR="00DE1A27">
        <w:noBreakHyphen/>
      </w:r>
      <w:r w:rsidRPr="006B6929">
        <w:t>15 of the ITAA 1997 or of a fund that would be covered by that item if it had an ABN.</w:t>
      </w:r>
    </w:p>
    <w:p w:rsidR="00300522" w:rsidRPr="006B6929" w:rsidRDefault="00300522" w:rsidP="00300522">
      <w:pPr>
        <w:pStyle w:val="subsection"/>
      </w:pPr>
      <w:r w:rsidRPr="006B6929">
        <w:tab/>
        <w:t>(2)</w:t>
      </w:r>
      <w:r w:rsidRPr="006B6929">
        <w:tab/>
        <w:t xml:space="preserve">However, </w:t>
      </w:r>
      <w:r w:rsidRPr="006B6929">
        <w:rPr>
          <w:b/>
          <w:bCs/>
          <w:i/>
          <w:iCs/>
        </w:rPr>
        <w:t>enterprise</w:t>
      </w:r>
      <w:r w:rsidRPr="006B6929">
        <w:t xml:space="preserve"> does not include an activity, or series of activities, done:</w:t>
      </w:r>
    </w:p>
    <w:p w:rsidR="00300522" w:rsidRPr="006B6929" w:rsidRDefault="00300522" w:rsidP="00300522">
      <w:pPr>
        <w:pStyle w:val="paragraph"/>
      </w:pPr>
      <w:r w:rsidRPr="006B6929">
        <w:tab/>
        <w:t>(a)</w:t>
      </w:r>
      <w:r w:rsidRPr="006B6929">
        <w:tab/>
        <w:t xml:space="preserve">by a person as an employee or in connection with earning </w:t>
      </w:r>
      <w:r w:rsidR="00DE1A27" w:rsidRPr="00DE1A27">
        <w:rPr>
          <w:position w:val="6"/>
          <w:sz w:val="16"/>
          <w:szCs w:val="16"/>
        </w:rPr>
        <w:t>*</w:t>
      </w:r>
      <w:r w:rsidRPr="006B6929">
        <w:t xml:space="preserve">withholding payments covered by </w:t>
      </w:r>
      <w:r w:rsidR="006138CE" w:rsidRPr="006B6929">
        <w:t>subsection (</w:t>
      </w:r>
      <w:r w:rsidRPr="006B6929">
        <w:t>4</w:t>
      </w:r>
      <w:r w:rsidR="00A53099" w:rsidRPr="006B6929">
        <w:t>) (u</w:t>
      </w:r>
      <w:r w:rsidRPr="006B6929">
        <w:t xml:space="preserve">nless the activity or series is done in supplying services as the holder of an office that the person has accepted in the course of or in connection with an activity or series of activities of a kind mentioned in </w:t>
      </w:r>
      <w:r w:rsidR="006138CE" w:rsidRPr="006B6929">
        <w:t>subsection (</w:t>
      </w:r>
      <w:r w:rsidRPr="006B6929">
        <w:t>1)); or</w:t>
      </w:r>
    </w:p>
    <w:p w:rsidR="00300522" w:rsidRPr="006B6929" w:rsidRDefault="00300522" w:rsidP="00AE0C49">
      <w:pPr>
        <w:pStyle w:val="noteToPara"/>
      </w:pPr>
      <w:r w:rsidRPr="006B6929">
        <w:t>Note:</w:t>
      </w:r>
      <w:r w:rsidRPr="006B6929">
        <w:tab/>
        <w:t xml:space="preserve">Acts done as mentioned in </w:t>
      </w:r>
      <w:r w:rsidR="006138CE" w:rsidRPr="006B6929">
        <w:t>paragraph (</w:t>
      </w:r>
      <w:r w:rsidRPr="006B6929">
        <w:t>a) will still form part of the activities of the enterprise to which the person provides work or services.</w:t>
      </w:r>
    </w:p>
    <w:p w:rsidR="00300522" w:rsidRPr="006B6929" w:rsidRDefault="00300522" w:rsidP="00300522">
      <w:pPr>
        <w:pStyle w:val="paragraph"/>
      </w:pPr>
      <w:r w:rsidRPr="006B6929">
        <w:tab/>
        <w:t>(b)</w:t>
      </w:r>
      <w:r w:rsidRPr="006B6929">
        <w:tab/>
        <w:t>as a private recreational pursuit or hobby; or</w:t>
      </w:r>
    </w:p>
    <w:p w:rsidR="00300522" w:rsidRPr="006B6929" w:rsidRDefault="00300522" w:rsidP="00300522">
      <w:pPr>
        <w:pStyle w:val="paragraph"/>
      </w:pPr>
      <w:r w:rsidRPr="006B6929">
        <w:tab/>
        <w:t>(c)</w:t>
      </w:r>
      <w:r w:rsidRPr="006B6929">
        <w:tab/>
        <w:t>by an individual (other than a trustee of a charitable fund, or of a fund covered by item</w:t>
      </w:r>
      <w:r w:rsidR="006138CE" w:rsidRPr="006B6929">
        <w:t> </w:t>
      </w:r>
      <w:r w:rsidRPr="006B6929">
        <w:t>2 of the table in section</w:t>
      </w:r>
      <w:r w:rsidR="006138CE" w:rsidRPr="006B6929">
        <w:t> </w:t>
      </w:r>
      <w:r w:rsidRPr="006B6929">
        <w:t>30</w:t>
      </w:r>
      <w:r w:rsidR="00DE1A27">
        <w:noBreakHyphen/>
      </w:r>
      <w:r w:rsidRPr="006B6929">
        <w:t xml:space="preserve">15 of the ITAA 1997 or of a fund that would be covered by that item if it had an ABN), or a </w:t>
      </w:r>
      <w:r w:rsidR="00DE1A27" w:rsidRPr="00DE1A27">
        <w:rPr>
          <w:position w:val="6"/>
          <w:sz w:val="16"/>
          <w:szCs w:val="16"/>
        </w:rPr>
        <w:t>*</w:t>
      </w:r>
      <w:r w:rsidRPr="006B6929">
        <w:t>partnership (all or most of the members of which are individuals), without a reasonable expectation of profit or gain; or</w:t>
      </w:r>
    </w:p>
    <w:p w:rsidR="00300522" w:rsidRPr="006B6929" w:rsidRDefault="00300522" w:rsidP="00300522">
      <w:pPr>
        <w:pStyle w:val="paragraph"/>
      </w:pPr>
      <w:r w:rsidRPr="006B6929">
        <w:lastRenderedPageBreak/>
        <w:tab/>
        <w:t>(d)</w:t>
      </w:r>
      <w:r w:rsidRPr="006B6929">
        <w:tab/>
        <w:t xml:space="preserve">as a member of a local governing body established by or under a </w:t>
      </w:r>
      <w:r w:rsidR="00DE1A27" w:rsidRPr="00DE1A27">
        <w:rPr>
          <w:position w:val="6"/>
          <w:sz w:val="16"/>
          <w:szCs w:val="16"/>
        </w:rPr>
        <w:t>*</w:t>
      </w:r>
      <w:r w:rsidRPr="006B6929">
        <w:t xml:space="preserve">State law or </w:t>
      </w:r>
      <w:r w:rsidR="00DE1A27" w:rsidRPr="00DE1A27">
        <w:rPr>
          <w:position w:val="6"/>
          <w:sz w:val="16"/>
          <w:szCs w:val="16"/>
        </w:rPr>
        <w:t>*</w:t>
      </w:r>
      <w:r w:rsidRPr="006B6929">
        <w:t xml:space="preserve">Territory law (except a local governing body to which </w:t>
      </w:r>
      <w:r w:rsidR="00E173DF" w:rsidRPr="006B6929">
        <w:t>paragraph</w:t>
      </w:r>
      <w:r w:rsidR="006138CE" w:rsidRPr="006B6929">
        <w:t> </w:t>
      </w:r>
      <w:r w:rsidR="00E173DF" w:rsidRPr="006B6929">
        <w:t>12</w:t>
      </w:r>
      <w:r w:rsidR="00DE1A27">
        <w:noBreakHyphen/>
      </w:r>
      <w:r w:rsidR="00E173DF" w:rsidRPr="006B6929">
        <w:t>45(1)(e)</w:t>
      </w:r>
      <w:r w:rsidRPr="006B6929">
        <w:t xml:space="preserve"> in Schedule</w:t>
      </w:r>
      <w:r w:rsidR="006138CE" w:rsidRPr="006B6929">
        <w:t> </w:t>
      </w:r>
      <w:r w:rsidRPr="006B6929">
        <w:t xml:space="preserve">1 to the </w:t>
      </w:r>
      <w:r w:rsidRPr="006B6929">
        <w:rPr>
          <w:i/>
          <w:iCs/>
        </w:rPr>
        <w:t>Taxation Administration Act 1953</w:t>
      </w:r>
      <w:r w:rsidRPr="006B6929">
        <w:t xml:space="preserve"> applies).</w:t>
      </w:r>
    </w:p>
    <w:p w:rsidR="00300522" w:rsidRPr="006B6929" w:rsidRDefault="00300522" w:rsidP="00300522">
      <w:pPr>
        <w:pStyle w:val="subsection"/>
      </w:pPr>
      <w:r w:rsidRPr="006B6929">
        <w:tab/>
        <w:t>(3)</w:t>
      </w:r>
      <w:r w:rsidRPr="006B6929">
        <w:tab/>
        <w:t>For the avoidance of doubt, the fact that activities of an entity are limited to making supplies to members of the entity does not prevent those activities:</w:t>
      </w:r>
    </w:p>
    <w:p w:rsidR="00300522" w:rsidRPr="006B6929" w:rsidRDefault="00300522" w:rsidP="00300522">
      <w:pPr>
        <w:pStyle w:val="paragraph"/>
        <w:keepNext/>
      </w:pPr>
      <w:r w:rsidRPr="006B6929">
        <w:tab/>
        <w:t>(a)</w:t>
      </w:r>
      <w:r w:rsidRPr="006B6929">
        <w:tab/>
        <w:t xml:space="preserve">being in the form of a </w:t>
      </w:r>
      <w:r w:rsidR="00DE1A27" w:rsidRPr="00DE1A27">
        <w:rPr>
          <w:position w:val="6"/>
          <w:sz w:val="16"/>
          <w:szCs w:val="16"/>
        </w:rPr>
        <w:t>*</w:t>
      </w:r>
      <w:r w:rsidRPr="006B6929">
        <w:t xml:space="preserve">business within the meaning of </w:t>
      </w:r>
      <w:r w:rsidR="006138CE" w:rsidRPr="006B6929">
        <w:t>paragraph (</w:t>
      </w:r>
      <w:r w:rsidRPr="006B6929">
        <w:t>1)(a); or</w:t>
      </w:r>
    </w:p>
    <w:p w:rsidR="00300522" w:rsidRPr="006B6929" w:rsidRDefault="00300522" w:rsidP="00300522">
      <w:pPr>
        <w:pStyle w:val="paragraph"/>
        <w:keepNext/>
      </w:pPr>
      <w:r w:rsidRPr="006B6929">
        <w:tab/>
        <w:t>(b)</w:t>
      </w:r>
      <w:r w:rsidRPr="006B6929">
        <w:tab/>
        <w:t xml:space="preserve">being in the form of an adventure or concern in the nature of trade within the meaning of </w:t>
      </w:r>
      <w:r w:rsidR="006138CE" w:rsidRPr="006B6929">
        <w:t>paragraph (</w:t>
      </w:r>
      <w:r w:rsidRPr="006B6929">
        <w:t>1)(b).</w:t>
      </w:r>
    </w:p>
    <w:p w:rsidR="00300522" w:rsidRPr="006B6929" w:rsidRDefault="00300522" w:rsidP="00300522">
      <w:pPr>
        <w:pStyle w:val="subsection"/>
      </w:pPr>
      <w:r w:rsidRPr="006B6929">
        <w:tab/>
        <w:t>(4)</w:t>
      </w:r>
      <w:r w:rsidRPr="006B6929">
        <w:tab/>
        <w:t xml:space="preserve">This subsection covers a </w:t>
      </w:r>
      <w:r w:rsidR="00DE1A27" w:rsidRPr="00DE1A27">
        <w:rPr>
          <w:position w:val="6"/>
          <w:sz w:val="16"/>
          <w:szCs w:val="16"/>
        </w:rPr>
        <w:t>*</w:t>
      </w:r>
      <w:r w:rsidRPr="006B6929">
        <w:t>withholding payment covered by any of the provisions in Schedule</w:t>
      </w:r>
      <w:r w:rsidR="006138CE" w:rsidRPr="006B6929">
        <w:t> </w:t>
      </w:r>
      <w:r w:rsidRPr="006B6929">
        <w:t xml:space="preserve">1 to the </w:t>
      </w:r>
      <w:r w:rsidRPr="006B6929">
        <w:rPr>
          <w:i/>
          <w:iCs/>
        </w:rPr>
        <w:t>Taxation Administration Act 1953</w:t>
      </w:r>
      <w:r w:rsidRPr="006B6929">
        <w:t xml:space="preserve"> listed in the table. </w:t>
      </w:r>
    </w:p>
    <w:p w:rsidR="00A53099" w:rsidRPr="006B6929"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B6929" w:rsidTr="00A53099">
        <w:trPr>
          <w:tblHeader/>
        </w:trPr>
        <w:tc>
          <w:tcPr>
            <w:tcW w:w="7110" w:type="dxa"/>
            <w:gridSpan w:val="3"/>
            <w:tcBorders>
              <w:top w:val="single" w:sz="12" w:space="0" w:color="auto"/>
              <w:bottom w:val="single" w:sz="6" w:space="0" w:color="auto"/>
            </w:tcBorders>
            <w:shd w:val="clear" w:color="auto" w:fill="auto"/>
          </w:tcPr>
          <w:p w:rsidR="00300522" w:rsidRPr="006B6929" w:rsidRDefault="00300522" w:rsidP="00677DF0">
            <w:pPr>
              <w:pStyle w:val="Tabletext"/>
              <w:keepNext/>
              <w:keepLines/>
              <w:rPr>
                <w:b/>
              </w:rPr>
            </w:pPr>
            <w:r w:rsidRPr="006B6929">
              <w:rPr>
                <w:b/>
                <w:bCs/>
              </w:rPr>
              <w:t>Withholding payments covered</w:t>
            </w:r>
          </w:p>
        </w:tc>
      </w:tr>
      <w:tr w:rsidR="00300522" w:rsidRPr="006B6929" w:rsidTr="00A53099">
        <w:trPr>
          <w:tblHeader/>
        </w:trPr>
        <w:tc>
          <w:tcPr>
            <w:tcW w:w="708"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1843"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Provision</w:t>
            </w:r>
          </w:p>
        </w:tc>
        <w:tc>
          <w:tcPr>
            <w:tcW w:w="455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Subject matter</w:t>
            </w:r>
          </w:p>
        </w:tc>
      </w:tr>
      <w:tr w:rsidR="00300522" w:rsidRPr="006B6929" w:rsidTr="00A53099">
        <w:tc>
          <w:tcPr>
            <w:tcW w:w="708" w:type="dxa"/>
            <w:tcBorders>
              <w:top w:val="single" w:sz="12" w:space="0" w:color="auto"/>
            </w:tcBorders>
            <w:shd w:val="clear" w:color="auto" w:fill="auto"/>
          </w:tcPr>
          <w:p w:rsidR="00300522" w:rsidRPr="006B6929" w:rsidRDefault="00300522" w:rsidP="00300522">
            <w:pPr>
              <w:pStyle w:val="Tabletext"/>
            </w:pPr>
            <w:r w:rsidRPr="006B6929">
              <w:t>1</w:t>
            </w:r>
          </w:p>
        </w:tc>
        <w:tc>
          <w:tcPr>
            <w:tcW w:w="1843" w:type="dxa"/>
            <w:tcBorders>
              <w:top w:val="single" w:sz="12" w:space="0" w:color="auto"/>
            </w:tcBorders>
            <w:shd w:val="clear" w:color="auto" w:fill="auto"/>
          </w:tcPr>
          <w:p w:rsidR="00300522" w:rsidRPr="006B6929" w:rsidRDefault="00300522" w:rsidP="00300522">
            <w:pPr>
              <w:pStyle w:val="Tabletext"/>
            </w:pPr>
            <w:r w:rsidRPr="006B6929">
              <w:t>Section</w:t>
            </w:r>
            <w:r w:rsidR="006138CE" w:rsidRPr="006B6929">
              <w:t> </w:t>
            </w:r>
            <w:r w:rsidRPr="006B6929">
              <w:t>12</w:t>
            </w:r>
            <w:r w:rsidR="00DE1A27">
              <w:noBreakHyphen/>
            </w:r>
            <w:r w:rsidRPr="006B6929">
              <w:t>35</w:t>
            </w:r>
          </w:p>
        </w:tc>
        <w:tc>
          <w:tcPr>
            <w:tcW w:w="4559" w:type="dxa"/>
            <w:tcBorders>
              <w:top w:val="single" w:sz="12" w:space="0" w:color="auto"/>
            </w:tcBorders>
            <w:shd w:val="clear" w:color="auto" w:fill="auto"/>
          </w:tcPr>
          <w:p w:rsidR="00300522" w:rsidRPr="006B6929" w:rsidRDefault="00300522" w:rsidP="00300522">
            <w:pPr>
              <w:pStyle w:val="Tabletext"/>
            </w:pPr>
            <w:r w:rsidRPr="006B6929">
              <w:t>Payment to employee</w:t>
            </w:r>
          </w:p>
        </w:tc>
      </w:tr>
      <w:tr w:rsidR="00300522" w:rsidRPr="006B6929" w:rsidTr="00A53099">
        <w:tc>
          <w:tcPr>
            <w:tcW w:w="708" w:type="dxa"/>
            <w:shd w:val="clear" w:color="auto" w:fill="auto"/>
          </w:tcPr>
          <w:p w:rsidR="00300522" w:rsidRPr="006B6929" w:rsidRDefault="00300522" w:rsidP="00300522">
            <w:pPr>
              <w:pStyle w:val="Tabletext"/>
            </w:pPr>
            <w:r w:rsidRPr="006B6929">
              <w:t>2</w:t>
            </w:r>
          </w:p>
        </w:tc>
        <w:tc>
          <w:tcPr>
            <w:tcW w:w="1843" w:type="dxa"/>
            <w:shd w:val="clear" w:color="auto" w:fill="auto"/>
          </w:tcPr>
          <w:p w:rsidR="00300522" w:rsidRPr="006B6929" w:rsidRDefault="00300522" w:rsidP="00300522">
            <w:pPr>
              <w:pStyle w:val="Tabletext"/>
            </w:pPr>
            <w:r w:rsidRPr="006B6929">
              <w:t>Section</w:t>
            </w:r>
            <w:r w:rsidR="006138CE" w:rsidRPr="006B6929">
              <w:t> </w:t>
            </w:r>
            <w:r w:rsidRPr="006B6929">
              <w:t>12</w:t>
            </w:r>
            <w:r w:rsidR="00DE1A27">
              <w:noBreakHyphen/>
            </w:r>
            <w:r w:rsidRPr="006B6929">
              <w:t>40</w:t>
            </w:r>
          </w:p>
        </w:tc>
        <w:tc>
          <w:tcPr>
            <w:tcW w:w="4559" w:type="dxa"/>
            <w:shd w:val="clear" w:color="auto" w:fill="auto"/>
          </w:tcPr>
          <w:p w:rsidR="00300522" w:rsidRPr="006B6929" w:rsidRDefault="00300522" w:rsidP="00300522">
            <w:pPr>
              <w:pStyle w:val="Tabletext"/>
            </w:pPr>
            <w:r w:rsidRPr="006B6929">
              <w:t>Payment to company director</w:t>
            </w:r>
          </w:p>
        </w:tc>
      </w:tr>
      <w:tr w:rsidR="00300522" w:rsidRPr="006B6929" w:rsidTr="00A53099">
        <w:tc>
          <w:tcPr>
            <w:tcW w:w="708" w:type="dxa"/>
            <w:tcBorders>
              <w:bottom w:val="single" w:sz="4" w:space="0" w:color="auto"/>
            </w:tcBorders>
            <w:shd w:val="clear" w:color="auto" w:fill="auto"/>
          </w:tcPr>
          <w:p w:rsidR="00300522" w:rsidRPr="006B6929" w:rsidRDefault="00300522" w:rsidP="00300522">
            <w:pPr>
              <w:pStyle w:val="Tabletext"/>
            </w:pPr>
            <w:r w:rsidRPr="006B6929">
              <w:t>3</w:t>
            </w:r>
          </w:p>
        </w:tc>
        <w:tc>
          <w:tcPr>
            <w:tcW w:w="1843" w:type="dxa"/>
            <w:tcBorders>
              <w:bottom w:val="single" w:sz="4" w:space="0" w:color="auto"/>
            </w:tcBorders>
            <w:shd w:val="clear" w:color="auto" w:fill="auto"/>
          </w:tcPr>
          <w:p w:rsidR="00300522" w:rsidRPr="006B6929" w:rsidRDefault="00300522" w:rsidP="00300522">
            <w:pPr>
              <w:pStyle w:val="Tabletext"/>
            </w:pPr>
            <w:r w:rsidRPr="006B6929">
              <w:t>Section</w:t>
            </w:r>
            <w:r w:rsidR="006138CE" w:rsidRPr="006B6929">
              <w:t> </w:t>
            </w:r>
            <w:r w:rsidRPr="006B6929">
              <w:t>12</w:t>
            </w:r>
            <w:r w:rsidR="00DE1A27">
              <w:noBreakHyphen/>
            </w:r>
            <w:r w:rsidRPr="006B6929">
              <w:t>45</w:t>
            </w:r>
          </w:p>
        </w:tc>
        <w:tc>
          <w:tcPr>
            <w:tcW w:w="4559" w:type="dxa"/>
            <w:tcBorders>
              <w:bottom w:val="single" w:sz="4" w:space="0" w:color="auto"/>
            </w:tcBorders>
            <w:shd w:val="clear" w:color="auto" w:fill="auto"/>
          </w:tcPr>
          <w:p w:rsidR="00300522" w:rsidRPr="006B6929" w:rsidRDefault="00300522" w:rsidP="00300522">
            <w:pPr>
              <w:pStyle w:val="Tabletext"/>
            </w:pPr>
            <w:r w:rsidRPr="006B6929">
              <w:t>Payment to office holder</w:t>
            </w:r>
          </w:p>
        </w:tc>
      </w:tr>
      <w:tr w:rsidR="00300522" w:rsidRPr="006B6929" w:rsidTr="00A53099">
        <w:tc>
          <w:tcPr>
            <w:tcW w:w="708" w:type="dxa"/>
            <w:tcBorders>
              <w:bottom w:val="single" w:sz="12" w:space="0" w:color="auto"/>
            </w:tcBorders>
            <w:shd w:val="clear" w:color="auto" w:fill="auto"/>
          </w:tcPr>
          <w:p w:rsidR="00300522" w:rsidRPr="006B6929" w:rsidRDefault="00300522" w:rsidP="00300522">
            <w:pPr>
              <w:pStyle w:val="Tabletext"/>
            </w:pPr>
            <w:r w:rsidRPr="006B6929">
              <w:t>4</w:t>
            </w:r>
          </w:p>
        </w:tc>
        <w:tc>
          <w:tcPr>
            <w:tcW w:w="1843" w:type="dxa"/>
            <w:tcBorders>
              <w:bottom w:val="single" w:sz="12" w:space="0" w:color="auto"/>
            </w:tcBorders>
            <w:shd w:val="clear" w:color="auto" w:fill="auto"/>
          </w:tcPr>
          <w:p w:rsidR="00300522" w:rsidRPr="006B6929" w:rsidRDefault="00300522" w:rsidP="00300522">
            <w:pPr>
              <w:pStyle w:val="Tabletext"/>
            </w:pPr>
            <w:r w:rsidRPr="006B6929">
              <w:t>Section</w:t>
            </w:r>
            <w:r w:rsidR="006138CE" w:rsidRPr="006B6929">
              <w:t> </w:t>
            </w:r>
            <w:r w:rsidRPr="006B6929">
              <w:rPr>
                <w:noProof/>
              </w:rPr>
              <w:t>12</w:t>
            </w:r>
            <w:r w:rsidR="00DE1A27">
              <w:rPr>
                <w:noProof/>
              </w:rPr>
              <w:noBreakHyphen/>
            </w:r>
            <w:r w:rsidRPr="006B6929">
              <w:rPr>
                <w:noProof/>
              </w:rPr>
              <w:t>60</w:t>
            </w:r>
          </w:p>
        </w:tc>
        <w:tc>
          <w:tcPr>
            <w:tcW w:w="4559" w:type="dxa"/>
            <w:tcBorders>
              <w:bottom w:val="single" w:sz="12" w:space="0" w:color="auto"/>
            </w:tcBorders>
            <w:shd w:val="clear" w:color="auto" w:fill="auto"/>
          </w:tcPr>
          <w:p w:rsidR="00300522" w:rsidRPr="006B6929" w:rsidRDefault="00300522" w:rsidP="00300522">
            <w:pPr>
              <w:pStyle w:val="Tabletext"/>
            </w:pPr>
            <w:r w:rsidRPr="006B6929">
              <w:rPr>
                <w:noProof/>
              </w:rPr>
              <w:t>Payment under labour hire arrangement, or specified by regulations</w:t>
            </w:r>
          </w:p>
        </w:tc>
      </w:tr>
    </w:tbl>
    <w:p w:rsidR="00300522" w:rsidRPr="006B6929" w:rsidRDefault="00300522" w:rsidP="00300522">
      <w:pPr>
        <w:pStyle w:val="ActHead5"/>
      </w:pPr>
      <w:bookmarkStart w:id="45" w:name="_Toc51757904"/>
      <w:r w:rsidRPr="00DE1A27">
        <w:rPr>
          <w:rStyle w:val="CharSectno"/>
        </w:rPr>
        <w:t>9</w:t>
      </w:r>
      <w:r w:rsidR="00DE1A27" w:rsidRPr="00DE1A27">
        <w:rPr>
          <w:rStyle w:val="CharSectno"/>
        </w:rPr>
        <w:noBreakHyphen/>
      </w:r>
      <w:r w:rsidRPr="00DE1A27">
        <w:rPr>
          <w:rStyle w:val="CharSectno"/>
        </w:rPr>
        <w:t>25</w:t>
      </w:r>
      <w:r w:rsidRPr="006B6929">
        <w:t xml:space="preserve">  Supplies connected with </w:t>
      </w:r>
      <w:r w:rsidR="009D2924" w:rsidRPr="006B6929">
        <w:t>the indirect tax zone</w:t>
      </w:r>
      <w:bookmarkEnd w:id="45"/>
    </w:p>
    <w:p w:rsidR="00300522" w:rsidRPr="006B6929" w:rsidRDefault="00300522" w:rsidP="00300522">
      <w:pPr>
        <w:pStyle w:val="SubsectionHead"/>
      </w:pPr>
      <w:r w:rsidRPr="006B6929">
        <w:t xml:space="preserve">Supplies of goods wholly within </w:t>
      </w:r>
      <w:r w:rsidR="009D2924" w:rsidRPr="006B6929">
        <w:t>the indirect tax zone</w:t>
      </w:r>
    </w:p>
    <w:p w:rsidR="00300522" w:rsidRPr="006B6929" w:rsidRDefault="00300522" w:rsidP="00300522">
      <w:pPr>
        <w:pStyle w:val="subsection"/>
      </w:pPr>
      <w:r w:rsidRPr="006B6929">
        <w:tab/>
        <w:t>(1)</w:t>
      </w:r>
      <w:r w:rsidRPr="006B6929">
        <w:tab/>
        <w:t xml:space="preserve">A supply of goods is </w:t>
      </w:r>
      <w:r w:rsidRPr="006B6929">
        <w:rPr>
          <w:b/>
          <w:bCs/>
          <w:i/>
          <w:iCs/>
        </w:rPr>
        <w:t xml:space="preserve">connected with </w:t>
      </w:r>
      <w:r w:rsidR="00AE109B" w:rsidRPr="006B6929">
        <w:rPr>
          <w:b/>
          <w:i/>
        </w:rPr>
        <w:t>the indirect tax zone</w:t>
      </w:r>
      <w:r w:rsidRPr="006B6929">
        <w:t xml:space="preserve"> if the goods are delivered, or made available, in </w:t>
      </w:r>
      <w:r w:rsidR="00AE109B" w:rsidRPr="006B6929">
        <w:t>the indirect tax zone</w:t>
      </w:r>
      <w:r w:rsidRPr="006B6929">
        <w:t xml:space="preserve"> to the </w:t>
      </w:r>
      <w:r w:rsidR="00DE1A27" w:rsidRPr="00DE1A27">
        <w:rPr>
          <w:position w:val="6"/>
          <w:sz w:val="16"/>
          <w:szCs w:val="16"/>
        </w:rPr>
        <w:t>*</w:t>
      </w:r>
      <w:r w:rsidRPr="006B6929">
        <w:t>recipient of the supply.</w:t>
      </w:r>
    </w:p>
    <w:p w:rsidR="00300522" w:rsidRPr="006B6929" w:rsidRDefault="00300522" w:rsidP="00300522">
      <w:pPr>
        <w:pStyle w:val="SubsectionHead"/>
      </w:pPr>
      <w:r w:rsidRPr="006B6929">
        <w:lastRenderedPageBreak/>
        <w:t xml:space="preserve">Supplies of goods from </w:t>
      </w:r>
      <w:r w:rsidR="00AE109B" w:rsidRPr="006B6929">
        <w:t>the indirect tax zone</w:t>
      </w:r>
    </w:p>
    <w:p w:rsidR="00300522" w:rsidRPr="006B6929" w:rsidRDefault="00300522" w:rsidP="00300522">
      <w:pPr>
        <w:pStyle w:val="subsection"/>
      </w:pPr>
      <w:r w:rsidRPr="006B6929">
        <w:tab/>
        <w:t>(2)</w:t>
      </w:r>
      <w:r w:rsidRPr="006B6929">
        <w:tab/>
        <w:t xml:space="preserve">A supply of goods that involves the goods being removed from </w:t>
      </w:r>
      <w:r w:rsidR="00EF5601" w:rsidRPr="006B6929">
        <w:t>the indirect tax zone</w:t>
      </w:r>
      <w:r w:rsidRPr="006B6929">
        <w:t xml:space="preserve"> is </w:t>
      </w:r>
      <w:r w:rsidRPr="006B6929">
        <w:rPr>
          <w:b/>
          <w:bCs/>
          <w:i/>
          <w:iCs/>
        </w:rPr>
        <w:t xml:space="preserve">connected with </w:t>
      </w:r>
      <w:r w:rsidR="00AE109B" w:rsidRPr="006B6929">
        <w:rPr>
          <w:b/>
          <w:i/>
        </w:rPr>
        <w:t>the indirect tax zone</w:t>
      </w:r>
      <w:r w:rsidRPr="006B6929">
        <w:t>.</w:t>
      </w:r>
    </w:p>
    <w:p w:rsidR="00300522" w:rsidRPr="006B6929" w:rsidRDefault="00300522" w:rsidP="00300522">
      <w:pPr>
        <w:pStyle w:val="SubsectionHead"/>
      </w:pPr>
      <w:r w:rsidRPr="006B6929">
        <w:t xml:space="preserve">Supplies of goods to </w:t>
      </w:r>
      <w:r w:rsidR="00AE109B" w:rsidRPr="006B6929">
        <w:t>the indirect tax zone</w:t>
      </w:r>
    </w:p>
    <w:p w:rsidR="00300522" w:rsidRPr="006B6929" w:rsidRDefault="00300522" w:rsidP="00A7577B">
      <w:pPr>
        <w:pStyle w:val="subsection"/>
      </w:pPr>
      <w:r w:rsidRPr="006B6929">
        <w:tab/>
        <w:t>(3)</w:t>
      </w:r>
      <w:r w:rsidRPr="006B6929">
        <w:tab/>
        <w:t xml:space="preserve">A supply of goods that involves the goods being brought to </w:t>
      </w:r>
      <w:r w:rsidR="00AE109B" w:rsidRPr="006B6929">
        <w:t>the indirect tax zone</w:t>
      </w:r>
      <w:r w:rsidRPr="006B6929">
        <w:t xml:space="preserve"> is </w:t>
      </w:r>
      <w:r w:rsidRPr="006B6929">
        <w:rPr>
          <w:b/>
          <w:bCs/>
          <w:i/>
          <w:iCs/>
        </w:rPr>
        <w:t xml:space="preserve">connected with </w:t>
      </w:r>
      <w:r w:rsidR="00AE109B" w:rsidRPr="006B6929">
        <w:rPr>
          <w:b/>
          <w:i/>
        </w:rPr>
        <w:t>the indirect tax zone</w:t>
      </w:r>
      <w:r w:rsidRPr="006B6929">
        <w:t xml:space="preserve"> if the supplier </w:t>
      </w:r>
      <w:r w:rsidR="001626B8" w:rsidRPr="006B6929">
        <w:t>imports the goods into the indirect tax zone.</w:t>
      </w:r>
    </w:p>
    <w:p w:rsidR="005508E4" w:rsidRPr="006B6929" w:rsidRDefault="005508E4" w:rsidP="005508E4">
      <w:pPr>
        <w:pStyle w:val="subsection"/>
      </w:pPr>
      <w:r w:rsidRPr="006B6929">
        <w:tab/>
        <w:t>(3A)</w:t>
      </w:r>
      <w:r w:rsidRPr="006B6929">
        <w:tab/>
        <w:t xml:space="preserve">A supply of goods that is an </w:t>
      </w:r>
      <w:r w:rsidR="00DE1A27" w:rsidRPr="00DE1A27">
        <w:rPr>
          <w:position w:val="6"/>
          <w:sz w:val="16"/>
        </w:rPr>
        <w:t>*</w:t>
      </w:r>
      <w:r w:rsidRPr="006B6929">
        <w:t xml:space="preserve">offshore supply of low value goods is </w:t>
      </w:r>
      <w:r w:rsidRPr="006B6929">
        <w:rPr>
          <w:b/>
          <w:i/>
        </w:rPr>
        <w:t>connected with the indirect tax zone</w:t>
      </w:r>
      <w:r w:rsidRPr="006B6929">
        <w:t xml:space="preserve"> if it is connected with the indirect tax zone under Subdivision</w:t>
      </w:r>
      <w:r w:rsidR="006138CE" w:rsidRPr="006B6929">
        <w:t> </w:t>
      </w:r>
      <w:r w:rsidRPr="006B6929">
        <w:t>84</w:t>
      </w:r>
      <w:r w:rsidR="00DE1A27">
        <w:noBreakHyphen/>
      </w:r>
      <w:r w:rsidRPr="006B6929">
        <w:t>C.</w:t>
      </w:r>
    </w:p>
    <w:p w:rsidR="00300522" w:rsidRPr="006B6929" w:rsidRDefault="00300522" w:rsidP="00300522">
      <w:pPr>
        <w:pStyle w:val="SubsectionHead"/>
      </w:pPr>
      <w:r w:rsidRPr="006B6929">
        <w:t>Supplies of real property</w:t>
      </w:r>
    </w:p>
    <w:p w:rsidR="00300522" w:rsidRPr="006B6929" w:rsidRDefault="00300522" w:rsidP="00300522">
      <w:pPr>
        <w:pStyle w:val="subsection"/>
      </w:pPr>
      <w:r w:rsidRPr="006B6929">
        <w:tab/>
        <w:t>(4)</w:t>
      </w:r>
      <w:r w:rsidRPr="006B6929">
        <w:tab/>
        <w:t xml:space="preserve">A supply of </w:t>
      </w:r>
      <w:r w:rsidR="00DE1A27" w:rsidRPr="00DE1A27">
        <w:rPr>
          <w:position w:val="6"/>
          <w:sz w:val="16"/>
          <w:szCs w:val="16"/>
        </w:rPr>
        <w:t>*</w:t>
      </w:r>
      <w:r w:rsidRPr="006B6929">
        <w:t xml:space="preserve">real property is </w:t>
      </w:r>
      <w:r w:rsidRPr="006B6929">
        <w:rPr>
          <w:b/>
          <w:bCs/>
          <w:i/>
          <w:iCs/>
        </w:rPr>
        <w:t xml:space="preserve">connected with </w:t>
      </w:r>
      <w:r w:rsidR="00C21ACB" w:rsidRPr="006B6929">
        <w:rPr>
          <w:b/>
          <w:i/>
        </w:rPr>
        <w:t>the indirect tax zone</w:t>
      </w:r>
      <w:r w:rsidRPr="006B6929">
        <w:t xml:space="preserve"> if the real property, or the land to which the real property relates, is in </w:t>
      </w:r>
      <w:r w:rsidR="00C21ACB" w:rsidRPr="006B6929">
        <w:t>the indirect tax zone</w:t>
      </w:r>
      <w:r w:rsidRPr="006B6929">
        <w:t>.</w:t>
      </w:r>
    </w:p>
    <w:p w:rsidR="00300522" w:rsidRPr="006B6929" w:rsidRDefault="00300522" w:rsidP="00300522">
      <w:pPr>
        <w:pStyle w:val="SubsectionHead"/>
      </w:pPr>
      <w:r w:rsidRPr="006B6929">
        <w:t>Supplies of anything else</w:t>
      </w:r>
    </w:p>
    <w:p w:rsidR="00300522" w:rsidRPr="006B6929" w:rsidRDefault="00300522" w:rsidP="00300522">
      <w:pPr>
        <w:pStyle w:val="subsection"/>
      </w:pPr>
      <w:r w:rsidRPr="006B6929">
        <w:tab/>
        <w:t>(5)</w:t>
      </w:r>
      <w:r w:rsidRPr="006B6929">
        <w:tab/>
        <w:t xml:space="preserve">A supply of anything other than goods or </w:t>
      </w:r>
      <w:r w:rsidR="00DE1A27" w:rsidRPr="00DE1A27">
        <w:rPr>
          <w:position w:val="6"/>
          <w:sz w:val="16"/>
          <w:szCs w:val="16"/>
        </w:rPr>
        <w:t>*</w:t>
      </w:r>
      <w:r w:rsidRPr="006B6929">
        <w:t xml:space="preserve">real property is </w:t>
      </w:r>
      <w:r w:rsidRPr="006B6929">
        <w:rPr>
          <w:b/>
          <w:bCs/>
          <w:i/>
          <w:iCs/>
        </w:rPr>
        <w:t xml:space="preserve">connected with </w:t>
      </w:r>
      <w:r w:rsidR="00C21ACB" w:rsidRPr="006B6929">
        <w:rPr>
          <w:b/>
          <w:i/>
        </w:rPr>
        <w:t>the indirect tax zone</w:t>
      </w:r>
      <w:r w:rsidRPr="006B6929">
        <w:t xml:space="preserve"> if:</w:t>
      </w:r>
    </w:p>
    <w:p w:rsidR="00300522" w:rsidRPr="006B6929" w:rsidRDefault="00300522" w:rsidP="00300522">
      <w:pPr>
        <w:pStyle w:val="paragraph"/>
      </w:pPr>
      <w:r w:rsidRPr="006B6929">
        <w:tab/>
        <w:t>(a)</w:t>
      </w:r>
      <w:r w:rsidRPr="006B6929">
        <w:tab/>
        <w:t xml:space="preserve">the thing is done in </w:t>
      </w:r>
      <w:r w:rsidR="00C21ACB" w:rsidRPr="006B6929">
        <w:t>the indirect tax zone</w:t>
      </w:r>
      <w:r w:rsidRPr="006B6929">
        <w:t>; or</w:t>
      </w:r>
    </w:p>
    <w:p w:rsidR="00300522" w:rsidRPr="006B6929" w:rsidRDefault="00300522" w:rsidP="00300522">
      <w:pPr>
        <w:pStyle w:val="paragraph"/>
      </w:pPr>
      <w:r w:rsidRPr="006B6929">
        <w:tab/>
        <w:t>(b)</w:t>
      </w:r>
      <w:r w:rsidRPr="006B6929">
        <w:tab/>
        <w:t xml:space="preserve">the supplier makes the supply through an </w:t>
      </w:r>
      <w:r w:rsidR="00DE1A27" w:rsidRPr="00DE1A27">
        <w:rPr>
          <w:position w:val="6"/>
          <w:sz w:val="16"/>
          <w:szCs w:val="16"/>
        </w:rPr>
        <w:t>*</w:t>
      </w:r>
      <w:r w:rsidRPr="006B6929">
        <w:t xml:space="preserve">enterprise that the supplier </w:t>
      </w:r>
      <w:r w:rsidR="00DE1A27" w:rsidRPr="00DE1A27">
        <w:rPr>
          <w:position w:val="6"/>
          <w:sz w:val="16"/>
          <w:szCs w:val="16"/>
        </w:rPr>
        <w:t>*</w:t>
      </w:r>
      <w:r w:rsidRPr="006B6929">
        <w:t xml:space="preserve">carries on in </w:t>
      </w:r>
      <w:r w:rsidR="00C21ACB" w:rsidRPr="006B6929">
        <w:t>the indirect tax zone</w:t>
      </w:r>
      <w:r w:rsidRPr="006B6929">
        <w:t>; or</w:t>
      </w:r>
    </w:p>
    <w:p w:rsidR="00300522" w:rsidRPr="006B6929" w:rsidRDefault="00300522" w:rsidP="00300522">
      <w:pPr>
        <w:pStyle w:val="paragraph"/>
      </w:pPr>
      <w:r w:rsidRPr="006B6929">
        <w:tab/>
        <w:t>(c)</w:t>
      </w:r>
      <w:r w:rsidRPr="006B6929">
        <w:tab/>
        <w:t>all of the following apply:</w:t>
      </w:r>
    </w:p>
    <w:p w:rsidR="00300522" w:rsidRPr="006B6929" w:rsidRDefault="00300522" w:rsidP="00300522">
      <w:pPr>
        <w:pStyle w:val="paragraphsub"/>
      </w:pPr>
      <w:r w:rsidRPr="006B6929">
        <w:tab/>
        <w:t>(i)</w:t>
      </w:r>
      <w:r w:rsidRPr="006B6929">
        <w:tab/>
        <w:t xml:space="preserve">neither </w:t>
      </w:r>
      <w:r w:rsidR="006138CE" w:rsidRPr="006B6929">
        <w:t>paragraph (</w:t>
      </w:r>
      <w:r w:rsidRPr="006B6929">
        <w:t>a) nor (b) applies in respect of the thing;</w:t>
      </w:r>
    </w:p>
    <w:p w:rsidR="00300522" w:rsidRPr="006B6929" w:rsidRDefault="00300522" w:rsidP="00300522">
      <w:pPr>
        <w:pStyle w:val="paragraphsub"/>
      </w:pPr>
      <w:r w:rsidRPr="006B6929">
        <w:tab/>
        <w:t>(ii)</w:t>
      </w:r>
      <w:r w:rsidRPr="006B6929">
        <w:tab/>
        <w:t>the thing is a right or option to acquire another thing;</w:t>
      </w:r>
    </w:p>
    <w:p w:rsidR="00300522" w:rsidRPr="006B6929" w:rsidRDefault="00300522" w:rsidP="00300522">
      <w:pPr>
        <w:pStyle w:val="paragraphsub"/>
      </w:pPr>
      <w:r w:rsidRPr="006B6929">
        <w:tab/>
        <w:t>(iii)</w:t>
      </w:r>
      <w:r w:rsidRPr="006B6929">
        <w:tab/>
        <w:t xml:space="preserve">the supply of the other thing would be connected with </w:t>
      </w:r>
      <w:r w:rsidR="00C21ACB" w:rsidRPr="006B6929">
        <w:t>the indirect tax zone</w:t>
      </w:r>
      <w:r w:rsidR="00AB6C92" w:rsidRPr="006B6929">
        <w:t>; or</w:t>
      </w:r>
    </w:p>
    <w:p w:rsidR="00AB6C92" w:rsidRPr="006B6929" w:rsidRDefault="00AB6C92" w:rsidP="00AB6C92">
      <w:pPr>
        <w:pStyle w:val="paragraph"/>
      </w:pPr>
      <w:r w:rsidRPr="006B6929">
        <w:tab/>
        <w:t>(d)</w:t>
      </w:r>
      <w:r w:rsidRPr="006B6929">
        <w:tab/>
        <w:t xml:space="preserve">the </w:t>
      </w:r>
      <w:r w:rsidR="00DE1A27" w:rsidRPr="00DE1A27">
        <w:rPr>
          <w:position w:val="6"/>
          <w:sz w:val="16"/>
        </w:rPr>
        <w:t>*</w:t>
      </w:r>
      <w:r w:rsidRPr="006B6929">
        <w:t xml:space="preserve">recipient of the supply is an </w:t>
      </w:r>
      <w:r w:rsidR="00DE1A27" w:rsidRPr="00DE1A27">
        <w:rPr>
          <w:position w:val="6"/>
          <w:sz w:val="16"/>
        </w:rPr>
        <w:t>*</w:t>
      </w:r>
      <w:r w:rsidRPr="006B6929">
        <w:t>Australian consumer.</w:t>
      </w:r>
    </w:p>
    <w:p w:rsidR="00300522" w:rsidRPr="006B6929" w:rsidRDefault="00300522" w:rsidP="00300522">
      <w:pPr>
        <w:pStyle w:val="notetext"/>
      </w:pPr>
      <w:r w:rsidRPr="006B6929">
        <w:lastRenderedPageBreak/>
        <w:t>Example:</w:t>
      </w:r>
      <w:r w:rsidRPr="006B6929">
        <w:tab/>
        <w:t xml:space="preserve">A holiday package </w:t>
      </w:r>
      <w:r w:rsidR="00C21ACB" w:rsidRPr="006B6929">
        <w:t xml:space="preserve">for a trip to Queensland that is supplied by a travel operator in Japan will be connected with the indirect tax zone under </w:t>
      </w:r>
      <w:r w:rsidR="006138CE" w:rsidRPr="006B6929">
        <w:t>paragraph (</w:t>
      </w:r>
      <w:r w:rsidR="00C21ACB" w:rsidRPr="006B6929">
        <w:t>5)(c).</w:t>
      </w:r>
    </w:p>
    <w:p w:rsidR="00AB6C92" w:rsidRPr="006B6929" w:rsidRDefault="00AB6C92" w:rsidP="00AB6C92">
      <w:pPr>
        <w:pStyle w:val="notetext"/>
      </w:pPr>
      <w:r w:rsidRPr="006B6929">
        <w:t>Note:</w:t>
      </w:r>
      <w:r w:rsidRPr="006B6929">
        <w:tab/>
        <w:t>A supply that is connected with the indirect tax zone under this subsection might be GST</w:t>
      </w:r>
      <w:r w:rsidR="00DE1A27">
        <w:noBreakHyphen/>
      </w:r>
      <w:r w:rsidRPr="006B6929">
        <w:t>free if it is consumed outside the indirect tax zone: see section</w:t>
      </w:r>
      <w:r w:rsidR="006138CE" w:rsidRPr="006B6929">
        <w:t> </w:t>
      </w:r>
      <w:r w:rsidRPr="006B6929">
        <w:t>38</w:t>
      </w:r>
      <w:r w:rsidR="00DE1A27">
        <w:noBreakHyphen/>
      </w:r>
      <w:r w:rsidRPr="006B6929">
        <w:t>190. For more rules about supplies that are GST</w:t>
      </w:r>
      <w:r w:rsidR="00DE1A27">
        <w:noBreakHyphen/>
      </w:r>
      <w:r w:rsidRPr="006B6929">
        <w:t>free, see Division</w:t>
      </w:r>
      <w:r w:rsidR="006138CE" w:rsidRPr="006B6929">
        <w:t> </w:t>
      </w:r>
      <w:r w:rsidRPr="006B6929">
        <w:t>38.</w:t>
      </w:r>
    </w:p>
    <w:p w:rsidR="001626B8" w:rsidRPr="006B6929" w:rsidRDefault="001626B8" w:rsidP="001626B8">
      <w:pPr>
        <w:pStyle w:val="SubsectionHead"/>
      </w:pPr>
      <w:r w:rsidRPr="006B6929">
        <w:t>Supplies of goods involving installation or assembly services</w:t>
      </w:r>
    </w:p>
    <w:p w:rsidR="001626B8" w:rsidRPr="006B6929" w:rsidRDefault="001626B8" w:rsidP="001626B8">
      <w:pPr>
        <w:pStyle w:val="subsection"/>
      </w:pPr>
      <w:r w:rsidRPr="006B6929">
        <w:tab/>
        <w:t>(6)</w:t>
      </w:r>
      <w:r w:rsidRPr="006B6929">
        <w:tab/>
        <w:t xml:space="preserve">If a supply of goods (other than a </w:t>
      </w:r>
      <w:r w:rsidR="00DE1A27" w:rsidRPr="00DE1A27">
        <w:rPr>
          <w:position w:val="6"/>
          <w:sz w:val="16"/>
        </w:rPr>
        <w:t>*</w:t>
      </w:r>
      <w:r w:rsidRPr="006B6929">
        <w:t xml:space="preserve">luxury car) (the </w:t>
      </w:r>
      <w:r w:rsidRPr="006B6929">
        <w:rPr>
          <w:b/>
          <w:i/>
        </w:rPr>
        <w:t>actual supply</w:t>
      </w:r>
      <w:r w:rsidRPr="006B6929">
        <w:t>) involves the goods being brought to the indirect tax zone and the installation or assembly of the goods in the indirect tax zone, then the actual supply is to be treated as if it were 2 separate supplies in the following way:</w:t>
      </w:r>
    </w:p>
    <w:p w:rsidR="001626B8" w:rsidRPr="006B6929" w:rsidRDefault="001626B8" w:rsidP="001626B8">
      <w:pPr>
        <w:pStyle w:val="paragraph"/>
      </w:pPr>
      <w:r w:rsidRPr="006B6929">
        <w:tab/>
        <w:t>(a)</w:t>
      </w:r>
      <w:r w:rsidRPr="006B6929">
        <w:tab/>
        <w:t>the part of the actual supply that involves the installation or assembly of the goods in the indirect tax zone is to be treated as if it were a separate supply of a thing done in the indirect tax zone;</w:t>
      </w:r>
    </w:p>
    <w:p w:rsidR="001626B8" w:rsidRPr="006B6929" w:rsidRDefault="001626B8" w:rsidP="001626B8">
      <w:pPr>
        <w:pStyle w:val="paragraph"/>
      </w:pPr>
      <w:r w:rsidRPr="006B6929">
        <w:tab/>
        <w:t>(b)</w:t>
      </w:r>
      <w:r w:rsidRPr="006B6929">
        <w:tab/>
        <w:t>the remainder of the actual supply is to be treated as if it were a separate supply of goods involving the goods being brought to the indirect tax zone but not involving the installation or assembly of the goods.</w:t>
      </w:r>
    </w:p>
    <w:p w:rsidR="001626B8" w:rsidRPr="006B6929" w:rsidRDefault="001626B8" w:rsidP="001626B8">
      <w:pPr>
        <w:pStyle w:val="notetext"/>
      </w:pPr>
      <w:r w:rsidRPr="006B6929">
        <w:t>Note 1:</w:t>
      </w:r>
      <w:r w:rsidRPr="006B6929">
        <w:tab/>
        <w:t xml:space="preserve">The </w:t>
      </w:r>
      <w:r w:rsidR="006138CE" w:rsidRPr="006B6929">
        <w:t>paragraph (</w:t>
      </w:r>
      <w:r w:rsidRPr="006B6929">
        <w:t xml:space="preserve">a) supply is connected with the indirect tax zone (see </w:t>
      </w:r>
      <w:r w:rsidR="006138CE" w:rsidRPr="006B6929">
        <w:t>paragraph (</w:t>
      </w:r>
      <w:r w:rsidRPr="006B6929">
        <w:t>5)(a)), unless item</w:t>
      </w:r>
      <w:r w:rsidR="006138CE" w:rsidRPr="006B6929">
        <w:t> </w:t>
      </w:r>
      <w:r w:rsidRPr="006B6929">
        <w:t>1 or 2 of the table in section</w:t>
      </w:r>
      <w:r w:rsidR="006138CE" w:rsidRPr="006B6929">
        <w:t> </w:t>
      </w:r>
      <w:r w:rsidRPr="006B6929">
        <w:t>9</w:t>
      </w:r>
      <w:r w:rsidR="00DE1A27">
        <w:noBreakHyphen/>
      </w:r>
      <w:r w:rsidRPr="006B6929">
        <w:t>26 applies.</w:t>
      </w:r>
    </w:p>
    <w:p w:rsidR="001626B8" w:rsidRPr="006B6929" w:rsidRDefault="001626B8" w:rsidP="001626B8">
      <w:pPr>
        <w:pStyle w:val="notetext"/>
      </w:pPr>
      <w:r w:rsidRPr="006B6929">
        <w:t>Note 2:</w:t>
      </w:r>
      <w:r w:rsidRPr="006B6929">
        <w:tab/>
        <w:t xml:space="preserve">The </w:t>
      </w:r>
      <w:r w:rsidR="006138CE" w:rsidRPr="006B6929">
        <w:t>paragraph (</w:t>
      </w:r>
      <w:r w:rsidRPr="006B6929">
        <w:t xml:space="preserve">b) supply may be a taxable supply (see </w:t>
      </w:r>
      <w:r w:rsidR="006138CE" w:rsidRPr="006B6929">
        <w:t>subsection (</w:t>
      </w:r>
      <w:r w:rsidRPr="006B6929">
        <w:t>3)), or there may be a taxable importation of the goods: see Division</w:t>
      </w:r>
      <w:r w:rsidR="006138CE" w:rsidRPr="006B6929">
        <w:t> </w:t>
      </w:r>
      <w:r w:rsidRPr="006B6929">
        <w:t>13.</w:t>
      </w:r>
    </w:p>
    <w:p w:rsidR="001626B8" w:rsidRPr="006B6929" w:rsidRDefault="001626B8" w:rsidP="001626B8">
      <w:pPr>
        <w:pStyle w:val="notetext"/>
      </w:pPr>
      <w:r w:rsidRPr="006B6929">
        <w:t>Note 3:</w:t>
      </w:r>
      <w:r w:rsidRPr="006B6929">
        <w:tab/>
        <w:t xml:space="preserve">For the </w:t>
      </w:r>
      <w:r w:rsidRPr="006B6929">
        <w:rPr>
          <w:b/>
          <w:i/>
        </w:rPr>
        <w:t>price</w:t>
      </w:r>
      <w:r w:rsidRPr="006B6929">
        <w:t xml:space="preserve"> of the separate supplies, see subsection</w:t>
      </w:r>
      <w:r w:rsidR="006138CE" w:rsidRPr="006B6929">
        <w:t> </w:t>
      </w:r>
      <w:r w:rsidRPr="006B6929">
        <w:t>9</w:t>
      </w:r>
      <w:r w:rsidR="00DE1A27">
        <w:noBreakHyphen/>
      </w:r>
      <w:r w:rsidRPr="006B6929">
        <w:t>75(4).</w:t>
      </w:r>
    </w:p>
    <w:p w:rsidR="00AB6C92" w:rsidRPr="006B6929" w:rsidRDefault="00AB6C92" w:rsidP="00AB6C92">
      <w:pPr>
        <w:pStyle w:val="SubsectionHead"/>
        <w:rPr>
          <w:b/>
        </w:rPr>
      </w:pPr>
      <w:r w:rsidRPr="006B6929">
        <w:t xml:space="preserve">Meaning of </w:t>
      </w:r>
      <w:r w:rsidRPr="006B6929">
        <w:rPr>
          <w:b/>
        </w:rPr>
        <w:t>Australian consumer</w:t>
      </w:r>
    </w:p>
    <w:p w:rsidR="00AB6C92" w:rsidRPr="006B6929" w:rsidRDefault="00AB6C92" w:rsidP="00AB6C92">
      <w:pPr>
        <w:pStyle w:val="subsection"/>
      </w:pPr>
      <w:r w:rsidRPr="006B6929">
        <w:tab/>
        <w:t>(7)</w:t>
      </w:r>
      <w:r w:rsidRPr="006B6929">
        <w:tab/>
        <w:t xml:space="preserve">An entity is an </w:t>
      </w:r>
      <w:r w:rsidRPr="006B6929">
        <w:rPr>
          <w:b/>
          <w:i/>
        </w:rPr>
        <w:t>Australian consumer</w:t>
      </w:r>
      <w:r w:rsidRPr="006B6929">
        <w:t xml:space="preserve"> of a supply made to the entity if:</w:t>
      </w:r>
    </w:p>
    <w:p w:rsidR="00AB6C92" w:rsidRPr="006B6929" w:rsidRDefault="00AB6C92" w:rsidP="00AB6C92">
      <w:pPr>
        <w:pStyle w:val="paragraph"/>
      </w:pPr>
      <w:r w:rsidRPr="006B6929">
        <w:tab/>
        <w:t>(a)</w:t>
      </w:r>
      <w:r w:rsidRPr="006B6929">
        <w:tab/>
        <w:t xml:space="preserve">the entity is an </w:t>
      </w:r>
      <w:r w:rsidR="00DE1A27" w:rsidRPr="00DE1A27">
        <w:rPr>
          <w:position w:val="6"/>
          <w:sz w:val="16"/>
        </w:rPr>
        <w:t>*</w:t>
      </w:r>
      <w:r w:rsidRPr="006B6929">
        <w:t xml:space="preserve">Australian resident (other than an entity that is an Australian resident solely because the definition of </w:t>
      </w:r>
      <w:r w:rsidRPr="006B6929">
        <w:rPr>
          <w:b/>
          <w:i/>
        </w:rPr>
        <w:lastRenderedPageBreak/>
        <w:t>Australia</w:t>
      </w:r>
      <w:r w:rsidRPr="006B6929">
        <w:t xml:space="preserve"> in the </w:t>
      </w:r>
      <w:r w:rsidR="00DE1A27" w:rsidRPr="00DE1A27">
        <w:rPr>
          <w:position w:val="6"/>
          <w:sz w:val="16"/>
        </w:rPr>
        <w:t>*</w:t>
      </w:r>
      <w:r w:rsidRPr="006B6929">
        <w:t>ITAA 1997 includes the external Territories); and</w:t>
      </w:r>
    </w:p>
    <w:p w:rsidR="00AB6C92" w:rsidRPr="006B6929" w:rsidRDefault="00AB6C92" w:rsidP="00AB6C92">
      <w:pPr>
        <w:pStyle w:val="paragraph"/>
      </w:pPr>
      <w:r w:rsidRPr="006B6929">
        <w:tab/>
        <w:t>(b)</w:t>
      </w:r>
      <w:r w:rsidRPr="006B6929">
        <w:tab/>
        <w:t>the entity:</w:t>
      </w:r>
    </w:p>
    <w:p w:rsidR="00AB6C92" w:rsidRPr="006B6929" w:rsidRDefault="00AB6C92" w:rsidP="00AB6C92">
      <w:pPr>
        <w:pStyle w:val="paragraphsub"/>
      </w:pPr>
      <w:r w:rsidRPr="006B6929">
        <w:tab/>
        <w:t>(i)</w:t>
      </w:r>
      <w:r w:rsidRPr="006B6929">
        <w:tab/>
        <w:t xml:space="preserve">is not </w:t>
      </w:r>
      <w:r w:rsidR="00DE1A27" w:rsidRPr="00DE1A27">
        <w:rPr>
          <w:position w:val="6"/>
          <w:sz w:val="16"/>
        </w:rPr>
        <w:t>*</w:t>
      </w:r>
      <w:r w:rsidRPr="006B6929">
        <w:t>registered; or</w:t>
      </w:r>
    </w:p>
    <w:p w:rsidR="00AB6C92" w:rsidRPr="006B6929" w:rsidRDefault="00AB6C92" w:rsidP="00AB6C92">
      <w:pPr>
        <w:pStyle w:val="paragraphsub"/>
      </w:pPr>
      <w:r w:rsidRPr="006B6929">
        <w:tab/>
        <w:t>(ii)</w:t>
      </w:r>
      <w:r w:rsidRPr="006B6929">
        <w:tab/>
        <w:t xml:space="preserve">if the entity is registered—the entity does not acquire the thing supplied solely or partly for the purpose of an </w:t>
      </w:r>
      <w:r w:rsidR="00DE1A27" w:rsidRPr="00DE1A27">
        <w:rPr>
          <w:position w:val="6"/>
          <w:sz w:val="16"/>
        </w:rPr>
        <w:t>*</w:t>
      </w:r>
      <w:r w:rsidRPr="006B6929">
        <w:t xml:space="preserve">enterprise that the entity </w:t>
      </w:r>
      <w:r w:rsidR="00DE1A27" w:rsidRPr="00DE1A27">
        <w:rPr>
          <w:position w:val="6"/>
          <w:sz w:val="16"/>
        </w:rPr>
        <w:t>*</w:t>
      </w:r>
      <w:r w:rsidRPr="006B6929">
        <w:t>carries on.</w:t>
      </w:r>
    </w:p>
    <w:p w:rsidR="00AB6C92" w:rsidRPr="006B6929" w:rsidRDefault="00AB6C92" w:rsidP="00AB6C92">
      <w:pPr>
        <w:pStyle w:val="notetext"/>
      </w:pPr>
      <w:r w:rsidRPr="006B6929">
        <w:t>Note:</w:t>
      </w:r>
      <w:r w:rsidRPr="006B6929">
        <w:tab/>
        <w:t>Suppliers must take reasonable steps to ascertain whether recipients are Australian consumers: see section</w:t>
      </w:r>
      <w:r w:rsidR="006138CE" w:rsidRPr="006B6929">
        <w:t> </w:t>
      </w:r>
      <w:r w:rsidRPr="006B6929">
        <w:t>84</w:t>
      </w:r>
      <w:r w:rsidR="00DE1A27">
        <w:noBreakHyphen/>
      </w:r>
      <w:r w:rsidRPr="006B6929">
        <w:t>100.</w:t>
      </w:r>
    </w:p>
    <w:p w:rsidR="001626B8" w:rsidRPr="006B6929" w:rsidRDefault="001626B8" w:rsidP="001626B8">
      <w:pPr>
        <w:pStyle w:val="ActHead5"/>
      </w:pPr>
      <w:bookmarkStart w:id="46" w:name="_Toc51757905"/>
      <w:r w:rsidRPr="00DE1A27">
        <w:rPr>
          <w:rStyle w:val="CharSectno"/>
        </w:rPr>
        <w:t>9</w:t>
      </w:r>
      <w:r w:rsidR="00DE1A27" w:rsidRPr="00DE1A27">
        <w:rPr>
          <w:rStyle w:val="CharSectno"/>
        </w:rPr>
        <w:noBreakHyphen/>
      </w:r>
      <w:r w:rsidRPr="00DE1A27">
        <w:rPr>
          <w:rStyle w:val="CharSectno"/>
        </w:rPr>
        <w:t>26</w:t>
      </w:r>
      <w:r w:rsidRPr="006B6929">
        <w:t xml:space="preserve">  Supplies by non</w:t>
      </w:r>
      <w:r w:rsidR="00DE1A27">
        <w:noBreakHyphen/>
      </w:r>
      <w:r w:rsidRPr="006B6929">
        <w:t>residents that are not connected with the indirect tax zone</w:t>
      </w:r>
      <w:bookmarkEnd w:id="46"/>
    </w:p>
    <w:p w:rsidR="001626B8" w:rsidRPr="006B6929" w:rsidRDefault="001626B8" w:rsidP="001626B8">
      <w:pPr>
        <w:pStyle w:val="subsection"/>
      </w:pPr>
      <w:r w:rsidRPr="006B6929">
        <w:tab/>
        <w:t>(1)</w:t>
      </w:r>
      <w:r w:rsidRPr="006B6929">
        <w:tab/>
        <w:t xml:space="preserve">A supply is </w:t>
      </w:r>
      <w:r w:rsidRPr="006B6929">
        <w:rPr>
          <w:i/>
        </w:rPr>
        <w:t>not</w:t>
      </w:r>
      <w:r w:rsidRPr="006B6929">
        <w:t xml:space="preserve"> </w:t>
      </w:r>
      <w:r w:rsidRPr="006B6929">
        <w:rPr>
          <w:b/>
          <w:i/>
        </w:rPr>
        <w:t>connected with the indirect tax zone</w:t>
      </w:r>
      <w:r w:rsidRPr="006B6929">
        <w:t xml:space="preserve"> if:</w:t>
      </w:r>
    </w:p>
    <w:p w:rsidR="001626B8" w:rsidRPr="006B6929" w:rsidRDefault="001626B8" w:rsidP="001626B8">
      <w:pPr>
        <w:pStyle w:val="paragraph"/>
      </w:pPr>
      <w:r w:rsidRPr="006B6929">
        <w:tab/>
        <w:t>(a)</w:t>
      </w:r>
      <w:r w:rsidRPr="006B6929">
        <w:tab/>
        <w:t xml:space="preserve">the supplier is a </w:t>
      </w:r>
      <w:r w:rsidR="00DE1A27" w:rsidRPr="00DE1A27">
        <w:rPr>
          <w:position w:val="6"/>
          <w:sz w:val="16"/>
        </w:rPr>
        <w:t>*</w:t>
      </w:r>
      <w:r w:rsidRPr="006B6929">
        <w:t>non</w:t>
      </w:r>
      <w:r w:rsidR="00DE1A27">
        <w:noBreakHyphen/>
      </w:r>
      <w:r w:rsidRPr="006B6929">
        <w:t>resident; and</w:t>
      </w:r>
    </w:p>
    <w:p w:rsidR="001626B8" w:rsidRPr="006B6929" w:rsidRDefault="001626B8" w:rsidP="001626B8">
      <w:pPr>
        <w:pStyle w:val="paragraph"/>
      </w:pPr>
      <w:r w:rsidRPr="006B6929">
        <w:tab/>
        <w:t>(b)</w:t>
      </w:r>
      <w:r w:rsidRPr="006B6929">
        <w:tab/>
        <w:t xml:space="preserve">the supplier does not make the supply through an </w:t>
      </w:r>
      <w:r w:rsidR="00DE1A27" w:rsidRPr="00DE1A27">
        <w:rPr>
          <w:position w:val="6"/>
          <w:sz w:val="16"/>
        </w:rPr>
        <w:t>*</w:t>
      </w:r>
      <w:r w:rsidRPr="006B6929">
        <w:t xml:space="preserve">enterprise that the supplier </w:t>
      </w:r>
      <w:r w:rsidR="00DE1A27" w:rsidRPr="00DE1A27">
        <w:rPr>
          <w:position w:val="6"/>
          <w:sz w:val="16"/>
        </w:rPr>
        <w:t>*</w:t>
      </w:r>
      <w:r w:rsidRPr="006B6929">
        <w:t>carries on in the indirect tax zone; and</w:t>
      </w:r>
    </w:p>
    <w:p w:rsidR="001626B8" w:rsidRPr="006B6929" w:rsidRDefault="001626B8" w:rsidP="001626B8">
      <w:pPr>
        <w:pStyle w:val="paragraph"/>
      </w:pPr>
      <w:r w:rsidRPr="006B6929">
        <w:tab/>
        <w:t>(c)</w:t>
      </w:r>
      <w:r w:rsidRPr="006B6929">
        <w:tab/>
        <w:t>the supply is covered by an item in this table:</w:t>
      </w:r>
    </w:p>
    <w:p w:rsidR="001626B8" w:rsidRPr="006B6929"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6B6929" w:rsidTr="004372E4">
        <w:trPr>
          <w:tblHeader/>
        </w:trPr>
        <w:tc>
          <w:tcPr>
            <w:tcW w:w="7088" w:type="dxa"/>
            <w:gridSpan w:val="3"/>
            <w:tcBorders>
              <w:top w:val="single" w:sz="12" w:space="0" w:color="auto"/>
              <w:bottom w:val="single" w:sz="2" w:space="0" w:color="auto"/>
            </w:tcBorders>
            <w:shd w:val="clear" w:color="auto" w:fill="auto"/>
          </w:tcPr>
          <w:p w:rsidR="001626B8" w:rsidRPr="006B6929" w:rsidRDefault="001626B8" w:rsidP="004372E4">
            <w:pPr>
              <w:pStyle w:val="TableHeading"/>
            </w:pPr>
            <w:r w:rsidRPr="006B6929">
              <w:t>Offshore supplies that are not connected with the indirect tax zone</w:t>
            </w:r>
          </w:p>
        </w:tc>
      </w:tr>
      <w:tr w:rsidR="001626B8" w:rsidRPr="006B6929"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6B6929" w:rsidRDefault="001626B8" w:rsidP="004372E4">
            <w:pPr>
              <w:pStyle w:val="TableHeading"/>
            </w:pPr>
            <w:r w:rsidRPr="006B6929">
              <w:t>Item</w:t>
            </w:r>
          </w:p>
        </w:tc>
        <w:tc>
          <w:tcPr>
            <w:tcW w:w="1491" w:type="dxa"/>
            <w:tcBorders>
              <w:top w:val="single" w:sz="2" w:space="0" w:color="auto"/>
              <w:bottom w:val="single" w:sz="12" w:space="0" w:color="auto"/>
            </w:tcBorders>
            <w:shd w:val="clear" w:color="auto" w:fill="auto"/>
          </w:tcPr>
          <w:p w:rsidR="001626B8" w:rsidRPr="006B6929" w:rsidRDefault="001626B8" w:rsidP="004372E4">
            <w:pPr>
              <w:pStyle w:val="TableHeading"/>
            </w:pPr>
            <w:r w:rsidRPr="006B6929">
              <w:t>Topic</w:t>
            </w:r>
          </w:p>
        </w:tc>
        <w:tc>
          <w:tcPr>
            <w:tcW w:w="4961" w:type="dxa"/>
            <w:tcBorders>
              <w:top w:val="single" w:sz="2" w:space="0" w:color="auto"/>
              <w:bottom w:val="single" w:sz="12" w:space="0" w:color="auto"/>
            </w:tcBorders>
            <w:shd w:val="clear" w:color="auto" w:fill="auto"/>
          </w:tcPr>
          <w:p w:rsidR="001626B8" w:rsidRPr="006B6929" w:rsidRDefault="001626B8" w:rsidP="004372E4">
            <w:pPr>
              <w:pStyle w:val="TableHeading"/>
            </w:pPr>
            <w:r w:rsidRPr="006B6929">
              <w:t xml:space="preserve">These supplies are </w:t>
            </w:r>
            <w:r w:rsidRPr="006B6929">
              <w:rPr>
                <w:i/>
              </w:rPr>
              <w:t xml:space="preserve">not </w:t>
            </w:r>
            <w:r w:rsidRPr="006B6929">
              <w:t>connected with the indirect tax zone …</w:t>
            </w:r>
          </w:p>
        </w:tc>
      </w:tr>
      <w:tr w:rsidR="001626B8" w:rsidRPr="006B6929" w:rsidTr="004372E4">
        <w:tblPrEx>
          <w:tblCellMar>
            <w:left w:w="107" w:type="dxa"/>
            <w:right w:w="107" w:type="dxa"/>
          </w:tblCellMar>
        </w:tblPrEx>
        <w:tc>
          <w:tcPr>
            <w:tcW w:w="636" w:type="dxa"/>
            <w:tcBorders>
              <w:top w:val="single" w:sz="12" w:space="0" w:color="auto"/>
            </w:tcBorders>
            <w:shd w:val="clear" w:color="auto" w:fill="auto"/>
          </w:tcPr>
          <w:p w:rsidR="001626B8" w:rsidRPr="006B6929" w:rsidRDefault="001626B8" w:rsidP="004372E4">
            <w:pPr>
              <w:pStyle w:val="Tabletext"/>
            </w:pPr>
            <w:r w:rsidRPr="006B6929">
              <w:t>1</w:t>
            </w:r>
          </w:p>
        </w:tc>
        <w:tc>
          <w:tcPr>
            <w:tcW w:w="1491" w:type="dxa"/>
            <w:tcBorders>
              <w:top w:val="single" w:sz="12" w:space="0" w:color="auto"/>
            </w:tcBorders>
            <w:shd w:val="clear" w:color="auto" w:fill="auto"/>
          </w:tcPr>
          <w:p w:rsidR="001626B8" w:rsidRPr="006B6929" w:rsidRDefault="001626B8" w:rsidP="004372E4">
            <w:pPr>
              <w:pStyle w:val="Tabletext"/>
            </w:pPr>
            <w:r w:rsidRPr="006B6929">
              <w:t>Inbound intangible supply</w:t>
            </w:r>
          </w:p>
        </w:tc>
        <w:tc>
          <w:tcPr>
            <w:tcW w:w="4961" w:type="dxa"/>
            <w:tcBorders>
              <w:top w:val="single" w:sz="12" w:space="0" w:color="auto"/>
            </w:tcBorders>
            <w:shd w:val="clear" w:color="auto" w:fill="auto"/>
          </w:tcPr>
          <w:p w:rsidR="001626B8" w:rsidRPr="006B6929" w:rsidRDefault="001626B8" w:rsidP="004372E4">
            <w:pPr>
              <w:pStyle w:val="Tabletext"/>
            </w:pPr>
            <w:r w:rsidRPr="006B6929">
              <w:t xml:space="preserve">a supply of anything other than goods or </w:t>
            </w:r>
            <w:r w:rsidR="00DE1A27" w:rsidRPr="00DE1A27">
              <w:rPr>
                <w:position w:val="6"/>
                <w:sz w:val="16"/>
              </w:rPr>
              <w:t>*</w:t>
            </w:r>
            <w:r w:rsidRPr="006B6929">
              <w:t>real property if:</w:t>
            </w:r>
          </w:p>
          <w:p w:rsidR="001626B8" w:rsidRPr="006B6929" w:rsidRDefault="001626B8" w:rsidP="004372E4">
            <w:pPr>
              <w:pStyle w:val="Tablea"/>
            </w:pPr>
            <w:r w:rsidRPr="006B6929">
              <w:t>(a) the thing is done in the indirect tax zone; and</w:t>
            </w:r>
          </w:p>
          <w:p w:rsidR="001626B8" w:rsidRPr="006B6929" w:rsidRDefault="001626B8" w:rsidP="004372E4">
            <w:pPr>
              <w:pStyle w:val="Tablea"/>
            </w:pPr>
            <w:r w:rsidRPr="006B6929">
              <w:t xml:space="preserve">(b) the </w:t>
            </w:r>
            <w:r w:rsidR="00DE1A27" w:rsidRPr="00DE1A27">
              <w:rPr>
                <w:position w:val="6"/>
                <w:sz w:val="16"/>
              </w:rPr>
              <w:t>*</w:t>
            </w:r>
            <w:r w:rsidRPr="006B6929">
              <w:t xml:space="preserve">recipient is an </w:t>
            </w:r>
            <w:r w:rsidR="00DE1A27" w:rsidRPr="00DE1A27">
              <w:rPr>
                <w:position w:val="6"/>
                <w:sz w:val="16"/>
              </w:rPr>
              <w:t>*</w:t>
            </w:r>
            <w:r w:rsidRPr="006B6929">
              <w:t>Australian</w:t>
            </w:r>
            <w:r w:rsidR="00DE1A27">
              <w:noBreakHyphen/>
            </w:r>
            <w:r w:rsidRPr="006B6929">
              <w:t>based business recipient of the supply.</w:t>
            </w:r>
          </w:p>
        </w:tc>
      </w:tr>
      <w:tr w:rsidR="001626B8" w:rsidRPr="006B6929" w:rsidTr="004372E4">
        <w:tblPrEx>
          <w:tblCellMar>
            <w:left w:w="107" w:type="dxa"/>
            <w:right w:w="107" w:type="dxa"/>
          </w:tblCellMar>
        </w:tblPrEx>
        <w:tc>
          <w:tcPr>
            <w:tcW w:w="636" w:type="dxa"/>
            <w:shd w:val="clear" w:color="auto" w:fill="auto"/>
          </w:tcPr>
          <w:p w:rsidR="001626B8" w:rsidRPr="006B6929" w:rsidRDefault="001626B8" w:rsidP="004372E4">
            <w:pPr>
              <w:pStyle w:val="Tabletext"/>
            </w:pPr>
            <w:r w:rsidRPr="006B6929">
              <w:t>2</w:t>
            </w:r>
          </w:p>
        </w:tc>
        <w:tc>
          <w:tcPr>
            <w:tcW w:w="1491" w:type="dxa"/>
            <w:shd w:val="clear" w:color="auto" w:fill="auto"/>
          </w:tcPr>
          <w:p w:rsidR="001626B8" w:rsidRPr="006B6929" w:rsidRDefault="001626B8" w:rsidP="004372E4">
            <w:pPr>
              <w:pStyle w:val="Tabletext"/>
            </w:pPr>
            <w:r w:rsidRPr="006B6929">
              <w:t>Intangible supply between non</w:t>
            </w:r>
            <w:r w:rsidR="00DE1A27">
              <w:noBreakHyphen/>
            </w:r>
            <w:r w:rsidRPr="006B6929">
              <w:t>residents</w:t>
            </w:r>
          </w:p>
        </w:tc>
        <w:tc>
          <w:tcPr>
            <w:tcW w:w="4961" w:type="dxa"/>
            <w:shd w:val="clear" w:color="auto" w:fill="auto"/>
          </w:tcPr>
          <w:p w:rsidR="001626B8" w:rsidRPr="006B6929" w:rsidRDefault="001626B8" w:rsidP="004372E4">
            <w:pPr>
              <w:pStyle w:val="Tabletext"/>
            </w:pPr>
            <w:r w:rsidRPr="006B6929">
              <w:t xml:space="preserve">a supply of anything other than goods or </w:t>
            </w:r>
            <w:r w:rsidR="00DE1A27" w:rsidRPr="00DE1A27">
              <w:rPr>
                <w:position w:val="6"/>
                <w:sz w:val="16"/>
              </w:rPr>
              <w:t>*</w:t>
            </w:r>
            <w:r w:rsidRPr="006B6929">
              <w:t>real property if:</w:t>
            </w:r>
          </w:p>
          <w:p w:rsidR="001626B8" w:rsidRPr="006B6929" w:rsidRDefault="001626B8" w:rsidP="004372E4">
            <w:pPr>
              <w:pStyle w:val="Tablea"/>
            </w:pPr>
            <w:r w:rsidRPr="006B6929">
              <w:t>(a) the thing is done in the indirect tax zone; and</w:t>
            </w:r>
          </w:p>
          <w:p w:rsidR="001626B8" w:rsidRPr="006B6929" w:rsidRDefault="001626B8" w:rsidP="004372E4">
            <w:pPr>
              <w:pStyle w:val="Tablea"/>
            </w:pPr>
            <w:r w:rsidRPr="006B6929">
              <w:t xml:space="preserve">(b) the </w:t>
            </w:r>
            <w:r w:rsidR="00DE1A27" w:rsidRPr="00DE1A27">
              <w:rPr>
                <w:position w:val="6"/>
                <w:sz w:val="16"/>
              </w:rPr>
              <w:t>*</w:t>
            </w:r>
            <w:r w:rsidRPr="006B6929">
              <w:t xml:space="preserve">recipient is a </w:t>
            </w:r>
            <w:r w:rsidR="00DE1A27" w:rsidRPr="00DE1A27">
              <w:rPr>
                <w:position w:val="6"/>
                <w:sz w:val="16"/>
              </w:rPr>
              <w:t>*</w:t>
            </w:r>
            <w:r w:rsidRPr="006B6929">
              <w:t>non</w:t>
            </w:r>
            <w:r w:rsidR="00DE1A27">
              <w:noBreakHyphen/>
            </w:r>
            <w:r w:rsidRPr="006B6929">
              <w:t xml:space="preserve">resident that acquires the thing supplied solely for the purpose of an </w:t>
            </w:r>
            <w:r w:rsidR="00DE1A27" w:rsidRPr="00DE1A27">
              <w:rPr>
                <w:position w:val="6"/>
                <w:sz w:val="16"/>
              </w:rPr>
              <w:t>*</w:t>
            </w:r>
            <w:r w:rsidRPr="006B6929">
              <w:t xml:space="preserve">enterprise that the recipient </w:t>
            </w:r>
            <w:r w:rsidR="00DE1A27" w:rsidRPr="00DE1A27">
              <w:rPr>
                <w:position w:val="6"/>
                <w:sz w:val="16"/>
              </w:rPr>
              <w:t>*</w:t>
            </w:r>
            <w:r w:rsidRPr="006B6929">
              <w:t>carries on outside the indirect tax zone.</w:t>
            </w:r>
          </w:p>
        </w:tc>
      </w:tr>
      <w:tr w:rsidR="001626B8" w:rsidRPr="006B6929" w:rsidTr="004372E4">
        <w:tblPrEx>
          <w:tblCellMar>
            <w:left w:w="107" w:type="dxa"/>
            <w:right w:w="107" w:type="dxa"/>
          </w:tblCellMar>
        </w:tblPrEx>
        <w:tc>
          <w:tcPr>
            <w:tcW w:w="636" w:type="dxa"/>
            <w:tcBorders>
              <w:bottom w:val="single" w:sz="4" w:space="0" w:color="auto"/>
            </w:tcBorders>
            <w:shd w:val="clear" w:color="auto" w:fill="auto"/>
          </w:tcPr>
          <w:p w:rsidR="001626B8" w:rsidRPr="006B6929" w:rsidRDefault="001626B8" w:rsidP="004372E4">
            <w:pPr>
              <w:pStyle w:val="Tabletext"/>
            </w:pPr>
            <w:r w:rsidRPr="006B6929">
              <w:t>3</w:t>
            </w:r>
          </w:p>
        </w:tc>
        <w:tc>
          <w:tcPr>
            <w:tcW w:w="1491" w:type="dxa"/>
            <w:tcBorders>
              <w:bottom w:val="single" w:sz="4" w:space="0" w:color="auto"/>
            </w:tcBorders>
            <w:shd w:val="clear" w:color="auto" w:fill="auto"/>
          </w:tcPr>
          <w:p w:rsidR="001626B8" w:rsidRPr="006B6929" w:rsidRDefault="001626B8" w:rsidP="004372E4">
            <w:pPr>
              <w:pStyle w:val="Tabletext"/>
            </w:pPr>
            <w:r w:rsidRPr="006B6929">
              <w:t xml:space="preserve">Supply between </w:t>
            </w:r>
            <w:r w:rsidRPr="006B6929">
              <w:lastRenderedPageBreak/>
              <w:t>non</w:t>
            </w:r>
            <w:r w:rsidR="00DE1A27">
              <w:noBreakHyphen/>
            </w:r>
            <w:r w:rsidRPr="006B6929">
              <w:t>residents of leased goods</w:t>
            </w:r>
          </w:p>
        </w:tc>
        <w:tc>
          <w:tcPr>
            <w:tcW w:w="4961" w:type="dxa"/>
            <w:tcBorders>
              <w:bottom w:val="single" w:sz="4" w:space="0" w:color="auto"/>
            </w:tcBorders>
            <w:shd w:val="clear" w:color="auto" w:fill="auto"/>
          </w:tcPr>
          <w:p w:rsidR="001626B8" w:rsidRPr="006B6929" w:rsidRDefault="001626B8" w:rsidP="004372E4">
            <w:pPr>
              <w:pStyle w:val="Tabletext"/>
            </w:pPr>
            <w:r w:rsidRPr="006B6929">
              <w:lastRenderedPageBreak/>
              <w:t>a supply by way of transfer of ownership of leased goods if:</w:t>
            </w:r>
          </w:p>
          <w:p w:rsidR="001626B8" w:rsidRPr="006B6929" w:rsidRDefault="001626B8" w:rsidP="004372E4">
            <w:pPr>
              <w:pStyle w:val="Tablea"/>
            </w:pPr>
            <w:r w:rsidRPr="006B6929">
              <w:lastRenderedPageBreak/>
              <w:t xml:space="preserve">(a) the </w:t>
            </w:r>
            <w:r w:rsidR="00DE1A27" w:rsidRPr="00DE1A27">
              <w:rPr>
                <w:position w:val="6"/>
                <w:sz w:val="16"/>
              </w:rPr>
              <w:t>*</w:t>
            </w:r>
            <w:r w:rsidRPr="006B6929">
              <w:t xml:space="preserve">recipient is a </w:t>
            </w:r>
            <w:r w:rsidR="00DE1A27" w:rsidRPr="00DE1A27">
              <w:rPr>
                <w:position w:val="6"/>
                <w:sz w:val="16"/>
              </w:rPr>
              <w:t>*</w:t>
            </w:r>
            <w:r w:rsidRPr="006B6929">
              <w:t>non</w:t>
            </w:r>
            <w:r w:rsidR="00DE1A27">
              <w:noBreakHyphen/>
            </w:r>
            <w:r w:rsidRPr="006B6929">
              <w:t xml:space="preserve">resident that does not acquire the thing supplied solely or partly for the purpose of an </w:t>
            </w:r>
            <w:r w:rsidR="00DE1A27" w:rsidRPr="00DE1A27">
              <w:rPr>
                <w:position w:val="6"/>
                <w:sz w:val="16"/>
              </w:rPr>
              <w:t>*</w:t>
            </w:r>
            <w:r w:rsidRPr="006B6929">
              <w:t xml:space="preserve">enterprise that the recipient </w:t>
            </w:r>
            <w:r w:rsidR="00DE1A27" w:rsidRPr="00DE1A27">
              <w:rPr>
                <w:position w:val="6"/>
                <w:sz w:val="16"/>
              </w:rPr>
              <w:t>*</w:t>
            </w:r>
            <w:r w:rsidRPr="006B6929">
              <w:t>carries on in the indirect tax zone; and</w:t>
            </w:r>
          </w:p>
          <w:p w:rsidR="001626B8" w:rsidRPr="006B6929" w:rsidRDefault="001626B8" w:rsidP="004372E4">
            <w:pPr>
              <w:pStyle w:val="Tablea"/>
            </w:pPr>
            <w:r w:rsidRPr="006B6929">
              <w:t>(b) the lessee:</w:t>
            </w:r>
          </w:p>
          <w:p w:rsidR="001626B8" w:rsidRPr="006B6929" w:rsidRDefault="001626B8" w:rsidP="004372E4">
            <w:pPr>
              <w:pStyle w:val="Tablei"/>
            </w:pPr>
            <w:r w:rsidRPr="006B6929">
              <w:t xml:space="preserve">(i) made a </w:t>
            </w:r>
            <w:r w:rsidR="00DE1A27" w:rsidRPr="00DE1A27">
              <w:rPr>
                <w:position w:val="6"/>
                <w:sz w:val="16"/>
              </w:rPr>
              <w:t>*</w:t>
            </w:r>
            <w:r w:rsidRPr="006B6929">
              <w:t>taxable importation of the goods before the supply was made; and</w:t>
            </w:r>
          </w:p>
          <w:p w:rsidR="001626B8" w:rsidRPr="006B6929" w:rsidRDefault="001626B8" w:rsidP="004372E4">
            <w:pPr>
              <w:pStyle w:val="Tablei"/>
            </w:pPr>
            <w:r w:rsidRPr="006B6929">
              <w:t>(ii) continues to lease the goods on substantially similar terms and conditions after the supply is made.</w:t>
            </w:r>
          </w:p>
        </w:tc>
      </w:tr>
      <w:tr w:rsidR="001626B8" w:rsidRPr="006B6929" w:rsidTr="004372E4">
        <w:tblPrEx>
          <w:tblCellMar>
            <w:left w:w="107" w:type="dxa"/>
            <w:right w:w="107" w:type="dxa"/>
          </w:tblCellMar>
        </w:tblPrEx>
        <w:tc>
          <w:tcPr>
            <w:tcW w:w="636" w:type="dxa"/>
            <w:tcBorders>
              <w:bottom w:val="single" w:sz="12" w:space="0" w:color="auto"/>
            </w:tcBorders>
            <w:shd w:val="clear" w:color="auto" w:fill="auto"/>
          </w:tcPr>
          <w:p w:rsidR="001626B8" w:rsidRPr="006B6929" w:rsidRDefault="001626B8" w:rsidP="004372E4">
            <w:pPr>
              <w:pStyle w:val="Tabletext"/>
            </w:pPr>
            <w:r w:rsidRPr="006B6929">
              <w:lastRenderedPageBreak/>
              <w:t>4</w:t>
            </w:r>
          </w:p>
        </w:tc>
        <w:tc>
          <w:tcPr>
            <w:tcW w:w="1491" w:type="dxa"/>
            <w:tcBorders>
              <w:bottom w:val="single" w:sz="12" w:space="0" w:color="auto"/>
            </w:tcBorders>
            <w:shd w:val="clear" w:color="auto" w:fill="auto"/>
          </w:tcPr>
          <w:p w:rsidR="001626B8" w:rsidRPr="006B6929" w:rsidRDefault="001626B8" w:rsidP="004372E4">
            <w:pPr>
              <w:pStyle w:val="Tabletext"/>
            </w:pPr>
            <w:r w:rsidRPr="006B6929">
              <w:t>Supply by way of continued lease of goods from item</w:t>
            </w:r>
            <w:r w:rsidR="006138CE" w:rsidRPr="006B6929">
              <w:t> </w:t>
            </w:r>
            <w:r w:rsidRPr="006B6929">
              <w:t>3</w:t>
            </w:r>
          </w:p>
        </w:tc>
        <w:tc>
          <w:tcPr>
            <w:tcW w:w="4961" w:type="dxa"/>
            <w:tcBorders>
              <w:bottom w:val="single" w:sz="12" w:space="0" w:color="auto"/>
            </w:tcBorders>
            <w:shd w:val="clear" w:color="auto" w:fill="auto"/>
          </w:tcPr>
          <w:p w:rsidR="001626B8" w:rsidRPr="006B6929" w:rsidRDefault="001626B8" w:rsidP="004372E4">
            <w:pPr>
              <w:pStyle w:val="Tabletext"/>
            </w:pPr>
            <w:r w:rsidRPr="006B6929">
              <w:t>a supply made by way of lease if:</w:t>
            </w:r>
          </w:p>
          <w:p w:rsidR="001626B8" w:rsidRPr="006B6929" w:rsidRDefault="001626B8" w:rsidP="004372E4">
            <w:pPr>
              <w:pStyle w:val="Tablea"/>
            </w:pPr>
            <w:r w:rsidRPr="006B6929">
              <w:t xml:space="preserve">(a) the </w:t>
            </w:r>
            <w:r w:rsidR="00DE1A27" w:rsidRPr="00DE1A27">
              <w:rPr>
                <w:position w:val="6"/>
                <w:sz w:val="16"/>
              </w:rPr>
              <w:t>*</w:t>
            </w:r>
            <w:r w:rsidRPr="006B6929">
              <w:t xml:space="preserve">recipient is the lessee referred to in </w:t>
            </w:r>
            <w:r w:rsidR="006138CE" w:rsidRPr="006B6929">
              <w:t>paragraph (</w:t>
            </w:r>
            <w:r w:rsidRPr="006B6929">
              <w:t>b) of item</w:t>
            </w:r>
            <w:r w:rsidR="006138CE" w:rsidRPr="006B6929">
              <w:t> </w:t>
            </w:r>
            <w:r w:rsidRPr="006B6929">
              <w:t>3 of this table; and</w:t>
            </w:r>
          </w:p>
          <w:p w:rsidR="001626B8" w:rsidRPr="006B6929" w:rsidRDefault="001626B8" w:rsidP="004372E4">
            <w:pPr>
              <w:pStyle w:val="Tablea"/>
            </w:pPr>
            <w:r w:rsidRPr="006B6929">
              <w:t xml:space="preserve">(b) the lease is the lease referred to in </w:t>
            </w:r>
            <w:r w:rsidR="006138CE" w:rsidRPr="006B6929">
              <w:t>subparagraph (</w:t>
            </w:r>
            <w:r w:rsidRPr="006B6929">
              <w:t>ii) of that paragraph.</w:t>
            </w:r>
          </w:p>
        </w:tc>
      </w:tr>
    </w:tbl>
    <w:p w:rsidR="001626B8" w:rsidRPr="006B6929" w:rsidRDefault="001626B8" w:rsidP="001626B8">
      <w:pPr>
        <w:pStyle w:val="notetext"/>
      </w:pPr>
      <w:r w:rsidRPr="006B6929">
        <w:t>Note:</w:t>
      </w:r>
      <w:r w:rsidRPr="006B6929">
        <w:tab/>
        <w:t>This subsection does not apply to supplies made by a non</w:t>
      </w:r>
      <w:r w:rsidR="00DE1A27">
        <w:noBreakHyphen/>
      </w:r>
      <w:r w:rsidRPr="006B6929">
        <w:t>resident through a resident agent if they have agreed it is not to apply: see section</w:t>
      </w:r>
      <w:r w:rsidR="006138CE" w:rsidRPr="006B6929">
        <w:t> </w:t>
      </w:r>
      <w:r w:rsidRPr="006B6929">
        <w:t>57</w:t>
      </w:r>
      <w:r w:rsidR="00DE1A27">
        <w:noBreakHyphen/>
      </w:r>
      <w:r w:rsidRPr="006B6929">
        <w:t>7.</w:t>
      </w:r>
    </w:p>
    <w:p w:rsidR="001626B8" w:rsidRPr="006B6929" w:rsidRDefault="001626B8" w:rsidP="001626B8">
      <w:pPr>
        <w:pStyle w:val="subsection"/>
      </w:pPr>
      <w:r w:rsidRPr="006B6929">
        <w:tab/>
        <w:t>(2)</w:t>
      </w:r>
      <w:r w:rsidRPr="006B6929">
        <w:tab/>
        <w:t xml:space="preserve">An entity is an </w:t>
      </w:r>
      <w:r w:rsidRPr="006B6929">
        <w:rPr>
          <w:b/>
          <w:i/>
        </w:rPr>
        <w:t>Australian</w:t>
      </w:r>
      <w:r w:rsidR="00DE1A27">
        <w:rPr>
          <w:b/>
          <w:i/>
        </w:rPr>
        <w:noBreakHyphen/>
      </w:r>
      <w:r w:rsidRPr="006B6929">
        <w:rPr>
          <w:b/>
          <w:i/>
        </w:rPr>
        <w:t>based business recipient</w:t>
      </w:r>
      <w:r w:rsidRPr="006B6929">
        <w:rPr>
          <w:i/>
        </w:rPr>
        <w:t xml:space="preserve"> </w:t>
      </w:r>
      <w:r w:rsidRPr="006B6929">
        <w:t>of</w:t>
      </w:r>
      <w:r w:rsidRPr="006B6929">
        <w:rPr>
          <w:i/>
        </w:rPr>
        <w:t xml:space="preserve"> </w:t>
      </w:r>
      <w:r w:rsidRPr="006B6929">
        <w:t>a supply made to the entity if:</w:t>
      </w:r>
    </w:p>
    <w:p w:rsidR="001626B8" w:rsidRPr="006B6929" w:rsidRDefault="001626B8" w:rsidP="001626B8">
      <w:pPr>
        <w:pStyle w:val="paragraph"/>
      </w:pPr>
      <w:r w:rsidRPr="006B6929">
        <w:tab/>
        <w:t>(a)</w:t>
      </w:r>
      <w:r w:rsidRPr="006B6929">
        <w:tab/>
        <w:t xml:space="preserve">the entity is </w:t>
      </w:r>
      <w:r w:rsidR="00DE1A27" w:rsidRPr="00DE1A27">
        <w:rPr>
          <w:position w:val="6"/>
          <w:sz w:val="16"/>
        </w:rPr>
        <w:t>*</w:t>
      </w:r>
      <w:r w:rsidRPr="006B6929">
        <w:t>registered; and</w:t>
      </w:r>
    </w:p>
    <w:p w:rsidR="001626B8" w:rsidRPr="006B6929" w:rsidRDefault="001626B8" w:rsidP="001626B8">
      <w:pPr>
        <w:pStyle w:val="paragraph"/>
      </w:pPr>
      <w:r w:rsidRPr="006B6929">
        <w:tab/>
        <w:t>(b)</w:t>
      </w:r>
      <w:r w:rsidRPr="006B6929">
        <w:tab/>
        <w:t xml:space="preserve">an </w:t>
      </w:r>
      <w:r w:rsidR="00DE1A27" w:rsidRPr="00DE1A27">
        <w:rPr>
          <w:position w:val="6"/>
          <w:sz w:val="16"/>
        </w:rPr>
        <w:t>*</w:t>
      </w:r>
      <w:r w:rsidRPr="006B6929">
        <w:t xml:space="preserve">enterprise of the entity is </w:t>
      </w:r>
      <w:r w:rsidR="00DE1A27" w:rsidRPr="00DE1A27">
        <w:rPr>
          <w:position w:val="6"/>
          <w:sz w:val="16"/>
        </w:rPr>
        <w:t>*</w:t>
      </w:r>
      <w:r w:rsidRPr="006B6929">
        <w:t>carried on in the indirect tax zone; and</w:t>
      </w:r>
    </w:p>
    <w:p w:rsidR="001626B8" w:rsidRPr="006B6929" w:rsidRDefault="001626B8" w:rsidP="001626B8">
      <w:pPr>
        <w:pStyle w:val="paragraph"/>
      </w:pPr>
      <w:r w:rsidRPr="006B6929">
        <w:tab/>
        <w:t>(c)</w:t>
      </w:r>
      <w:r w:rsidRPr="006B6929">
        <w:tab/>
        <w:t>the entity’s acquisition of the thing supplied is not solely of a private or domestic nature.</w:t>
      </w:r>
    </w:p>
    <w:p w:rsidR="001626B8" w:rsidRPr="006B6929" w:rsidRDefault="001626B8" w:rsidP="001626B8">
      <w:pPr>
        <w:pStyle w:val="notetext"/>
      </w:pPr>
      <w:r w:rsidRPr="006B6929">
        <w:t>Note:</w:t>
      </w:r>
      <w:r w:rsidRPr="006B6929">
        <w:tab/>
        <w:t>If a supply is not connected with the indirect tax zone, the Australian</w:t>
      </w:r>
      <w:r w:rsidR="00DE1A27">
        <w:noBreakHyphen/>
      </w:r>
      <w:r w:rsidRPr="006B6929">
        <w:t>based business recipient may be subject to a reverse charge: see Subdivision</w:t>
      </w:r>
      <w:r w:rsidR="006138CE" w:rsidRPr="006B6929">
        <w:t> </w:t>
      </w:r>
      <w:r w:rsidRPr="006B6929">
        <w:t>84</w:t>
      </w:r>
      <w:r w:rsidR="00DE1A27">
        <w:noBreakHyphen/>
      </w:r>
      <w:r w:rsidRPr="006B6929">
        <w:t>A.</w:t>
      </w:r>
    </w:p>
    <w:p w:rsidR="001626B8" w:rsidRPr="006B6929" w:rsidRDefault="001626B8" w:rsidP="001626B8">
      <w:pPr>
        <w:pStyle w:val="subsection"/>
      </w:pPr>
      <w:r w:rsidRPr="006B6929">
        <w:lastRenderedPageBreak/>
        <w:tab/>
        <w:t>(3)</w:t>
      </w:r>
      <w:r w:rsidRPr="006B6929">
        <w:tab/>
        <w:t>This section applies despite sections</w:t>
      </w:r>
      <w:r w:rsidR="006138CE" w:rsidRPr="006B6929">
        <w:t> </w:t>
      </w:r>
      <w:r w:rsidRPr="006B6929">
        <w:t>9</w:t>
      </w:r>
      <w:r w:rsidR="00DE1A27">
        <w:noBreakHyphen/>
      </w:r>
      <w:r w:rsidRPr="006B6929">
        <w:t>25 (which is about when supplies are connected with the indirect tax zone) and 85</w:t>
      </w:r>
      <w:r w:rsidR="00DE1A27">
        <w:noBreakHyphen/>
      </w:r>
      <w:r w:rsidRPr="006B6929">
        <w:t>5 (which is about telecommunication supplies).</w:t>
      </w:r>
    </w:p>
    <w:p w:rsidR="001626B8" w:rsidRPr="006B6929" w:rsidRDefault="001626B8" w:rsidP="00217974">
      <w:pPr>
        <w:pStyle w:val="ActHead5"/>
      </w:pPr>
      <w:bookmarkStart w:id="47" w:name="_Toc51757906"/>
      <w:r w:rsidRPr="00DE1A27">
        <w:rPr>
          <w:rStyle w:val="CharSectno"/>
        </w:rPr>
        <w:t>9</w:t>
      </w:r>
      <w:r w:rsidR="00DE1A27" w:rsidRPr="00DE1A27">
        <w:rPr>
          <w:rStyle w:val="CharSectno"/>
        </w:rPr>
        <w:noBreakHyphen/>
      </w:r>
      <w:r w:rsidRPr="00DE1A27">
        <w:rPr>
          <w:rStyle w:val="CharSectno"/>
        </w:rPr>
        <w:t>27</w:t>
      </w:r>
      <w:r w:rsidRPr="006B6929">
        <w:t xml:space="preserve">  When enterprises are </w:t>
      </w:r>
      <w:r w:rsidRPr="006B6929">
        <w:rPr>
          <w:i/>
        </w:rPr>
        <w:t>carried on in the indirect tax zone</w:t>
      </w:r>
      <w:bookmarkEnd w:id="47"/>
    </w:p>
    <w:p w:rsidR="001626B8" w:rsidRPr="006B6929" w:rsidRDefault="001626B8" w:rsidP="00217974">
      <w:pPr>
        <w:pStyle w:val="subsection"/>
        <w:keepNext/>
        <w:keepLines/>
      </w:pPr>
      <w:r w:rsidRPr="006B6929">
        <w:tab/>
        <w:t>(1)</w:t>
      </w:r>
      <w:r w:rsidRPr="006B6929">
        <w:tab/>
        <w:t xml:space="preserve">An </w:t>
      </w:r>
      <w:r w:rsidR="00DE1A27" w:rsidRPr="00DE1A27">
        <w:rPr>
          <w:position w:val="6"/>
          <w:sz w:val="16"/>
        </w:rPr>
        <w:t>*</w:t>
      </w:r>
      <w:r w:rsidRPr="006B6929">
        <w:t xml:space="preserve">enterprise of an entity is </w:t>
      </w:r>
      <w:r w:rsidRPr="006B6929">
        <w:rPr>
          <w:b/>
          <w:i/>
        </w:rPr>
        <w:t>carried on in the indirect tax zone</w:t>
      </w:r>
      <w:r w:rsidRPr="006B6929">
        <w:t xml:space="preserve"> if:</w:t>
      </w:r>
    </w:p>
    <w:p w:rsidR="001626B8" w:rsidRPr="006B6929" w:rsidRDefault="001626B8" w:rsidP="00217974">
      <w:pPr>
        <w:pStyle w:val="paragraph"/>
        <w:keepNext/>
        <w:keepLines/>
      </w:pPr>
      <w:r w:rsidRPr="006B6929">
        <w:tab/>
        <w:t>(a)</w:t>
      </w:r>
      <w:r w:rsidRPr="006B6929">
        <w:tab/>
        <w:t xml:space="preserve">the enterprise is </w:t>
      </w:r>
      <w:r w:rsidR="00DE1A27" w:rsidRPr="00DE1A27">
        <w:rPr>
          <w:position w:val="6"/>
          <w:sz w:val="16"/>
        </w:rPr>
        <w:t>*</w:t>
      </w:r>
      <w:r w:rsidRPr="006B6929">
        <w:t xml:space="preserve">carried on by one or more individuals covered by </w:t>
      </w:r>
      <w:r w:rsidR="006138CE" w:rsidRPr="006B6929">
        <w:t>subsection (</w:t>
      </w:r>
      <w:r w:rsidRPr="006B6929">
        <w:t>3) who are in the indirect tax zone; and</w:t>
      </w:r>
    </w:p>
    <w:p w:rsidR="001626B8" w:rsidRPr="006B6929" w:rsidRDefault="001626B8" w:rsidP="001626B8">
      <w:pPr>
        <w:pStyle w:val="paragraph"/>
      </w:pPr>
      <w:r w:rsidRPr="006B6929">
        <w:tab/>
        <w:t>(b)</w:t>
      </w:r>
      <w:r w:rsidRPr="006B6929">
        <w:tab/>
        <w:t>any of the following applies:</w:t>
      </w:r>
    </w:p>
    <w:p w:rsidR="001626B8" w:rsidRPr="006B6929" w:rsidRDefault="001626B8" w:rsidP="001626B8">
      <w:pPr>
        <w:pStyle w:val="paragraphsub"/>
      </w:pPr>
      <w:r w:rsidRPr="006B6929">
        <w:tab/>
        <w:t>(i)</w:t>
      </w:r>
      <w:r w:rsidRPr="006B6929">
        <w:tab/>
        <w:t>the enterprise is carried on through a fixed place in the indirect tax zone;</w:t>
      </w:r>
    </w:p>
    <w:p w:rsidR="001626B8" w:rsidRPr="006B6929" w:rsidRDefault="001626B8" w:rsidP="001626B8">
      <w:pPr>
        <w:pStyle w:val="paragraphsub"/>
      </w:pPr>
      <w:r w:rsidRPr="006B6929">
        <w:tab/>
        <w:t>(ii)</w:t>
      </w:r>
      <w:r w:rsidRPr="006B6929">
        <w:tab/>
        <w:t>the enterprise has been carried on through one or more places in the indirect tax zone for more than 183 days in a 12 month period;</w:t>
      </w:r>
    </w:p>
    <w:p w:rsidR="001626B8" w:rsidRPr="006B6929" w:rsidRDefault="001626B8" w:rsidP="001626B8">
      <w:pPr>
        <w:pStyle w:val="paragraphsub"/>
      </w:pPr>
      <w:r w:rsidRPr="006B6929">
        <w:tab/>
        <w:t>(iii)</w:t>
      </w:r>
      <w:r w:rsidRPr="006B6929">
        <w:tab/>
        <w:t>the entity intends to carry on the enterprise through one or more places in the indirect tax zone for more than 183 days in a 12 month period.</w:t>
      </w:r>
    </w:p>
    <w:p w:rsidR="001626B8" w:rsidRPr="006B6929" w:rsidRDefault="001626B8" w:rsidP="001626B8">
      <w:pPr>
        <w:pStyle w:val="subsection"/>
      </w:pPr>
      <w:r w:rsidRPr="006B6929">
        <w:tab/>
        <w:t>(2)</w:t>
      </w:r>
      <w:r w:rsidRPr="006B6929">
        <w:tab/>
        <w:t>It does not matter whether:</w:t>
      </w:r>
    </w:p>
    <w:p w:rsidR="001626B8" w:rsidRPr="006B6929" w:rsidRDefault="001626B8" w:rsidP="001626B8">
      <w:pPr>
        <w:pStyle w:val="paragraph"/>
      </w:pPr>
      <w:r w:rsidRPr="006B6929">
        <w:tab/>
        <w:t>(a)</w:t>
      </w:r>
      <w:r w:rsidRPr="006B6929">
        <w:tab/>
        <w:t>the entity has exclusive use of a place; or</w:t>
      </w:r>
    </w:p>
    <w:p w:rsidR="001626B8" w:rsidRPr="006B6929" w:rsidRDefault="001626B8" w:rsidP="001626B8">
      <w:pPr>
        <w:pStyle w:val="paragraph"/>
      </w:pPr>
      <w:r w:rsidRPr="006B6929">
        <w:tab/>
        <w:t>(b)</w:t>
      </w:r>
      <w:r w:rsidRPr="006B6929">
        <w:tab/>
        <w:t>the entity owns, leases or has any other claim or interest in relation to a place.</w:t>
      </w:r>
    </w:p>
    <w:p w:rsidR="001626B8" w:rsidRPr="006B6929" w:rsidRDefault="001626B8" w:rsidP="001626B8">
      <w:pPr>
        <w:pStyle w:val="subsection"/>
      </w:pPr>
      <w:r w:rsidRPr="006B6929">
        <w:tab/>
        <w:t>(3)</w:t>
      </w:r>
      <w:r w:rsidRPr="006B6929">
        <w:tab/>
        <w:t>This subsection covers the following individuals:</w:t>
      </w:r>
    </w:p>
    <w:p w:rsidR="001626B8" w:rsidRPr="006B6929" w:rsidRDefault="001626B8" w:rsidP="001626B8">
      <w:pPr>
        <w:pStyle w:val="paragraph"/>
      </w:pPr>
      <w:r w:rsidRPr="006B6929">
        <w:tab/>
        <w:t>(a)</w:t>
      </w:r>
      <w:r w:rsidRPr="006B6929">
        <w:tab/>
        <w:t>if the entity is an individual—that individual;</w:t>
      </w:r>
    </w:p>
    <w:p w:rsidR="001626B8" w:rsidRPr="006B6929" w:rsidRDefault="001626B8" w:rsidP="001626B8">
      <w:pPr>
        <w:pStyle w:val="paragraph"/>
      </w:pPr>
      <w:r w:rsidRPr="006B6929">
        <w:tab/>
        <w:t>(b)</w:t>
      </w:r>
      <w:r w:rsidRPr="006B6929">
        <w:tab/>
        <w:t xml:space="preserve">an employee or </w:t>
      </w:r>
      <w:r w:rsidR="00DE1A27" w:rsidRPr="00DE1A27">
        <w:rPr>
          <w:position w:val="6"/>
          <w:sz w:val="16"/>
        </w:rPr>
        <w:t>*</w:t>
      </w:r>
      <w:r w:rsidRPr="006B6929">
        <w:t>officer of the entity;</w:t>
      </w:r>
    </w:p>
    <w:p w:rsidR="001626B8" w:rsidRPr="006B6929" w:rsidRDefault="001626B8" w:rsidP="001626B8">
      <w:pPr>
        <w:pStyle w:val="paragraph"/>
      </w:pPr>
      <w:r w:rsidRPr="006B6929">
        <w:tab/>
        <w:t>(c)</w:t>
      </w:r>
      <w:r w:rsidRPr="006B6929">
        <w:tab/>
        <w:t>an individual who is, or is employed by, an agent of the entity that:</w:t>
      </w:r>
    </w:p>
    <w:p w:rsidR="001626B8" w:rsidRPr="006B6929" w:rsidRDefault="001626B8" w:rsidP="001626B8">
      <w:pPr>
        <w:pStyle w:val="paragraphsub"/>
      </w:pPr>
      <w:r w:rsidRPr="006B6929">
        <w:tab/>
        <w:t>(i)</w:t>
      </w:r>
      <w:r w:rsidRPr="006B6929">
        <w:tab/>
        <w:t>has, and habitually exercises, authority to conclude contracts on behalf of the entity; and</w:t>
      </w:r>
    </w:p>
    <w:p w:rsidR="001626B8" w:rsidRPr="006B6929" w:rsidRDefault="001626B8" w:rsidP="001626B8">
      <w:pPr>
        <w:pStyle w:val="paragraphsub"/>
      </w:pPr>
      <w:r w:rsidRPr="006B6929">
        <w:tab/>
        <w:t>(ii)</w:t>
      </w:r>
      <w:r w:rsidRPr="006B6929">
        <w:tab/>
        <w:t>is not a broker, general commission agent or other agent of independent status that is acting in the ordinary course of the agent’s business as such an agent.</w:t>
      </w:r>
    </w:p>
    <w:p w:rsidR="00300522" w:rsidRPr="006B6929" w:rsidRDefault="00300522" w:rsidP="00300522">
      <w:pPr>
        <w:pStyle w:val="ActHead5"/>
      </w:pPr>
      <w:bookmarkStart w:id="48" w:name="_Toc51757907"/>
      <w:r w:rsidRPr="00DE1A27">
        <w:rPr>
          <w:rStyle w:val="CharSectno"/>
        </w:rPr>
        <w:lastRenderedPageBreak/>
        <w:t>9</w:t>
      </w:r>
      <w:r w:rsidR="00DE1A27" w:rsidRPr="00DE1A27">
        <w:rPr>
          <w:rStyle w:val="CharSectno"/>
        </w:rPr>
        <w:noBreakHyphen/>
      </w:r>
      <w:r w:rsidRPr="00DE1A27">
        <w:rPr>
          <w:rStyle w:val="CharSectno"/>
        </w:rPr>
        <w:t>30</w:t>
      </w:r>
      <w:r w:rsidRPr="006B6929">
        <w:t xml:space="preserve">  Supplies that are GST</w:t>
      </w:r>
      <w:r w:rsidR="00DE1A27">
        <w:noBreakHyphen/>
      </w:r>
      <w:r w:rsidRPr="006B6929">
        <w:t>free or input taxed</w:t>
      </w:r>
      <w:bookmarkEnd w:id="48"/>
    </w:p>
    <w:p w:rsidR="00300522" w:rsidRPr="006B6929" w:rsidRDefault="00300522" w:rsidP="00300522">
      <w:pPr>
        <w:pStyle w:val="SubsectionHead"/>
      </w:pPr>
      <w:r w:rsidRPr="006B6929">
        <w:t>GST</w:t>
      </w:r>
      <w:r w:rsidR="00DE1A27">
        <w:noBreakHyphen/>
      </w:r>
      <w:r w:rsidRPr="006B6929">
        <w:t>free</w:t>
      </w:r>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it is GST</w:t>
      </w:r>
      <w:r w:rsidR="00DE1A27">
        <w:noBreakHyphen/>
      </w:r>
      <w:r w:rsidRPr="006B6929">
        <w:t>free under Division</w:t>
      </w:r>
      <w:r w:rsidR="006138CE" w:rsidRPr="006B6929">
        <w:t> </w:t>
      </w:r>
      <w:r w:rsidRPr="006B6929">
        <w:t>38 or under a provision of another Act; or</w:t>
      </w:r>
    </w:p>
    <w:p w:rsidR="00300522" w:rsidRPr="006B6929" w:rsidRDefault="00300522" w:rsidP="00300522">
      <w:pPr>
        <w:pStyle w:val="paragraph"/>
      </w:pPr>
      <w:r w:rsidRPr="006B6929">
        <w:tab/>
        <w:t>(b)</w:t>
      </w:r>
      <w:r w:rsidRPr="006B6929">
        <w:tab/>
        <w:t>it is a supply of a right to receive a supply that would be GST</w:t>
      </w:r>
      <w:r w:rsidR="00DE1A27">
        <w:noBreakHyphen/>
      </w:r>
      <w:r w:rsidRPr="006B6929">
        <w:t xml:space="preserve">free under </w:t>
      </w:r>
      <w:r w:rsidR="006138CE" w:rsidRPr="006B6929">
        <w:t>paragraph (</w:t>
      </w:r>
      <w:r w:rsidRPr="006B6929">
        <w:t>a).</w:t>
      </w:r>
    </w:p>
    <w:p w:rsidR="00300522" w:rsidRPr="006B6929" w:rsidRDefault="00300522" w:rsidP="00300522">
      <w:pPr>
        <w:pStyle w:val="SubsectionHead"/>
      </w:pPr>
      <w:r w:rsidRPr="006B6929">
        <w:t>Input taxed</w:t>
      </w:r>
    </w:p>
    <w:p w:rsidR="00300522" w:rsidRPr="006B6929" w:rsidRDefault="00300522" w:rsidP="00300522">
      <w:pPr>
        <w:pStyle w:val="subsection"/>
      </w:pPr>
      <w:r w:rsidRPr="006B6929">
        <w:tab/>
        <w:t>(2)</w:t>
      </w:r>
      <w:r w:rsidRPr="006B6929">
        <w:tab/>
        <w:t xml:space="preserve">A supply is </w:t>
      </w:r>
      <w:r w:rsidRPr="006B6929">
        <w:rPr>
          <w:b/>
          <w:bCs/>
          <w:i/>
          <w:iCs/>
        </w:rPr>
        <w:t>input taxed</w:t>
      </w:r>
      <w:r w:rsidRPr="006B6929">
        <w:t xml:space="preserve"> if:</w:t>
      </w:r>
    </w:p>
    <w:p w:rsidR="00300522" w:rsidRPr="006B6929" w:rsidRDefault="00300522" w:rsidP="00300522">
      <w:pPr>
        <w:pStyle w:val="paragraph"/>
      </w:pPr>
      <w:r w:rsidRPr="006B6929">
        <w:tab/>
        <w:t>(a)</w:t>
      </w:r>
      <w:r w:rsidRPr="006B6929">
        <w:tab/>
        <w:t>it is input taxed under Division</w:t>
      </w:r>
      <w:r w:rsidR="006138CE" w:rsidRPr="006B6929">
        <w:t> </w:t>
      </w:r>
      <w:r w:rsidRPr="006B6929">
        <w:t>40 or under a provision of another Act; or</w:t>
      </w:r>
    </w:p>
    <w:p w:rsidR="00300522" w:rsidRPr="006B6929" w:rsidRDefault="00300522" w:rsidP="00300522">
      <w:pPr>
        <w:pStyle w:val="paragraph"/>
      </w:pPr>
      <w:r w:rsidRPr="006B6929">
        <w:tab/>
        <w:t>(b)</w:t>
      </w:r>
      <w:r w:rsidRPr="006B6929">
        <w:tab/>
        <w:t xml:space="preserve">it is a supply of a right to receive a supply that would be input taxed under </w:t>
      </w:r>
      <w:r w:rsidR="006138CE" w:rsidRPr="006B6929">
        <w:t>paragraph (</w:t>
      </w:r>
      <w:r w:rsidRPr="006B6929">
        <w:t>a).</w:t>
      </w:r>
    </w:p>
    <w:p w:rsidR="00300522" w:rsidRPr="006B6929" w:rsidRDefault="00300522" w:rsidP="00300522">
      <w:pPr>
        <w:pStyle w:val="notetext"/>
      </w:pPr>
      <w:r w:rsidRPr="006B6929">
        <w:t>Note:</w:t>
      </w:r>
      <w:r w:rsidRPr="006B6929">
        <w:tab/>
        <w:t>If a supply is input taxed, there is no entitlement to an input tax credit for the things that are acquired or imported to make the supply (see sections</w:t>
      </w:r>
      <w:r w:rsidR="006138CE" w:rsidRPr="006B6929">
        <w:t> </w:t>
      </w:r>
      <w:r w:rsidRPr="006B6929">
        <w:t>11</w:t>
      </w:r>
      <w:r w:rsidR="00DE1A27">
        <w:noBreakHyphen/>
      </w:r>
      <w:r w:rsidRPr="006B6929">
        <w:t>15 and 15</w:t>
      </w:r>
      <w:r w:rsidR="00DE1A27">
        <w:noBreakHyphen/>
      </w:r>
      <w:r w:rsidRPr="006B6929">
        <w:t>10).</w:t>
      </w:r>
    </w:p>
    <w:p w:rsidR="00300522" w:rsidRPr="006B6929" w:rsidRDefault="00300522" w:rsidP="00300522">
      <w:pPr>
        <w:pStyle w:val="SubsectionHead"/>
        <w:tabs>
          <w:tab w:val="left" w:pos="1701"/>
        </w:tabs>
      </w:pPr>
      <w:r w:rsidRPr="006B6929">
        <w:t>Supplies that would be both GST</w:t>
      </w:r>
      <w:r w:rsidR="00DE1A27">
        <w:noBreakHyphen/>
      </w:r>
      <w:r w:rsidRPr="006B6929">
        <w:t xml:space="preserve">free and input taxed </w:t>
      </w:r>
    </w:p>
    <w:p w:rsidR="00300522" w:rsidRPr="006B6929" w:rsidRDefault="00300522" w:rsidP="00300522">
      <w:pPr>
        <w:pStyle w:val="subsection"/>
      </w:pPr>
      <w:r w:rsidRPr="006B6929">
        <w:tab/>
        <w:t>(3)</w:t>
      </w:r>
      <w:r w:rsidRPr="006B6929">
        <w:tab/>
        <w:t xml:space="preserve">To the extent that a supply would, apart from this subsection, be both </w:t>
      </w:r>
      <w:r w:rsidR="00DE1A27" w:rsidRPr="00DE1A27">
        <w:rPr>
          <w:position w:val="6"/>
          <w:sz w:val="16"/>
          <w:szCs w:val="16"/>
        </w:rPr>
        <w:t>*</w:t>
      </w:r>
      <w:r w:rsidRPr="006B6929">
        <w:t>GST</w:t>
      </w:r>
      <w:r w:rsidR="00DE1A27">
        <w:noBreakHyphen/>
      </w:r>
      <w:r w:rsidRPr="006B6929">
        <w:t xml:space="preserve">free and </w:t>
      </w:r>
      <w:r w:rsidR="00DE1A27" w:rsidRPr="00DE1A27">
        <w:rPr>
          <w:position w:val="6"/>
          <w:sz w:val="16"/>
          <w:szCs w:val="16"/>
        </w:rPr>
        <w:t>*</w:t>
      </w:r>
      <w:r w:rsidRPr="006B6929">
        <w:t xml:space="preserve">input taxed: </w:t>
      </w:r>
    </w:p>
    <w:p w:rsidR="00300522" w:rsidRPr="006B6929" w:rsidRDefault="00300522" w:rsidP="00300522">
      <w:pPr>
        <w:pStyle w:val="paragraph"/>
      </w:pPr>
      <w:r w:rsidRPr="006B6929">
        <w:tab/>
        <w:t>(a)</w:t>
      </w:r>
      <w:r w:rsidRPr="006B6929">
        <w:tab/>
        <w:t>the supply is GST</w:t>
      </w:r>
      <w:r w:rsidR="00DE1A27">
        <w:noBreakHyphen/>
      </w:r>
      <w:r w:rsidRPr="006B6929">
        <w:t xml:space="preserve">free and not input taxed, unless the provision under which it is input taxed requires the supplier to have chosen for its supplies of that kind to be input taxed; or </w:t>
      </w:r>
    </w:p>
    <w:p w:rsidR="00300522" w:rsidRPr="006B6929" w:rsidRDefault="00300522" w:rsidP="00300522">
      <w:pPr>
        <w:pStyle w:val="paragraph"/>
      </w:pPr>
      <w:r w:rsidRPr="006B6929">
        <w:tab/>
        <w:t>(b)</w:t>
      </w:r>
      <w:r w:rsidRPr="006B6929">
        <w:tab/>
        <w:t>the supply is input taxed and not GST</w:t>
      </w:r>
      <w:r w:rsidR="00DE1A27">
        <w:noBreakHyphen/>
      </w:r>
      <w:r w:rsidRPr="006B6929">
        <w:t xml:space="preserve">free, if that provision requires the supplier to have so chosen. </w:t>
      </w:r>
    </w:p>
    <w:p w:rsidR="00300522" w:rsidRPr="006B6929" w:rsidRDefault="00300522" w:rsidP="00300522">
      <w:pPr>
        <w:pStyle w:val="notetext"/>
      </w:pPr>
      <w:r w:rsidRPr="006B6929">
        <w:t>Note:</w:t>
      </w:r>
      <w:r w:rsidRPr="006B6929">
        <w:tab/>
        <w:t>Subdivisions</w:t>
      </w:r>
      <w:r w:rsidR="006138CE" w:rsidRPr="006B6929">
        <w:t> </w:t>
      </w:r>
      <w:r w:rsidRPr="006B6929">
        <w:t>40</w:t>
      </w:r>
      <w:r w:rsidR="00DE1A27">
        <w:noBreakHyphen/>
      </w:r>
      <w:r w:rsidRPr="006B6929">
        <w:t>E (School tuckshops and canteens) and 40</w:t>
      </w:r>
      <w:r w:rsidR="00DE1A27">
        <w:noBreakHyphen/>
      </w:r>
      <w:r w:rsidRPr="006B6929">
        <w:t>F (Fund</w:t>
      </w:r>
      <w:r w:rsidR="00DE1A27">
        <w:noBreakHyphen/>
      </w:r>
      <w:r w:rsidRPr="006B6929">
        <w:t xml:space="preserve">raising events conducted by </w:t>
      </w:r>
      <w:r w:rsidR="00860B86" w:rsidRPr="006B6929">
        <w:t>charities</w:t>
      </w:r>
      <w:r w:rsidRPr="006B6929">
        <w:t xml:space="preserve"> etc.) require such a choice.) </w:t>
      </w:r>
    </w:p>
    <w:p w:rsidR="00300522" w:rsidRPr="006B6929" w:rsidRDefault="00300522" w:rsidP="00300522">
      <w:pPr>
        <w:pStyle w:val="SubsectionHead"/>
      </w:pPr>
      <w:r w:rsidRPr="006B6929">
        <w:lastRenderedPageBreak/>
        <w:t>Supply of things used solely in connection with making supplies that are input taxed but not financial supplies</w:t>
      </w:r>
    </w:p>
    <w:p w:rsidR="00300522" w:rsidRPr="006B6929" w:rsidRDefault="00300522" w:rsidP="00300522">
      <w:pPr>
        <w:pStyle w:val="subsection"/>
      </w:pPr>
      <w:r w:rsidRPr="006B6929">
        <w:tab/>
        <w:t>(4)</w:t>
      </w:r>
      <w:r w:rsidRPr="006B6929">
        <w:tab/>
        <w:t xml:space="preserve">A supply is taken to be a supply that is </w:t>
      </w:r>
      <w:r w:rsidR="00DE1A27" w:rsidRPr="00DE1A27">
        <w:rPr>
          <w:position w:val="6"/>
          <w:sz w:val="16"/>
          <w:szCs w:val="16"/>
        </w:rPr>
        <w:t>*</w:t>
      </w:r>
      <w:r w:rsidRPr="006B6929">
        <w:t xml:space="preserve">input taxed if it is a supply of anything (other than </w:t>
      </w:r>
      <w:r w:rsidR="00DE1A27" w:rsidRPr="00DE1A27">
        <w:rPr>
          <w:position w:val="6"/>
          <w:sz w:val="16"/>
          <w:szCs w:val="16"/>
        </w:rPr>
        <w:t>*</w:t>
      </w:r>
      <w:r w:rsidRPr="006B6929">
        <w:t xml:space="preserve">new residential premises) that you have used </w:t>
      </w:r>
      <w:r w:rsidRPr="006B6929">
        <w:rPr>
          <w:i/>
          <w:iCs/>
        </w:rPr>
        <w:t>solely</w:t>
      </w:r>
      <w:r w:rsidRPr="006B6929">
        <w:t xml:space="preserve"> in connection with your supplies that are input taxed but are not </w:t>
      </w:r>
      <w:r w:rsidR="00DE1A27" w:rsidRPr="00DE1A27">
        <w:rPr>
          <w:position w:val="6"/>
          <w:sz w:val="16"/>
          <w:szCs w:val="16"/>
        </w:rPr>
        <w:t>*</w:t>
      </w:r>
      <w:r w:rsidRPr="006B6929">
        <w:t>financial supplies.</w:t>
      </w:r>
    </w:p>
    <w:p w:rsidR="00300522" w:rsidRPr="006B6929" w:rsidRDefault="00300522" w:rsidP="00300522">
      <w:pPr>
        <w:pStyle w:val="ActHead5"/>
      </w:pPr>
      <w:bookmarkStart w:id="49" w:name="_Toc51757908"/>
      <w:r w:rsidRPr="00DE1A27">
        <w:rPr>
          <w:rStyle w:val="CharSectno"/>
        </w:rPr>
        <w:t>9</w:t>
      </w:r>
      <w:r w:rsidR="00DE1A27" w:rsidRPr="00DE1A27">
        <w:rPr>
          <w:rStyle w:val="CharSectno"/>
        </w:rPr>
        <w:noBreakHyphen/>
      </w:r>
      <w:r w:rsidRPr="00DE1A27">
        <w:rPr>
          <w:rStyle w:val="CharSectno"/>
        </w:rPr>
        <w:t>39</w:t>
      </w:r>
      <w:r w:rsidRPr="006B6929">
        <w:t xml:space="preserve">  Special rules relating to taxable supplies</w:t>
      </w:r>
      <w:bookmarkEnd w:id="49"/>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taxable supplies,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300522">
            <w:pPr>
              <w:pStyle w:val="Tabletext"/>
              <w:keepNext/>
              <w:keepLines/>
              <w:rPr>
                <w:b/>
              </w:rPr>
            </w:pPr>
            <w:r w:rsidRPr="006B6929">
              <w:rPr>
                <w:b/>
                <w:bCs/>
              </w:rPr>
              <w:t>Checklist of special rules</w:t>
            </w:r>
          </w:p>
        </w:tc>
      </w:tr>
      <w:tr w:rsidR="00300522" w:rsidRPr="006B6929" w:rsidTr="00A53099">
        <w:trPr>
          <w:tblHeader/>
        </w:trPr>
        <w:tc>
          <w:tcPr>
            <w:tcW w:w="676"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For this case ...</w:t>
            </w:r>
          </w:p>
        </w:tc>
        <w:tc>
          <w:tcPr>
            <w:tcW w:w="1701"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See:</w:t>
            </w:r>
          </w:p>
        </w:tc>
      </w:tr>
      <w:tr w:rsidR="00300522" w:rsidRPr="006B6929" w:rsidTr="00A53099">
        <w:tc>
          <w:tcPr>
            <w:tcW w:w="676" w:type="dxa"/>
            <w:tcBorders>
              <w:top w:val="single" w:sz="12" w:space="0" w:color="auto"/>
            </w:tcBorders>
            <w:shd w:val="clear" w:color="auto" w:fill="auto"/>
          </w:tcPr>
          <w:p w:rsidR="00300522" w:rsidRPr="006B6929" w:rsidRDefault="00300522" w:rsidP="00300522">
            <w:pPr>
              <w:pStyle w:val="Tabletext"/>
            </w:pPr>
            <w:r w:rsidRPr="006B6929">
              <w:t>1A</w:t>
            </w:r>
          </w:p>
        </w:tc>
        <w:tc>
          <w:tcPr>
            <w:tcW w:w="3544" w:type="dxa"/>
            <w:tcBorders>
              <w:top w:val="single" w:sz="12" w:space="0" w:color="auto"/>
            </w:tcBorders>
            <w:shd w:val="clear" w:color="auto" w:fill="auto"/>
          </w:tcPr>
          <w:p w:rsidR="00300522" w:rsidRPr="006B6929" w:rsidRDefault="00300522" w:rsidP="00300522">
            <w:pPr>
              <w:pStyle w:val="Tabletext"/>
            </w:pPr>
            <w:r w:rsidRPr="006B6929">
              <w:t xml:space="preserve">Agents and insurance brokers </w:t>
            </w:r>
          </w:p>
        </w:tc>
        <w:tc>
          <w:tcPr>
            <w:tcW w:w="1701"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 xml:space="preserve">153 </w:t>
            </w:r>
          </w:p>
        </w:tc>
      </w:tr>
      <w:tr w:rsidR="00300522" w:rsidRPr="006B6929" w:rsidTr="00A53099">
        <w:tc>
          <w:tcPr>
            <w:tcW w:w="676" w:type="dxa"/>
            <w:shd w:val="clear" w:color="auto" w:fill="auto"/>
          </w:tcPr>
          <w:p w:rsidR="00300522" w:rsidRPr="006B6929" w:rsidRDefault="00300522" w:rsidP="00300522">
            <w:pPr>
              <w:pStyle w:val="Tabletext"/>
            </w:pPr>
            <w:r w:rsidRPr="006B6929">
              <w:t>1</w:t>
            </w:r>
          </w:p>
        </w:tc>
        <w:tc>
          <w:tcPr>
            <w:tcW w:w="3544" w:type="dxa"/>
            <w:shd w:val="clear" w:color="auto" w:fill="auto"/>
          </w:tcPr>
          <w:p w:rsidR="00300522" w:rsidRPr="006B6929" w:rsidRDefault="00300522" w:rsidP="00300522">
            <w:pPr>
              <w:pStyle w:val="Tabletext"/>
            </w:pPr>
            <w:r w:rsidRPr="006B6929">
              <w:t>Associates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72</w:t>
            </w:r>
          </w:p>
        </w:tc>
      </w:tr>
      <w:tr w:rsidR="00300522" w:rsidRPr="006B6929" w:rsidTr="00A53099">
        <w:tc>
          <w:tcPr>
            <w:tcW w:w="676"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Cancelled lay</w:t>
            </w:r>
            <w:r w:rsidR="00DE1A27">
              <w:noBreakHyphen/>
            </w:r>
            <w:r w:rsidRPr="006B6929">
              <w:t>by sales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102</w:t>
            </w:r>
          </w:p>
        </w:tc>
      </w:tr>
      <w:tr w:rsidR="00300522" w:rsidRPr="006B6929" w:rsidTr="00A53099">
        <w:tc>
          <w:tcPr>
            <w:tcW w:w="676"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Company amalgamations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90</w:t>
            </w:r>
          </w:p>
        </w:tc>
      </w:tr>
      <w:tr w:rsidR="00300522" w:rsidRPr="006B6929" w:rsidTr="00A53099">
        <w:tc>
          <w:tcPr>
            <w:tcW w:w="676" w:type="dxa"/>
            <w:shd w:val="clear" w:color="auto" w:fill="auto"/>
          </w:tcPr>
          <w:p w:rsidR="00300522" w:rsidRPr="006B6929" w:rsidRDefault="00300522" w:rsidP="00300522">
            <w:pPr>
              <w:pStyle w:val="Tabletext"/>
            </w:pPr>
            <w:r w:rsidRPr="006B6929">
              <w:t>3A</w:t>
            </w:r>
          </w:p>
        </w:tc>
        <w:tc>
          <w:tcPr>
            <w:tcW w:w="3544" w:type="dxa"/>
            <w:shd w:val="clear" w:color="auto" w:fill="auto"/>
          </w:tcPr>
          <w:p w:rsidR="00300522" w:rsidRPr="006B6929" w:rsidRDefault="00300522" w:rsidP="00300522">
            <w:pPr>
              <w:pStyle w:val="Tabletext"/>
            </w:pPr>
            <w:r w:rsidRPr="006B6929">
              <w:t>Compulsory third party schemes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79</w:t>
            </w:r>
          </w:p>
        </w:tc>
      </w:tr>
      <w:tr w:rsidR="00300522" w:rsidRPr="006B6929" w:rsidTr="00A53099">
        <w:tc>
          <w:tcPr>
            <w:tcW w:w="676" w:type="dxa"/>
            <w:shd w:val="clear" w:color="auto" w:fill="auto"/>
          </w:tcPr>
          <w:p w:rsidR="00300522" w:rsidRPr="006B6929" w:rsidRDefault="00300522" w:rsidP="00300522">
            <w:pPr>
              <w:pStyle w:val="Tabletext"/>
            </w:pPr>
            <w:r w:rsidRPr="006B6929">
              <w:t>4</w:t>
            </w:r>
          </w:p>
        </w:tc>
        <w:tc>
          <w:tcPr>
            <w:tcW w:w="3544" w:type="dxa"/>
            <w:shd w:val="clear" w:color="auto" w:fill="auto"/>
          </w:tcPr>
          <w:p w:rsidR="00300522" w:rsidRPr="006B6929" w:rsidRDefault="00300522" w:rsidP="00300522">
            <w:pPr>
              <w:pStyle w:val="Tabletext"/>
            </w:pPr>
            <w:r w:rsidRPr="006B6929">
              <w:t>Deposits as security</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99</w:t>
            </w:r>
          </w:p>
        </w:tc>
      </w:tr>
      <w:tr w:rsidR="00300522" w:rsidRPr="006B6929" w:rsidTr="00A53099">
        <w:tc>
          <w:tcPr>
            <w:tcW w:w="676" w:type="dxa"/>
            <w:shd w:val="clear" w:color="auto" w:fill="auto"/>
          </w:tcPr>
          <w:p w:rsidR="00300522" w:rsidRPr="006B6929" w:rsidRDefault="00300522" w:rsidP="00300522">
            <w:pPr>
              <w:pStyle w:val="Tabletext"/>
            </w:pPr>
            <w:r w:rsidRPr="006B6929">
              <w:t>5</w:t>
            </w:r>
          </w:p>
        </w:tc>
        <w:tc>
          <w:tcPr>
            <w:tcW w:w="3544" w:type="dxa"/>
            <w:shd w:val="clear" w:color="auto" w:fill="auto"/>
          </w:tcPr>
          <w:p w:rsidR="00300522" w:rsidRPr="006B6929" w:rsidRDefault="00300522" w:rsidP="00300522">
            <w:pPr>
              <w:pStyle w:val="Tabletext"/>
            </w:pPr>
            <w:r w:rsidRPr="006B6929">
              <w:t>Gambling</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126</w:t>
            </w:r>
          </w:p>
        </w:tc>
      </w:tr>
      <w:tr w:rsidR="00300522" w:rsidRPr="006B6929" w:rsidTr="00A53099">
        <w:tc>
          <w:tcPr>
            <w:tcW w:w="676" w:type="dxa"/>
            <w:shd w:val="clear" w:color="auto" w:fill="auto"/>
          </w:tcPr>
          <w:p w:rsidR="00300522" w:rsidRPr="006B6929" w:rsidRDefault="00300522" w:rsidP="00300522">
            <w:pPr>
              <w:pStyle w:val="Tabletext"/>
            </w:pPr>
            <w:r w:rsidRPr="006B6929">
              <w:t>5A</w:t>
            </w:r>
          </w:p>
        </w:tc>
        <w:tc>
          <w:tcPr>
            <w:tcW w:w="3544" w:type="dxa"/>
            <w:shd w:val="clear" w:color="auto" w:fill="auto"/>
          </w:tcPr>
          <w:p w:rsidR="00300522" w:rsidRPr="006B6929" w:rsidRDefault="00300522" w:rsidP="00300522">
            <w:pPr>
              <w:pStyle w:val="Tabletext"/>
            </w:pPr>
            <w:r w:rsidRPr="006B6929">
              <w:t>GST religious groups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49</w:t>
            </w:r>
          </w:p>
        </w:tc>
      </w:tr>
      <w:tr w:rsidR="00300522" w:rsidRPr="006B6929" w:rsidTr="00A53099">
        <w:tc>
          <w:tcPr>
            <w:tcW w:w="676" w:type="dxa"/>
            <w:shd w:val="clear" w:color="auto" w:fill="auto"/>
          </w:tcPr>
          <w:p w:rsidR="00300522" w:rsidRPr="006B6929" w:rsidRDefault="00300522" w:rsidP="00300522">
            <w:pPr>
              <w:pStyle w:val="Tabletext"/>
            </w:pPr>
            <w:r w:rsidRPr="006B6929">
              <w:t>6</w:t>
            </w:r>
          </w:p>
        </w:tc>
        <w:tc>
          <w:tcPr>
            <w:tcW w:w="3544" w:type="dxa"/>
            <w:shd w:val="clear" w:color="auto" w:fill="auto"/>
          </w:tcPr>
          <w:p w:rsidR="00300522" w:rsidRPr="006B6929" w:rsidRDefault="00300522" w:rsidP="00300522">
            <w:pPr>
              <w:pStyle w:val="Tabletext"/>
            </w:pPr>
            <w:r w:rsidRPr="006B6929">
              <w:t>Insurance</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78</w:t>
            </w:r>
          </w:p>
        </w:tc>
      </w:tr>
      <w:tr w:rsidR="005508E4" w:rsidRPr="006B6929" w:rsidDel="005508E4" w:rsidTr="001626B8">
        <w:trPr>
          <w:cantSplit/>
        </w:trPr>
        <w:tc>
          <w:tcPr>
            <w:tcW w:w="676" w:type="dxa"/>
            <w:shd w:val="clear" w:color="auto" w:fill="auto"/>
          </w:tcPr>
          <w:p w:rsidR="005508E4" w:rsidRPr="006B6929" w:rsidDel="005508E4" w:rsidRDefault="005508E4" w:rsidP="00300522">
            <w:pPr>
              <w:pStyle w:val="Tabletext"/>
            </w:pPr>
            <w:r w:rsidRPr="006B6929">
              <w:t>7</w:t>
            </w:r>
          </w:p>
        </w:tc>
        <w:tc>
          <w:tcPr>
            <w:tcW w:w="3544" w:type="dxa"/>
            <w:shd w:val="clear" w:color="auto" w:fill="auto"/>
          </w:tcPr>
          <w:p w:rsidR="005508E4" w:rsidRPr="006B6929" w:rsidDel="005508E4" w:rsidRDefault="005508E4" w:rsidP="00300522">
            <w:pPr>
              <w:pStyle w:val="Tabletext"/>
            </w:pPr>
            <w:r w:rsidRPr="006B6929">
              <w:t>Offshore supplies</w:t>
            </w:r>
          </w:p>
        </w:tc>
        <w:tc>
          <w:tcPr>
            <w:tcW w:w="1701" w:type="dxa"/>
            <w:shd w:val="clear" w:color="auto" w:fill="auto"/>
          </w:tcPr>
          <w:p w:rsidR="005508E4" w:rsidRPr="006B6929" w:rsidDel="005508E4" w:rsidRDefault="005508E4" w:rsidP="00300522">
            <w:pPr>
              <w:pStyle w:val="Tabletext"/>
            </w:pPr>
            <w:r w:rsidRPr="006B6929">
              <w:t>Division</w:t>
            </w:r>
            <w:r w:rsidR="006138CE" w:rsidRPr="006B6929">
              <w:t> </w:t>
            </w:r>
            <w:r w:rsidRPr="006B6929">
              <w:t>84</w:t>
            </w:r>
          </w:p>
        </w:tc>
      </w:tr>
      <w:tr w:rsidR="00300522" w:rsidRPr="006B6929" w:rsidTr="00A53099">
        <w:tc>
          <w:tcPr>
            <w:tcW w:w="676" w:type="dxa"/>
            <w:shd w:val="clear" w:color="auto" w:fill="auto"/>
          </w:tcPr>
          <w:p w:rsidR="00300522" w:rsidRPr="006B6929" w:rsidRDefault="00300522" w:rsidP="00300522">
            <w:pPr>
              <w:pStyle w:val="Tabletext"/>
            </w:pPr>
            <w:r w:rsidRPr="006B6929">
              <w:t>8</w:t>
            </w:r>
          </w:p>
        </w:tc>
        <w:tc>
          <w:tcPr>
            <w:tcW w:w="3544" w:type="dxa"/>
            <w:shd w:val="clear" w:color="auto" w:fill="auto"/>
          </w:tcPr>
          <w:p w:rsidR="00300522" w:rsidRPr="006B6929" w:rsidRDefault="00300522" w:rsidP="00300522">
            <w:pPr>
              <w:pStyle w:val="Tabletext"/>
            </w:pPr>
            <w:r w:rsidRPr="006B6929">
              <w:t>Payments of taxes, fees and charges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81</w:t>
            </w:r>
          </w:p>
        </w:tc>
      </w:tr>
      <w:tr w:rsidR="001626B8" w:rsidRPr="006B6929" w:rsidTr="00A53099">
        <w:tc>
          <w:tcPr>
            <w:tcW w:w="676" w:type="dxa"/>
            <w:shd w:val="clear" w:color="auto" w:fill="auto"/>
          </w:tcPr>
          <w:p w:rsidR="001626B8" w:rsidRPr="006B6929" w:rsidRDefault="001626B8" w:rsidP="00300522">
            <w:pPr>
              <w:pStyle w:val="Tabletext"/>
            </w:pPr>
            <w:r w:rsidRPr="006B6929">
              <w:t>8AA</w:t>
            </w:r>
          </w:p>
        </w:tc>
        <w:tc>
          <w:tcPr>
            <w:tcW w:w="3544" w:type="dxa"/>
            <w:shd w:val="clear" w:color="auto" w:fill="auto"/>
          </w:tcPr>
          <w:p w:rsidR="001626B8" w:rsidRPr="006B6929" w:rsidRDefault="001626B8" w:rsidP="00300522">
            <w:pPr>
              <w:pStyle w:val="Tabletext"/>
            </w:pPr>
            <w:r w:rsidRPr="006B6929">
              <w:t>Resident agents acting for non</w:t>
            </w:r>
            <w:r w:rsidR="00DE1A27">
              <w:noBreakHyphen/>
            </w:r>
            <w:r w:rsidRPr="006B6929">
              <w:t>residents</w:t>
            </w:r>
          </w:p>
        </w:tc>
        <w:tc>
          <w:tcPr>
            <w:tcW w:w="1701" w:type="dxa"/>
            <w:shd w:val="clear" w:color="auto" w:fill="auto"/>
          </w:tcPr>
          <w:p w:rsidR="001626B8" w:rsidRPr="006B6929" w:rsidRDefault="001626B8" w:rsidP="00300522">
            <w:pPr>
              <w:pStyle w:val="Tabletext"/>
            </w:pPr>
            <w:r w:rsidRPr="006B6929">
              <w:t>Division</w:t>
            </w:r>
            <w:r w:rsidR="006138CE" w:rsidRPr="006B6929">
              <w:t> </w:t>
            </w:r>
            <w:r w:rsidRPr="006B6929">
              <w:t>57</w:t>
            </w:r>
          </w:p>
        </w:tc>
      </w:tr>
      <w:tr w:rsidR="00300522" w:rsidRPr="006B6929" w:rsidTr="00A53099">
        <w:tc>
          <w:tcPr>
            <w:tcW w:w="676" w:type="dxa"/>
            <w:shd w:val="clear" w:color="auto" w:fill="auto"/>
          </w:tcPr>
          <w:p w:rsidR="00300522" w:rsidRPr="006B6929" w:rsidRDefault="00300522" w:rsidP="00300522">
            <w:pPr>
              <w:pStyle w:val="Tabletext"/>
            </w:pPr>
            <w:r w:rsidRPr="006B6929">
              <w:t>8A</w:t>
            </w:r>
          </w:p>
        </w:tc>
        <w:tc>
          <w:tcPr>
            <w:tcW w:w="3544" w:type="dxa"/>
            <w:shd w:val="clear" w:color="auto" w:fill="auto"/>
          </w:tcPr>
          <w:p w:rsidR="00300522" w:rsidRPr="006B6929" w:rsidRDefault="00300522" w:rsidP="00300522">
            <w:pPr>
              <w:pStyle w:val="Tabletext"/>
            </w:pPr>
            <w:r w:rsidRPr="006B6929">
              <w:t>Second</w:t>
            </w:r>
            <w:r w:rsidR="00DE1A27">
              <w:noBreakHyphen/>
            </w:r>
            <w:r w:rsidRPr="006B6929">
              <w:t>hand goods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66</w:t>
            </w:r>
          </w:p>
        </w:tc>
      </w:tr>
      <w:tr w:rsidR="00300522" w:rsidRPr="006B6929" w:rsidTr="00A53099">
        <w:tc>
          <w:tcPr>
            <w:tcW w:w="676" w:type="dxa"/>
            <w:shd w:val="clear" w:color="auto" w:fill="auto"/>
          </w:tcPr>
          <w:p w:rsidR="00300522" w:rsidRPr="006B6929" w:rsidRDefault="00300522" w:rsidP="00300522">
            <w:pPr>
              <w:pStyle w:val="Tabletext"/>
            </w:pPr>
            <w:r w:rsidRPr="006B6929">
              <w:t>8B</w:t>
            </w:r>
          </w:p>
        </w:tc>
        <w:tc>
          <w:tcPr>
            <w:tcW w:w="3544" w:type="dxa"/>
            <w:shd w:val="clear" w:color="auto" w:fill="auto"/>
          </w:tcPr>
          <w:p w:rsidR="00300522" w:rsidRPr="006B6929" w:rsidRDefault="00300522" w:rsidP="00300522">
            <w:pPr>
              <w:pStyle w:val="Tabletext"/>
            </w:pPr>
            <w:r w:rsidRPr="006B6929">
              <w:t>Settlement sharing arrangements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80</w:t>
            </w:r>
          </w:p>
        </w:tc>
      </w:tr>
      <w:tr w:rsidR="00300522" w:rsidRPr="006B6929" w:rsidTr="00A53099">
        <w:tc>
          <w:tcPr>
            <w:tcW w:w="676" w:type="dxa"/>
            <w:shd w:val="clear" w:color="auto" w:fill="auto"/>
          </w:tcPr>
          <w:p w:rsidR="00300522" w:rsidRPr="006B6929" w:rsidRDefault="00300522" w:rsidP="00300522">
            <w:pPr>
              <w:pStyle w:val="Tabletext"/>
            </w:pPr>
            <w:r w:rsidRPr="006B6929">
              <w:t>9</w:t>
            </w:r>
          </w:p>
        </w:tc>
        <w:tc>
          <w:tcPr>
            <w:tcW w:w="3544" w:type="dxa"/>
            <w:shd w:val="clear" w:color="auto" w:fill="auto"/>
          </w:tcPr>
          <w:p w:rsidR="00300522" w:rsidRPr="006B6929" w:rsidRDefault="00300522" w:rsidP="00300522">
            <w:pPr>
              <w:pStyle w:val="Tabletext"/>
            </w:pPr>
            <w:r w:rsidRPr="006B6929">
              <w:t>Supplies and acquisitions made on a progressive or periodic basis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156</w:t>
            </w:r>
          </w:p>
        </w:tc>
      </w:tr>
      <w:tr w:rsidR="00300522" w:rsidRPr="006B6929" w:rsidTr="00A53099">
        <w:tc>
          <w:tcPr>
            <w:tcW w:w="676" w:type="dxa"/>
            <w:shd w:val="clear" w:color="auto" w:fill="auto"/>
          </w:tcPr>
          <w:p w:rsidR="00300522" w:rsidRPr="006B6929" w:rsidRDefault="00300522" w:rsidP="00300522">
            <w:pPr>
              <w:pStyle w:val="Tabletext"/>
            </w:pPr>
            <w:r w:rsidRPr="006B6929">
              <w:t>9A</w:t>
            </w:r>
          </w:p>
        </w:tc>
        <w:tc>
          <w:tcPr>
            <w:tcW w:w="3544" w:type="dxa"/>
            <w:shd w:val="clear" w:color="auto" w:fill="auto"/>
          </w:tcPr>
          <w:p w:rsidR="00300522" w:rsidRPr="006B6929" w:rsidRDefault="00300522" w:rsidP="00300522">
            <w:pPr>
              <w:pStyle w:val="Tabletext"/>
            </w:pPr>
            <w:r w:rsidRPr="006B6929">
              <w:t xml:space="preserve">Supplies in return for rights to develop </w:t>
            </w:r>
            <w:r w:rsidRPr="006B6929">
              <w:lastRenderedPageBreak/>
              <w:t>land</w:t>
            </w:r>
          </w:p>
        </w:tc>
        <w:tc>
          <w:tcPr>
            <w:tcW w:w="1701" w:type="dxa"/>
            <w:shd w:val="clear" w:color="auto" w:fill="auto"/>
          </w:tcPr>
          <w:p w:rsidR="00300522" w:rsidRPr="006B6929" w:rsidRDefault="00300522" w:rsidP="00300522">
            <w:pPr>
              <w:pStyle w:val="Tabletext"/>
            </w:pPr>
            <w:r w:rsidRPr="006B6929">
              <w:lastRenderedPageBreak/>
              <w:t>Division</w:t>
            </w:r>
            <w:r w:rsidR="006138CE" w:rsidRPr="006B6929">
              <w:t> </w:t>
            </w:r>
            <w:r w:rsidRPr="006B6929">
              <w:t>82</w:t>
            </w:r>
          </w:p>
        </w:tc>
      </w:tr>
      <w:tr w:rsidR="00300522" w:rsidRPr="006B6929" w:rsidTr="00A53099">
        <w:tc>
          <w:tcPr>
            <w:tcW w:w="676" w:type="dxa"/>
            <w:shd w:val="clear" w:color="auto" w:fill="auto"/>
          </w:tcPr>
          <w:p w:rsidR="00300522" w:rsidRPr="006B6929" w:rsidRDefault="00300522" w:rsidP="00300522">
            <w:pPr>
              <w:pStyle w:val="Tabletext"/>
            </w:pPr>
            <w:r w:rsidRPr="006B6929">
              <w:lastRenderedPageBreak/>
              <w:t>10</w:t>
            </w:r>
          </w:p>
        </w:tc>
        <w:tc>
          <w:tcPr>
            <w:tcW w:w="3544" w:type="dxa"/>
            <w:shd w:val="clear" w:color="auto" w:fill="auto"/>
          </w:tcPr>
          <w:p w:rsidR="00300522" w:rsidRPr="006B6929" w:rsidRDefault="00300522" w:rsidP="00300522">
            <w:pPr>
              <w:pStyle w:val="Tabletext"/>
            </w:pPr>
            <w:r w:rsidRPr="006B6929">
              <w:t>Supplies in satisfaction of debts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105</w:t>
            </w:r>
          </w:p>
        </w:tc>
      </w:tr>
      <w:tr w:rsidR="00300522" w:rsidRPr="006B6929" w:rsidTr="00A53099">
        <w:tc>
          <w:tcPr>
            <w:tcW w:w="676" w:type="dxa"/>
            <w:shd w:val="clear" w:color="auto" w:fill="auto"/>
          </w:tcPr>
          <w:p w:rsidR="00300522" w:rsidRPr="006B6929" w:rsidRDefault="00300522" w:rsidP="00300522">
            <w:pPr>
              <w:pStyle w:val="Tabletext"/>
            </w:pPr>
            <w:r w:rsidRPr="006B6929">
              <w:t>11</w:t>
            </w:r>
          </w:p>
        </w:tc>
        <w:tc>
          <w:tcPr>
            <w:tcW w:w="3544" w:type="dxa"/>
            <w:shd w:val="clear" w:color="auto" w:fill="auto"/>
          </w:tcPr>
          <w:p w:rsidR="00300522" w:rsidRPr="006B6929" w:rsidRDefault="00300522" w:rsidP="00300522">
            <w:pPr>
              <w:pStyle w:val="Tabletext"/>
            </w:pPr>
            <w:r w:rsidRPr="006B6929">
              <w:t xml:space="preserve">Supplies partly connected with </w:t>
            </w:r>
            <w:r w:rsidR="00A76C7E" w:rsidRPr="006B6929">
              <w:t>the indirect tax zone</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96</w:t>
            </w:r>
          </w:p>
        </w:tc>
      </w:tr>
      <w:tr w:rsidR="00300522" w:rsidRPr="006B6929" w:rsidTr="00A53099">
        <w:tc>
          <w:tcPr>
            <w:tcW w:w="676" w:type="dxa"/>
            <w:shd w:val="clear" w:color="auto" w:fill="auto"/>
          </w:tcPr>
          <w:p w:rsidR="00300522" w:rsidRPr="006B6929" w:rsidRDefault="00300522" w:rsidP="00300522">
            <w:pPr>
              <w:pStyle w:val="Tabletext"/>
            </w:pPr>
            <w:r w:rsidRPr="006B6929">
              <w:t>12</w:t>
            </w:r>
          </w:p>
        </w:tc>
        <w:tc>
          <w:tcPr>
            <w:tcW w:w="3544" w:type="dxa"/>
            <w:shd w:val="clear" w:color="auto" w:fill="auto"/>
          </w:tcPr>
          <w:p w:rsidR="00300522" w:rsidRPr="006B6929" w:rsidRDefault="00300522" w:rsidP="00300522">
            <w:pPr>
              <w:pStyle w:val="Tabletext"/>
            </w:pPr>
            <w:r w:rsidRPr="006B6929">
              <w:t>Supply under arrangement covered by PAYG voluntary agreement</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113</w:t>
            </w:r>
          </w:p>
        </w:tc>
      </w:tr>
      <w:tr w:rsidR="002D65B8" w:rsidRPr="006B6929" w:rsidTr="00A53099">
        <w:tc>
          <w:tcPr>
            <w:tcW w:w="676" w:type="dxa"/>
            <w:shd w:val="clear" w:color="auto" w:fill="auto"/>
          </w:tcPr>
          <w:p w:rsidR="002D65B8" w:rsidRPr="006B6929" w:rsidRDefault="002D65B8" w:rsidP="00300522">
            <w:pPr>
              <w:pStyle w:val="Tabletext"/>
            </w:pPr>
            <w:r w:rsidRPr="006B6929">
              <w:t>12A</w:t>
            </w:r>
          </w:p>
        </w:tc>
        <w:tc>
          <w:tcPr>
            <w:tcW w:w="3544" w:type="dxa"/>
            <w:shd w:val="clear" w:color="auto" w:fill="auto"/>
          </w:tcPr>
          <w:p w:rsidR="002D65B8" w:rsidRPr="006B6929" w:rsidRDefault="002D65B8" w:rsidP="00300522">
            <w:pPr>
              <w:pStyle w:val="Tabletext"/>
            </w:pPr>
            <w:r w:rsidRPr="006B6929">
              <w:t>Tax</w:t>
            </w:r>
            <w:r w:rsidR="00DE1A27">
              <w:noBreakHyphen/>
            </w:r>
            <w:r w:rsidRPr="006B6929">
              <w:t>related transactions</w:t>
            </w:r>
          </w:p>
        </w:tc>
        <w:tc>
          <w:tcPr>
            <w:tcW w:w="1701" w:type="dxa"/>
            <w:shd w:val="clear" w:color="auto" w:fill="auto"/>
          </w:tcPr>
          <w:p w:rsidR="002D65B8" w:rsidRPr="006B6929" w:rsidRDefault="002D65B8" w:rsidP="00300522">
            <w:pPr>
              <w:pStyle w:val="Tabletext"/>
            </w:pPr>
            <w:r w:rsidRPr="006B6929">
              <w:t>Division</w:t>
            </w:r>
            <w:r w:rsidR="006138CE" w:rsidRPr="006B6929">
              <w:t> </w:t>
            </w:r>
            <w:r w:rsidRPr="006B6929">
              <w:t>110</w:t>
            </w:r>
          </w:p>
        </w:tc>
      </w:tr>
      <w:tr w:rsidR="00300522" w:rsidRPr="006B6929" w:rsidTr="00A53099">
        <w:tc>
          <w:tcPr>
            <w:tcW w:w="676" w:type="dxa"/>
            <w:tcBorders>
              <w:bottom w:val="single" w:sz="4" w:space="0" w:color="auto"/>
            </w:tcBorders>
            <w:shd w:val="clear" w:color="auto" w:fill="auto"/>
          </w:tcPr>
          <w:p w:rsidR="00300522" w:rsidRPr="006B6929" w:rsidRDefault="00300522" w:rsidP="00300522">
            <w:pPr>
              <w:pStyle w:val="Tabletext"/>
            </w:pPr>
            <w:r w:rsidRPr="006B6929">
              <w:t>13</w:t>
            </w:r>
          </w:p>
        </w:tc>
        <w:tc>
          <w:tcPr>
            <w:tcW w:w="3544" w:type="dxa"/>
            <w:tcBorders>
              <w:bottom w:val="single" w:sz="4" w:space="0" w:color="auto"/>
            </w:tcBorders>
            <w:shd w:val="clear" w:color="auto" w:fill="auto"/>
          </w:tcPr>
          <w:p w:rsidR="00300522" w:rsidRPr="006B6929" w:rsidRDefault="00300522" w:rsidP="00300522">
            <w:pPr>
              <w:pStyle w:val="Tabletext"/>
            </w:pPr>
            <w:r w:rsidRPr="006B6929">
              <w:t>Telecommunication supplies</w:t>
            </w:r>
          </w:p>
        </w:tc>
        <w:tc>
          <w:tcPr>
            <w:tcW w:w="1701"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85</w:t>
            </w:r>
          </w:p>
        </w:tc>
      </w:tr>
      <w:tr w:rsidR="00300522" w:rsidRPr="006B6929" w:rsidTr="00A53099">
        <w:tc>
          <w:tcPr>
            <w:tcW w:w="676" w:type="dxa"/>
            <w:tcBorders>
              <w:bottom w:val="single" w:sz="12" w:space="0" w:color="auto"/>
            </w:tcBorders>
            <w:shd w:val="clear" w:color="auto" w:fill="auto"/>
          </w:tcPr>
          <w:p w:rsidR="00300522" w:rsidRPr="006B6929" w:rsidRDefault="00300522" w:rsidP="00300522">
            <w:pPr>
              <w:pStyle w:val="Tabletext"/>
            </w:pPr>
            <w:r w:rsidRPr="006B6929">
              <w:t>14</w:t>
            </w:r>
          </w:p>
        </w:tc>
        <w:tc>
          <w:tcPr>
            <w:tcW w:w="3544" w:type="dxa"/>
            <w:tcBorders>
              <w:bottom w:val="single" w:sz="12" w:space="0" w:color="auto"/>
            </w:tcBorders>
            <w:shd w:val="clear" w:color="auto" w:fill="auto"/>
          </w:tcPr>
          <w:p w:rsidR="00300522" w:rsidRPr="006B6929" w:rsidRDefault="00300522" w:rsidP="00300522">
            <w:pPr>
              <w:pStyle w:val="Tabletext"/>
            </w:pPr>
            <w:r w:rsidRPr="006B6929">
              <w:t>Vouchers</w:t>
            </w:r>
          </w:p>
        </w:tc>
        <w:tc>
          <w:tcPr>
            <w:tcW w:w="1701"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100</w:t>
            </w:r>
          </w:p>
        </w:tc>
      </w:tr>
    </w:tbl>
    <w:p w:rsidR="00300522" w:rsidRPr="006B6929" w:rsidRDefault="00300522" w:rsidP="00300522">
      <w:pPr>
        <w:pStyle w:val="ActHead4"/>
      </w:pPr>
      <w:bookmarkStart w:id="50" w:name="_Toc51757909"/>
      <w:r w:rsidRPr="00DE1A27">
        <w:rPr>
          <w:rStyle w:val="CharSubdNo"/>
        </w:rPr>
        <w:t>Subdivision</w:t>
      </w:r>
      <w:r w:rsidR="006138CE" w:rsidRPr="00DE1A27">
        <w:rPr>
          <w:rStyle w:val="CharSubdNo"/>
        </w:rPr>
        <w:t> </w:t>
      </w:r>
      <w:r w:rsidRPr="00DE1A27">
        <w:rPr>
          <w:rStyle w:val="CharSubdNo"/>
        </w:rPr>
        <w:t>9</w:t>
      </w:r>
      <w:r w:rsidR="00DE1A27" w:rsidRPr="00DE1A27">
        <w:rPr>
          <w:rStyle w:val="CharSubdNo"/>
        </w:rPr>
        <w:noBreakHyphen/>
      </w:r>
      <w:r w:rsidRPr="00DE1A27">
        <w:rPr>
          <w:rStyle w:val="CharSubdNo"/>
        </w:rPr>
        <w:t>B</w:t>
      </w:r>
      <w:r w:rsidRPr="006B6929">
        <w:t>—</w:t>
      </w:r>
      <w:r w:rsidRPr="00DE1A27">
        <w:rPr>
          <w:rStyle w:val="CharSubdText"/>
        </w:rPr>
        <w:t>Who is liable for GST on taxable supplies?</w:t>
      </w:r>
      <w:bookmarkEnd w:id="50"/>
    </w:p>
    <w:p w:rsidR="00300522" w:rsidRPr="006B6929" w:rsidRDefault="00300522" w:rsidP="00300522">
      <w:pPr>
        <w:pStyle w:val="ActHead5"/>
      </w:pPr>
      <w:bookmarkStart w:id="51" w:name="_Toc51757910"/>
      <w:r w:rsidRPr="00DE1A27">
        <w:rPr>
          <w:rStyle w:val="CharSectno"/>
        </w:rPr>
        <w:t>9</w:t>
      </w:r>
      <w:r w:rsidR="00DE1A27" w:rsidRPr="00DE1A27">
        <w:rPr>
          <w:rStyle w:val="CharSectno"/>
        </w:rPr>
        <w:noBreakHyphen/>
      </w:r>
      <w:r w:rsidRPr="00DE1A27">
        <w:rPr>
          <w:rStyle w:val="CharSectno"/>
        </w:rPr>
        <w:t>40</w:t>
      </w:r>
      <w:r w:rsidRPr="006B6929">
        <w:t xml:space="preserve">  Liability for GST on taxable supplies</w:t>
      </w:r>
      <w:bookmarkEnd w:id="51"/>
    </w:p>
    <w:p w:rsidR="00300522" w:rsidRPr="006B6929" w:rsidRDefault="00300522" w:rsidP="00300522">
      <w:pPr>
        <w:pStyle w:val="subsection"/>
      </w:pPr>
      <w:r w:rsidRPr="006B6929">
        <w:tab/>
      </w:r>
      <w:r w:rsidRPr="006B6929">
        <w:tab/>
        <w:t xml:space="preserve">You must pay the GST payable on any </w:t>
      </w:r>
      <w:r w:rsidR="00DE1A27" w:rsidRPr="00DE1A27">
        <w:rPr>
          <w:position w:val="6"/>
          <w:sz w:val="16"/>
          <w:szCs w:val="16"/>
        </w:rPr>
        <w:t>*</w:t>
      </w:r>
      <w:r w:rsidRPr="006B6929">
        <w:t>taxable supply that you make.</w:t>
      </w:r>
    </w:p>
    <w:p w:rsidR="00300522" w:rsidRPr="006B6929" w:rsidRDefault="00300522" w:rsidP="00300522">
      <w:pPr>
        <w:pStyle w:val="ActHead5"/>
      </w:pPr>
      <w:bookmarkStart w:id="52" w:name="_Toc51757911"/>
      <w:r w:rsidRPr="00DE1A27">
        <w:rPr>
          <w:rStyle w:val="CharSectno"/>
        </w:rPr>
        <w:t>9</w:t>
      </w:r>
      <w:r w:rsidR="00DE1A27" w:rsidRPr="00DE1A27">
        <w:rPr>
          <w:rStyle w:val="CharSectno"/>
        </w:rPr>
        <w:noBreakHyphen/>
      </w:r>
      <w:r w:rsidRPr="00DE1A27">
        <w:rPr>
          <w:rStyle w:val="CharSectno"/>
        </w:rPr>
        <w:t>69</w:t>
      </w:r>
      <w:r w:rsidRPr="006B6929">
        <w:t xml:space="preserve">  Special rules relating to liability for GST on taxable supplies</w:t>
      </w:r>
      <w:bookmarkEnd w:id="52"/>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liability for GST on taxable supplies,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6B6929" w:rsidTr="00A53099">
        <w:trPr>
          <w:tblHeader/>
        </w:trPr>
        <w:tc>
          <w:tcPr>
            <w:tcW w:w="4244" w:type="dxa"/>
            <w:gridSpan w:val="2"/>
            <w:tcBorders>
              <w:top w:val="single" w:sz="12" w:space="0" w:color="auto"/>
              <w:bottom w:val="single" w:sz="6" w:space="0" w:color="auto"/>
            </w:tcBorders>
            <w:shd w:val="clear" w:color="auto" w:fill="auto"/>
          </w:tcPr>
          <w:p w:rsidR="00300522" w:rsidRPr="006B6929" w:rsidRDefault="00300522" w:rsidP="00677DF0">
            <w:pPr>
              <w:pStyle w:val="Tabletext"/>
              <w:keepNext/>
              <w:keepLines/>
              <w:rPr>
                <w:b/>
              </w:rPr>
            </w:pPr>
            <w:r w:rsidRPr="006B6929">
              <w:rPr>
                <w:b/>
                <w:bCs/>
              </w:rPr>
              <w:t>Checklist of special rules</w:t>
            </w:r>
          </w:p>
        </w:tc>
        <w:tc>
          <w:tcPr>
            <w:tcW w:w="1710" w:type="dxa"/>
            <w:tcBorders>
              <w:top w:val="single" w:sz="12" w:space="0" w:color="auto"/>
              <w:bottom w:val="single" w:sz="6" w:space="0" w:color="auto"/>
            </w:tcBorders>
            <w:shd w:val="clear" w:color="auto" w:fill="auto"/>
          </w:tcPr>
          <w:p w:rsidR="00300522" w:rsidRPr="006B6929" w:rsidRDefault="00300522" w:rsidP="00677DF0">
            <w:pPr>
              <w:pStyle w:val="Tabletext"/>
              <w:keepNext/>
              <w:keepLines/>
              <w:rPr>
                <w:b/>
              </w:rPr>
            </w:pPr>
          </w:p>
        </w:tc>
      </w:tr>
      <w:tr w:rsidR="00300522" w:rsidRPr="006B6929" w:rsidTr="00A53099">
        <w:trPr>
          <w:tblHeader/>
        </w:trPr>
        <w:tc>
          <w:tcPr>
            <w:tcW w:w="680" w:type="dxa"/>
            <w:tcBorders>
              <w:top w:val="single" w:sz="6" w:space="0" w:color="auto"/>
              <w:bottom w:val="single" w:sz="12" w:space="0" w:color="auto"/>
            </w:tcBorders>
            <w:shd w:val="clear" w:color="auto" w:fill="auto"/>
          </w:tcPr>
          <w:p w:rsidR="00300522" w:rsidRPr="006B6929" w:rsidRDefault="00300522" w:rsidP="00677DF0">
            <w:pPr>
              <w:pStyle w:val="Tabletext"/>
              <w:keepNext/>
              <w:keepLines/>
              <w:rPr>
                <w:b/>
              </w:rPr>
            </w:pPr>
            <w:r w:rsidRPr="006B6929">
              <w:rPr>
                <w:b/>
                <w:bCs/>
              </w:rPr>
              <w:t>Item</w:t>
            </w:r>
          </w:p>
        </w:tc>
        <w:tc>
          <w:tcPr>
            <w:tcW w:w="3564" w:type="dxa"/>
            <w:tcBorders>
              <w:top w:val="single" w:sz="6" w:space="0" w:color="auto"/>
              <w:bottom w:val="single" w:sz="12" w:space="0" w:color="auto"/>
            </w:tcBorders>
            <w:shd w:val="clear" w:color="auto" w:fill="auto"/>
          </w:tcPr>
          <w:p w:rsidR="00300522" w:rsidRPr="006B6929" w:rsidRDefault="00300522" w:rsidP="00677DF0">
            <w:pPr>
              <w:pStyle w:val="Tabletext"/>
              <w:keepNext/>
              <w:keepLines/>
              <w:rPr>
                <w:b/>
              </w:rPr>
            </w:pPr>
            <w:r w:rsidRPr="006B6929">
              <w:rPr>
                <w:b/>
                <w:bCs/>
              </w:rPr>
              <w:t>For this case ...</w:t>
            </w:r>
          </w:p>
        </w:tc>
        <w:tc>
          <w:tcPr>
            <w:tcW w:w="1710" w:type="dxa"/>
            <w:tcBorders>
              <w:top w:val="single" w:sz="6" w:space="0" w:color="auto"/>
              <w:bottom w:val="single" w:sz="12" w:space="0" w:color="auto"/>
            </w:tcBorders>
            <w:shd w:val="clear" w:color="auto" w:fill="auto"/>
          </w:tcPr>
          <w:p w:rsidR="00300522" w:rsidRPr="006B6929" w:rsidRDefault="00300522" w:rsidP="00677DF0">
            <w:pPr>
              <w:pStyle w:val="Tabletext"/>
              <w:keepNext/>
              <w:keepLines/>
              <w:rPr>
                <w:b/>
              </w:rPr>
            </w:pPr>
            <w:r w:rsidRPr="006B6929">
              <w:rPr>
                <w:b/>
                <w:bCs/>
              </w:rPr>
              <w:t>See:</w:t>
            </w:r>
          </w:p>
        </w:tc>
      </w:tr>
      <w:tr w:rsidR="00300522" w:rsidRPr="006B6929" w:rsidTr="00A53099">
        <w:tc>
          <w:tcPr>
            <w:tcW w:w="680" w:type="dxa"/>
            <w:tcBorders>
              <w:top w:val="single" w:sz="12" w:space="0" w:color="auto"/>
            </w:tcBorders>
            <w:shd w:val="clear" w:color="auto" w:fill="auto"/>
          </w:tcPr>
          <w:p w:rsidR="00300522" w:rsidRPr="006B6929" w:rsidRDefault="00300522" w:rsidP="00300522">
            <w:pPr>
              <w:pStyle w:val="Tabletext"/>
            </w:pPr>
            <w:r w:rsidRPr="006B6929">
              <w:t>1</w:t>
            </w:r>
          </w:p>
        </w:tc>
        <w:tc>
          <w:tcPr>
            <w:tcW w:w="3564" w:type="dxa"/>
            <w:tcBorders>
              <w:top w:val="single" w:sz="12" w:space="0" w:color="auto"/>
            </w:tcBorders>
            <w:shd w:val="clear" w:color="auto" w:fill="auto"/>
          </w:tcPr>
          <w:p w:rsidR="00300522" w:rsidRPr="006B6929" w:rsidRDefault="00300522" w:rsidP="00300522">
            <w:pPr>
              <w:pStyle w:val="Tabletext"/>
            </w:pPr>
            <w:r w:rsidRPr="006B6929">
              <w:t>Company amalgamations</w:t>
            </w:r>
          </w:p>
        </w:tc>
        <w:tc>
          <w:tcPr>
            <w:tcW w:w="1710"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90</w:t>
            </w:r>
          </w:p>
        </w:tc>
      </w:tr>
      <w:tr w:rsidR="00300522" w:rsidRPr="006B6929" w:rsidTr="00A53099">
        <w:tc>
          <w:tcPr>
            <w:tcW w:w="680" w:type="dxa"/>
            <w:shd w:val="clear" w:color="auto" w:fill="auto"/>
          </w:tcPr>
          <w:p w:rsidR="00300522" w:rsidRPr="006B6929" w:rsidRDefault="00300522" w:rsidP="00300522">
            <w:pPr>
              <w:pStyle w:val="Tabletext"/>
            </w:pPr>
            <w:r w:rsidRPr="006B6929">
              <w:t>2</w:t>
            </w:r>
          </w:p>
        </w:tc>
        <w:tc>
          <w:tcPr>
            <w:tcW w:w="3564" w:type="dxa"/>
            <w:shd w:val="clear" w:color="auto" w:fill="auto"/>
          </w:tcPr>
          <w:p w:rsidR="00300522" w:rsidRPr="006B6929" w:rsidRDefault="00300522" w:rsidP="00300522">
            <w:pPr>
              <w:pStyle w:val="Tabletext"/>
            </w:pPr>
            <w:r w:rsidRPr="006B6929">
              <w:t>GST groups</w:t>
            </w:r>
          </w:p>
        </w:tc>
        <w:tc>
          <w:tcPr>
            <w:tcW w:w="1710" w:type="dxa"/>
            <w:shd w:val="clear" w:color="auto" w:fill="auto"/>
          </w:tcPr>
          <w:p w:rsidR="00300522" w:rsidRPr="006B6929" w:rsidRDefault="00300522" w:rsidP="00300522">
            <w:pPr>
              <w:pStyle w:val="Tabletext"/>
            </w:pPr>
            <w:r w:rsidRPr="006B6929">
              <w:t>Division</w:t>
            </w:r>
            <w:r w:rsidR="006138CE" w:rsidRPr="006B6929">
              <w:t> </w:t>
            </w:r>
            <w:r w:rsidRPr="006B6929">
              <w:t>48</w:t>
            </w:r>
          </w:p>
        </w:tc>
      </w:tr>
      <w:tr w:rsidR="00300522" w:rsidRPr="006B6929" w:rsidTr="00A53099">
        <w:tc>
          <w:tcPr>
            <w:tcW w:w="680" w:type="dxa"/>
            <w:shd w:val="clear" w:color="auto" w:fill="auto"/>
          </w:tcPr>
          <w:p w:rsidR="00300522" w:rsidRPr="006B6929" w:rsidRDefault="00300522" w:rsidP="00300522">
            <w:pPr>
              <w:pStyle w:val="Tabletext"/>
            </w:pPr>
            <w:r w:rsidRPr="006B6929">
              <w:t>3</w:t>
            </w:r>
          </w:p>
        </w:tc>
        <w:tc>
          <w:tcPr>
            <w:tcW w:w="3564" w:type="dxa"/>
            <w:shd w:val="clear" w:color="auto" w:fill="auto"/>
          </w:tcPr>
          <w:p w:rsidR="00300522" w:rsidRPr="006B6929" w:rsidRDefault="00300522" w:rsidP="00300522">
            <w:pPr>
              <w:pStyle w:val="Tabletext"/>
            </w:pPr>
            <w:r w:rsidRPr="006B6929">
              <w:t>GST joint ventures</w:t>
            </w:r>
          </w:p>
        </w:tc>
        <w:tc>
          <w:tcPr>
            <w:tcW w:w="1710" w:type="dxa"/>
            <w:shd w:val="clear" w:color="auto" w:fill="auto"/>
          </w:tcPr>
          <w:p w:rsidR="00300522" w:rsidRPr="006B6929" w:rsidRDefault="00300522" w:rsidP="00300522">
            <w:pPr>
              <w:pStyle w:val="Tabletext"/>
            </w:pPr>
            <w:r w:rsidRPr="006B6929">
              <w:t>Division</w:t>
            </w:r>
            <w:r w:rsidR="006138CE" w:rsidRPr="006B6929">
              <w:t> </w:t>
            </w:r>
            <w:r w:rsidRPr="006B6929">
              <w:t>51</w:t>
            </w:r>
          </w:p>
        </w:tc>
      </w:tr>
      <w:tr w:rsidR="005508E4" w:rsidRPr="006B6929" w:rsidDel="005508E4" w:rsidTr="00A53099">
        <w:tc>
          <w:tcPr>
            <w:tcW w:w="680" w:type="dxa"/>
            <w:shd w:val="clear" w:color="auto" w:fill="auto"/>
          </w:tcPr>
          <w:p w:rsidR="005508E4" w:rsidRPr="006B6929" w:rsidDel="005508E4" w:rsidRDefault="005508E4" w:rsidP="00300522">
            <w:pPr>
              <w:pStyle w:val="Tabletext"/>
            </w:pPr>
            <w:r w:rsidRPr="006B6929">
              <w:t>4</w:t>
            </w:r>
          </w:p>
        </w:tc>
        <w:tc>
          <w:tcPr>
            <w:tcW w:w="3564" w:type="dxa"/>
            <w:shd w:val="clear" w:color="auto" w:fill="auto"/>
          </w:tcPr>
          <w:p w:rsidR="005508E4" w:rsidRPr="006B6929" w:rsidDel="005508E4" w:rsidRDefault="005508E4" w:rsidP="00300522">
            <w:pPr>
              <w:pStyle w:val="Tabletext"/>
            </w:pPr>
            <w:r w:rsidRPr="006B6929">
              <w:t>Offshore supplies</w:t>
            </w:r>
          </w:p>
        </w:tc>
        <w:tc>
          <w:tcPr>
            <w:tcW w:w="1710" w:type="dxa"/>
            <w:shd w:val="clear" w:color="auto" w:fill="auto"/>
          </w:tcPr>
          <w:p w:rsidR="005508E4" w:rsidRPr="006B6929" w:rsidDel="005508E4" w:rsidRDefault="005508E4" w:rsidP="00300522">
            <w:pPr>
              <w:pStyle w:val="Tabletext"/>
            </w:pPr>
            <w:r w:rsidRPr="006B6929">
              <w:t>Division</w:t>
            </w:r>
            <w:r w:rsidR="006138CE" w:rsidRPr="006B6929">
              <w:t> </w:t>
            </w:r>
            <w:r w:rsidRPr="006B6929">
              <w:t>84</w:t>
            </w:r>
          </w:p>
        </w:tc>
      </w:tr>
      <w:tr w:rsidR="00300522" w:rsidRPr="006B6929" w:rsidTr="00A53099">
        <w:tc>
          <w:tcPr>
            <w:tcW w:w="680" w:type="dxa"/>
            <w:shd w:val="clear" w:color="auto" w:fill="auto"/>
          </w:tcPr>
          <w:p w:rsidR="00300522" w:rsidRPr="006B6929" w:rsidRDefault="00300522" w:rsidP="00300522">
            <w:pPr>
              <w:pStyle w:val="Tabletext"/>
            </w:pPr>
            <w:r w:rsidRPr="006B6929">
              <w:t>4A</w:t>
            </w:r>
          </w:p>
        </w:tc>
        <w:tc>
          <w:tcPr>
            <w:tcW w:w="3564" w:type="dxa"/>
            <w:shd w:val="clear" w:color="auto" w:fill="auto"/>
          </w:tcPr>
          <w:p w:rsidR="00300522" w:rsidRPr="006B6929" w:rsidRDefault="00300522" w:rsidP="00300522">
            <w:pPr>
              <w:pStyle w:val="Tabletext"/>
            </w:pPr>
            <w:r w:rsidRPr="006B6929">
              <w:t>Non</w:t>
            </w:r>
            <w:r w:rsidR="00DE1A27">
              <w:noBreakHyphen/>
            </w:r>
            <w:r w:rsidRPr="006B6929">
              <w:t xml:space="preserve">residents making supplies connected with </w:t>
            </w:r>
            <w:r w:rsidR="00A76C7E" w:rsidRPr="006B6929">
              <w:t>the indirect tax zone</w:t>
            </w:r>
          </w:p>
        </w:tc>
        <w:tc>
          <w:tcPr>
            <w:tcW w:w="1710" w:type="dxa"/>
            <w:shd w:val="clear" w:color="auto" w:fill="auto"/>
          </w:tcPr>
          <w:p w:rsidR="00300522" w:rsidRPr="006B6929" w:rsidRDefault="00300522" w:rsidP="00300522">
            <w:pPr>
              <w:pStyle w:val="Tabletext"/>
            </w:pPr>
            <w:r w:rsidRPr="006B6929">
              <w:t>Division</w:t>
            </w:r>
            <w:r w:rsidR="006138CE" w:rsidRPr="006B6929">
              <w:t> </w:t>
            </w:r>
            <w:r w:rsidRPr="006B6929">
              <w:t>83</w:t>
            </w:r>
          </w:p>
        </w:tc>
      </w:tr>
      <w:tr w:rsidR="00A32F78" w:rsidRPr="006B6929" w:rsidTr="00A53099">
        <w:tc>
          <w:tcPr>
            <w:tcW w:w="680" w:type="dxa"/>
            <w:tcBorders>
              <w:bottom w:val="single" w:sz="4" w:space="0" w:color="auto"/>
            </w:tcBorders>
            <w:shd w:val="clear" w:color="auto" w:fill="auto"/>
          </w:tcPr>
          <w:p w:rsidR="00A32F78" w:rsidRPr="006B6929" w:rsidRDefault="00A32F78" w:rsidP="00300522">
            <w:pPr>
              <w:pStyle w:val="Tabletext"/>
            </w:pPr>
            <w:r w:rsidRPr="006B6929">
              <w:lastRenderedPageBreak/>
              <w:t>4B</w:t>
            </w:r>
          </w:p>
        </w:tc>
        <w:tc>
          <w:tcPr>
            <w:tcW w:w="3564" w:type="dxa"/>
            <w:tcBorders>
              <w:bottom w:val="single" w:sz="4" w:space="0" w:color="auto"/>
            </w:tcBorders>
            <w:shd w:val="clear" w:color="auto" w:fill="auto"/>
          </w:tcPr>
          <w:p w:rsidR="00A32F78" w:rsidRPr="006B6929" w:rsidRDefault="00A32F78" w:rsidP="00300522">
            <w:pPr>
              <w:pStyle w:val="Tabletext"/>
            </w:pPr>
            <w:r w:rsidRPr="006B6929">
              <w:t>Representatives of incapacitated entities</w:t>
            </w:r>
          </w:p>
        </w:tc>
        <w:tc>
          <w:tcPr>
            <w:tcW w:w="1710" w:type="dxa"/>
            <w:tcBorders>
              <w:bottom w:val="single" w:sz="4" w:space="0" w:color="auto"/>
            </w:tcBorders>
            <w:shd w:val="clear" w:color="auto" w:fill="auto"/>
          </w:tcPr>
          <w:p w:rsidR="00A32F78" w:rsidRPr="006B6929" w:rsidRDefault="00A32F78" w:rsidP="00300522">
            <w:pPr>
              <w:pStyle w:val="Tabletext"/>
            </w:pPr>
            <w:r w:rsidRPr="006B6929">
              <w:t>Division</w:t>
            </w:r>
            <w:r w:rsidR="006138CE" w:rsidRPr="006B6929">
              <w:t> </w:t>
            </w:r>
            <w:r w:rsidRPr="006B6929">
              <w:t>58</w:t>
            </w:r>
          </w:p>
        </w:tc>
      </w:tr>
      <w:tr w:rsidR="00A32F78" w:rsidRPr="006B6929" w:rsidTr="00C45046">
        <w:tc>
          <w:tcPr>
            <w:tcW w:w="680" w:type="dxa"/>
            <w:shd w:val="clear" w:color="auto" w:fill="auto"/>
          </w:tcPr>
          <w:p w:rsidR="00A32F78" w:rsidRPr="006B6929" w:rsidRDefault="00A32F78" w:rsidP="00300522">
            <w:pPr>
              <w:pStyle w:val="Tabletext"/>
            </w:pPr>
            <w:r w:rsidRPr="006B6929">
              <w:t>5</w:t>
            </w:r>
          </w:p>
        </w:tc>
        <w:tc>
          <w:tcPr>
            <w:tcW w:w="3564" w:type="dxa"/>
            <w:shd w:val="clear" w:color="auto" w:fill="auto"/>
          </w:tcPr>
          <w:p w:rsidR="00A32F78" w:rsidRPr="006B6929" w:rsidRDefault="00A32F78" w:rsidP="00300522">
            <w:pPr>
              <w:pStyle w:val="Tabletext"/>
            </w:pPr>
            <w:r w:rsidRPr="006B6929">
              <w:t>Resident agents acting for non</w:t>
            </w:r>
            <w:r w:rsidR="00DE1A27">
              <w:noBreakHyphen/>
            </w:r>
            <w:r w:rsidRPr="006B6929">
              <w:t>residents</w:t>
            </w:r>
          </w:p>
        </w:tc>
        <w:tc>
          <w:tcPr>
            <w:tcW w:w="1710" w:type="dxa"/>
            <w:shd w:val="clear" w:color="auto" w:fill="auto"/>
          </w:tcPr>
          <w:p w:rsidR="00A32F78" w:rsidRPr="006B6929" w:rsidRDefault="00A32F78" w:rsidP="00300522">
            <w:pPr>
              <w:pStyle w:val="Tabletext"/>
            </w:pPr>
            <w:r w:rsidRPr="006B6929">
              <w:t>Division</w:t>
            </w:r>
            <w:r w:rsidR="006138CE" w:rsidRPr="006B6929">
              <w:t> </w:t>
            </w:r>
            <w:r w:rsidRPr="006B6929">
              <w:t>57</w:t>
            </w:r>
          </w:p>
        </w:tc>
      </w:tr>
      <w:tr w:rsidR="00744458" w:rsidRPr="006B6929" w:rsidTr="00A53099">
        <w:tc>
          <w:tcPr>
            <w:tcW w:w="680" w:type="dxa"/>
            <w:tcBorders>
              <w:bottom w:val="single" w:sz="12" w:space="0" w:color="auto"/>
            </w:tcBorders>
            <w:shd w:val="clear" w:color="auto" w:fill="auto"/>
          </w:tcPr>
          <w:p w:rsidR="00744458" w:rsidRPr="006B6929" w:rsidRDefault="00744458" w:rsidP="00300522">
            <w:pPr>
              <w:pStyle w:val="Tabletext"/>
            </w:pPr>
            <w:r w:rsidRPr="006B6929">
              <w:t>6</w:t>
            </w:r>
          </w:p>
        </w:tc>
        <w:tc>
          <w:tcPr>
            <w:tcW w:w="3564" w:type="dxa"/>
            <w:tcBorders>
              <w:bottom w:val="single" w:sz="12" w:space="0" w:color="auto"/>
            </w:tcBorders>
            <w:shd w:val="clear" w:color="auto" w:fill="auto"/>
          </w:tcPr>
          <w:p w:rsidR="00744458" w:rsidRPr="006B6929" w:rsidRDefault="00744458" w:rsidP="00300522">
            <w:pPr>
              <w:pStyle w:val="Tabletext"/>
            </w:pPr>
            <w:r w:rsidRPr="006B6929">
              <w:t>Valuable metals</w:t>
            </w:r>
          </w:p>
        </w:tc>
        <w:tc>
          <w:tcPr>
            <w:tcW w:w="1710" w:type="dxa"/>
            <w:tcBorders>
              <w:bottom w:val="single" w:sz="12" w:space="0" w:color="auto"/>
            </w:tcBorders>
            <w:shd w:val="clear" w:color="auto" w:fill="auto"/>
          </w:tcPr>
          <w:p w:rsidR="00744458" w:rsidRPr="006B6929" w:rsidRDefault="00744458" w:rsidP="00300522">
            <w:pPr>
              <w:pStyle w:val="Tabletext"/>
            </w:pPr>
            <w:r w:rsidRPr="006B6929">
              <w:t>Division</w:t>
            </w:r>
            <w:r w:rsidR="006138CE" w:rsidRPr="006B6929">
              <w:t> </w:t>
            </w:r>
            <w:r w:rsidRPr="006B6929">
              <w:t>86</w:t>
            </w:r>
          </w:p>
        </w:tc>
      </w:tr>
    </w:tbl>
    <w:p w:rsidR="00300522" w:rsidRPr="006B6929" w:rsidRDefault="00300522" w:rsidP="00300522">
      <w:pPr>
        <w:pStyle w:val="ActHead4"/>
      </w:pPr>
      <w:bookmarkStart w:id="53" w:name="_Toc51757912"/>
      <w:r w:rsidRPr="00DE1A27">
        <w:rPr>
          <w:rStyle w:val="CharSubdNo"/>
        </w:rPr>
        <w:t>Subdivision</w:t>
      </w:r>
      <w:r w:rsidR="006138CE" w:rsidRPr="00DE1A27">
        <w:rPr>
          <w:rStyle w:val="CharSubdNo"/>
        </w:rPr>
        <w:t> </w:t>
      </w:r>
      <w:r w:rsidRPr="00DE1A27">
        <w:rPr>
          <w:rStyle w:val="CharSubdNo"/>
        </w:rPr>
        <w:t>9</w:t>
      </w:r>
      <w:r w:rsidR="00DE1A27" w:rsidRPr="00DE1A27">
        <w:rPr>
          <w:rStyle w:val="CharSubdNo"/>
        </w:rPr>
        <w:noBreakHyphen/>
      </w:r>
      <w:r w:rsidRPr="00DE1A27">
        <w:rPr>
          <w:rStyle w:val="CharSubdNo"/>
        </w:rPr>
        <w:t>C</w:t>
      </w:r>
      <w:r w:rsidRPr="006B6929">
        <w:t>—</w:t>
      </w:r>
      <w:r w:rsidRPr="00DE1A27">
        <w:rPr>
          <w:rStyle w:val="CharSubdText"/>
        </w:rPr>
        <w:t>How much GST is payable on taxable supplies?</w:t>
      </w:r>
      <w:bookmarkEnd w:id="53"/>
    </w:p>
    <w:p w:rsidR="00300522" w:rsidRPr="006B6929" w:rsidRDefault="00300522" w:rsidP="00300522">
      <w:pPr>
        <w:pStyle w:val="ActHead5"/>
      </w:pPr>
      <w:bookmarkStart w:id="54" w:name="_Toc51757913"/>
      <w:r w:rsidRPr="00DE1A27">
        <w:rPr>
          <w:rStyle w:val="CharSectno"/>
        </w:rPr>
        <w:t>9</w:t>
      </w:r>
      <w:r w:rsidR="00DE1A27" w:rsidRPr="00DE1A27">
        <w:rPr>
          <w:rStyle w:val="CharSectno"/>
        </w:rPr>
        <w:noBreakHyphen/>
      </w:r>
      <w:r w:rsidRPr="00DE1A27">
        <w:rPr>
          <w:rStyle w:val="CharSectno"/>
        </w:rPr>
        <w:t>70</w:t>
      </w:r>
      <w:r w:rsidRPr="006B6929">
        <w:t xml:space="preserve">  The amount of GST on taxable supplies</w:t>
      </w:r>
      <w:bookmarkEnd w:id="54"/>
    </w:p>
    <w:p w:rsidR="00300522" w:rsidRPr="006B6929" w:rsidRDefault="00300522" w:rsidP="00300522">
      <w:pPr>
        <w:pStyle w:val="subsection"/>
      </w:pPr>
      <w:r w:rsidRPr="006B6929">
        <w:tab/>
      </w:r>
      <w:r w:rsidRPr="006B6929">
        <w:tab/>
        <w:t xml:space="preserve">The amount of GST on a </w:t>
      </w:r>
      <w:r w:rsidR="00DE1A27" w:rsidRPr="00DE1A27">
        <w:rPr>
          <w:position w:val="6"/>
          <w:sz w:val="16"/>
          <w:szCs w:val="16"/>
        </w:rPr>
        <w:t>*</w:t>
      </w:r>
      <w:r w:rsidRPr="006B6929">
        <w:t>taxable supply i</w:t>
      </w:r>
      <w:smartTag w:uri="urn:schemas-microsoft-com:office:smarttags" w:element="PersonName">
        <w:r w:rsidRPr="006B6929">
          <w:t>s 1</w:t>
        </w:r>
      </w:smartTag>
      <w:r w:rsidRPr="006B6929">
        <w:t xml:space="preserve">0% of the </w:t>
      </w:r>
      <w:r w:rsidR="00DE1A27" w:rsidRPr="00DE1A27">
        <w:rPr>
          <w:position w:val="6"/>
          <w:sz w:val="16"/>
          <w:szCs w:val="16"/>
        </w:rPr>
        <w:t>*</w:t>
      </w:r>
      <w:r w:rsidRPr="006B6929">
        <w:t>value of the taxable supply.</w:t>
      </w:r>
    </w:p>
    <w:p w:rsidR="00300522" w:rsidRPr="006B6929" w:rsidRDefault="00300522" w:rsidP="00300522">
      <w:pPr>
        <w:pStyle w:val="ActHead5"/>
      </w:pPr>
      <w:bookmarkStart w:id="55" w:name="_Toc51757914"/>
      <w:r w:rsidRPr="00DE1A27">
        <w:rPr>
          <w:rStyle w:val="CharSectno"/>
        </w:rPr>
        <w:t>9</w:t>
      </w:r>
      <w:r w:rsidR="00DE1A27" w:rsidRPr="00DE1A27">
        <w:rPr>
          <w:rStyle w:val="CharSectno"/>
        </w:rPr>
        <w:noBreakHyphen/>
      </w:r>
      <w:r w:rsidRPr="00DE1A27">
        <w:rPr>
          <w:rStyle w:val="CharSectno"/>
        </w:rPr>
        <w:t>75</w:t>
      </w:r>
      <w:r w:rsidRPr="006B6929">
        <w:t xml:space="preserve">  The value of taxable supplies</w:t>
      </w:r>
      <w:bookmarkEnd w:id="55"/>
    </w:p>
    <w:p w:rsidR="00300522" w:rsidRPr="006B6929" w:rsidRDefault="00300522" w:rsidP="00300522">
      <w:pPr>
        <w:pStyle w:val="subsection"/>
      </w:pPr>
      <w:r w:rsidRPr="006B6929">
        <w:tab/>
        <w:t>(1)</w:t>
      </w:r>
      <w:r w:rsidRPr="006B6929">
        <w:tab/>
        <w:t xml:space="preserve">The </w:t>
      </w:r>
      <w:r w:rsidRPr="006B6929">
        <w:rPr>
          <w:b/>
          <w:bCs/>
          <w:i/>
          <w:iCs/>
        </w:rPr>
        <w:t xml:space="preserve">value </w:t>
      </w:r>
      <w:r w:rsidRPr="006B6929">
        <w:t xml:space="preserve">of a </w:t>
      </w:r>
      <w:r w:rsidR="00DE1A27" w:rsidRPr="00DE1A27">
        <w:rPr>
          <w:position w:val="6"/>
          <w:sz w:val="16"/>
          <w:szCs w:val="16"/>
        </w:rPr>
        <w:t>*</w:t>
      </w:r>
      <w:r w:rsidRPr="006B6929">
        <w:t>taxable supply is as follows:</w:t>
      </w:r>
    </w:p>
    <w:p w:rsidR="00300522" w:rsidRPr="006B6929" w:rsidRDefault="00143843" w:rsidP="00A53099">
      <w:pPr>
        <w:pStyle w:val="Formula"/>
        <w:spacing w:before="120" w:after="120"/>
      </w:pPr>
      <w:r w:rsidRPr="006B6929">
        <w:rPr>
          <w:noProof/>
        </w:rPr>
        <w:drawing>
          <wp:inline distT="0" distB="0" distL="0" distR="0" wp14:anchorId="3637A49F" wp14:editId="0FB34B7F">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price</w:t>
      </w:r>
      <w:r w:rsidRPr="006B6929">
        <w:t xml:space="preserve"> is the sum of:</w:t>
      </w:r>
    </w:p>
    <w:p w:rsidR="00300522" w:rsidRPr="006B6929" w:rsidRDefault="00300522" w:rsidP="00300522">
      <w:pPr>
        <w:pStyle w:val="paragraph"/>
        <w:keepLines/>
      </w:pPr>
      <w:r w:rsidRPr="006B6929">
        <w:tab/>
        <w:t>(a)</w:t>
      </w:r>
      <w:r w:rsidRPr="006B6929">
        <w:tab/>
        <w:t xml:space="preserve">so far as the </w:t>
      </w:r>
      <w:r w:rsidR="00DE1A27" w:rsidRPr="00DE1A27">
        <w:rPr>
          <w:position w:val="6"/>
          <w:sz w:val="16"/>
          <w:szCs w:val="16"/>
        </w:rPr>
        <w:t>*</w:t>
      </w:r>
      <w:r w:rsidRPr="006B6929">
        <w:t xml:space="preserve">consideration for the supply is consideration expressed as an amount of </w:t>
      </w:r>
      <w:r w:rsidR="00DE1A27" w:rsidRPr="00DE1A27">
        <w:rPr>
          <w:position w:val="6"/>
          <w:sz w:val="16"/>
          <w:szCs w:val="16"/>
        </w:rPr>
        <w:t>*</w:t>
      </w:r>
      <w:r w:rsidRPr="006B6929">
        <w:t>money—the amount (without any discount for the amount of GST (if any) payable on the supply); and</w:t>
      </w:r>
    </w:p>
    <w:p w:rsidR="00300522" w:rsidRPr="006B6929" w:rsidRDefault="00300522" w:rsidP="00300522">
      <w:pPr>
        <w:pStyle w:val="paragraph"/>
      </w:pPr>
      <w:r w:rsidRPr="006B6929">
        <w:tab/>
        <w:t>(b)</w:t>
      </w:r>
      <w:r w:rsidRPr="006B6929">
        <w:tab/>
        <w:t xml:space="preserve">so far as the consideration is not consideration expressed as an amount of money—the </w:t>
      </w:r>
      <w:r w:rsidR="00DE1A27" w:rsidRPr="00DE1A27">
        <w:rPr>
          <w:position w:val="6"/>
          <w:sz w:val="16"/>
          <w:szCs w:val="16"/>
        </w:rPr>
        <w:t>*</w:t>
      </w:r>
      <w:r w:rsidRPr="006B6929">
        <w:t>GST inclusive market value of that consideration.</w:t>
      </w:r>
    </w:p>
    <w:p w:rsidR="00300522" w:rsidRPr="006B6929" w:rsidRDefault="00300522" w:rsidP="00300522">
      <w:pPr>
        <w:pStyle w:val="notetext"/>
        <w:keepNext/>
      </w:pPr>
      <w:r w:rsidRPr="006B6929">
        <w:t>Example:</w:t>
      </w:r>
      <w:r w:rsidRPr="006B6929">
        <w:tab/>
        <w:t>You make a taxable supply by selling a car for $22,000 in the course of carrying on an enterprise.</w:t>
      </w:r>
    </w:p>
    <w:p w:rsidR="00300522" w:rsidRPr="006B6929" w:rsidRDefault="00300522" w:rsidP="00300522">
      <w:pPr>
        <w:pStyle w:val="notetext"/>
      </w:pPr>
      <w:r w:rsidRPr="006B6929">
        <w:tab/>
        <w:t>The value of the supply is:</w:t>
      </w:r>
    </w:p>
    <w:p w:rsidR="004C6B7F" w:rsidRPr="006B6929" w:rsidRDefault="004C6B7F" w:rsidP="00A53099">
      <w:pPr>
        <w:pStyle w:val="Formula"/>
        <w:spacing w:before="120" w:after="120"/>
        <w:ind w:left="1985" w:hanging="851"/>
      </w:pPr>
      <w:r w:rsidRPr="006B6929">
        <w:lastRenderedPageBreak/>
        <w:tab/>
      </w:r>
      <w:r w:rsidR="00143843" w:rsidRPr="006B6929">
        <w:rPr>
          <w:noProof/>
        </w:rPr>
        <w:drawing>
          <wp:inline distT="0" distB="0" distL="0" distR="0" wp14:anchorId="6C63F18B" wp14:editId="51365A5B">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6B6929" w:rsidRDefault="00300522" w:rsidP="00300522">
      <w:pPr>
        <w:pStyle w:val="notetext"/>
      </w:pPr>
      <w:r w:rsidRPr="006B6929">
        <w:tab/>
        <w:t>The GST on the supply is therefore $2,000 (i.e. 10% of $20,000).</w:t>
      </w:r>
    </w:p>
    <w:p w:rsidR="00300522" w:rsidRPr="006B6929" w:rsidRDefault="00300522" w:rsidP="00300522">
      <w:pPr>
        <w:pStyle w:val="subsection"/>
      </w:pPr>
      <w:r w:rsidRPr="006B6929">
        <w:tab/>
        <w:t>(2)</w:t>
      </w:r>
      <w:r w:rsidRPr="006B6929">
        <w:tab/>
        <w:t xml:space="preserve">However, if the taxable supply is of a </w:t>
      </w:r>
      <w:r w:rsidR="00DE1A27" w:rsidRPr="00DE1A27">
        <w:rPr>
          <w:position w:val="6"/>
          <w:sz w:val="16"/>
          <w:szCs w:val="16"/>
        </w:rPr>
        <w:t>*</w:t>
      </w:r>
      <w:r w:rsidRPr="006B6929">
        <w:t xml:space="preserve">luxury car, the </w:t>
      </w:r>
      <w:r w:rsidRPr="006B6929">
        <w:rPr>
          <w:b/>
          <w:bCs/>
          <w:i/>
          <w:iCs/>
        </w:rPr>
        <w:t>value</w:t>
      </w:r>
      <w:r w:rsidRPr="006B6929">
        <w:t xml:space="preserve"> of the taxable supply is as follows:</w:t>
      </w:r>
    </w:p>
    <w:p w:rsidR="00300522" w:rsidRPr="006B6929" w:rsidRDefault="00143843" w:rsidP="00A53099">
      <w:pPr>
        <w:pStyle w:val="Formula"/>
        <w:spacing w:before="120" w:after="120"/>
      </w:pPr>
      <w:r w:rsidRPr="006B6929">
        <w:rPr>
          <w:noProof/>
        </w:rPr>
        <w:drawing>
          <wp:inline distT="0" distB="0" distL="0" distR="0" wp14:anchorId="2D352E73" wp14:editId="6C43C000">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rPr>
        <w:t>luxury car tax value</w:t>
      </w:r>
      <w:r w:rsidRPr="006B6929">
        <w:t xml:space="preserve"> has the meaning given by section</w:t>
      </w:r>
      <w:r w:rsidR="006138CE" w:rsidRPr="006B6929">
        <w:t> </w:t>
      </w:r>
      <w:r w:rsidRPr="006B6929">
        <w:t>5</w:t>
      </w:r>
      <w:r w:rsidR="00DE1A27">
        <w:noBreakHyphen/>
      </w:r>
      <w:r w:rsidRPr="006B6929">
        <w:t xml:space="preserve">20 of the </w:t>
      </w:r>
      <w:r w:rsidRPr="006B6929">
        <w:rPr>
          <w:i/>
        </w:rPr>
        <w:t>A New Tax System (Luxury Car Tax) Act 1999</w:t>
      </w:r>
      <w:r w:rsidRPr="006B6929">
        <w:t>.</w:t>
      </w:r>
    </w:p>
    <w:p w:rsidR="00300522" w:rsidRPr="006B6929" w:rsidRDefault="00300522" w:rsidP="00300522">
      <w:pPr>
        <w:pStyle w:val="subsection"/>
      </w:pPr>
      <w:r w:rsidRPr="006B6929">
        <w:tab/>
        <w:t>(3)</w:t>
      </w:r>
      <w:r w:rsidRPr="006B6929">
        <w:tab/>
        <w:t xml:space="preserve">In working out under </w:t>
      </w:r>
      <w:r w:rsidR="006138CE" w:rsidRPr="006B6929">
        <w:t>subsection (</w:t>
      </w:r>
      <w:r w:rsidRPr="006B6929">
        <w:t xml:space="preserve">1) the value of a </w:t>
      </w:r>
      <w:r w:rsidR="00DE1A27" w:rsidRPr="00DE1A27">
        <w:rPr>
          <w:position w:val="6"/>
          <w:sz w:val="16"/>
          <w:szCs w:val="16"/>
        </w:rPr>
        <w:t>*</w:t>
      </w:r>
      <w:r w:rsidRPr="006B6929">
        <w:t xml:space="preserve">taxable supply made in a </w:t>
      </w:r>
      <w:r w:rsidR="00DE1A27" w:rsidRPr="00DE1A27">
        <w:rPr>
          <w:position w:val="6"/>
          <w:sz w:val="16"/>
          <w:szCs w:val="16"/>
        </w:rPr>
        <w:t>*</w:t>
      </w:r>
      <w:r w:rsidRPr="006B6929">
        <w:t xml:space="preserve">tax period, being a supply that is a </w:t>
      </w:r>
      <w:r w:rsidR="00DE1A27" w:rsidRPr="00DE1A27">
        <w:rPr>
          <w:position w:val="6"/>
          <w:sz w:val="16"/>
          <w:szCs w:val="16"/>
        </w:rPr>
        <w:t>*</w:t>
      </w:r>
      <w:r w:rsidRPr="006B6929">
        <w:t>fringe benefit, the price is taken to be the sum of:</w:t>
      </w:r>
    </w:p>
    <w:p w:rsidR="00300522" w:rsidRPr="006B6929" w:rsidRDefault="00300522" w:rsidP="00300522">
      <w:pPr>
        <w:pStyle w:val="paragraph"/>
      </w:pPr>
      <w:r w:rsidRPr="006B6929">
        <w:tab/>
        <w:t>(a)</w:t>
      </w:r>
      <w:r w:rsidRPr="006B6929">
        <w:tab/>
        <w:t xml:space="preserve">to the extent that, apart from this subsection, </w:t>
      </w:r>
      <w:r w:rsidR="00367157" w:rsidRPr="006B6929">
        <w:t>paragrap</w:t>
      </w:r>
      <w:r w:rsidR="00A53099" w:rsidRPr="006B6929">
        <w:t>h(</w:t>
      </w:r>
      <w:r w:rsidRPr="006B6929">
        <w:t xml:space="preserve">a) of the definition of </w:t>
      </w:r>
      <w:r w:rsidRPr="006B6929">
        <w:rPr>
          <w:b/>
          <w:bCs/>
          <w:i/>
          <w:iCs/>
        </w:rPr>
        <w:t>price</w:t>
      </w:r>
      <w:r w:rsidRPr="006B6929">
        <w:t xml:space="preserve"> in </w:t>
      </w:r>
      <w:r w:rsidR="006138CE" w:rsidRPr="006B6929">
        <w:t>subsection (</w:t>
      </w:r>
      <w:r w:rsidRPr="006B6929">
        <w:t>1) would be applicable:</w:t>
      </w:r>
    </w:p>
    <w:p w:rsidR="00300522" w:rsidRPr="006B6929" w:rsidRDefault="00300522" w:rsidP="00300522">
      <w:pPr>
        <w:pStyle w:val="paragraphsub"/>
      </w:pPr>
      <w:r w:rsidRPr="006B6929">
        <w:tab/>
        <w:t>(i)</w:t>
      </w:r>
      <w:r w:rsidRPr="006B6929">
        <w:tab/>
        <w:t xml:space="preserve">if the fringe benefit is a car fringe benefit—so much of the amount that would be worked out under that paragraph as represented the </w:t>
      </w:r>
      <w:r w:rsidR="00DE1A27" w:rsidRPr="00DE1A27">
        <w:rPr>
          <w:position w:val="6"/>
          <w:sz w:val="16"/>
          <w:szCs w:val="16"/>
        </w:rPr>
        <w:t>*</w:t>
      </w:r>
      <w:r w:rsidRPr="006B6929">
        <w:t>recipient’s payment made in that period; or</w:t>
      </w:r>
    </w:p>
    <w:p w:rsidR="00300522" w:rsidRPr="006B6929" w:rsidRDefault="00300522" w:rsidP="00300522">
      <w:pPr>
        <w:pStyle w:val="paragraphsub"/>
      </w:pPr>
      <w:r w:rsidRPr="006B6929">
        <w:tab/>
        <w:t>(ii)</w:t>
      </w:r>
      <w:r w:rsidRPr="006B6929">
        <w:tab/>
        <w:t xml:space="preserve">if the fringe benefit is a benefit other than a car fringe benefit—so much of the amount that would be worked out under that paragraph as represented the </w:t>
      </w:r>
      <w:r w:rsidR="00DE1A27" w:rsidRPr="00DE1A27">
        <w:rPr>
          <w:position w:val="6"/>
          <w:sz w:val="16"/>
          <w:szCs w:val="16"/>
        </w:rPr>
        <w:t>*</w:t>
      </w:r>
      <w:r w:rsidRPr="006B6929">
        <w:t>recipients contribution made in that period; and</w:t>
      </w:r>
    </w:p>
    <w:p w:rsidR="00300522" w:rsidRPr="006B6929" w:rsidRDefault="00300522" w:rsidP="00300522">
      <w:pPr>
        <w:pStyle w:val="paragraph"/>
      </w:pPr>
      <w:r w:rsidRPr="006B6929">
        <w:tab/>
        <w:t>(b)</w:t>
      </w:r>
      <w:r w:rsidRPr="006B6929">
        <w:tab/>
        <w:t xml:space="preserve">to the extent that, apart from this subsection, </w:t>
      </w:r>
      <w:r w:rsidR="00367157" w:rsidRPr="006B6929">
        <w:t>paragrap</w:t>
      </w:r>
      <w:r w:rsidR="00A53099" w:rsidRPr="006B6929">
        <w:t>h(</w:t>
      </w:r>
      <w:r w:rsidRPr="006B6929">
        <w:t xml:space="preserve">b) of the definition of </w:t>
      </w:r>
      <w:r w:rsidRPr="006B6929">
        <w:rPr>
          <w:b/>
          <w:bCs/>
          <w:i/>
          <w:iCs/>
        </w:rPr>
        <w:t>price</w:t>
      </w:r>
      <w:r w:rsidRPr="006B6929">
        <w:t xml:space="preserve"> in </w:t>
      </w:r>
      <w:r w:rsidR="006138CE" w:rsidRPr="006B6929">
        <w:t>subsection (</w:t>
      </w:r>
      <w:r w:rsidRPr="006B6929">
        <w:t>1) would be applicable:</w:t>
      </w:r>
    </w:p>
    <w:p w:rsidR="00300522" w:rsidRPr="006B6929" w:rsidRDefault="00300522" w:rsidP="00300522">
      <w:pPr>
        <w:pStyle w:val="paragraphsub"/>
      </w:pPr>
      <w:r w:rsidRPr="006B6929">
        <w:tab/>
        <w:t>(i)</w:t>
      </w:r>
      <w:r w:rsidRPr="006B6929">
        <w:tab/>
        <w:t>if the fringe benefit is a car fringe benefit—so much of the amount that would be worked out under that paragraph as represented the recipient’s payment made in that period; or</w:t>
      </w:r>
    </w:p>
    <w:p w:rsidR="00300522" w:rsidRPr="006B6929" w:rsidRDefault="00300522" w:rsidP="00677DF0">
      <w:pPr>
        <w:pStyle w:val="paragraphsub"/>
        <w:keepNext/>
        <w:keepLines/>
      </w:pPr>
      <w:r w:rsidRPr="006B6929">
        <w:lastRenderedPageBreak/>
        <w:tab/>
        <w:t>(ii)</w:t>
      </w:r>
      <w:r w:rsidRPr="006B6929">
        <w:tab/>
        <w:t>if the fringe benefit is a benefit other than a car fringe benefit—so much of the amount that would be worked out under that paragraph as represented the recipients contribution made in that period.</w:t>
      </w:r>
    </w:p>
    <w:p w:rsidR="001626B8" w:rsidRPr="006B6929" w:rsidRDefault="001626B8" w:rsidP="001626B8">
      <w:pPr>
        <w:pStyle w:val="subsection"/>
      </w:pPr>
      <w:r w:rsidRPr="006B6929">
        <w:tab/>
        <w:t>(4)</w:t>
      </w:r>
      <w:r w:rsidRPr="006B6929">
        <w:tab/>
        <w:t xml:space="preserve">Despite </w:t>
      </w:r>
      <w:r w:rsidR="006138CE" w:rsidRPr="006B6929">
        <w:t>subsection (</w:t>
      </w:r>
      <w:r w:rsidRPr="006B6929">
        <w:t xml:space="preserve">1), if a supply of goods (the </w:t>
      </w:r>
      <w:r w:rsidRPr="006B6929">
        <w:rPr>
          <w:b/>
          <w:i/>
        </w:rPr>
        <w:t>actual supply</w:t>
      </w:r>
      <w:r w:rsidRPr="006B6929">
        <w:t>) is to be treated as separate supplies because of subsection</w:t>
      </w:r>
      <w:r w:rsidR="006138CE" w:rsidRPr="006B6929">
        <w:t> </w:t>
      </w:r>
      <w:r w:rsidRPr="006B6929">
        <w:t>9</w:t>
      </w:r>
      <w:r w:rsidR="00DE1A27">
        <w:noBreakHyphen/>
      </w:r>
      <w:r w:rsidRPr="006B6929">
        <w:t>25(6)</w:t>
      </w:r>
      <w:r w:rsidR="005508E4" w:rsidRPr="006B6929">
        <w:t xml:space="preserve"> or 84</w:t>
      </w:r>
      <w:r w:rsidR="00DE1A27">
        <w:noBreakHyphen/>
      </w:r>
      <w:r w:rsidR="005508E4" w:rsidRPr="006B6929">
        <w:t>79(2)</w:t>
      </w:r>
      <w:r w:rsidRPr="006B6929">
        <w:t xml:space="preserve">, then the </w:t>
      </w:r>
      <w:r w:rsidRPr="006B6929">
        <w:rPr>
          <w:b/>
          <w:i/>
        </w:rPr>
        <w:t xml:space="preserve">price </w:t>
      </w:r>
      <w:r w:rsidRPr="006B6929">
        <w:t xml:space="preserve">of each such separate supply is so much of the price of the actual supply, worked out under </w:t>
      </w:r>
      <w:r w:rsidR="006138CE" w:rsidRPr="006B6929">
        <w:t>subsection (</w:t>
      </w:r>
      <w:r w:rsidRPr="006B6929">
        <w:t>1), as reasonably represents the price of the separate supply.</w:t>
      </w:r>
    </w:p>
    <w:p w:rsidR="00300522" w:rsidRPr="006B6929" w:rsidRDefault="00300522" w:rsidP="00300522">
      <w:pPr>
        <w:pStyle w:val="ActHead5"/>
      </w:pPr>
      <w:bookmarkStart w:id="56" w:name="_Toc51757915"/>
      <w:r w:rsidRPr="00DE1A27">
        <w:rPr>
          <w:rStyle w:val="CharSectno"/>
        </w:rPr>
        <w:t>9</w:t>
      </w:r>
      <w:r w:rsidR="00DE1A27" w:rsidRPr="00DE1A27">
        <w:rPr>
          <w:rStyle w:val="CharSectno"/>
        </w:rPr>
        <w:noBreakHyphen/>
      </w:r>
      <w:r w:rsidRPr="00DE1A27">
        <w:rPr>
          <w:rStyle w:val="CharSectno"/>
        </w:rPr>
        <w:t>80</w:t>
      </w:r>
      <w:r w:rsidRPr="006B6929">
        <w:t xml:space="preserve">  The value of taxable supplies that are partly GST</w:t>
      </w:r>
      <w:r w:rsidR="00DE1A27">
        <w:noBreakHyphen/>
      </w:r>
      <w:r w:rsidRPr="006B6929">
        <w:t>free or input taxed</w:t>
      </w:r>
      <w:bookmarkEnd w:id="56"/>
    </w:p>
    <w:p w:rsidR="00300522" w:rsidRPr="006B6929" w:rsidRDefault="00300522" w:rsidP="00300522">
      <w:pPr>
        <w:pStyle w:val="subsection"/>
      </w:pPr>
      <w:r w:rsidRPr="006B6929">
        <w:tab/>
        <w:t>(1)</w:t>
      </w:r>
      <w:r w:rsidRPr="006B6929">
        <w:tab/>
        <w:t xml:space="preserve">If a supply (the </w:t>
      </w:r>
      <w:r w:rsidRPr="006B6929">
        <w:rPr>
          <w:b/>
          <w:bCs/>
          <w:i/>
          <w:iCs/>
        </w:rPr>
        <w:t>actual supply</w:t>
      </w:r>
      <w:r w:rsidRPr="006B6929">
        <w:t>) is:</w:t>
      </w:r>
    </w:p>
    <w:p w:rsidR="00300522" w:rsidRPr="006B6929" w:rsidRDefault="00300522" w:rsidP="00300522">
      <w:pPr>
        <w:pStyle w:val="paragraph"/>
      </w:pPr>
      <w:r w:rsidRPr="006B6929">
        <w:tab/>
        <w:t>(a)</w:t>
      </w:r>
      <w:r w:rsidRPr="006B6929">
        <w:tab/>
        <w:t xml:space="preserve">partly a </w:t>
      </w:r>
      <w:r w:rsidR="00DE1A27" w:rsidRPr="00DE1A27">
        <w:rPr>
          <w:position w:val="6"/>
          <w:sz w:val="16"/>
          <w:szCs w:val="16"/>
        </w:rPr>
        <w:t>*</w:t>
      </w:r>
      <w:r w:rsidRPr="006B6929">
        <w:t>taxable supply; and</w:t>
      </w:r>
    </w:p>
    <w:p w:rsidR="00300522" w:rsidRPr="006B6929" w:rsidRDefault="00300522" w:rsidP="00300522">
      <w:pPr>
        <w:pStyle w:val="paragraph"/>
      </w:pPr>
      <w:r w:rsidRPr="006B6929">
        <w:tab/>
        <w:t>(b)</w:t>
      </w:r>
      <w:r w:rsidRPr="006B6929">
        <w:tab/>
        <w:t xml:space="preserve">partly a supply that is </w:t>
      </w:r>
      <w:r w:rsidR="00DE1A27" w:rsidRPr="00DE1A27">
        <w:rPr>
          <w:position w:val="6"/>
          <w:sz w:val="16"/>
          <w:szCs w:val="16"/>
        </w:rPr>
        <w:t>*</w:t>
      </w:r>
      <w:r w:rsidRPr="006B6929">
        <w:t>GST</w:t>
      </w:r>
      <w:r w:rsidR="00DE1A27">
        <w:noBreakHyphen/>
      </w:r>
      <w:r w:rsidRPr="006B6929">
        <w:t xml:space="preserve">free or </w:t>
      </w:r>
      <w:r w:rsidR="00DE1A27" w:rsidRPr="00DE1A27">
        <w:rPr>
          <w:position w:val="6"/>
          <w:sz w:val="16"/>
          <w:szCs w:val="16"/>
        </w:rPr>
        <w:t>*</w:t>
      </w:r>
      <w:r w:rsidRPr="006B6929">
        <w:t>input taxed;</w:t>
      </w:r>
    </w:p>
    <w:p w:rsidR="00300522" w:rsidRPr="006B6929" w:rsidRDefault="00300522" w:rsidP="00300522">
      <w:pPr>
        <w:pStyle w:val="subsection2"/>
      </w:pPr>
      <w:r w:rsidRPr="006B6929">
        <w:t xml:space="preserve">the </w:t>
      </w:r>
      <w:r w:rsidRPr="006B6929">
        <w:rPr>
          <w:b/>
          <w:bCs/>
          <w:i/>
          <w:iCs/>
        </w:rPr>
        <w:t>value</w:t>
      </w:r>
      <w:r w:rsidRPr="006B6929">
        <w:t xml:space="preserve"> of the part of the actual supply that is a taxable supply is the proportion of the value of the actual supply that the taxable supply represents.</w:t>
      </w:r>
    </w:p>
    <w:p w:rsidR="00300522" w:rsidRPr="006B6929" w:rsidRDefault="00300522" w:rsidP="00300522">
      <w:pPr>
        <w:pStyle w:val="subsection"/>
      </w:pPr>
      <w:r w:rsidRPr="006B6929">
        <w:tab/>
        <w:t>(2)</w:t>
      </w:r>
      <w:r w:rsidRPr="006B6929">
        <w:tab/>
        <w:t xml:space="preserve">The value of the actual supply, for the purposes of </w:t>
      </w:r>
      <w:r w:rsidR="006138CE" w:rsidRPr="006B6929">
        <w:t>subsection (</w:t>
      </w:r>
      <w:r w:rsidRPr="006B6929">
        <w:t>1), is as follows:</w:t>
      </w:r>
    </w:p>
    <w:p w:rsidR="00300522" w:rsidRPr="006B6929" w:rsidRDefault="00143843" w:rsidP="00A53099">
      <w:pPr>
        <w:pStyle w:val="Formula"/>
        <w:spacing w:before="120" w:after="120"/>
      </w:pPr>
      <w:r w:rsidRPr="006B6929">
        <w:rPr>
          <w:noProof/>
        </w:rPr>
        <w:drawing>
          <wp:inline distT="0" distB="0" distL="0" distR="0" wp14:anchorId="7E29B21D" wp14:editId="20A2F4F4">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taxable proportion</w:t>
      </w:r>
      <w:r w:rsidRPr="006B6929">
        <w:t xml:space="preserve"> is the proportion of the value of the actual supply that represents the value of the </w:t>
      </w:r>
      <w:r w:rsidR="00DE1A27" w:rsidRPr="00DE1A27">
        <w:rPr>
          <w:position w:val="6"/>
          <w:sz w:val="16"/>
          <w:szCs w:val="16"/>
        </w:rPr>
        <w:t>*</w:t>
      </w:r>
      <w:r w:rsidRPr="006B6929">
        <w:t>taxable supply (expressed as a number between 0 and 1).</w:t>
      </w:r>
    </w:p>
    <w:p w:rsidR="00300522" w:rsidRPr="006B6929" w:rsidRDefault="00300522" w:rsidP="00300522">
      <w:pPr>
        <w:pStyle w:val="ActHead5"/>
      </w:pPr>
      <w:bookmarkStart w:id="57" w:name="_Toc51757916"/>
      <w:r w:rsidRPr="00DE1A27">
        <w:rPr>
          <w:rStyle w:val="CharSectno"/>
        </w:rPr>
        <w:lastRenderedPageBreak/>
        <w:t>9</w:t>
      </w:r>
      <w:r w:rsidR="00DE1A27" w:rsidRPr="00DE1A27">
        <w:rPr>
          <w:rStyle w:val="CharSectno"/>
        </w:rPr>
        <w:noBreakHyphen/>
      </w:r>
      <w:r w:rsidRPr="00DE1A27">
        <w:rPr>
          <w:rStyle w:val="CharSectno"/>
        </w:rPr>
        <w:t>85</w:t>
      </w:r>
      <w:r w:rsidRPr="006B6929">
        <w:t xml:space="preserve">  Value of taxable supplies to be expressed in Australian currency</w:t>
      </w:r>
      <w:bookmarkEnd w:id="57"/>
    </w:p>
    <w:p w:rsidR="00300522" w:rsidRPr="006B6929" w:rsidRDefault="00300522" w:rsidP="00300522">
      <w:pPr>
        <w:pStyle w:val="subsection"/>
      </w:pPr>
      <w:r w:rsidRPr="006B6929">
        <w:tab/>
        <w:t>(1)</w:t>
      </w:r>
      <w:r w:rsidRPr="006B6929">
        <w:tab/>
        <w:t xml:space="preserve">For the purposes of this Act, the </w:t>
      </w:r>
      <w:r w:rsidR="00DE1A27" w:rsidRPr="00DE1A27">
        <w:rPr>
          <w:position w:val="6"/>
          <w:sz w:val="16"/>
          <w:szCs w:val="16"/>
        </w:rPr>
        <w:t>*</w:t>
      </w:r>
      <w:r w:rsidRPr="006B6929">
        <w:t xml:space="preserve">value of a </w:t>
      </w:r>
      <w:r w:rsidR="00DE1A27" w:rsidRPr="00DE1A27">
        <w:rPr>
          <w:position w:val="6"/>
          <w:sz w:val="16"/>
          <w:szCs w:val="16"/>
        </w:rPr>
        <w:t>*</w:t>
      </w:r>
      <w:r w:rsidRPr="006B6929">
        <w:t>taxable supply is to be expressed in Australian currency.</w:t>
      </w:r>
    </w:p>
    <w:p w:rsidR="002B5002" w:rsidRPr="006B6929" w:rsidRDefault="002B5002" w:rsidP="002B5002">
      <w:pPr>
        <w:pStyle w:val="subsection"/>
      </w:pPr>
      <w:r w:rsidRPr="006B6929">
        <w:tab/>
        <w:t>(2)</w:t>
      </w:r>
      <w:r w:rsidRPr="006B6929">
        <w:tab/>
        <w:t xml:space="preserve">In working out the </w:t>
      </w:r>
      <w:r w:rsidR="00DE1A27" w:rsidRPr="00DE1A27">
        <w:rPr>
          <w:position w:val="6"/>
          <w:sz w:val="16"/>
        </w:rPr>
        <w:t>*</w:t>
      </w:r>
      <w:r w:rsidRPr="006B6929">
        <w:t xml:space="preserve">value of a </w:t>
      </w:r>
      <w:r w:rsidR="00DE1A27" w:rsidRPr="00DE1A27">
        <w:rPr>
          <w:position w:val="6"/>
          <w:sz w:val="16"/>
        </w:rPr>
        <w:t>*</w:t>
      </w:r>
      <w:r w:rsidRPr="006B6929">
        <w:t xml:space="preserve">taxable supply, any amount of the </w:t>
      </w:r>
      <w:r w:rsidR="00DE1A27" w:rsidRPr="00DE1A27">
        <w:rPr>
          <w:position w:val="6"/>
          <w:sz w:val="16"/>
        </w:rPr>
        <w:t>*</w:t>
      </w:r>
      <w:r w:rsidRPr="006B6929">
        <w:t>consideration for the supply that is expressed in:</w:t>
      </w:r>
    </w:p>
    <w:p w:rsidR="002B5002" w:rsidRPr="006B6929" w:rsidRDefault="002B5002" w:rsidP="002B5002">
      <w:pPr>
        <w:pStyle w:val="paragraph"/>
      </w:pPr>
      <w:r w:rsidRPr="006B6929">
        <w:tab/>
        <w:t>(a)</w:t>
      </w:r>
      <w:r w:rsidRPr="006B6929">
        <w:tab/>
        <w:t>a currency other than Australian currency; or</w:t>
      </w:r>
    </w:p>
    <w:p w:rsidR="002B5002" w:rsidRPr="006B6929" w:rsidRDefault="002B5002" w:rsidP="002B5002">
      <w:pPr>
        <w:pStyle w:val="paragraph"/>
      </w:pPr>
      <w:r w:rsidRPr="006B6929">
        <w:tab/>
        <w:t>(b)</w:t>
      </w:r>
      <w:r w:rsidRPr="006B6929">
        <w:tab/>
      </w:r>
      <w:r w:rsidR="00DE1A27" w:rsidRPr="00DE1A27">
        <w:rPr>
          <w:position w:val="6"/>
          <w:sz w:val="16"/>
        </w:rPr>
        <w:t>*</w:t>
      </w:r>
      <w:r w:rsidRPr="006B6929">
        <w:t>digital currency;</w:t>
      </w:r>
    </w:p>
    <w:p w:rsidR="002B5002" w:rsidRPr="006B6929" w:rsidRDefault="002B5002" w:rsidP="002B5002">
      <w:pPr>
        <w:pStyle w:val="subsection2"/>
      </w:pPr>
      <w:r w:rsidRPr="006B6929">
        <w:t>is to be treated as if it were an amount of Australian currency worked out in the manner determined by the Commissioner.</w:t>
      </w:r>
    </w:p>
    <w:p w:rsidR="00300522" w:rsidRPr="006B6929" w:rsidRDefault="00300522" w:rsidP="00300522">
      <w:pPr>
        <w:pStyle w:val="ActHead5"/>
      </w:pPr>
      <w:bookmarkStart w:id="58" w:name="_Toc51757917"/>
      <w:r w:rsidRPr="00DE1A27">
        <w:rPr>
          <w:rStyle w:val="CharSectno"/>
        </w:rPr>
        <w:t>9</w:t>
      </w:r>
      <w:r w:rsidR="00DE1A27" w:rsidRPr="00DE1A27">
        <w:rPr>
          <w:rStyle w:val="CharSectno"/>
        </w:rPr>
        <w:noBreakHyphen/>
      </w:r>
      <w:r w:rsidRPr="00DE1A27">
        <w:rPr>
          <w:rStyle w:val="CharSectno"/>
        </w:rPr>
        <w:t>90</w:t>
      </w:r>
      <w:r w:rsidRPr="006B6929">
        <w:t xml:space="preserve">  Rounding of amounts of GST</w:t>
      </w:r>
      <w:bookmarkEnd w:id="58"/>
      <w:r w:rsidRPr="006B6929">
        <w:t xml:space="preserve"> </w:t>
      </w:r>
    </w:p>
    <w:p w:rsidR="00300522" w:rsidRPr="006B6929" w:rsidRDefault="00300522" w:rsidP="00300522">
      <w:pPr>
        <w:pStyle w:val="SubsectionHead"/>
      </w:pPr>
      <w:r w:rsidRPr="006B6929">
        <w:t xml:space="preserve">One taxable supply recorded on an invoice </w:t>
      </w:r>
    </w:p>
    <w:p w:rsidR="00300522" w:rsidRPr="006B6929" w:rsidRDefault="00300522" w:rsidP="00300522">
      <w:pPr>
        <w:pStyle w:val="subsection"/>
      </w:pPr>
      <w:r w:rsidRPr="006B6929">
        <w:tab/>
        <w:t>(1)</w:t>
      </w:r>
      <w:r w:rsidRPr="006B6929">
        <w:tab/>
        <w:t xml:space="preserve">If the amount of GST on a </w:t>
      </w:r>
      <w:r w:rsidR="00DE1A27" w:rsidRPr="00DE1A27">
        <w:rPr>
          <w:position w:val="6"/>
          <w:sz w:val="16"/>
          <w:szCs w:val="16"/>
        </w:rPr>
        <w:t>*</w:t>
      </w:r>
      <w:r w:rsidRPr="006B6929">
        <w:t xml:space="preserve">taxable supply that is the only taxable supply recorded on a particular </w:t>
      </w:r>
      <w:r w:rsidR="00DE1A27" w:rsidRPr="00DE1A27">
        <w:rPr>
          <w:position w:val="6"/>
          <w:sz w:val="16"/>
          <w:szCs w:val="16"/>
        </w:rPr>
        <w:t>*</w:t>
      </w:r>
      <w:r w:rsidRPr="006B6929">
        <w:t xml:space="preserve">invoice would, apart from this section, be an amount that includes a fraction of a cent, the amount of GST is rounded to the nearest cent (rounding 0.5 cents upwards). </w:t>
      </w:r>
    </w:p>
    <w:p w:rsidR="00300522" w:rsidRPr="006B6929" w:rsidRDefault="00300522" w:rsidP="00300522">
      <w:pPr>
        <w:pStyle w:val="SubsectionHead"/>
      </w:pPr>
      <w:r w:rsidRPr="006B6929">
        <w:t xml:space="preserve">Several taxable supplies recorded on an invoice </w:t>
      </w:r>
    </w:p>
    <w:p w:rsidR="00300522" w:rsidRPr="006B6929" w:rsidRDefault="00300522" w:rsidP="00300522">
      <w:pPr>
        <w:pStyle w:val="subsection"/>
      </w:pPr>
      <w:r w:rsidRPr="006B6929">
        <w:tab/>
        <w:t>(2)</w:t>
      </w:r>
      <w:r w:rsidRPr="006B6929">
        <w:tab/>
        <w:t xml:space="preserve">If 2 or more </w:t>
      </w:r>
      <w:r w:rsidR="00DE1A27" w:rsidRPr="00DE1A27">
        <w:rPr>
          <w:position w:val="6"/>
          <w:sz w:val="16"/>
          <w:szCs w:val="16"/>
        </w:rPr>
        <w:t>*</w:t>
      </w:r>
      <w:r w:rsidRPr="006B6929">
        <w:t xml:space="preserve">taxable supplies are recorded on the same </w:t>
      </w:r>
      <w:r w:rsidR="00DE1A27" w:rsidRPr="00DE1A27">
        <w:rPr>
          <w:position w:val="6"/>
          <w:sz w:val="16"/>
          <w:szCs w:val="16"/>
        </w:rPr>
        <w:t>*</w:t>
      </w:r>
      <w:r w:rsidRPr="006B6929">
        <w:t xml:space="preserve">invoice, the total amount of GST on the supplies is: </w:t>
      </w:r>
    </w:p>
    <w:p w:rsidR="00300522" w:rsidRPr="006B6929" w:rsidRDefault="00300522" w:rsidP="00300522">
      <w:pPr>
        <w:pStyle w:val="paragraph"/>
      </w:pPr>
      <w:r w:rsidRPr="006B6929">
        <w:tab/>
        <w:t>(a)</w:t>
      </w:r>
      <w:r w:rsidRPr="006B6929">
        <w:tab/>
        <w:t xml:space="preserve">what would be the amount of GST if it were worked out by: </w:t>
      </w:r>
    </w:p>
    <w:p w:rsidR="00300522" w:rsidRPr="006B6929" w:rsidRDefault="00300522" w:rsidP="00300522">
      <w:pPr>
        <w:pStyle w:val="paragraphsub"/>
      </w:pPr>
      <w:r w:rsidRPr="006B6929">
        <w:tab/>
        <w:t>(i)</w:t>
      </w:r>
      <w:r w:rsidRPr="006B6929">
        <w:tab/>
        <w:t xml:space="preserve">working out the GST on each of the supplies (without rounding the amounts to the nearest cent); and </w:t>
      </w:r>
    </w:p>
    <w:p w:rsidR="00300522" w:rsidRPr="006B6929" w:rsidRDefault="00300522" w:rsidP="00300522">
      <w:pPr>
        <w:pStyle w:val="paragraphsub"/>
      </w:pPr>
      <w:r w:rsidRPr="006B6929">
        <w:tab/>
        <w:t>(ii)</w:t>
      </w:r>
      <w:r w:rsidRPr="006B6929">
        <w:tab/>
        <w:t xml:space="preserve">adding the amounts together and, if the total is an amount that includes a fraction of a cent, rounding it to the nearest cent (rounding 0.5 cents upwards); or </w:t>
      </w:r>
    </w:p>
    <w:p w:rsidR="00300522" w:rsidRPr="006B6929" w:rsidRDefault="00300522" w:rsidP="00300522">
      <w:pPr>
        <w:pStyle w:val="paragraph"/>
      </w:pPr>
      <w:r w:rsidRPr="006B6929">
        <w:tab/>
        <w:t>(b)</w:t>
      </w:r>
      <w:r w:rsidRPr="006B6929">
        <w:tab/>
        <w:t xml:space="preserve">the amount worked out using the following method statement: </w:t>
      </w:r>
    </w:p>
    <w:p w:rsidR="00300522" w:rsidRPr="006B6929" w:rsidRDefault="00300522" w:rsidP="00217974">
      <w:pPr>
        <w:pStyle w:val="BoxText"/>
        <w:keepNext/>
        <w:keepLines/>
        <w:rPr>
          <w:i/>
          <w:iCs/>
        </w:rPr>
      </w:pPr>
      <w:r w:rsidRPr="006B6929">
        <w:rPr>
          <w:i/>
          <w:iCs/>
        </w:rPr>
        <w:lastRenderedPageBreak/>
        <w:t xml:space="preserve">Method statement </w:t>
      </w:r>
    </w:p>
    <w:p w:rsidR="00300522" w:rsidRPr="006B6929" w:rsidRDefault="00300522" w:rsidP="00300522">
      <w:pPr>
        <w:pStyle w:val="BoxText"/>
        <w:ind w:left="1985" w:hanging="851"/>
      </w:pPr>
      <w:r w:rsidRPr="006B6929">
        <w:rPr>
          <w:iCs/>
        </w:rPr>
        <w:t>Step 1</w:t>
      </w:r>
      <w:r w:rsidRPr="006B6929">
        <w:t>.</w:t>
      </w:r>
      <w:r w:rsidRPr="006B6929">
        <w:tab/>
        <w:t xml:space="preserve">Work out, for each </w:t>
      </w:r>
      <w:r w:rsidR="00DE1A27" w:rsidRPr="00DE1A27">
        <w:rPr>
          <w:position w:val="6"/>
          <w:sz w:val="16"/>
          <w:szCs w:val="16"/>
        </w:rPr>
        <w:t>*</w:t>
      </w:r>
      <w:r w:rsidRPr="006B6929">
        <w:t xml:space="preserve">taxable supply, what would, apart from this section, be the amount of GST on the supply. </w:t>
      </w:r>
    </w:p>
    <w:p w:rsidR="00300522" w:rsidRPr="006B6929" w:rsidRDefault="00300522" w:rsidP="00300522">
      <w:pPr>
        <w:pStyle w:val="BoxText"/>
        <w:ind w:left="1985" w:hanging="851"/>
      </w:pPr>
      <w:r w:rsidRPr="006B6929">
        <w:rPr>
          <w:iCs/>
        </w:rPr>
        <w:t>Step 2</w:t>
      </w:r>
      <w:r w:rsidRPr="006B6929">
        <w:t>.</w:t>
      </w:r>
      <w:r w:rsidRPr="006B6929">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6B6929"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bookmarkStart w:id="59" w:name="BK_S3P30L9C1"/>
      <w:bookmarkEnd w:id="59"/>
      <w:r w:rsidRPr="006B6929">
        <w:tab/>
        <w:t>Note:</w:t>
      </w:r>
      <w:r w:rsidRPr="006B6929">
        <w:tab/>
      </w:r>
      <w:r w:rsidR="006138CE" w:rsidRPr="006B6929">
        <w:t>Subsection (</w:t>
      </w:r>
      <w:r w:rsidRPr="006B6929">
        <w:t>4) gives further details of this rounding.</w:t>
      </w:r>
    </w:p>
    <w:p w:rsidR="00300522" w:rsidRPr="006B6929" w:rsidRDefault="00300522" w:rsidP="00300522">
      <w:pPr>
        <w:pStyle w:val="BoxText"/>
        <w:ind w:left="1985" w:hanging="851"/>
      </w:pPr>
      <w:r w:rsidRPr="006B6929">
        <w:rPr>
          <w:iCs/>
        </w:rPr>
        <w:t>Step 3</w:t>
      </w:r>
      <w:r w:rsidRPr="006B6929">
        <w:t>.</w:t>
      </w:r>
      <w:r w:rsidRPr="006B6929">
        <w:tab/>
        <w:t xml:space="preserve">Work out the sum of the amounts worked out under step 1 and (if applicable) step 2 for each supply. </w:t>
      </w:r>
    </w:p>
    <w:p w:rsidR="00300522" w:rsidRPr="006B6929" w:rsidRDefault="00300522" w:rsidP="00677DF0">
      <w:pPr>
        <w:pStyle w:val="BoxText"/>
        <w:keepNext/>
        <w:ind w:left="1985" w:hanging="851"/>
      </w:pPr>
      <w:r w:rsidRPr="006B6929">
        <w:rPr>
          <w:iCs/>
        </w:rPr>
        <w:t>Step 4</w:t>
      </w:r>
      <w:r w:rsidRPr="006B6929">
        <w:t>.</w:t>
      </w:r>
      <w:r w:rsidRPr="006B6929">
        <w:tab/>
        <w:t xml:space="preserve">If the sum under step 3 includes a fraction of a cent, round the sum to the nearest cent (rounding 0.5 cents upwards). </w:t>
      </w:r>
    </w:p>
    <w:p w:rsidR="00300522" w:rsidRPr="006B6929" w:rsidRDefault="00300522" w:rsidP="00677DF0">
      <w:pPr>
        <w:pStyle w:val="subsection"/>
        <w:keepNext/>
      </w:pPr>
      <w:r w:rsidRPr="006B6929">
        <w:tab/>
        <w:t>(3)</w:t>
      </w:r>
      <w:r w:rsidRPr="006B6929">
        <w:tab/>
        <w:t xml:space="preserve">Whether to use </w:t>
      </w:r>
      <w:r w:rsidR="006138CE" w:rsidRPr="006B6929">
        <w:t>paragraph (</w:t>
      </w:r>
      <w:r w:rsidRPr="006B6929">
        <w:t xml:space="preserve">2)(a) or </w:t>
      </w:r>
      <w:r w:rsidR="006138CE" w:rsidRPr="006B6929">
        <w:t>paragraph (</w:t>
      </w:r>
      <w:r w:rsidRPr="006B6929">
        <w:t xml:space="preserve">2)(b) to work out the total amount of GST on the supplies is a matter of choice for: </w:t>
      </w:r>
    </w:p>
    <w:p w:rsidR="00300522" w:rsidRPr="006B6929" w:rsidRDefault="00300522" w:rsidP="00677DF0">
      <w:pPr>
        <w:pStyle w:val="paragraph"/>
        <w:keepNext/>
      </w:pPr>
      <w:r w:rsidRPr="006B6929">
        <w:tab/>
        <w:t>(a)</w:t>
      </w:r>
      <w:r w:rsidRPr="006B6929">
        <w:tab/>
        <w:t xml:space="preserve">the supplier if the amount is being worked out to ascertain the supplier’s liability for GST; or </w:t>
      </w:r>
    </w:p>
    <w:p w:rsidR="00300522" w:rsidRPr="006B6929" w:rsidRDefault="00300522" w:rsidP="00677DF0">
      <w:pPr>
        <w:pStyle w:val="paragraph"/>
        <w:keepNext/>
      </w:pPr>
      <w:r w:rsidRPr="006B6929">
        <w:tab/>
        <w:t>(b)</w:t>
      </w:r>
      <w:r w:rsidRPr="006B6929">
        <w:tab/>
        <w:t xml:space="preserve">the </w:t>
      </w:r>
      <w:r w:rsidR="00DE1A27" w:rsidRPr="00DE1A27">
        <w:rPr>
          <w:position w:val="6"/>
          <w:sz w:val="16"/>
          <w:szCs w:val="16"/>
        </w:rPr>
        <w:t>*</w:t>
      </w:r>
      <w:r w:rsidRPr="006B6929">
        <w:t xml:space="preserve">recipient of the supplies if the amount is being worked out to ascertain the recipient’s entitlement to input tax credits. </w:t>
      </w:r>
    </w:p>
    <w:p w:rsidR="00300522" w:rsidRPr="006B6929" w:rsidRDefault="00300522" w:rsidP="00300522">
      <w:pPr>
        <w:pStyle w:val="subsection"/>
      </w:pPr>
      <w:r w:rsidRPr="006B6929">
        <w:tab/>
        <w:t>(4)</w:t>
      </w:r>
      <w:r w:rsidRPr="006B6929">
        <w:tab/>
        <w:t xml:space="preserve">In applying step 2 of the method statement in </w:t>
      </w:r>
      <w:r w:rsidR="006138CE" w:rsidRPr="006B6929">
        <w:t>subsection (</w:t>
      </w:r>
      <w:r w:rsidRPr="006B6929">
        <w:t xml:space="preserve">2), if: </w:t>
      </w:r>
    </w:p>
    <w:p w:rsidR="00300522" w:rsidRPr="006B6929" w:rsidRDefault="00300522" w:rsidP="00300522">
      <w:pPr>
        <w:pStyle w:val="paragraph"/>
      </w:pPr>
      <w:r w:rsidRPr="006B6929">
        <w:tab/>
        <w:t>(a)</w:t>
      </w:r>
      <w:r w:rsidRPr="006B6929">
        <w:tab/>
        <w:t xml:space="preserve">the number of decimal places in the amount for the supply exceeds by one decimal place the number of decimal places allowed by the accounting system used to work out the amount; and </w:t>
      </w:r>
    </w:p>
    <w:p w:rsidR="00300522" w:rsidRPr="006B6929" w:rsidRDefault="00300522" w:rsidP="00300522">
      <w:pPr>
        <w:pStyle w:val="paragraph"/>
      </w:pPr>
      <w:r w:rsidRPr="006B6929">
        <w:tab/>
        <w:t>(b)</w:t>
      </w:r>
      <w:r w:rsidRPr="006B6929">
        <w:tab/>
        <w:t xml:space="preserve">the last digit of the amount (before rounding) is 5; </w:t>
      </w:r>
    </w:p>
    <w:p w:rsidR="00300522" w:rsidRPr="006B6929" w:rsidRDefault="00300522" w:rsidP="00300522">
      <w:pPr>
        <w:pStyle w:val="subsection2"/>
      </w:pPr>
      <w:r w:rsidRPr="006B6929">
        <w:t xml:space="preserve">the amount is rounded upwards to that number of decimal places. </w:t>
      </w:r>
    </w:p>
    <w:p w:rsidR="00300522" w:rsidRPr="006B6929" w:rsidRDefault="00300522" w:rsidP="00300522">
      <w:pPr>
        <w:pStyle w:val="SubsectionHead"/>
      </w:pPr>
      <w:r w:rsidRPr="006B6929">
        <w:lastRenderedPageBreak/>
        <w:t xml:space="preserve">Taxable supplies divided into items </w:t>
      </w:r>
    </w:p>
    <w:p w:rsidR="00300522" w:rsidRPr="006B6929" w:rsidRDefault="00300522" w:rsidP="00300522">
      <w:pPr>
        <w:pStyle w:val="subsection"/>
      </w:pPr>
      <w:r w:rsidRPr="006B6929">
        <w:tab/>
        <w:t>(5)</w:t>
      </w:r>
      <w:r w:rsidRPr="006B6929">
        <w:tab/>
        <w:t xml:space="preserve">If one or more </w:t>
      </w:r>
      <w:r w:rsidR="00DE1A27" w:rsidRPr="00DE1A27">
        <w:rPr>
          <w:position w:val="6"/>
          <w:sz w:val="16"/>
          <w:szCs w:val="16"/>
        </w:rPr>
        <w:t>*</w:t>
      </w:r>
      <w:r w:rsidRPr="006B6929">
        <w:t xml:space="preserve">taxable supplies recorded on the same </w:t>
      </w:r>
      <w:r w:rsidR="00DE1A27" w:rsidRPr="00DE1A27">
        <w:rPr>
          <w:position w:val="6"/>
          <w:sz w:val="16"/>
          <w:szCs w:val="16"/>
        </w:rPr>
        <w:t>*</w:t>
      </w:r>
      <w:r w:rsidRPr="006B6929">
        <w:t xml:space="preserve">invoice are divided into 2 or more items: </w:t>
      </w:r>
    </w:p>
    <w:p w:rsidR="00300522" w:rsidRPr="006B6929" w:rsidRDefault="00300522" w:rsidP="00300522">
      <w:pPr>
        <w:pStyle w:val="paragraph"/>
      </w:pPr>
      <w:r w:rsidRPr="006B6929">
        <w:tab/>
        <w:t>(a)</w:t>
      </w:r>
      <w:r w:rsidRPr="006B6929">
        <w:tab/>
      </w:r>
      <w:r w:rsidR="006138CE" w:rsidRPr="006B6929">
        <w:t>subsection (</w:t>
      </w:r>
      <w:r w:rsidRPr="006B6929">
        <w:t xml:space="preserve">1) does not apply; and </w:t>
      </w:r>
    </w:p>
    <w:p w:rsidR="00300522" w:rsidRPr="006B6929" w:rsidRDefault="00300522" w:rsidP="00300522">
      <w:pPr>
        <w:pStyle w:val="paragraph"/>
      </w:pPr>
      <w:r w:rsidRPr="006B6929">
        <w:tab/>
        <w:t>(b)</w:t>
      </w:r>
      <w:r w:rsidRPr="006B6929">
        <w:tab/>
      </w:r>
      <w:r w:rsidR="006138CE" w:rsidRPr="006B6929">
        <w:t>subsection (</w:t>
      </w:r>
      <w:r w:rsidRPr="006B6929">
        <w:t xml:space="preserve">2) applies as if each such item represented a separate taxable supply. </w:t>
      </w:r>
    </w:p>
    <w:p w:rsidR="00300522" w:rsidRPr="006B6929" w:rsidRDefault="00300522" w:rsidP="00300522">
      <w:pPr>
        <w:pStyle w:val="SubsectionHead"/>
      </w:pPr>
      <w:r w:rsidRPr="006B6929">
        <w:t xml:space="preserve">Taxable supplies recorded on documents other than invoices </w:t>
      </w:r>
    </w:p>
    <w:p w:rsidR="00300522" w:rsidRPr="006B6929" w:rsidRDefault="00300522" w:rsidP="00300522">
      <w:pPr>
        <w:pStyle w:val="subsection"/>
      </w:pPr>
      <w:r w:rsidRPr="006B6929">
        <w:tab/>
        <w:t>(6)</w:t>
      </w:r>
      <w:r w:rsidRPr="006B6929">
        <w:tab/>
        <w:t xml:space="preserve">If one or more </w:t>
      </w:r>
      <w:r w:rsidR="00DE1A27" w:rsidRPr="00DE1A27">
        <w:rPr>
          <w:position w:val="6"/>
          <w:sz w:val="16"/>
          <w:szCs w:val="16"/>
        </w:rPr>
        <w:t>*</w:t>
      </w:r>
      <w:r w:rsidRPr="006B6929">
        <w:t xml:space="preserve">taxable supplies, none of which are recorded on an </w:t>
      </w:r>
      <w:r w:rsidR="00DE1A27" w:rsidRPr="00DE1A27">
        <w:rPr>
          <w:position w:val="6"/>
          <w:sz w:val="16"/>
          <w:szCs w:val="16"/>
        </w:rPr>
        <w:t>*</w:t>
      </w:r>
      <w:r w:rsidRPr="006B6929">
        <w:t xml:space="preserve">invoice, are recorded on a document that is not an invoice, this section applies as if the document were an invoice. </w:t>
      </w:r>
    </w:p>
    <w:p w:rsidR="00300522" w:rsidRPr="006B6929" w:rsidRDefault="00300522" w:rsidP="00677DF0">
      <w:pPr>
        <w:pStyle w:val="ActHead5"/>
      </w:pPr>
      <w:bookmarkStart w:id="60" w:name="_Toc51757918"/>
      <w:r w:rsidRPr="00DE1A27">
        <w:rPr>
          <w:rStyle w:val="CharSectno"/>
        </w:rPr>
        <w:t>9</w:t>
      </w:r>
      <w:r w:rsidR="00DE1A27" w:rsidRPr="00DE1A27">
        <w:rPr>
          <w:rStyle w:val="CharSectno"/>
        </w:rPr>
        <w:noBreakHyphen/>
      </w:r>
      <w:r w:rsidRPr="00DE1A27">
        <w:rPr>
          <w:rStyle w:val="CharSectno"/>
        </w:rPr>
        <w:t>99</w:t>
      </w:r>
      <w:r w:rsidRPr="006B6929">
        <w:t xml:space="preserve">  Special rules relating to the amount of GST on taxable supplies</w:t>
      </w:r>
      <w:bookmarkEnd w:id="60"/>
    </w:p>
    <w:p w:rsidR="00300522" w:rsidRPr="006B6929" w:rsidRDefault="00300522" w:rsidP="00677DF0">
      <w:pPr>
        <w:pStyle w:val="subsection"/>
        <w:keepNext/>
        <w:keepLines/>
      </w:pPr>
      <w:r w:rsidRPr="006B6929">
        <w:tab/>
      </w:r>
      <w:r w:rsidRPr="006B6929">
        <w:tab/>
        <w:t>Chapter</w:t>
      </w:r>
      <w:r w:rsidR="006138CE" w:rsidRPr="006B6929">
        <w:t> </w:t>
      </w:r>
      <w:r w:rsidRPr="006B6929">
        <w:t>4 contains special rules relating to the amount of GST on taxable supplies,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677DF0">
            <w:pPr>
              <w:pStyle w:val="Tabletext"/>
              <w:keepNext/>
              <w:keepLines/>
              <w:rPr>
                <w:b/>
              </w:rPr>
            </w:pPr>
            <w:r w:rsidRPr="006B6929">
              <w:rPr>
                <w:b/>
                <w:bCs/>
              </w:rPr>
              <w:t>Checklist of special rules</w:t>
            </w:r>
          </w:p>
        </w:tc>
      </w:tr>
      <w:tr w:rsidR="00300522" w:rsidRPr="006B6929" w:rsidTr="00A53099">
        <w:trPr>
          <w:tblHeader/>
        </w:trPr>
        <w:tc>
          <w:tcPr>
            <w:tcW w:w="676" w:type="dxa"/>
            <w:tcBorders>
              <w:top w:val="single" w:sz="6" w:space="0" w:color="auto"/>
              <w:bottom w:val="single" w:sz="12" w:space="0" w:color="auto"/>
            </w:tcBorders>
            <w:shd w:val="clear" w:color="auto" w:fill="auto"/>
          </w:tcPr>
          <w:p w:rsidR="00300522" w:rsidRPr="006B6929" w:rsidRDefault="00300522" w:rsidP="00677DF0">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677DF0">
            <w:pPr>
              <w:pStyle w:val="Tabletext"/>
              <w:keepNext/>
              <w:keepLines/>
              <w:rPr>
                <w:b/>
              </w:rPr>
            </w:pPr>
            <w:r w:rsidRPr="006B6929">
              <w:rPr>
                <w:b/>
                <w:bCs/>
              </w:rPr>
              <w:t>For this case ...</w:t>
            </w:r>
          </w:p>
        </w:tc>
        <w:tc>
          <w:tcPr>
            <w:tcW w:w="1701" w:type="dxa"/>
            <w:tcBorders>
              <w:top w:val="single" w:sz="6" w:space="0" w:color="auto"/>
              <w:bottom w:val="single" w:sz="12" w:space="0" w:color="auto"/>
            </w:tcBorders>
            <w:shd w:val="clear" w:color="auto" w:fill="auto"/>
          </w:tcPr>
          <w:p w:rsidR="00300522" w:rsidRPr="006B6929" w:rsidRDefault="00300522" w:rsidP="00677DF0">
            <w:pPr>
              <w:pStyle w:val="Tabletext"/>
              <w:keepNext/>
              <w:keepLines/>
              <w:rPr>
                <w:b/>
              </w:rPr>
            </w:pPr>
            <w:r w:rsidRPr="006B6929">
              <w:rPr>
                <w:b/>
                <w:bCs/>
              </w:rPr>
              <w:t>See:</w:t>
            </w:r>
          </w:p>
        </w:tc>
      </w:tr>
      <w:tr w:rsidR="00300522" w:rsidRPr="006B6929" w:rsidTr="00A53099">
        <w:tc>
          <w:tcPr>
            <w:tcW w:w="676" w:type="dxa"/>
            <w:tcBorders>
              <w:top w:val="single" w:sz="12" w:space="0" w:color="auto"/>
            </w:tcBorders>
            <w:shd w:val="clear" w:color="auto" w:fill="auto"/>
          </w:tcPr>
          <w:p w:rsidR="00300522" w:rsidRPr="006B6929" w:rsidRDefault="00300522" w:rsidP="00E74477">
            <w:pPr>
              <w:pStyle w:val="Tabletext"/>
            </w:pPr>
            <w:r w:rsidRPr="006B6929">
              <w:t>1A</w:t>
            </w:r>
          </w:p>
        </w:tc>
        <w:tc>
          <w:tcPr>
            <w:tcW w:w="3544" w:type="dxa"/>
            <w:tcBorders>
              <w:top w:val="single" w:sz="12" w:space="0" w:color="auto"/>
            </w:tcBorders>
            <w:shd w:val="clear" w:color="auto" w:fill="auto"/>
          </w:tcPr>
          <w:p w:rsidR="00300522" w:rsidRPr="006B6929" w:rsidRDefault="00300522" w:rsidP="00E74477">
            <w:pPr>
              <w:pStyle w:val="Tabletext"/>
            </w:pPr>
            <w:r w:rsidRPr="006B6929">
              <w:t xml:space="preserve">Agents and insurance brokers </w:t>
            </w:r>
          </w:p>
        </w:tc>
        <w:tc>
          <w:tcPr>
            <w:tcW w:w="1701" w:type="dxa"/>
            <w:tcBorders>
              <w:top w:val="single" w:sz="12" w:space="0" w:color="auto"/>
            </w:tcBorders>
            <w:shd w:val="clear" w:color="auto" w:fill="auto"/>
          </w:tcPr>
          <w:p w:rsidR="00300522" w:rsidRPr="006B6929" w:rsidRDefault="00300522" w:rsidP="00E74477">
            <w:pPr>
              <w:pStyle w:val="Tabletext"/>
            </w:pPr>
            <w:r w:rsidRPr="006B6929">
              <w:t>Division</w:t>
            </w:r>
            <w:r w:rsidR="006138CE" w:rsidRPr="006B6929">
              <w:t> </w:t>
            </w:r>
            <w:r w:rsidRPr="006B6929">
              <w:t xml:space="preserve">153 </w:t>
            </w:r>
          </w:p>
        </w:tc>
      </w:tr>
      <w:tr w:rsidR="00300522" w:rsidRPr="006B6929" w:rsidTr="00A53099">
        <w:tc>
          <w:tcPr>
            <w:tcW w:w="676" w:type="dxa"/>
            <w:shd w:val="clear" w:color="auto" w:fill="auto"/>
          </w:tcPr>
          <w:p w:rsidR="00300522" w:rsidRPr="006B6929" w:rsidRDefault="00300522" w:rsidP="00E74477">
            <w:pPr>
              <w:pStyle w:val="Tabletext"/>
            </w:pPr>
            <w:r w:rsidRPr="006B6929">
              <w:t>1</w:t>
            </w:r>
          </w:p>
        </w:tc>
        <w:tc>
          <w:tcPr>
            <w:tcW w:w="3544" w:type="dxa"/>
            <w:shd w:val="clear" w:color="auto" w:fill="auto"/>
          </w:tcPr>
          <w:p w:rsidR="00300522" w:rsidRPr="006B6929" w:rsidRDefault="00300522" w:rsidP="00E74477">
            <w:pPr>
              <w:pStyle w:val="Tabletext"/>
            </w:pPr>
            <w:r w:rsidRPr="006B6929">
              <w:t>Associates</w:t>
            </w:r>
          </w:p>
        </w:tc>
        <w:tc>
          <w:tcPr>
            <w:tcW w:w="1701" w:type="dxa"/>
            <w:shd w:val="clear" w:color="auto" w:fill="auto"/>
          </w:tcPr>
          <w:p w:rsidR="00300522" w:rsidRPr="006B6929" w:rsidRDefault="00300522" w:rsidP="00E74477">
            <w:pPr>
              <w:pStyle w:val="Tabletext"/>
            </w:pPr>
            <w:r w:rsidRPr="006B6929">
              <w:t>Division</w:t>
            </w:r>
            <w:r w:rsidR="006138CE" w:rsidRPr="006B6929">
              <w:t> </w:t>
            </w:r>
            <w:r w:rsidRPr="006B6929">
              <w:t>72</w:t>
            </w:r>
          </w:p>
        </w:tc>
      </w:tr>
      <w:tr w:rsidR="00300522" w:rsidRPr="006B6929" w:rsidTr="00A53099">
        <w:tc>
          <w:tcPr>
            <w:tcW w:w="676"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Company amalgamations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90</w:t>
            </w:r>
          </w:p>
        </w:tc>
      </w:tr>
      <w:tr w:rsidR="00300522" w:rsidRPr="006B6929" w:rsidTr="00A53099">
        <w:tc>
          <w:tcPr>
            <w:tcW w:w="676" w:type="dxa"/>
            <w:shd w:val="clear" w:color="auto" w:fill="auto"/>
          </w:tcPr>
          <w:p w:rsidR="00300522" w:rsidRPr="006B6929" w:rsidRDefault="00300522" w:rsidP="00300522">
            <w:pPr>
              <w:pStyle w:val="Tabletext"/>
            </w:pPr>
            <w:r w:rsidRPr="006B6929">
              <w:t>2A</w:t>
            </w:r>
          </w:p>
        </w:tc>
        <w:tc>
          <w:tcPr>
            <w:tcW w:w="3544" w:type="dxa"/>
            <w:shd w:val="clear" w:color="auto" w:fill="auto"/>
          </w:tcPr>
          <w:p w:rsidR="00300522" w:rsidRPr="006B6929" w:rsidRDefault="00300522" w:rsidP="00300522">
            <w:pPr>
              <w:pStyle w:val="Tabletext"/>
            </w:pPr>
            <w:r w:rsidRPr="006B6929">
              <w:t>Compulsory third party schemes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79</w:t>
            </w:r>
          </w:p>
        </w:tc>
      </w:tr>
      <w:tr w:rsidR="00300522" w:rsidRPr="006B6929" w:rsidTr="00A53099">
        <w:tc>
          <w:tcPr>
            <w:tcW w:w="676"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Gambling</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126</w:t>
            </w:r>
          </w:p>
        </w:tc>
      </w:tr>
      <w:tr w:rsidR="00300522" w:rsidRPr="006B6929" w:rsidTr="00A53099">
        <w:tc>
          <w:tcPr>
            <w:tcW w:w="676" w:type="dxa"/>
            <w:shd w:val="clear" w:color="auto" w:fill="auto"/>
          </w:tcPr>
          <w:p w:rsidR="00300522" w:rsidRPr="006B6929" w:rsidRDefault="00300522" w:rsidP="00300522">
            <w:pPr>
              <w:pStyle w:val="Tabletext"/>
            </w:pPr>
            <w:r w:rsidRPr="006B6929">
              <w:t>4</w:t>
            </w:r>
          </w:p>
        </w:tc>
        <w:tc>
          <w:tcPr>
            <w:tcW w:w="3544" w:type="dxa"/>
            <w:shd w:val="clear" w:color="auto" w:fill="auto"/>
          </w:tcPr>
          <w:p w:rsidR="00300522" w:rsidRPr="006B6929" w:rsidRDefault="00300522" w:rsidP="00300522">
            <w:pPr>
              <w:pStyle w:val="Tabletext"/>
            </w:pPr>
            <w:r w:rsidRPr="006B6929">
              <w:t>Long</w:t>
            </w:r>
            <w:r w:rsidR="00DE1A27">
              <w:noBreakHyphen/>
            </w:r>
            <w:r w:rsidRPr="006B6929">
              <w:t>term accommodation in commercial residential premises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87</w:t>
            </w:r>
          </w:p>
        </w:tc>
      </w:tr>
      <w:tr w:rsidR="00300522" w:rsidRPr="006B6929" w:rsidTr="00A53099">
        <w:tc>
          <w:tcPr>
            <w:tcW w:w="676" w:type="dxa"/>
            <w:shd w:val="clear" w:color="auto" w:fill="auto"/>
          </w:tcPr>
          <w:p w:rsidR="00300522" w:rsidRPr="006B6929" w:rsidRDefault="00300522" w:rsidP="00300522">
            <w:pPr>
              <w:pStyle w:val="Tabletext"/>
            </w:pPr>
            <w:r w:rsidRPr="006B6929">
              <w:t>4AA</w:t>
            </w:r>
          </w:p>
        </w:tc>
        <w:tc>
          <w:tcPr>
            <w:tcW w:w="3544" w:type="dxa"/>
            <w:shd w:val="clear" w:color="auto" w:fill="auto"/>
          </w:tcPr>
          <w:p w:rsidR="00300522" w:rsidRPr="006B6929" w:rsidRDefault="00300522" w:rsidP="00300522">
            <w:pPr>
              <w:pStyle w:val="Tabletext"/>
            </w:pPr>
            <w:r w:rsidRPr="006B6929">
              <w:t>Non</w:t>
            </w:r>
            <w:r w:rsidR="00DE1A27">
              <w:noBreakHyphen/>
            </w:r>
            <w:r w:rsidRPr="006B6929">
              <w:t xml:space="preserve">residents making supplies connected with </w:t>
            </w:r>
            <w:r w:rsidR="003F41DE" w:rsidRPr="006B6929">
              <w:t>the indirect tax zone</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83</w:t>
            </w:r>
          </w:p>
        </w:tc>
      </w:tr>
      <w:tr w:rsidR="005508E4" w:rsidRPr="006B6929" w:rsidDel="005508E4" w:rsidTr="00A53099">
        <w:tc>
          <w:tcPr>
            <w:tcW w:w="676" w:type="dxa"/>
            <w:shd w:val="clear" w:color="auto" w:fill="auto"/>
          </w:tcPr>
          <w:p w:rsidR="005508E4" w:rsidRPr="006B6929" w:rsidDel="005508E4" w:rsidRDefault="005508E4" w:rsidP="00300522">
            <w:pPr>
              <w:pStyle w:val="Tabletext"/>
            </w:pPr>
            <w:r w:rsidRPr="006B6929">
              <w:t>4A</w:t>
            </w:r>
          </w:p>
        </w:tc>
        <w:tc>
          <w:tcPr>
            <w:tcW w:w="3544" w:type="dxa"/>
            <w:shd w:val="clear" w:color="auto" w:fill="auto"/>
          </w:tcPr>
          <w:p w:rsidR="005508E4" w:rsidRPr="006B6929" w:rsidDel="005508E4" w:rsidRDefault="005508E4" w:rsidP="00300522">
            <w:pPr>
              <w:pStyle w:val="Tabletext"/>
            </w:pPr>
            <w:r w:rsidRPr="006B6929">
              <w:t>Offshore supplies</w:t>
            </w:r>
          </w:p>
        </w:tc>
        <w:tc>
          <w:tcPr>
            <w:tcW w:w="1701" w:type="dxa"/>
            <w:shd w:val="clear" w:color="auto" w:fill="auto"/>
          </w:tcPr>
          <w:p w:rsidR="005508E4" w:rsidRPr="006B6929" w:rsidDel="005508E4" w:rsidRDefault="005508E4" w:rsidP="00300522">
            <w:pPr>
              <w:pStyle w:val="Tabletext"/>
            </w:pPr>
            <w:r w:rsidRPr="006B6929">
              <w:t>Division</w:t>
            </w:r>
            <w:r w:rsidR="006138CE" w:rsidRPr="006B6929">
              <w:t> </w:t>
            </w:r>
            <w:r w:rsidRPr="006B6929">
              <w:t>84</w:t>
            </w:r>
          </w:p>
        </w:tc>
      </w:tr>
      <w:tr w:rsidR="00300522" w:rsidRPr="006B6929" w:rsidTr="00A53099">
        <w:tc>
          <w:tcPr>
            <w:tcW w:w="676" w:type="dxa"/>
            <w:shd w:val="clear" w:color="auto" w:fill="auto"/>
          </w:tcPr>
          <w:p w:rsidR="00300522" w:rsidRPr="006B6929" w:rsidRDefault="00300522" w:rsidP="00300522">
            <w:pPr>
              <w:pStyle w:val="Tabletext"/>
            </w:pPr>
            <w:r w:rsidRPr="006B6929">
              <w:t>5</w:t>
            </w:r>
          </w:p>
        </w:tc>
        <w:tc>
          <w:tcPr>
            <w:tcW w:w="3544" w:type="dxa"/>
            <w:shd w:val="clear" w:color="auto" w:fill="auto"/>
          </w:tcPr>
          <w:p w:rsidR="00300522" w:rsidRPr="006B6929" w:rsidRDefault="00300522" w:rsidP="00300522">
            <w:pPr>
              <w:pStyle w:val="Tabletext"/>
            </w:pPr>
            <w:smartTag w:uri="urn:schemas-microsoft-com:office:smarttags" w:element="City">
              <w:smartTag w:uri="urn:schemas-microsoft-com:office:smarttags" w:element="place">
                <w:r w:rsidRPr="006B6929">
                  <w:t>Sale</w:t>
                </w:r>
              </w:smartTag>
            </w:smartTag>
            <w:r w:rsidRPr="006B6929">
              <w:t xml:space="preserve"> of freehold interests etc.</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75</w:t>
            </w:r>
          </w:p>
        </w:tc>
      </w:tr>
      <w:tr w:rsidR="00300522" w:rsidRPr="006B6929" w:rsidTr="00E74477">
        <w:trPr>
          <w:cantSplit/>
        </w:trPr>
        <w:tc>
          <w:tcPr>
            <w:tcW w:w="676" w:type="dxa"/>
            <w:shd w:val="clear" w:color="auto" w:fill="auto"/>
          </w:tcPr>
          <w:p w:rsidR="00300522" w:rsidRPr="006B6929" w:rsidRDefault="00300522" w:rsidP="00300522">
            <w:pPr>
              <w:pStyle w:val="Tabletext"/>
            </w:pPr>
            <w:r w:rsidRPr="006B6929">
              <w:t>7</w:t>
            </w:r>
          </w:p>
        </w:tc>
        <w:tc>
          <w:tcPr>
            <w:tcW w:w="3544" w:type="dxa"/>
            <w:shd w:val="clear" w:color="auto" w:fill="auto"/>
          </w:tcPr>
          <w:p w:rsidR="00300522" w:rsidRPr="006B6929" w:rsidRDefault="00300522" w:rsidP="00300522">
            <w:pPr>
              <w:pStyle w:val="Tabletext"/>
            </w:pPr>
            <w:r w:rsidRPr="006B6929">
              <w:t xml:space="preserve">Supplies partly connected with </w:t>
            </w:r>
            <w:r w:rsidR="003F41DE" w:rsidRPr="006B6929">
              <w:t>the indirect tax zone</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96</w:t>
            </w:r>
          </w:p>
        </w:tc>
      </w:tr>
      <w:tr w:rsidR="00300522" w:rsidRPr="006B6929" w:rsidTr="00A53099">
        <w:tc>
          <w:tcPr>
            <w:tcW w:w="676" w:type="dxa"/>
            <w:tcBorders>
              <w:bottom w:val="single" w:sz="4" w:space="0" w:color="auto"/>
            </w:tcBorders>
            <w:shd w:val="clear" w:color="auto" w:fill="auto"/>
          </w:tcPr>
          <w:p w:rsidR="00300522" w:rsidRPr="006B6929" w:rsidRDefault="00300522" w:rsidP="00300522">
            <w:pPr>
              <w:pStyle w:val="Tabletext"/>
            </w:pPr>
            <w:r w:rsidRPr="006B6929">
              <w:lastRenderedPageBreak/>
              <w:t>8</w:t>
            </w:r>
          </w:p>
        </w:tc>
        <w:tc>
          <w:tcPr>
            <w:tcW w:w="3544" w:type="dxa"/>
            <w:tcBorders>
              <w:bottom w:val="single" w:sz="4" w:space="0" w:color="auto"/>
            </w:tcBorders>
            <w:shd w:val="clear" w:color="auto" w:fill="auto"/>
          </w:tcPr>
          <w:p w:rsidR="00300522" w:rsidRPr="006B6929" w:rsidRDefault="00300522" w:rsidP="00300522">
            <w:pPr>
              <w:pStyle w:val="Tabletext"/>
            </w:pPr>
            <w:r w:rsidRPr="006B6929">
              <w:t>Transactions relating to insurance policies</w:t>
            </w:r>
          </w:p>
        </w:tc>
        <w:tc>
          <w:tcPr>
            <w:tcW w:w="1701"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78</w:t>
            </w:r>
          </w:p>
        </w:tc>
      </w:tr>
      <w:tr w:rsidR="00744458" w:rsidRPr="006B6929" w:rsidTr="00A53099">
        <w:tc>
          <w:tcPr>
            <w:tcW w:w="676" w:type="dxa"/>
            <w:tcBorders>
              <w:bottom w:val="single" w:sz="4" w:space="0" w:color="auto"/>
            </w:tcBorders>
            <w:shd w:val="clear" w:color="auto" w:fill="auto"/>
          </w:tcPr>
          <w:p w:rsidR="00744458" w:rsidRPr="006B6929" w:rsidRDefault="00744458" w:rsidP="00300522">
            <w:pPr>
              <w:pStyle w:val="Tabletext"/>
            </w:pPr>
            <w:r w:rsidRPr="006B6929">
              <w:t>8A</w:t>
            </w:r>
          </w:p>
        </w:tc>
        <w:tc>
          <w:tcPr>
            <w:tcW w:w="3544" w:type="dxa"/>
            <w:tcBorders>
              <w:bottom w:val="single" w:sz="4" w:space="0" w:color="auto"/>
            </w:tcBorders>
            <w:shd w:val="clear" w:color="auto" w:fill="auto"/>
          </w:tcPr>
          <w:p w:rsidR="00744458" w:rsidRPr="006B6929" w:rsidRDefault="00744458" w:rsidP="00300522">
            <w:pPr>
              <w:pStyle w:val="Tabletext"/>
            </w:pPr>
            <w:r w:rsidRPr="006B6929">
              <w:t>Valuable metals</w:t>
            </w:r>
          </w:p>
        </w:tc>
        <w:tc>
          <w:tcPr>
            <w:tcW w:w="1701" w:type="dxa"/>
            <w:tcBorders>
              <w:bottom w:val="single" w:sz="4" w:space="0" w:color="auto"/>
            </w:tcBorders>
            <w:shd w:val="clear" w:color="auto" w:fill="auto"/>
          </w:tcPr>
          <w:p w:rsidR="00744458" w:rsidRPr="006B6929" w:rsidRDefault="00744458" w:rsidP="00300522">
            <w:pPr>
              <w:pStyle w:val="Tabletext"/>
            </w:pPr>
            <w:r w:rsidRPr="006B6929">
              <w:t>Division</w:t>
            </w:r>
            <w:r w:rsidR="006138CE" w:rsidRPr="006B6929">
              <w:t> </w:t>
            </w:r>
            <w:r w:rsidRPr="006B6929">
              <w:t>86</w:t>
            </w:r>
          </w:p>
        </w:tc>
      </w:tr>
      <w:tr w:rsidR="00744458" w:rsidRPr="006B6929" w:rsidTr="007C5E49">
        <w:tc>
          <w:tcPr>
            <w:tcW w:w="676" w:type="dxa"/>
            <w:shd w:val="clear" w:color="auto" w:fill="auto"/>
          </w:tcPr>
          <w:p w:rsidR="00744458" w:rsidRPr="006B6929" w:rsidRDefault="00744458" w:rsidP="00300522">
            <w:pPr>
              <w:pStyle w:val="Tabletext"/>
            </w:pPr>
            <w:r w:rsidRPr="006B6929">
              <w:t>9</w:t>
            </w:r>
          </w:p>
        </w:tc>
        <w:tc>
          <w:tcPr>
            <w:tcW w:w="3544" w:type="dxa"/>
            <w:shd w:val="clear" w:color="auto" w:fill="auto"/>
          </w:tcPr>
          <w:p w:rsidR="00744458" w:rsidRPr="006B6929" w:rsidRDefault="00744458" w:rsidP="00300522">
            <w:pPr>
              <w:pStyle w:val="Tabletext"/>
            </w:pPr>
            <w:r w:rsidRPr="006B6929">
              <w:t>Valuation of taxable supplies of goods in bond</w:t>
            </w:r>
          </w:p>
        </w:tc>
        <w:tc>
          <w:tcPr>
            <w:tcW w:w="1701" w:type="dxa"/>
            <w:shd w:val="clear" w:color="auto" w:fill="auto"/>
          </w:tcPr>
          <w:p w:rsidR="00744458" w:rsidRPr="006B6929" w:rsidRDefault="00744458" w:rsidP="00300522">
            <w:pPr>
              <w:pStyle w:val="Tabletext"/>
            </w:pPr>
            <w:r w:rsidRPr="006B6929">
              <w:t>Division</w:t>
            </w:r>
            <w:r w:rsidR="006138CE" w:rsidRPr="006B6929">
              <w:t> </w:t>
            </w:r>
            <w:r w:rsidRPr="006B6929">
              <w:t>108</w:t>
            </w:r>
          </w:p>
        </w:tc>
      </w:tr>
      <w:tr w:rsidR="00744458" w:rsidRPr="006B6929" w:rsidTr="00A53099">
        <w:tc>
          <w:tcPr>
            <w:tcW w:w="676" w:type="dxa"/>
            <w:tcBorders>
              <w:bottom w:val="single" w:sz="12" w:space="0" w:color="auto"/>
            </w:tcBorders>
            <w:shd w:val="clear" w:color="auto" w:fill="auto"/>
          </w:tcPr>
          <w:p w:rsidR="00744458" w:rsidRPr="006B6929" w:rsidRDefault="00744458" w:rsidP="00300522">
            <w:pPr>
              <w:pStyle w:val="Tabletext"/>
            </w:pPr>
            <w:r w:rsidRPr="006B6929">
              <w:t>10</w:t>
            </w:r>
          </w:p>
        </w:tc>
        <w:tc>
          <w:tcPr>
            <w:tcW w:w="3544" w:type="dxa"/>
            <w:tcBorders>
              <w:bottom w:val="single" w:sz="12" w:space="0" w:color="auto"/>
            </w:tcBorders>
            <w:shd w:val="clear" w:color="auto" w:fill="auto"/>
          </w:tcPr>
          <w:p w:rsidR="00744458" w:rsidRPr="006B6929" w:rsidRDefault="00744458" w:rsidP="00300522">
            <w:pPr>
              <w:pStyle w:val="Tabletext"/>
            </w:pPr>
            <w:r w:rsidRPr="006B6929">
              <w:t>Excess GST</w:t>
            </w:r>
          </w:p>
        </w:tc>
        <w:tc>
          <w:tcPr>
            <w:tcW w:w="1701" w:type="dxa"/>
            <w:tcBorders>
              <w:bottom w:val="single" w:sz="12" w:space="0" w:color="auto"/>
            </w:tcBorders>
            <w:shd w:val="clear" w:color="auto" w:fill="auto"/>
          </w:tcPr>
          <w:p w:rsidR="00744458" w:rsidRPr="006B6929" w:rsidRDefault="00744458" w:rsidP="00300522">
            <w:pPr>
              <w:pStyle w:val="Tabletext"/>
            </w:pPr>
            <w:r w:rsidRPr="006B6929">
              <w:t>Division</w:t>
            </w:r>
            <w:r w:rsidR="006138CE" w:rsidRPr="006B6929">
              <w:t> </w:t>
            </w:r>
            <w:r w:rsidRPr="006B6929">
              <w:t>142</w:t>
            </w:r>
          </w:p>
        </w:tc>
      </w:tr>
    </w:tbl>
    <w:p w:rsidR="001F557D" w:rsidRPr="006B6929" w:rsidRDefault="001F557D" w:rsidP="001F557D">
      <w:pPr>
        <w:pStyle w:val="notetext"/>
      </w:pPr>
      <w:r w:rsidRPr="006B6929">
        <w:t>Note:</w:t>
      </w:r>
      <w:r w:rsidRPr="006B6929">
        <w:tab/>
        <w:t>There are other laws that may affect the amount of GST on taxable supplies. For example, see subsection</w:t>
      </w:r>
      <w:r w:rsidR="006138CE" w:rsidRPr="006B6929">
        <w:t> </w:t>
      </w:r>
      <w:r w:rsidRPr="006B6929">
        <w:t>357</w:t>
      </w:r>
      <w:r w:rsidR="00DE1A27">
        <w:noBreakHyphen/>
      </w:r>
      <w:r w:rsidRPr="006B6929">
        <w:t>60(3) in Schedule</w:t>
      </w:r>
      <w:r w:rsidR="006138CE" w:rsidRPr="006B6929">
        <w:t> </w:t>
      </w:r>
      <w:r w:rsidRPr="006B6929">
        <w:t xml:space="preserve">1 to the </w:t>
      </w:r>
      <w:r w:rsidRPr="006B6929">
        <w:rPr>
          <w:i/>
        </w:rPr>
        <w:t>Taxation Administration Act 1953</w:t>
      </w:r>
      <w:r w:rsidRPr="006B6929">
        <w:t xml:space="preserve"> (about the effect of rulings made under Part</w:t>
      </w:r>
      <w:r w:rsidR="006138CE" w:rsidRPr="006B6929">
        <w:t> </w:t>
      </w:r>
      <w:r w:rsidRPr="006B6929">
        <w:t>5</w:t>
      </w:r>
      <w:r w:rsidR="00DE1A27">
        <w:noBreakHyphen/>
      </w:r>
      <w:r w:rsidRPr="006B6929">
        <w:t>5 in that Schedule).</w:t>
      </w:r>
    </w:p>
    <w:p w:rsidR="00300522" w:rsidRPr="006B6929" w:rsidRDefault="00300522" w:rsidP="00A36DB5">
      <w:pPr>
        <w:pStyle w:val="ActHead3"/>
        <w:pageBreakBefore/>
      </w:pPr>
      <w:bookmarkStart w:id="61" w:name="_Toc51757919"/>
      <w:r w:rsidRPr="00DE1A27">
        <w:rPr>
          <w:rStyle w:val="CharDivNo"/>
        </w:rPr>
        <w:lastRenderedPageBreak/>
        <w:t>Division</w:t>
      </w:r>
      <w:r w:rsidR="006138CE" w:rsidRPr="00DE1A27">
        <w:rPr>
          <w:rStyle w:val="CharDivNo"/>
        </w:rPr>
        <w:t> </w:t>
      </w:r>
      <w:r w:rsidRPr="00DE1A27">
        <w:rPr>
          <w:rStyle w:val="CharDivNo"/>
        </w:rPr>
        <w:t>11</w:t>
      </w:r>
      <w:r w:rsidRPr="006B6929">
        <w:t>—</w:t>
      </w:r>
      <w:r w:rsidRPr="00DE1A27">
        <w:rPr>
          <w:rStyle w:val="CharDivText"/>
        </w:rPr>
        <w:t>Creditable acquisitions</w:t>
      </w:r>
      <w:bookmarkEnd w:id="61"/>
    </w:p>
    <w:p w:rsidR="00300522" w:rsidRPr="006B6929" w:rsidRDefault="00300522" w:rsidP="00300522">
      <w:pPr>
        <w:pStyle w:val="ActHead5"/>
      </w:pPr>
      <w:bookmarkStart w:id="62" w:name="_Toc51757920"/>
      <w:r w:rsidRPr="00DE1A27">
        <w:rPr>
          <w:rStyle w:val="CharSectno"/>
        </w:rPr>
        <w:t>11</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62"/>
    </w:p>
    <w:p w:rsidR="00300522" w:rsidRPr="006B6929" w:rsidRDefault="00300522" w:rsidP="00300522">
      <w:pPr>
        <w:pStyle w:val="BoxText"/>
        <w:pBdr>
          <w:left w:val="single" w:sz="6" w:space="10" w:color="auto"/>
        </w:pBdr>
      </w:pPr>
      <w:r w:rsidRPr="006B6929">
        <w:t xml:space="preserve">You are entitled to input tax credits for your creditable acquisitions. This </w:t>
      </w:r>
      <w:r w:rsidR="00A53099" w:rsidRPr="006B6929">
        <w:t>Division</w:t>
      </w:r>
      <w:r w:rsidR="00A36DB5" w:rsidRPr="006B6929">
        <w:t xml:space="preserve"> </w:t>
      </w:r>
      <w:r w:rsidRPr="006B6929">
        <w:t>defines creditable acquisitions, states who is entitled to the input tax credits and describes how to work out the input tax credits on acquisitions.</w:t>
      </w:r>
    </w:p>
    <w:p w:rsidR="00300522" w:rsidRPr="006B6929" w:rsidRDefault="00300522" w:rsidP="00300522">
      <w:pPr>
        <w:pStyle w:val="ActHead5"/>
      </w:pPr>
      <w:bookmarkStart w:id="63" w:name="_Toc51757921"/>
      <w:r w:rsidRPr="00DE1A27">
        <w:rPr>
          <w:rStyle w:val="CharSectno"/>
        </w:rPr>
        <w:t>11</w:t>
      </w:r>
      <w:r w:rsidR="00DE1A27" w:rsidRPr="00DE1A27">
        <w:rPr>
          <w:rStyle w:val="CharSectno"/>
        </w:rPr>
        <w:noBreakHyphen/>
      </w:r>
      <w:r w:rsidRPr="00DE1A27">
        <w:rPr>
          <w:rStyle w:val="CharSectno"/>
        </w:rPr>
        <w:t>5</w:t>
      </w:r>
      <w:r w:rsidRPr="006B6929">
        <w:t xml:space="preserve">  What is a creditable acquisition?</w:t>
      </w:r>
      <w:bookmarkEnd w:id="63"/>
    </w:p>
    <w:p w:rsidR="00300522" w:rsidRPr="006B6929" w:rsidRDefault="00300522" w:rsidP="00300522">
      <w:pPr>
        <w:pStyle w:val="subsection"/>
      </w:pPr>
      <w:r w:rsidRPr="006B6929">
        <w:tab/>
      </w:r>
      <w:r w:rsidRPr="006B6929">
        <w:tab/>
        <w:t xml:space="preserve">You make a </w:t>
      </w:r>
      <w:r w:rsidRPr="006B6929">
        <w:rPr>
          <w:b/>
          <w:i/>
        </w:rPr>
        <w:t>creditable acquisition</w:t>
      </w:r>
      <w:r w:rsidRPr="006B6929">
        <w:t xml:space="preserve"> if:</w:t>
      </w:r>
    </w:p>
    <w:p w:rsidR="00300522" w:rsidRPr="006B6929" w:rsidRDefault="00300522" w:rsidP="00300522">
      <w:pPr>
        <w:pStyle w:val="paragraph"/>
      </w:pPr>
      <w:r w:rsidRPr="006B6929">
        <w:tab/>
        <w:t>(a)</w:t>
      </w:r>
      <w:r w:rsidRPr="006B6929">
        <w:tab/>
        <w:t xml:space="preserve">you acquire anything solely or partly for a </w:t>
      </w:r>
      <w:r w:rsidR="00DE1A27" w:rsidRPr="00DE1A27">
        <w:rPr>
          <w:position w:val="6"/>
          <w:sz w:val="16"/>
          <w:szCs w:val="16"/>
        </w:rPr>
        <w:t>*</w:t>
      </w:r>
      <w:r w:rsidRPr="006B6929">
        <w:t>creditable purpose; and</w:t>
      </w:r>
    </w:p>
    <w:p w:rsidR="00300522" w:rsidRPr="006B6929" w:rsidRDefault="00300522" w:rsidP="00300522">
      <w:pPr>
        <w:pStyle w:val="paragraph"/>
      </w:pPr>
      <w:r w:rsidRPr="006B6929">
        <w:tab/>
        <w:t>(b)</w:t>
      </w:r>
      <w:r w:rsidRPr="006B6929">
        <w:tab/>
        <w:t xml:space="preserve">the supply of the thing to you is a </w:t>
      </w:r>
      <w:r w:rsidR="00DE1A27" w:rsidRPr="00DE1A27">
        <w:rPr>
          <w:position w:val="6"/>
          <w:sz w:val="16"/>
          <w:szCs w:val="16"/>
        </w:rPr>
        <w:t>*</w:t>
      </w:r>
      <w:r w:rsidRPr="006B6929">
        <w:t>taxable supply; and</w:t>
      </w:r>
    </w:p>
    <w:p w:rsidR="00300522" w:rsidRPr="006B6929" w:rsidRDefault="00300522" w:rsidP="00300522">
      <w:pPr>
        <w:pStyle w:val="paragraph"/>
      </w:pPr>
      <w:r w:rsidRPr="006B6929">
        <w:tab/>
        <w:t>(c)</w:t>
      </w:r>
      <w:r w:rsidRPr="006B6929">
        <w:tab/>
        <w:t xml:space="preserve">you provide, or are liable to provide, </w:t>
      </w:r>
      <w:r w:rsidR="00DE1A27" w:rsidRPr="00DE1A27">
        <w:rPr>
          <w:position w:val="6"/>
          <w:sz w:val="16"/>
          <w:szCs w:val="16"/>
        </w:rPr>
        <w:t>*</w:t>
      </w:r>
      <w:r w:rsidRPr="006B6929">
        <w:t>consideration for the supply; and</w:t>
      </w:r>
    </w:p>
    <w:p w:rsidR="00300522" w:rsidRPr="006B6929" w:rsidRDefault="00300522" w:rsidP="00300522">
      <w:pPr>
        <w:pStyle w:val="paragraph"/>
      </w:pPr>
      <w:r w:rsidRPr="006B6929">
        <w:tab/>
        <w:t>(d)</w:t>
      </w:r>
      <w:r w:rsidRPr="006B6929">
        <w:tab/>
        <w:t xml:space="preserve">you are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ActHead5"/>
      </w:pPr>
      <w:bookmarkStart w:id="64" w:name="_Toc51757922"/>
      <w:r w:rsidRPr="00DE1A27">
        <w:rPr>
          <w:rStyle w:val="CharSectno"/>
        </w:rPr>
        <w:t>11</w:t>
      </w:r>
      <w:r w:rsidR="00DE1A27" w:rsidRPr="00DE1A27">
        <w:rPr>
          <w:rStyle w:val="CharSectno"/>
        </w:rPr>
        <w:noBreakHyphen/>
      </w:r>
      <w:r w:rsidRPr="00DE1A27">
        <w:rPr>
          <w:rStyle w:val="CharSectno"/>
        </w:rPr>
        <w:t>10</w:t>
      </w:r>
      <w:r w:rsidRPr="006B6929">
        <w:t xml:space="preserve">  Meaning of </w:t>
      </w:r>
      <w:r w:rsidRPr="006B6929">
        <w:rPr>
          <w:i/>
          <w:iCs/>
        </w:rPr>
        <w:t>acquisition</w:t>
      </w:r>
      <w:bookmarkEnd w:id="64"/>
    </w:p>
    <w:p w:rsidR="00300522" w:rsidRPr="006B6929" w:rsidRDefault="00300522" w:rsidP="00300522">
      <w:pPr>
        <w:pStyle w:val="subsection"/>
      </w:pPr>
      <w:r w:rsidRPr="006B6929">
        <w:tab/>
        <w:t>(1)</w:t>
      </w:r>
      <w:r w:rsidRPr="006B6929">
        <w:tab/>
        <w:t xml:space="preserve">An </w:t>
      </w:r>
      <w:r w:rsidRPr="006B6929">
        <w:rPr>
          <w:b/>
          <w:bCs/>
          <w:i/>
          <w:iCs/>
        </w:rPr>
        <w:t>acquisition</w:t>
      </w:r>
      <w:r w:rsidRPr="006B6929">
        <w:t xml:space="preserve"> is any form of acquisition whatsoever.</w:t>
      </w:r>
    </w:p>
    <w:p w:rsidR="00300522" w:rsidRPr="006B6929" w:rsidRDefault="00300522" w:rsidP="00300522">
      <w:pPr>
        <w:pStyle w:val="subsection"/>
      </w:pPr>
      <w:r w:rsidRPr="006B6929">
        <w:tab/>
        <w:t>(2)</w:t>
      </w:r>
      <w:r w:rsidRPr="006B6929">
        <w:tab/>
        <w:t xml:space="preserve">Without limiting </w:t>
      </w:r>
      <w:r w:rsidR="006138CE" w:rsidRPr="006B6929">
        <w:t>subsection (</w:t>
      </w:r>
      <w:r w:rsidRPr="006B6929">
        <w:t xml:space="preserve">1), </w:t>
      </w:r>
      <w:r w:rsidRPr="006B6929">
        <w:rPr>
          <w:b/>
          <w:bCs/>
          <w:i/>
          <w:iCs/>
        </w:rPr>
        <w:t>acquisition</w:t>
      </w:r>
      <w:r w:rsidRPr="006B6929">
        <w:t xml:space="preserve"> includes any of these:</w:t>
      </w:r>
    </w:p>
    <w:p w:rsidR="00300522" w:rsidRPr="006B6929" w:rsidRDefault="00300522" w:rsidP="00300522">
      <w:pPr>
        <w:pStyle w:val="paragraph"/>
      </w:pPr>
      <w:r w:rsidRPr="006B6929">
        <w:tab/>
        <w:t>(a)</w:t>
      </w:r>
      <w:r w:rsidRPr="006B6929">
        <w:tab/>
        <w:t>an acquisition of goods;</w:t>
      </w:r>
    </w:p>
    <w:p w:rsidR="00300522" w:rsidRPr="006B6929" w:rsidRDefault="00300522" w:rsidP="00300522">
      <w:pPr>
        <w:pStyle w:val="paragraph"/>
      </w:pPr>
      <w:r w:rsidRPr="006B6929">
        <w:tab/>
        <w:t>(b)</w:t>
      </w:r>
      <w:r w:rsidRPr="006B6929">
        <w:tab/>
        <w:t>an acquisition of services;</w:t>
      </w:r>
    </w:p>
    <w:p w:rsidR="00300522" w:rsidRPr="006B6929" w:rsidRDefault="00300522" w:rsidP="00300522">
      <w:pPr>
        <w:pStyle w:val="paragraph"/>
      </w:pPr>
      <w:r w:rsidRPr="006B6929">
        <w:tab/>
        <w:t>(c)</w:t>
      </w:r>
      <w:r w:rsidRPr="006B6929">
        <w:tab/>
        <w:t>a receipt of advice or information;</w:t>
      </w:r>
    </w:p>
    <w:p w:rsidR="00300522" w:rsidRPr="006B6929" w:rsidRDefault="00300522" w:rsidP="00300522">
      <w:pPr>
        <w:pStyle w:val="paragraph"/>
      </w:pPr>
      <w:r w:rsidRPr="006B6929">
        <w:tab/>
        <w:t>(d)</w:t>
      </w:r>
      <w:r w:rsidRPr="006B6929">
        <w:tab/>
        <w:t xml:space="preserve">an acceptance of a grant, assignment or surrender of </w:t>
      </w:r>
      <w:r w:rsidR="00DE1A27" w:rsidRPr="00DE1A27">
        <w:rPr>
          <w:position w:val="6"/>
          <w:sz w:val="16"/>
          <w:szCs w:val="16"/>
        </w:rPr>
        <w:t>*</w:t>
      </w:r>
      <w:r w:rsidRPr="006B6929">
        <w:t>real property;</w:t>
      </w:r>
    </w:p>
    <w:p w:rsidR="00300522" w:rsidRPr="006B6929" w:rsidRDefault="00300522" w:rsidP="00300522">
      <w:pPr>
        <w:pStyle w:val="paragraph"/>
      </w:pPr>
      <w:r w:rsidRPr="006B6929">
        <w:tab/>
        <w:t>(e)</w:t>
      </w:r>
      <w:r w:rsidRPr="006B6929">
        <w:tab/>
        <w:t>an acceptance of a grant, transfer, assignment or surrender of any right;</w:t>
      </w:r>
    </w:p>
    <w:p w:rsidR="00300522" w:rsidRPr="006B6929" w:rsidRDefault="00300522" w:rsidP="00300522">
      <w:pPr>
        <w:pStyle w:val="paragraph"/>
      </w:pPr>
      <w:r w:rsidRPr="006B6929">
        <w:tab/>
        <w:t>(f)</w:t>
      </w:r>
      <w:r w:rsidRPr="006B6929">
        <w:tab/>
        <w:t xml:space="preserve">an acquisition of something the supply of which is a </w:t>
      </w:r>
      <w:r w:rsidR="00DE1A27" w:rsidRPr="00DE1A27">
        <w:rPr>
          <w:position w:val="6"/>
          <w:sz w:val="16"/>
          <w:szCs w:val="16"/>
        </w:rPr>
        <w:t>*</w:t>
      </w:r>
      <w:r w:rsidRPr="006B6929">
        <w:t>financial supply;</w:t>
      </w:r>
    </w:p>
    <w:p w:rsidR="00300522" w:rsidRPr="006B6929" w:rsidRDefault="00300522" w:rsidP="00300522">
      <w:pPr>
        <w:pStyle w:val="paragraph"/>
      </w:pPr>
      <w:r w:rsidRPr="006B6929">
        <w:lastRenderedPageBreak/>
        <w:tab/>
        <w:t>(g)</w:t>
      </w:r>
      <w:r w:rsidRPr="006B6929">
        <w:tab/>
        <w:t>an acquisition of a right to require another person:</w:t>
      </w:r>
    </w:p>
    <w:p w:rsidR="00300522" w:rsidRPr="006B6929" w:rsidRDefault="00300522" w:rsidP="00300522">
      <w:pPr>
        <w:pStyle w:val="paragraphsub"/>
      </w:pPr>
      <w:r w:rsidRPr="006B6929">
        <w:tab/>
        <w:t>(i)</w:t>
      </w:r>
      <w:r w:rsidRPr="006B6929">
        <w:tab/>
        <w:t>to do anything; or</w:t>
      </w:r>
    </w:p>
    <w:p w:rsidR="00300522" w:rsidRPr="006B6929" w:rsidRDefault="00300522" w:rsidP="00300522">
      <w:pPr>
        <w:pStyle w:val="paragraphsub"/>
      </w:pPr>
      <w:r w:rsidRPr="006B6929">
        <w:tab/>
        <w:t>(ii)</w:t>
      </w:r>
      <w:r w:rsidRPr="006B6929">
        <w:tab/>
        <w:t>to refrain from an act; or</w:t>
      </w:r>
    </w:p>
    <w:p w:rsidR="00300522" w:rsidRPr="006B6929" w:rsidRDefault="00300522" w:rsidP="00300522">
      <w:pPr>
        <w:pStyle w:val="paragraphsub"/>
      </w:pPr>
      <w:r w:rsidRPr="006B6929">
        <w:tab/>
        <w:t>(iii)</w:t>
      </w:r>
      <w:r w:rsidRPr="006B6929">
        <w:tab/>
        <w:t>to tolerate an act or situation;</w:t>
      </w:r>
    </w:p>
    <w:p w:rsidR="00300522" w:rsidRPr="006B6929" w:rsidRDefault="00300522" w:rsidP="00300522">
      <w:pPr>
        <w:pStyle w:val="paragraph"/>
      </w:pPr>
      <w:r w:rsidRPr="006B6929">
        <w:tab/>
        <w:t>(h)</w:t>
      </w:r>
      <w:r w:rsidRPr="006B6929">
        <w:tab/>
        <w:t xml:space="preserve">any combination of any 2 or more of the matters referred to in </w:t>
      </w:r>
      <w:r w:rsidR="006138CE" w:rsidRPr="006B6929">
        <w:t>paragraphs (</w:t>
      </w:r>
      <w:r w:rsidRPr="006B6929">
        <w:t>a) to (g).</w:t>
      </w:r>
    </w:p>
    <w:p w:rsidR="004638F0" w:rsidRPr="006B6929" w:rsidRDefault="004638F0" w:rsidP="004638F0">
      <w:pPr>
        <w:pStyle w:val="subsection"/>
      </w:pPr>
      <w:r w:rsidRPr="006B6929">
        <w:tab/>
        <w:t>(3)</w:t>
      </w:r>
      <w:r w:rsidRPr="006B6929">
        <w:tab/>
        <w:t xml:space="preserve">However, </w:t>
      </w:r>
      <w:r w:rsidRPr="006B6929">
        <w:rPr>
          <w:b/>
          <w:i/>
        </w:rPr>
        <w:t>acquisition</w:t>
      </w:r>
      <w:r w:rsidRPr="006B6929">
        <w:t xml:space="preserve"> does not include:</w:t>
      </w:r>
    </w:p>
    <w:p w:rsidR="004638F0" w:rsidRPr="006B6929" w:rsidRDefault="004638F0" w:rsidP="004638F0">
      <w:pPr>
        <w:pStyle w:val="paragraph"/>
      </w:pPr>
      <w:r w:rsidRPr="006B6929">
        <w:tab/>
        <w:t>(a)</w:t>
      </w:r>
      <w:r w:rsidRPr="006B6929">
        <w:tab/>
        <w:t xml:space="preserve">an acquisition of </w:t>
      </w:r>
      <w:r w:rsidR="00DE1A27" w:rsidRPr="00DE1A27">
        <w:rPr>
          <w:position w:val="6"/>
          <w:sz w:val="16"/>
        </w:rPr>
        <w:t>*</w:t>
      </w:r>
      <w:r w:rsidRPr="006B6929">
        <w:t xml:space="preserve">money unless the money is provided as </w:t>
      </w:r>
      <w:r w:rsidR="00DE1A27" w:rsidRPr="00DE1A27">
        <w:rPr>
          <w:position w:val="6"/>
          <w:sz w:val="16"/>
        </w:rPr>
        <w:t>*</w:t>
      </w:r>
      <w:r w:rsidRPr="006B6929">
        <w:t xml:space="preserve">consideration for a supply that is a supply of money or </w:t>
      </w:r>
      <w:r w:rsidR="00DE1A27" w:rsidRPr="00DE1A27">
        <w:rPr>
          <w:position w:val="6"/>
          <w:sz w:val="16"/>
        </w:rPr>
        <w:t>*</w:t>
      </w:r>
      <w:r w:rsidRPr="006B6929">
        <w:t>digital currency; or</w:t>
      </w:r>
    </w:p>
    <w:p w:rsidR="004638F0" w:rsidRPr="006B6929" w:rsidRDefault="004638F0" w:rsidP="004638F0">
      <w:pPr>
        <w:pStyle w:val="paragraph"/>
      </w:pPr>
      <w:r w:rsidRPr="006B6929">
        <w:tab/>
        <w:t>(b)</w:t>
      </w:r>
      <w:r w:rsidRPr="006B6929">
        <w:tab/>
        <w:t>an acquisition of digital currency unless the digital currency is provided as consideration for a supply that is a supply of digital currency or money.</w:t>
      </w:r>
    </w:p>
    <w:p w:rsidR="00300522" w:rsidRPr="006B6929" w:rsidRDefault="00300522" w:rsidP="00300522">
      <w:pPr>
        <w:pStyle w:val="ActHead5"/>
      </w:pPr>
      <w:bookmarkStart w:id="65" w:name="_Toc51757923"/>
      <w:r w:rsidRPr="00DE1A27">
        <w:rPr>
          <w:rStyle w:val="CharSectno"/>
        </w:rPr>
        <w:t>11</w:t>
      </w:r>
      <w:r w:rsidR="00DE1A27" w:rsidRPr="00DE1A27">
        <w:rPr>
          <w:rStyle w:val="CharSectno"/>
        </w:rPr>
        <w:noBreakHyphen/>
      </w:r>
      <w:r w:rsidRPr="00DE1A27">
        <w:rPr>
          <w:rStyle w:val="CharSectno"/>
        </w:rPr>
        <w:t>15</w:t>
      </w:r>
      <w:r w:rsidRPr="006B6929">
        <w:t xml:space="preserve">  Meaning of </w:t>
      </w:r>
      <w:r w:rsidRPr="006B6929">
        <w:rPr>
          <w:i/>
          <w:iCs/>
        </w:rPr>
        <w:t>creditable purpose</w:t>
      </w:r>
      <w:bookmarkEnd w:id="65"/>
    </w:p>
    <w:p w:rsidR="00300522" w:rsidRPr="006B6929" w:rsidRDefault="00300522" w:rsidP="00300522">
      <w:pPr>
        <w:pStyle w:val="subsection"/>
      </w:pPr>
      <w:r w:rsidRPr="006B6929">
        <w:tab/>
        <w:t>(1)</w:t>
      </w:r>
      <w:r w:rsidRPr="006B6929">
        <w:tab/>
        <w:t xml:space="preserve">You acquire a thing for a </w:t>
      </w:r>
      <w:r w:rsidRPr="006B6929">
        <w:rPr>
          <w:b/>
          <w:bCs/>
          <w:i/>
          <w:iCs/>
        </w:rPr>
        <w:t>creditable purpose</w:t>
      </w:r>
      <w:r w:rsidRPr="006B6929">
        <w:t xml:space="preserve"> to the extent that you acquire it in </w:t>
      </w:r>
      <w:r w:rsidR="00DE1A27" w:rsidRPr="00DE1A27">
        <w:rPr>
          <w:position w:val="6"/>
          <w:sz w:val="16"/>
          <w:szCs w:val="16"/>
        </w:rPr>
        <w:t>*</w:t>
      </w:r>
      <w:r w:rsidRPr="006B6929">
        <w:t xml:space="preserve">carrying on your </w:t>
      </w:r>
      <w:r w:rsidR="00DE1A27" w:rsidRPr="00DE1A27">
        <w:rPr>
          <w:position w:val="6"/>
          <w:sz w:val="16"/>
          <w:szCs w:val="16"/>
        </w:rPr>
        <w:t>*</w:t>
      </w:r>
      <w:r w:rsidRPr="006B6929">
        <w:t>enterprise.</w:t>
      </w:r>
    </w:p>
    <w:p w:rsidR="00300522" w:rsidRPr="006B6929" w:rsidRDefault="00300522" w:rsidP="00300522">
      <w:pPr>
        <w:pStyle w:val="subsection"/>
      </w:pPr>
      <w:r w:rsidRPr="006B6929">
        <w:tab/>
        <w:t>(2)</w:t>
      </w:r>
      <w:r w:rsidRPr="006B6929">
        <w:tab/>
        <w:t>However, you do not acquire the thing for a creditable purpose to the extent that:</w:t>
      </w:r>
    </w:p>
    <w:p w:rsidR="00300522" w:rsidRPr="006B6929" w:rsidRDefault="00300522" w:rsidP="00300522">
      <w:pPr>
        <w:pStyle w:val="paragraph"/>
      </w:pPr>
      <w:r w:rsidRPr="006B6929">
        <w:tab/>
        <w:t>(a)</w:t>
      </w:r>
      <w:r w:rsidRPr="006B6929">
        <w:tab/>
        <w:t xml:space="preserve">the acquisition relates to making supplies that would be </w:t>
      </w:r>
      <w:r w:rsidR="00DE1A27" w:rsidRPr="00DE1A27">
        <w:rPr>
          <w:position w:val="6"/>
          <w:sz w:val="16"/>
          <w:szCs w:val="16"/>
        </w:rPr>
        <w:t>*</w:t>
      </w:r>
      <w:r w:rsidRPr="006B6929">
        <w:t>input taxed; or</w:t>
      </w:r>
    </w:p>
    <w:p w:rsidR="00300522" w:rsidRPr="006B6929" w:rsidRDefault="00300522" w:rsidP="00300522">
      <w:pPr>
        <w:pStyle w:val="paragraph"/>
      </w:pPr>
      <w:r w:rsidRPr="006B6929">
        <w:tab/>
        <w:t>(b)</w:t>
      </w:r>
      <w:r w:rsidRPr="006B6929">
        <w:tab/>
        <w:t>the acquisition is of a private or domestic nature.</w:t>
      </w:r>
    </w:p>
    <w:p w:rsidR="00300522" w:rsidRPr="006B6929" w:rsidRDefault="00300522" w:rsidP="00300522">
      <w:pPr>
        <w:pStyle w:val="subsection"/>
      </w:pPr>
      <w:r w:rsidRPr="006B6929">
        <w:tab/>
        <w:t>(3)</w:t>
      </w:r>
      <w:r w:rsidRPr="006B6929">
        <w:tab/>
        <w:t xml:space="preserve">An acquisition is not treated, for the purposes of </w:t>
      </w:r>
      <w:r w:rsidR="006138CE" w:rsidRPr="006B6929">
        <w:t>paragraph (</w:t>
      </w:r>
      <w:r w:rsidRPr="006B6929">
        <w:t xml:space="preserve">2)(a), as relating to making supplies that would be </w:t>
      </w:r>
      <w:r w:rsidR="00DE1A27" w:rsidRPr="00DE1A27">
        <w:rPr>
          <w:position w:val="6"/>
          <w:sz w:val="16"/>
          <w:szCs w:val="16"/>
        </w:rPr>
        <w:t>*</w:t>
      </w:r>
      <w:r w:rsidRPr="006B6929">
        <w:t xml:space="preserve">input taxed to the extent that the supply is made through an </w:t>
      </w:r>
      <w:r w:rsidR="00DE1A27" w:rsidRPr="00DE1A27">
        <w:rPr>
          <w:position w:val="6"/>
          <w:sz w:val="16"/>
          <w:szCs w:val="16"/>
        </w:rPr>
        <w:t>*</w:t>
      </w:r>
      <w:r w:rsidRPr="006B6929">
        <w:t xml:space="preserve">enterprise, or a part of an enterprise, that you </w:t>
      </w:r>
      <w:r w:rsidR="00DE1A27" w:rsidRPr="00DE1A27">
        <w:rPr>
          <w:position w:val="6"/>
          <w:sz w:val="16"/>
          <w:szCs w:val="16"/>
        </w:rPr>
        <w:t>*</w:t>
      </w:r>
      <w:r w:rsidRPr="006B6929">
        <w:t xml:space="preserve">carry on outside </w:t>
      </w:r>
      <w:r w:rsidR="003F41DE" w:rsidRPr="006B6929">
        <w:t>the indirect tax zone</w:t>
      </w:r>
      <w:r w:rsidRPr="006B6929">
        <w:t>.</w:t>
      </w:r>
    </w:p>
    <w:p w:rsidR="00300522" w:rsidRPr="006B6929" w:rsidRDefault="00300522" w:rsidP="00300522">
      <w:pPr>
        <w:pStyle w:val="subsection"/>
      </w:pPr>
      <w:r w:rsidRPr="006B6929">
        <w:tab/>
        <w:t>(4)</w:t>
      </w:r>
      <w:r w:rsidRPr="006B6929">
        <w:tab/>
        <w:t xml:space="preserve">An acquisition is not treated, for the purposes of </w:t>
      </w:r>
      <w:r w:rsidR="006138CE" w:rsidRPr="006B6929">
        <w:t>paragraph (</w:t>
      </w:r>
      <w:r w:rsidRPr="006B6929">
        <w:t xml:space="preserve">2)(a), as relating to making supplies that would be </w:t>
      </w:r>
      <w:r w:rsidR="00DE1A27" w:rsidRPr="00DE1A27">
        <w:rPr>
          <w:position w:val="6"/>
          <w:sz w:val="16"/>
          <w:szCs w:val="16"/>
        </w:rPr>
        <w:t>*</w:t>
      </w:r>
      <w:r w:rsidRPr="006B6929">
        <w:t>input taxed if:</w:t>
      </w:r>
    </w:p>
    <w:p w:rsidR="00300522" w:rsidRPr="006B6929" w:rsidRDefault="00300522" w:rsidP="00300522">
      <w:pPr>
        <w:pStyle w:val="paragraph"/>
      </w:pPr>
      <w:r w:rsidRPr="006B6929">
        <w:tab/>
        <w:t>(a)</w:t>
      </w:r>
      <w:r w:rsidRPr="006B6929">
        <w:tab/>
        <w:t xml:space="preserve">the only reason it would (apart from this subsection) be so treated is because it relates to making </w:t>
      </w:r>
      <w:r w:rsidR="00DE1A27" w:rsidRPr="00DE1A27">
        <w:rPr>
          <w:position w:val="6"/>
          <w:sz w:val="16"/>
          <w:szCs w:val="16"/>
        </w:rPr>
        <w:t>*</w:t>
      </w:r>
      <w:r w:rsidRPr="006B6929">
        <w:t>financial supplies; and</w:t>
      </w:r>
    </w:p>
    <w:p w:rsidR="00300522" w:rsidRPr="006B6929" w:rsidRDefault="00300522" w:rsidP="00300522">
      <w:pPr>
        <w:pStyle w:val="paragraph"/>
      </w:pPr>
      <w:r w:rsidRPr="006B6929">
        <w:tab/>
        <w:t>(b)</w:t>
      </w:r>
      <w:r w:rsidRPr="006B6929">
        <w:tab/>
        <w:t xml:space="preserve">you do not </w:t>
      </w:r>
      <w:r w:rsidR="00DE1A27" w:rsidRPr="00DE1A27">
        <w:rPr>
          <w:position w:val="6"/>
          <w:sz w:val="16"/>
          <w:szCs w:val="16"/>
        </w:rPr>
        <w:t>*</w:t>
      </w:r>
      <w:r w:rsidRPr="006B6929">
        <w:t>exceed the financial acquisitions threshold.</w:t>
      </w:r>
    </w:p>
    <w:p w:rsidR="00300522" w:rsidRPr="006B6929" w:rsidRDefault="00300522" w:rsidP="00300522">
      <w:pPr>
        <w:pStyle w:val="subsection"/>
      </w:pPr>
      <w:r w:rsidRPr="006B6929">
        <w:lastRenderedPageBreak/>
        <w:tab/>
        <w:t>(5)</w:t>
      </w:r>
      <w:r w:rsidRPr="006B6929">
        <w:tab/>
        <w:t xml:space="preserve">An acquisition is not treated, for the purposes of </w:t>
      </w:r>
      <w:r w:rsidR="006138CE" w:rsidRPr="006B6929">
        <w:t>paragraph (</w:t>
      </w:r>
      <w:r w:rsidRPr="006B6929">
        <w:t xml:space="preserve">2)(a), as relating to making supplies that would be </w:t>
      </w:r>
      <w:r w:rsidR="00DE1A27" w:rsidRPr="00DE1A27">
        <w:rPr>
          <w:position w:val="6"/>
          <w:sz w:val="16"/>
          <w:szCs w:val="16"/>
        </w:rPr>
        <w:t>*</w:t>
      </w:r>
      <w:r w:rsidRPr="006B6929">
        <w:t>input taxed to the extent that:</w:t>
      </w:r>
    </w:p>
    <w:p w:rsidR="00300522" w:rsidRPr="006B6929" w:rsidRDefault="00300522" w:rsidP="00300522">
      <w:pPr>
        <w:pStyle w:val="paragraph"/>
      </w:pPr>
      <w:r w:rsidRPr="006B6929">
        <w:tab/>
        <w:t>(a)</w:t>
      </w:r>
      <w:r w:rsidRPr="006B6929">
        <w:tab/>
        <w:t xml:space="preserve">the acquisition relates to making a </w:t>
      </w:r>
      <w:r w:rsidR="00DE1A27" w:rsidRPr="00DE1A27">
        <w:rPr>
          <w:position w:val="6"/>
          <w:sz w:val="16"/>
          <w:szCs w:val="16"/>
        </w:rPr>
        <w:t>*</w:t>
      </w:r>
      <w:r w:rsidRPr="006B6929">
        <w:t>financial supply consisting of a borrowing</w:t>
      </w:r>
      <w:r w:rsidR="006E13FB" w:rsidRPr="006B6929">
        <w:t xml:space="preserve"> (other than through a </w:t>
      </w:r>
      <w:r w:rsidR="00DE1A27" w:rsidRPr="00DE1A27">
        <w:rPr>
          <w:position w:val="6"/>
          <w:sz w:val="16"/>
        </w:rPr>
        <w:t>*</w:t>
      </w:r>
      <w:r w:rsidR="006E13FB" w:rsidRPr="006B6929">
        <w:t>deposit account you make available)</w:t>
      </w:r>
      <w:r w:rsidRPr="006B6929">
        <w:t xml:space="preserve">; and </w:t>
      </w:r>
    </w:p>
    <w:p w:rsidR="00300522" w:rsidRPr="006B6929" w:rsidRDefault="00300522" w:rsidP="00300522">
      <w:pPr>
        <w:pStyle w:val="paragraph"/>
      </w:pPr>
      <w:r w:rsidRPr="006B6929">
        <w:tab/>
        <w:t>(b)</w:t>
      </w:r>
      <w:r w:rsidRPr="006B6929">
        <w:tab/>
        <w:t>the borrowing relates to you making sup</w:t>
      </w:r>
      <w:r w:rsidR="00402E4A" w:rsidRPr="006B6929">
        <w:t>plies that are not input taxed.</w:t>
      </w:r>
    </w:p>
    <w:p w:rsidR="00300522" w:rsidRPr="006B6929" w:rsidRDefault="00300522" w:rsidP="00300522">
      <w:pPr>
        <w:pStyle w:val="ActHead5"/>
      </w:pPr>
      <w:bookmarkStart w:id="66" w:name="_Toc51757924"/>
      <w:r w:rsidRPr="00DE1A27">
        <w:rPr>
          <w:rStyle w:val="CharSectno"/>
        </w:rPr>
        <w:t>11</w:t>
      </w:r>
      <w:r w:rsidR="00DE1A27" w:rsidRPr="00DE1A27">
        <w:rPr>
          <w:rStyle w:val="CharSectno"/>
        </w:rPr>
        <w:noBreakHyphen/>
      </w:r>
      <w:r w:rsidRPr="00DE1A27">
        <w:rPr>
          <w:rStyle w:val="CharSectno"/>
        </w:rPr>
        <w:t>20</w:t>
      </w:r>
      <w:r w:rsidRPr="006B6929">
        <w:t xml:space="preserve">  Who is entitled to input tax credits for creditable acquisitions?</w:t>
      </w:r>
      <w:bookmarkEnd w:id="66"/>
    </w:p>
    <w:p w:rsidR="00300522" w:rsidRPr="006B6929" w:rsidRDefault="00300522" w:rsidP="00300522">
      <w:pPr>
        <w:pStyle w:val="subsection"/>
      </w:pPr>
      <w:r w:rsidRPr="006B6929">
        <w:tab/>
      </w:r>
      <w:r w:rsidRPr="006B6929">
        <w:tab/>
        <w:t xml:space="preserve">You are entitled to the input tax credit for any </w:t>
      </w:r>
      <w:r w:rsidR="00DE1A27" w:rsidRPr="00DE1A27">
        <w:rPr>
          <w:position w:val="6"/>
          <w:sz w:val="16"/>
          <w:szCs w:val="16"/>
        </w:rPr>
        <w:t>*</w:t>
      </w:r>
      <w:r w:rsidRPr="006B6929">
        <w:t>creditable acquisition that you make.</w:t>
      </w:r>
    </w:p>
    <w:p w:rsidR="00300522" w:rsidRPr="006B6929" w:rsidRDefault="00300522" w:rsidP="00300522">
      <w:pPr>
        <w:pStyle w:val="ActHead5"/>
      </w:pPr>
      <w:bookmarkStart w:id="67" w:name="_Toc51757925"/>
      <w:r w:rsidRPr="00DE1A27">
        <w:rPr>
          <w:rStyle w:val="CharSectno"/>
        </w:rPr>
        <w:t>11</w:t>
      </w:r>
      <w:r w:rsidR="00DE1A27" w:rsidRPr="00DE1A27">
        <w:rPr>
          <w:rStyle w:val="CharSectno"/>
        </w:rPr>
        <w:noBreakHyphen/>
      </w:r>
      <w:r w:rsidRPr="00DE1A27">
        <w:rPr>
          <w:rStyle w:val="CharSectno"/>
        </w:rPr>
        <w:t>25</w:t>
      </w:r>
      <w:r w:rsidRPr="006B6929">
        <w:t xml:space="preserve">  How much are the input tax credits for creditable acquisitions?</w:t>
      </w:r>
      <w:bookmarkEnd w:id="67"/>
    </w:p>
    <w:p w:rsidR="00300522" w:rsidRPr="006B6929" w:rsidRDefault="00300522" w:rsidP="00300522">
      <w:pPr>
        <w:pStyle w:val="subsection"/>
      </w:pPr>
      <w:r w:rsidRPr="006B6929">
        <w:tab/>
      </w:r>
      <w:r w:rsidRPr="006B6929">
        <w:tab/>
        <w:t xml:space="preserve">The amount of the input tax credit for a </w:t>
      </w:r>
      <w:r w:rsidR="00DE1A27" w:rsidRPr="00DE1A27">
        <w:rPr>
          <w:position w:val="6"/>
          <w:sz w:val="16"/>
          <w:szCs w:val="16"/>
        </w:rPr>
        <w:t>*</w:t>
      </w:r>
      <w:r w:rsidRPr="006B6929">
        <w:t xml:space="preserve">creditable acquisition is an amount equal to the GST payable on the supply of the thing acquired. However, the amount of the input tax credit is reduced if the acquisition is only </w:t>
      </w:r>
      <w:r w:rsidR="00DE1A27" w:rsidRPr="00DE1A27">
        <w:rPr>
          <w:position w:val="6"/>
          <w:sz w:val="16"/>
          <w:szCs w:val="16"/>
        </w:rPr>
        <w:t>*</w:t>
      </w:r>
      <w:r w:rsidRPr="006B6929">
        <w:t>partly creditable.</w:t>
      </w:r>
    </w:p>
    <w:p w:rsidR="00505A1F" w:rsidRPr="006B6929" w:rsidRDefault="00505A1F" w:rsidP="00505A1F">
      <w:pPr>
        <w:pStyle w:val="notetext"/>
      </w:pPr>
      <w:r w:rsidRPr="006B6929">
        <w:t>Note:</w:t>
      </w:r>
      <w:r w:rsidRPr="006B6929">
        <w:tab/>
        <w:t>The basic rule for working out the GST payable on the supply is in Subdivision</w:t>
      </w:r>
      <w:r w:rsidR="006138CE" w:rsidRPr="006B6929">
        <w:t> </w:t>
      </w:r>
      <w:r w:rsidRPr="006B6929">
        <w:t>9</w:t>
      </w:r>
      <w:r w:rsidR="00DE1A27">
        <w:noBreakHyphen/>
      </w:r>
      <w:r w:rsidRPr="006B6929">
        <w:t>C. However, the GST payable may be affected by other provisions in:</w:t>
      </w:r>
    </w:p>
    <w:p w:rsidR="00505A1F" w:rsidRPr="006B6929" w:rsidRDefault="00505A1F" w:rsidP="00505A1F">
      <w:pPr>
        <w:pStyle w:val="notepara"/>
      </w:pPr>
      <w:r w:rsidRPr="006B6929">
        <w:t>(a)</w:t>
      </w:r>
      <w:r w:rsidRPr="006B6929">
        <w:tab/>
        <w:t>this Act (for a list of provisions, see section</w:t>
      </w:r>
      <w:r w:rsidR="006138CE" w:rsidRPr="006B6929">
        <w:t> </w:t>
      </w:r>
      <w:r w:rsidRPr="006B6929">
        <w:t>9</w:t>
      </w:r>
      <w:r w:rsidR="00DE1A27">
        <w:noBreakHyphen/>
      </w:r>
      <w:r w:rsidRPr="006B6929">
        <w:t>99); and</w:t>
      </w:r>
    </w:p>
    <w:p w:rsidR="00505A1F" w:rsidRPr="006B6929" w:rsidRDefault="00505A1F" w:rsidP="00505A1F">
      <w:pPr>
        <w:pStyle w:val="notepara"/>
      </w:pPr>
      <w:r w:rsidRPr="006B6929">
        <w:t>(b)</w:t>
      </w:r>
      <w:r w:rsidRPr="006B6929">
        <w:tab/>
        <w:t>other GST laws (for example, see subsection</w:t>
      </w:r>
      <w:r w:rsidR="006138CE" w:rsidRPr="006B6929">
        <w:t> </w:t>
      </w:r>
      <w:r w:rsidRPr="006B6929">
        <w:t>357</w:t>
      </w:r>
      <w:r w:rsidR="00DE1A27">
        <w:noBreakHyphen/>
      </w:r>
      <w:r w:rsidRPr="006B6929">
        <w:t>60(3) in Schedule</w:t>
      </w:r>
      <w:r w:rsidR="006138CE" w:rsidRPr="006B6929">
        <w:t> </w:t>
      </w:r>
      <w:r w:rsidRPr="006B6929">
        <w:t xml:space="preserve">1 to the </w:t>
      </w:r>
      <w:r w:rsidRPr="006B6929">
        <w:rPr>
          <w:i/>
        </w:rPr>
        <w:t>Taxation Administration Act 1953</w:t>
      </w:r>
      <w:r w:rsidRPr="006B6929">
        <w:t xml:space="preserve"> (about the effect of rulings made under Part</w:t>
      </w:r>
      <w:r w:rsidR="006138CE" w:rsidRPr="006B6929">
        <w:t> </w:t>
      </w:r>
      <w:r w:rsidRPr="006B6929">
        <w:t>5</w:t>
      </w:r>
      <w:r w:rsidR="00DE1A27">
        <w:noBreakHyphen/>
      </w:r>
      <w:r w:rsidRPr="006B6929">
        <w:t>5 in that Schedule)).</w:t>
      </w:r>
    </w:p>
    <w:p w:rsidR="00300522" w:rsidRPr="006B6929" w:rsidRDefault="00300522" w:rsidP="00300522">
      <w:pPr>
        <w:pStyle w:val="ActHead5"/>
      </w:pPr>
      <w:bookmarkStart w:id="68" w:name="_Toc51757926"/>
      <w:r w:rsidRPr="00DE1A27">
        <w:rPr>
          <w:rStyle w:val="CharSectno"/>
        </w:rPr>
        <w:t>11</w:t>
      </w:r>
      <w:r w:rsidR="00DE1A27" w:rsidRPr="00DE1A27">
        <w:rPr>
          <w:rStyle w:val="CharSectno"/>
        </w:rPr>
        <w:noBreakHyphen/>
      </w:r>
      <w:r w:rsidRPr="00DE1A27">
        <w:rPr>
          <w:rStyle w:val="CharSectno"/>
        </w:rPr>
        <w:t>30</w:t>
      </w:r>
      <w:r w:rsidRPr="006B6929">
        <w:t xml:space="preserve">  Acquisitions that are partly creditable</w:t>
      </w:r>
      <w:bookmarkEnd w:id="68"/>
    </w:p>
    <w:p w:rsidR="00300522" w:rsidRPr="006B6929" w:rsidRDefault="00300522" w:rsidP="00300522">
      <w:pPr>
        <w:pStyle w:val="subsection"/>
      </w:pPr>
      <w:r w:rsidRPr="006B6929">
        <w:tab/>
        <w:t>(1)</w:t>
      </w:r>
      <w:r w:rsidRPr="006B6929">
        <w:tab/>
        <w:t xml:space="preserve">An acquisition that you make is </w:t>
      </w:r>
      <w:r w:rsidRPr="006B6929">
        <w:rPr>
          <w:b/>
          <w:i/>
        </w:rPr>
        <w:t>partly creditable</w:t>
      </w:r>
      <w:r w:rsidRPr="006B6929">
        <w:t xml:space="preserve"> if it is a </w:t>
      </w:r>
      <w:r w:rsidR="00DE1A27" w:rsidRPr="00DE1A27">
        <w:rPr>
          <w:position w:val="6"/>
          <w:sz w:val="16"/>
          <w:szCs w:val="16"/>
        </w:rPr>
        <w:t>*</w:t>
      </w:r>
      <w:r w:rsidRPr="006B6929">
        <w:t>creditable acquisition to which one or both of the following apply:</w:t>
      </w:r>
    </w:p>
    <w:p w:rsidR="00300522" w:rsidRPr="006B6929" w:rsidRDefault="00300522" w:rsidP="00300522">
      <w:pPr>
        <w:pStyle w:val="paragraph"/>
      </w:pPr>
      <w:r w:rsidRPr="006B6929">
        <w:tab/>
        <w:t>(a)</w:t>
      </w:r>
      <w:r w:rsidRPr="006B6929">
        <w:tab/>
        <w:t xml:space="preserve">you make the acquisition only partly for a </w:t>
      </w:r>
      <w:r w:rsidR="00DE1A27" w:rsidRPr="00DE1A27">
        <w:rPr>
          <w:position w:val="6"/>
          <w:sz w:val="16"/>
          <w:szCs w:val="16"/>
        </w:rPr>
        <w:t>*</w:t>
      </w:r>
      <w:r w:rsidRPr="006B6929">
        <w:t>creditable purpose;</w:t>
      </w:r>
    </w:p>
    <w:p w:rsidR="00300522" w:rsidRPr="006B6929" w:rsidRDefault="00300522" w:rsidP="00300522">
      <w:pPr>
        <w:pStyle w:val="paragraph"/>
      </w:pPr>
      <w:r w:rsidRPr="006B6929">
        <w:lastRenderedPageBreak/>
        <w:tab/>
        <w:t>(b)</w:t>
      </w:r>
      <w:r w:rsidRPr="006B6929">
        <w:tab/>
        <w:t xml:space="preserve">you provide, or are liable to provide, only part of the </w:t>
      </w:r>
      <w:r w:rsidR="00DE1A27" w:rsidRPr="00DE1A27">
        <w:rPr>
          <w:position w:val="6"/>
          <w:sz w:val="16"/>
          <w:szCs w:val="16"/>
        </w:rPr>
        <w:t>*</w:t>
      </w:r>
      <w:r w:rsidRPr="006B6929">
        <w:t>consideration for the acquisition.</w:t>
      </w:r>
    </w:p>
    <w:p w:rsidR="00300522" w:rsidRPr="006B6929" w:rsidRDefault="00300522" w:rsidP="00300522">
      <w:pPr>
        <w:pStyle w:val="subsection"/>
      </w:pPr>
      <w:r w:rsidRPr="006B6929">
        <w:tab/>
        <w:t>(3)</w:t>
      </w:r>
      <w:r w:rsidRPr="006B6929">
        <w:tab/>
        <w:t xml:space="preserve">The amount of the input tax credit on an acquisition that you make that is </w:t>
      </w:r>
      <w:r w:rsidR="00DE1A27" w:rsidRPr="00DE1A27">
        <w:rPr>
          <w:position w:val="6"/>
          <w:sz w:val="16"/>
          <w:szCs w:val="16"/>
        </w:rPr>
        <w:t>*</w:t>
      </w:r>
      <w:r w:rsidRPr="006B6929">
        <w:t>partly creditable is as follows:</w:t>
      </w:r>
    </w:p>
    <w:p w:rsidR="00300522" w:rsidRPr="006B6929" w:rsidRDefault="00143843" w:rsidP="00A53099">
      <w:pPr>
        <w:pStyle w:val="Formula"/>
        <w:spacing w:before="120" w:after="120"/>
      </w:pPr>
      <w:r w:rsidRPr="006B6929">
        <w:rPr>
          <w:noProof/>
        </w:rPr>
        <w:drawing>
          <wp:inline distT="0" distB="0" distL="0" distR="0" wp14:anchorId="269BF634" wp14:editId="48410042">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extent of consideration</w:t>
      </w:r>
      <w:r w:rsidRPr="006B6929">
        <w:t xml:space="preserve"> is the extent to which you provide, or are liable to provide, the </w:t>
      </w:r>
      <w:r w:rsidR="00DE1A27" w:rsidRPr="00DE1A27">
        <w:rPr>
          <w:position w:val="6"/>
          <w:sz w:val="16"/>
          <w:szCs w:val="16"/>
        </w:rPr>
        <w:t>*</w:t>
      </w:r>
      <w:r w:rsidRPr="006B6929">
        <w:t>consideration for the acquisition, expressed as a percentage of the total consideration for the acquisition.</w:t>
      </w:r>
    </w:p>
    <w:p w:rsidR="00300522" w:rsidRPr="006B6929" w:rsidRDefault="00300522" w:rsidP="00300522">
      <w:pPr>
        <w:pStyle w:val="Definition"/>
      </w:pPr>
      <w:r w:rsidRPr="006B6929">
        <w:rPr>
          <w:b/>
          <w:bCs/>
          <w:i/>
          <w:iCs/>
        </w:rPr>
        <w:t>extent of creditable purpose</w:t>
      </w:r>
      <w:r w:rsidRPr="006B6929">
        <w:t xml:space="preserve"> is the extent to which the </w:t>
      </w:r>
      <w:r w:rsidR="00DE1A27" w:rsidRPr="00DE1A27">
        <w:rPr>
          <w:position w:val="6"/>
          <w:sz w:val="16"/>
          <w:szCs w:val="16"/>
        </w:rPr>
        <w:t>*</w:t>
      </w:r>
      <w:r w:rsidRPr="006B6929">
        <w:t xml:space="preserve">creditable acquisition is for a </w:t>
      </w:r>
      <w:r w:rsidR="00DE1A27" w:rsidRPr="00DE1A27">
        <w:rPr>
          <w:position w:val="6"/>
          <w:sz w:val="16"/>
          <w:szCs w:val="16"/>
        </w:rPr>
        <w:t>*</w:t>
      </w:r>
      <w:r w:rsidRPr="006B6929">
        <w:t>creditable purpose, expressed as a percentage of the total purpose of the acquisition.</w:t>
      </w:r>
    </w:p>
    <w:p w:rsidR="00300522" w:rsidRPr="006B6929" w:rsidRDefault="00300522" w:rsidP="00300522">
      <w:pPr>
        <w:pStyle w:val="Definition"/>
      </w:pPr>
      <w:r w:rsidRPr="006B6929">
        <w:rPr>
          <w:b/>
          <w:bCs/>
          <w:i/>
          <w:iCs/>
        </w:rPr>
        <w:t>full input tax credit</w:t>
      </w:r>
      <w:r w:rsidRPr="006B6929">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B6929" w:rsidRDefault="00300522" w:rsidP="00300522">
      <w:pPr>
        <w:pStyle w:val="subsection"/>
      </w:pPr>
      <w:r w:rsidRPr="006B6929">
        <w:tab/>
        <w:t>(4)</w:t>
      </w:r>
      <w:r w:rsidRPr="006B6929">
        <w:tab/>
        <w:t xml:space="preserve">For the purpose of working out the extent of the </w:t>
      </w:r>
      <w:r w:rsidR="00DE1A27" w:rsidRPr="00DE1A27">
        <w:rPr>
          <w:position w:val="6"/>
          <w:sz w:val="16"/>
          <w:szCs w:val="16"/>
        </w:rPr>
        <w:t>*</w:t>
      </w:r>
      <w:r w:rsidRPr="006B6929">
        <w:t xml:space="preserve">consideration, so far as the consideration is not expressed as an amount of </w:t>
      </w:r>
      <w:r w:rsidR="00DE1A27" w:rsidRPr="00DE1A27">
        <w:rPr>
          <w:position w:val="6"/>
          <w:sz w:val="16"/>
          <w:szCs w:val="16"/>
        </w:rPr>
        <w:t>*</w:t>
      </w:r>
      <w:r w:rsidRPr="006B6929">
        <w:t xml:space="preserve">money, take into account the </w:t>
      </w:r>
      <w:r w:rsidR="00DE1A27" w:rsidRPr="00DE1A27">
        <w:rPr>
          <w:position w:val="6"/>
          <w:sz w:val="16"/>
          <w:szCs w:val="16"/>
        </w:rPr>
        <w:t>*</w:t>
      </w:r>
      <w:r w:rsidRPr="006B6929">
        <w:t>GST inclusive market value of the consideration.</w:t>
      </w:r>
    </w:p>
    <w:p w:rsidR="00300522" w:rsidRPr="006B6929" w:rsidRDefault="00300522" w:rsidP="00300522">
      <w:pPr>
        <w:pStyle w:val="subsection"/>
      </w:pPr>
      <w:r w:rsidRPr="006B6929">
        <w:tab/>
        <w:t>(5)</w:t>
      </w:r>
      <w:r w:rsidRPr="006B6929">
        <w:tab/>
        <w:t xml:space="preserve">The Commissioner may determine, in writing, one or more ways in which to work out, for the purpose of </w:t>
      </w:r>
      <w:r w:rsidR="006138CE" w:rsidRPr="006B6929">
        <w:t>subsection (</w:t>
      </w:r>
      <w:r w:rsidRPr="006B6929">
        <w:t xml:space="preserve">3), the extent to which a </w:t>
      </w:r>
      <w:r w:rsidR="00DE1A27" w:rsidRPr="00DE1A27">
        <w:rPr>
          <w:position w:val="6"/>
          <w:sz w:val="16"/>
          <w:szCs w:val="16"/>
        </w:rPr>
        <w:t>*</w:t>
      </w:r>
      <w:r w:rsidRPr="006B6929">
        <w:t xml:space="preserve">creditable acquisition is for a </w:t>
      </w:r>
      <w:r w:rsidR="00DE1A27" w:rsidRPr="00DE1A27">
        <w:rPr>
          <w:position w:val="6"/>
          <w:sz w:val="16"/>
          <w:szCs w:val="16"/>
        </w:rPr>
        <w:t>*</w:t>
      </w:r>
      <w:r w:rsidRPr="006B6929">
        <w:t>creditable purpose.</w:t>
      </w:r>
    </w:p>
    <w:p w:rsidR="00300522" w:rsidRPr="006B6929" w:rsidRDefault="00300522" w:rsidP="00300522">
      <w:pPr>
        <w:pStyle w:val="ActHead5"/>
      </w:pPr>
      <w:bookmarkStart w:id="69" w:name="_Toc51757927"/>
      <w:r w:rsidRPr="00DE1A27">
        <w:rPr>
          <w:rStyle w:val="CharSectno"/>
        </w:rPr>
        <w:t>11</w:t>
      </w:r>
      <w:r w:rsidR="00DE1A27" w:rsidRPr="00DE1A27">
        <w:rPr>
          <w:rStyle w:val="CharSectno"/>
        </w:rPr>
        <w:noBreakHyphen/>
      </w:r>
      <w:r w:rsidRPr="00DE1A27">
        <w:rPr>
          <w:rStyle w:val="CharSectno"/>
        </w:rPr>
        <w:t>99</w:t>
      </w:r>
      <w:r w:rsidRPr="006B6929">
        <w:t xml:space="preserve">  Special rules relating to acquisitions</w:t>
      </w:r>
      <w:bookmarkEnd w:id="69"/>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acquisitions,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B6929" w:rsidTr="00A53099">
        <w:trPr>
          <w:tblHeader/>
        </w:trPr>
        <w:tc>
          <w:tcPr>
            <w:tcW w:w="5954"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lastRenderedPageBreak/>
              <w:t>Checklist of special rules</w:t>
            </w:r>
          </w:p>
        </w:tc>
      </w:tr>
      <w:tr w:rsidR="00300522" w:rsidRPr="006B6929" w:rsidTr="00A53099">
        <w:trPr>
          <w:tblHeader/>
        </w:trPr>
        <w:tc>
          <w:tcPr>
            <w:tcW w:w="70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 ...</w:t>
            </w:r>
          </w:p>
        </w:tc>
        <w:tc>
          <w:tcPr>
            <w:tcW w:w="1701"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A53099">
        <w:tc>
          <w:tcPr>
            <w:tcW w:w="709" w:type="dxa"/>
            <w:tcBorders>
              <w:top w:val="single" w:sz="12" w:space="0" w:color="auto"/>
            </w:tcBorders>
            <w:shd w:val="clear" w:color="auto" w:fill="auto"/>
          </w:tcPr>
          <w:p w:rsidR="00300522" w:rsidRPr="006B6929" w:rsidRDefault="00300522" w:rsidP="00300522">
            <w:pPr>
              <w:pStyle w:val="Tabletext"/>
            </w:pPr>
            <w:r w:rsidRPr="006B6929">
              <w:t>1A</w:t>
            </w:r>
          </w:p>
        </w:tc>
        <w:tc>
          <w:tcPr>
            <w:tcW w:w="3544" w:type="dxa"/>
            <w:tcBorders>
              <w:top w:val="single" w:sz="12" w:space="0" w:color="auto"/>
            </w:tcBorders>
            <w:shd w:val="clear" w:color="auto" w:fill="auto"/>
          </w:tcPr>
          <w:p w:rsidR="00300522" w:rsidRPr="006B6929" w:rsidRDefault="00300522" w:rsidP="00300522">
            <w:pPr>
              <w:pStyle w:val="Tabletext"/>
            </w:pPr>
            <w:r w:rsidRPr="006B6929">
              <w:t xml:space="preserve">Agents and insurance brokers </w:t>
            </w:r>
          </w:p>
        </w:tc>
        <w:tc>
          <w:tcPr>
            <w:tcW w:w="1701"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 xml:space="preserve">153 </w:t>
            </w:r>
          </w:p>
        </w:tc>
      </w:tr>
      <w:tr w:rsidR="00300522" w:rsidRPr="006B6929" w:rsidTr="00A53099">
        <w:tc>
          <w:tcPr>
            <w:tcW w:w="709" w:type="dxa"/>
            <w:shd w:val="clear" w:color="auto" w:fill="auto"/>
          </w:tcPr>
          <w:p w:rsidR="00300522" w:rsidRPr="006B6929" w:rsidRDefault="00300522" w:rsidP="00C87193">
            <w:pPr>
              <w:pStyle w:val="Tabletext"/>
            </w:pPr>
            <w:r w:rsidRPr="006B6929">
              <w:t>1B</w:t>
            </w:r>
          </w:p>
        </w:tc>
        <w:tc>
          <w:tcPr>
            <w:tcW w:w="3544" w:type="dxa"/>
            <w:shd w:val="clear" w:color="auto" w:fill="auto"/>
          </w:tcPr>
          <w:p w:rsidR="00300522" w:rsidRPr="006B6929" w:rsidRDefault="00300522" w:rsidP="00C87193">
            <w:pPr>
              <w:pStyle w:val="Tabletext"/>
            </w:pPr>
            <w:r w:rsidRPr="006B6929">
              <w:t>Annual apportionment of creditable purpose</w:t>
            </w:r>
          </w:p>
        </w:tc>
        <w:tc>
          <w:tcPr>
            <w:tcW w:w="1701" w:type="dxa"/>
            <w:shd w:val="clear" w:color="auto" w:fill="auto"/>
          </w:tcPr>
          <w:p w:rsidR="00300522" w:rsidRPr="006B6929" w:rsidRDefault="00300522" w:rsidP="00C87193">
            <w:pPr>
              <w:pStyle w:val="Tabletext"/>
            </w:pPr>
            <w:r w:rsidRPr="006B6929">
              <w:t>Division</w:t>
            </w:r>
            <w:r w:rsidR="006138CE" w:rsidRPr="006B6929">
              <w:t> </w:t>
            </w:r>
            <w:r w:rsidRPr="006B6929">
              <w:t>131</w:t>
            </w:r>
          </w:p>
        </w:tc>
      </w:tr>
      <w:tr w:rsidR="00300522" w:rsidRPr="006B6929" w:rsidTr="00A53099">
        <w:tc>
          <w:tcPr>
            <w:tcW w:w="709" w:type="dxa"/>
            <w:shd w:val="clear" w:color="auto" w:fill="auto"/>
          </w:tcPr>
          <w:p w:rsidR="00300522" w:rsidRPr="006B6929" w:rsidRDefault="00300522" w:rsidP="00300522">
            <w:pPr>
              <w:pStyle w:val="Tabletext"/>
            </w:pPr>
            <w:r w:rsidRPr="006B6929">
              <w:t>1</w:t>
            </w:r>
          </w:p>
        </w:tc>
        <w:tc>
          <w:tcPr>
            <w:tcW w:w="3544" w:type="dxa"/>
            <w:shd w:val="clear" w:color="auto" w:fill="auto"/>
          </w:tcPr>
          <w:p w:rsidR="00300522" w:rsidRPr="006B6929" w:rsidRDefault="00300522" w:rsidP="00300522">
            <w:pPr>
              <w:pStyle w:val="Tabletext"/>
            </w:pPr>
            <w:r w:rsidRPr="006B6929">
              <w:t>Associates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72</w:t>
            </w:r>
          </w:p>
        </w:tc>
      </w:tr>
      <w:tr w:rsidR="00300522" w:rsidRPr="006B6929" w:rsidTr="00A53099">
        <w:tc>
          <w:tcPr>
            <w:tcW w:w="709"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Company amalgamations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90</w:t>
            </w:r>
          </w:p>
        </w:tc>
      </w:tr>
      <w:tr w:rsidR="00300522" w:rsidRPr="006B6929" w:rsidTr="00A53099">
        <w:tc>
          <w:tcPr>
            <w:tcW w:w="709" w:type="dxa"/>
            <w:shd w:val="clear" w:color="auto" w:fill="auto"/>
          </w:tcPr>
          <w:p w:rsidR="00300522" w:rsidRPr="006B6929" w:rsidRDefault="00300522" w:rsidP="00300522">
            <w:pPr>
              <w:pStyle w:val="Tabletext"/>
            </w:pPr>
            <w:r w:rsidRPr="006B6929">
              <w:t>2A</w:t>
            </w:r>
          </w:p>
        </w:tc>
        <w:tc>
          <w:tcPr>
            <w:tcW w:w="3544" w:type="dxa"/>
            <w:shd w:val="clear" w:color="auto" w:fill="auto"/>
          </w:tcPr>
          <w:p w:rsidR="00300522" w:rsidRPr="006B6929" w:rsidRDefault="00300522" w:rsidP="00300522">
            <w:pPr>
              <w:pStyle w:val="Tabletext"/>
            </w:pPr>
            <w:r w:rsidRPr="006B6929">
              <w:t>Compulsory third party schemes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79</w:t>
            </w:r>
          </w:p>
        </w:tc>
      </w:tr>
      <w:tr w:rsidR="00300522" w:rsidRPr="006B6929" w:rsidTr="00A53099">
        <w:tc>
          <w:tcPr>
            <w:tcW w:w="709"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Financial supplies (reduced credit acquisitions)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70</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3A</w:t>
            </w:r>
          </w:p>
        </w:tc>
        <w:tc>
          <w:tcPr>
            <w:tcW w:w="3544" w:type="dxa"/>
            <w:shd w:val="clear" w:color="auto" w:fill="auto"/>
          </w:tcPr>
          <w:p w:rsidR="00300522" w:rsidRPr="006B6929" w:rsidRDefault="00300522" w:rsidP="00300522">
            <w:pPr>
              <w:pStyle w:val="Tabletext"/>
            </w:pPr>
            <w:r w:rsidRPr="006B6929">
              <w:t>Fringe benefits provided by input taxed suppliers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71</w:t>
            </w:r>
          </w:p>
        </w:tc>
      </w:tr>
      <w:tr w:rsidR="00300522" w:rsidRPr="006B6929" w:rsidTr="00EA3631">
        <w:tc>
          <w:tcPr>
            <w:tcW w:w="709" w:type="dxa"/>
            <w:tcBorders>
              <w:bottom w:val="single" w:sz="4" w:space="0" w:color="auto"/>
            </w:tcBorders>
            <w:shd w:val="clear" w:color="auto" w:fill="auto"/>
          </w:tcPr>
          <w:p w:rsidR="00300522" w:rsidRPr="006B6929" w:rsidRDefault="00300522" w:rsidP="00300522">
            <w:pPr>
              <w:pStyle w:val="Tabletext"/>
            </w:pPr>
            <w:r w:rsidRPr="006B6929">
              <w:t>4</w:t>
            </w:r>
          </w:p>
        </w:tc>
        <w:tc>
          <w:tcPr>
            <w:tcW w:w="3544" w:type="dxa"/>
            <w:tcBorders>
              <w:bottom w:val="single" w:sz="4" w:space="0" w:color="auto"/>
            </w:tcBorders>
            <w:shd w:val="clear" w:color="auto" w:fill="auto"/>
          </w:tcPr>
          <w:p w:rsidR="00300522" w:rsidRPr="006B6929" w:rsidRDefault="00300522" w:rsidP="00300522">
            <w:pPr>
              <w:pStyle w:val="Tabletext"/>
            </w:pPr>
            <w:r w:rsidRPr="006B6929">
              <w:t>Gambling</w:t>
            </w:r>
          </w:p>
        </w:tc>
        <w:tc>
          <w:tcPr>
            <w:tcW w:w="1701"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126</w:t>
            </w:r>
          </w:p>
        </w:tc>
      </w:tr>
      <w:tr w:rsidR="00300522" w:rsidRPr="006B6929" w:rsidTr="002671D9">
        <w:tc>
          <w:tcPr>
            <w:tcW w:w="709" w:type="dxa"/>
            <w:tcBorders>
              <w:bottom w:val="single" w:sz="4" w:space="0" w:color="auto"/>
            </w:tcBorders>
            <w:shd w:val="clear" w:color="auto" w:fill="auto"/>
          </w:tcPr>
          <w:p w:rsidR="00300522" w:rsidRPr="006B6929" w:rsidRDefault="00300522" w:rsidP="00300522">
            <w:pPr>
              <w:pStyle w:val="Tabletext"/>
            </w:pPr>
            <w:bookmarkStart w:id="70" w:name="CU_11122023"/>
            <w:bookmarkStart w:id="71" w:name="CU_11122558"/>
            <w:bookmarkStart w:id="72" w:name="CU_11122669"/>
            <w:bookmarkEnd w:id="70"/>
            <w:bookmarkEnd w:id="71"/>
            <w:bookmarkEnd w:id="72"/>
            <w:r w:rsidRPr="006B6929">
              <w:t>5</w:t>
            </w:r>
          </w:p>
        </w:tc>
        <w:tc>
          <w:tcPr>
            <w:tcW w:w="3544" w:type="dxa"/>
            <w:tcBorders>
              <w:bottom w:val="single" w:sz="4" w:space="0" w:color="auto"/>
            </w:tcBorders>
            <w:shd w:val="clear" w:color="auto" w:fill="auto"/>
          </w:tcPr>
          <w:p w:rsidR="00300522" w:rsidRPr="006B6929" w:rsidRDefault="00300522" w:rsidP="00300522">
            <w:pPr>
              <w:pStyle w:val="Tabletext"/>
            </w:pPr>
            <w:r w:rsidRPr="006B6929">
              <w:t>GST groups</w:t>
            </w:r>
          </w:p>
        </w:tc>
        <w:tc>
          <w:tcPr>
            <w:tcW w:w="1701"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48</w:t>
            </w:r>
          </w:p>
        </w:tc>
      </w:tr>
      <w:tr w:rsidR="00300522" w:rsidRPr="006B6929" w:rsidTr="002671D9">
        <w:tc>
          <w:tcPr>
            <w:tcW w:w="709" w:type="dxa"/>
            <w:tcBorders>
              <w:top w:val="single" w:sz="4" w:space="0" w:color="auto"/>
            </w:tcBorders>
            <w:shd w:val="clear" w:color="auto" w:fill="auto"/>
          </w:tcPr>
          <w:p w:rsidR="00300522" w:rsidRPr="006B6929" w:rsidRDefault="00300522" w:rsidP="00300522">
            <w:pPr>
              <w:pStyle w:val="Tabletext"/>
            </w:pPr>
            <w:r w:rsidRPr="006B6929">
              <w:t>6</w:t>
            </w:r>
          </w:p>
        </w:tc>
        <w:tc>
          <w:tcPr>
            <w:tcW w:w="3544" w:type="dxa"/>
            <w:tcBorders>
              <w:top w:val="single" w:sz="4" w:space="0" w:color="auto"/>
            </w:tcBorders>
            <w:shd w:val="clear" w:color="auto" w:fill="auto"/>
          </w:tcPr>
          <w:p w:rsidR="00300522" w:rsidRPr="006B6929" w:rsidRDefault="00300522" w:rsidP="00300522">
            <w:pPr>
              <w:pStyle w:val="Tabletext"/>
            </w:pPr>
            <w:r w:rsidRPr="006B6929">
              <w:t>GST joint ventures</w:t>
            </w:r>
          </w:p>
        </w:tc>
        <w:tc>
          <w:tcPr>
            <w:tcW w:w="1701" w:type="dxa"/>
            <w:tcBorders>
              <w:top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51</w:t>
            </w:r>
          </w:p>
        </w:tc>
      </w:tr>
      <w:tr w:rsidR="00300522" w:rsidRPr="006B6929" w:rsidTr="00A53099">
        <w:tc>
          <w:tcPr>
            <w:tcW w:w="709" w:type="dxa"/>
            <w:shd w:val="clear" w:color="auto" w:fill="auto"/>
          </w:tcPr>
          <w:p w:rsidR="00300522" w:rsidRPr="006B6929" w:rsidRDefault="00300522" w:rsidP="00300522">
            <w:pPr>
              <w:pStyle w:val="Tabletext"/>
            </w:pPr>
            <w:r w:rsidRPr="006B6929">
              <w:t>6A</w:t>
            </w:r>
          </w:p>
        </w:tc>
        <w:tc>
          <w:tcPr>
            <w:tcW w:w="3544" w:type="dxa"/>
            <w:shd w:val="clear" w:color="auto" w:fill="auto"/>
          </w:tcPr>
          <w:p w:rsidR="00300522" w:rsidRPr="006B6929" w:rsidRDefault="00300522" w:rsidP="00300522">
            <w:pPr>
              <w:pStyle w:val="Tabletext"/>
            </w:pPr>
            <w:r w:rsidRPr="006B6929">
              <w:t>GST religious groups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49</w:t>
            </w:r>
          </w:p>
        </w:tc>
      </w:tr>
      <w:tr w:rsidR="00300522" w:rsidRPr="006B6929" w:rsidTr="00A53099">
        <w:tc>
          <w:tcPr>
            <w:tcW w:w="709" w:type="dxa"/>
            <w:shd w:val="clear" w:color="auto" w:fill="auto"/>
          </w:tcPr>
          <w:p w:rsidR="00300522" w:rsidRPr="006B6929" w:rsidRDefault="00300522" w:rsidP="00300522">
            <w:pPr>
              <w:pStyle w:val="Tabletext"/>
            </w:pPr>
            <w:r w:rsidRPr="006B6929">
              <w:t>7</w:t>
            </w:r>
          </w:p>
        </w:tc>
        <w:tc>
          <w:tcPr>
            <w:tcW w:w="3544" w:type="dxa"/>
            <w:shd w:val="clear" w:color="auto" w:fill="auto"/>
          </w:tcPr>
          <w:p w:rsidR="00300522" w:rsidRPr="006B6929" w:rsidRDefault="00300522" w:rsidP="00300522">
            <w:pPr>
              <w:pStyle w:val="Tabletext"/>
            </w:pPr>
            <w:r w:rsidRPr="006B6929">
              <w:t>Insurance</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78</w:t>
            </w:r>
          </w:p>
        </w:tc>
      </w:tr>
      <w:tr w:rsidR="005508E4" w:rsidRPr="006B6929" w:rsidTr="00A53099">
        <w:tc>
          <w:tcPr>
            <w:tcW w:w="709" w:type="dxa"/>
            <w:shd w:val="clear" w:color="auto" w:fill="auto"/>
          </w:tcPr>
          <w:p w:rsidR="005508E4" w:rsidRPr="006B6929" w:rsidRDefault="005508E4" w:rsidP="00300522">
            <w:pPr>
              <w:pStyle w:val="Tabletext"/>
            </w:pPr>
            <w:r w:rsidRPr="006B6929">
              <w:t>7A</w:t>
            </w:r>
          </w:p>
        </w:tc>
        <w:tc>
          <w:tcPr>
            <w:tcW w:w="3544" w:type="dxa"/>
            <w:shd w:val="clear" w:color="auto" w:fill="auto"/>
          </w:tcPr>
          <w:p w:rsidR="005508E4" w:rsidRPr="006B6929" w:rsidRDefault="005508E4" w:rsidP="00300522">
            <w:pPr>
              <w:pStyle w:val="Tabletext"/>
            </w:pPr>
            <w:r w:rsidRPr="006B6929">
              <w:t>Limited registration entities</w:t>
            </w:r>
          </w:p>
        </w:tc>
        <w:tc>
          <w:tcPr>
            <w:tcW w:w="1701" w:type="dxa"/>
            <w:shd w:val="clear" w:color="auto" w:fill="auto"/>
          </w:tcPr>
          <w:p w:rsidR="005508E4" w:rsidRPr="006B6929" w:rsidRDefault="005508E4" w:rsidP="00300522">
            <w:pPr>
              <w:pStyle w:val="Tabletext"/>
            </w:pPr>
            <w:r w:rsidRPr="006B6929">
              <w:t>Division</w:t>
            </w:r>
            <w:r w:rsidR="006138CE" w:rsidRPr="006B6929">
              <w:t> </w:t>
            </w:r>
            <w:r w:rsidRPr="006B6929">
              <w:t>146</w:t>
            </w:r>
          </w:p>
        </w:tc>
      </w:tr>
      <w:tr w:rsidR="00300522" w:rsidRPr="006B6929" w:rsidTr="00A53099">
        <w:tc>
          <w:tcPr>
            <w:tcW w:w="709" w:type="dxa"/>
            <w:shd w:val="clear" w:color="auto" w:fill="auto"/>
          </w:tcPr>
          <w:p w:rsidR="00300522" w:rsidRPr="006B6929" w:rsidRDefault="00300522" w:rsidP="00300522">
            <w:pPr>
              <w:pStyle w:val="Tabletext"/>
            </w:pPr>
            <w:r w:rsidRPr="006B6929">
              <w:t>8</w:t>
            </w:r>
          </w:p>
        </w:tc>
        <w:tc>
          <w:tcPr>
            <w:tcW w:w="3544" w:type="dxa"/>
            <w:shd w:val="clear" w:color="auto" w:fill="auto"/>
          </w:tcPr>
          <w:p w:rsidR="00300522" w:rsidRPr="006B6929" w:rsidRDefault="00300522" w:rsidP="00300522">
            <w:pPr>
              <w:pStyle w:val="Tabletext"/>
            </w:pPr>
            <w:r w:rsidRPr="006B6929">
              <w:t>Non</w:t>
            </w:r>
            <w:r w:rsidR="00DE1A27">
              <w:noBreakHyphen/>
            </w:r>
            <w:r w:rsidRPr="006B6929">
              <w:t>deductible expenses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69</w:t>
            </w:r>
          </w:p>
        </w:tc>
      </w:tr>
      <w:tr w:rsidR="005508E4" w:rsidRPr="006B6929" w:rsidDel="005508E4" w:rsidTr="00A53099">
        <w:tc>
          <w:tcPr>
            <w:tcW w:w="709" w:type="dxa"/>
            <w:shd w:val="clear" w:color="auto" w:fill="auto"/>
          </w:tcPr>
          <w:p w:rsidR="005508E4" w:rsidRPr="006B6929" w:rsidDel="005508E4" w:rsidRDefault="005508E4" w:rsidP="00300522">
            <w:pPr>
              <w:pStyle w:val="Tabletext"/>
            </w:pPr>
            <w:r w:rsidRPr="006B6929">
              <w:t>8A</w:t>
            </w:r>
          </w:p>
        </w:tc>
        <w:tc>
          <w:tcPr>
            <w:tcW w:w="3544" w:type="dxa"/>
            <w:shd w:val="clear" w:color="auto" w:fill="auto"/>
          </w:tcPr>
          <w:p w:rsidR="005508E4" w:rsidRPr="006B6929" w:rsidDel="005508E4" w:rsidRDefault="005508E4" w:rsidP="00300522">
            <w:pPr>
              <w:pStyle w:val="Tabletext"/>
            </w:pPr>
            <w:r w:rsidRPr="006B6929">
              <w:t>Offshore supplies</w:t>
            </w:r>
          </w:p>
        </w:tc>
        <w:tc>
          <w:tcPr>
            <w:tcW w:w="1701" w:type="dxa"/>
            <w:shd w:val="clear" w:color="auto" w:fill="auto"/>
          </w:tcPr>
          <w:p w:rsidR="005508E4" w:rsidRPr="006B6929" w:rsidDel="005508E4" w:rsidRDefault="005508E4" w:rsidP="00300522">
            <w:pPr>
              <w:pStyle w:val="Tabletext"/>
            </w:pPr>
            <w:r w:rsidRPr="006B6929">
              <w:t>Division</w:t>
            </w:r>
            <w:r w:rsidR="006138CE" w:rsidRPr="006B6929">
              <w:t> </w:t>
            </w:r>
            <w:r w:rsidRPr="006B6929">
              <w:t>84</w:t>
            </w:r>
          </w:p>
        </w:tc>
      </w:tr>
      <w:tr w:rsidR="00300522" w:rsidRPr="006B6929" w:rsidTr="00A53099">
        <w:tc>
          <w:tcPr>
            <w:tcW w:w="709" w:type="dxa"/>
            <w:shd w:val="clear" w:color="auto" w:fill="auto"/>
          </w:tcPr>
          <w:p w:rsidR="00300522" w:rsidRPr="006B6929" w:rsidRDefault="00300522" w:rsidP="00300522">
            <w:pPr>
              <w:pStyle w:val="Tabletext"/>
            </w:pPr>
            <w:r w:rsidRPr="006B6929">
              <w:t>9</w:t>
            </w:r>
          </w:p>
        </w:tc>
        <w:tc>
          <w:tcPr>
            <w:tcW w:w="3544" w:type="dxa"/>
            <w:shd w:val="clear" w:color="auto" w:fill="auto"/>
          </w:tcPr>
          <w:p w:rsidR="00300522" w:rsidRPr="006B6929" w:rsidRDefault="00300522" w:rsidP="00300522">
            <w:pPr>
              <w:pStyle w:val="Tabletext"/>
            </w:pPr>
            <w:r w:rsidRPr="006B6929">
              <w:t>Pre</w:t>
            </w:r>
            <w:r w:rsidR="00DE1A27">
              <w:noBreakHyphen/>
            </w:r>
            <w:r w:rsidRPr="006B6929">
              <w:t>establishment costs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60</w:t>
            </w:r>
          </w:p>
        </w:tc>
      </w:tr>
      <w:tr w:rsidR="00300522" w:rsidRPr="006B6929" w:rsidTr="00A53099">
        <w:tc>
          <w:tcPr>
            <w:tcW w:w="709" w:type="dxa"/>
            <w:shd w:val="clear" w:color="auto" w:fill="auto"/>
          </w:tcPr>
          <w:p w:rsidR="00300522" w:rsidRPr="006B6929" w:rsidRDefault="00300522" w:rsidP="00300522">
            <w:pPr>
              <w:pStyle w:val="Tabletext"/>
            </w:pPr>
            <w:r w:rsidRPr="006B6929">
              <w:t>10</w:t>
            </w:r>
          </w:p>
        </w:tc>
        <w:tc>
          <w:tcPr>
            <w:tcW w:w="3544" w:type="dxa"/>
            <w:shd w:val="clear" w:color="auto" w:fill="auto"/>
          </w:tcPr>
          <w:p w:rsidR="00300522" w:rsidRPr="006B6929" w:rsidRDefault="00300522" w:rsidP="00300522">
            <w:pPr>
              <w:pStyle w:val="Tabletext"/>
            </w:pPr>
            <w:r w:rsidRPr="006B6929">
              <w:t>Reimbursement of employees etc.</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111</w:t>
            </w:r>
          </w:p>
        </w:tc>
      </w:tr>
      <w:tr w:rsidR="002D6916" w:rsidRPr="006B6929" w:rsidTr="00A53099">
        <w:tc>
          <w:tcPr>
            <w:tcW w:w="709" w:type="dxa"/>
            <w:shd w:val="clear" w:color="auto" w:fill="auto"/>
          </w:tcPr>
          <w:p w:rsidR="002D6916" w:rsidRPr="006B6929" w:rsidRDefault="002D6916" w:rsidP="00300522">
            <w:pPr>
              <w:pStyle w:val="Tabletext"/>
            </w:pPr>
            <w:r w:rsidRPr="006B6929">
              <w:t>10A</w:t>
            </w:r>
          </w:p>
        </w:tc>
        <w:tc>
          <w:tcPr>
            <w:tcW w:w="3544" w:type="dxa"/>
            <w:shd w:val="clear" w:color="auto" w:fill="auto"/>
          </w:tcPr>
          <w:p w:rsidR="002D6916" w:rsidRPr="006B6929" w:rsidRDefault="002D6916" w:rsidP="00300522">
            <w:pPr>
              <w:pStyle w:val="Tabletext"/>
            </w:pPr>
            <w:r w:rsidRPr="006B6929">
              <w:t>Representatives of incapacitated entities</w:t>
            </w:r>
          </w:p>
        </w:tc>
        <w:tc>
          <w:tcPr>
            <w:tcW w:w="1701" w:type="dxa"/>
            <w:shd w:val="clear" w:color="auto" w:fill="auto"/>
          </w:tcPr>
          <w:p w:rsidR="002D6916" w:rsidRPr="006B6929" w:rsidRDefault="002D6916" w:rsidP="00300522">
            <w:pPr>
              <w:pStyle w:val="Tabletext"/>
            </w:pPr>
            <w:r w:rsidRPr="006B6929">
              <w:t>Division</w:t>
            </w:r>
            <w:r w:rsidR="006138CE" w:rsidRPr="006B6929">
              <w:t> </w:t>
            </w:r>
            <w:r w:rsidRPr="006B6929">
              <w:t>58</w:t>
            </w:r>
          </w:p>
        </w:tc>
      </w:tr>
      <w:tr w:rsidR="002D6916" w:rsidRPr="006B6929" w:rsidTr="00A53099">
        <w:tc>
          <w:tcPr>
            <w:tcW w:w="709" w:type="dxa"/>
            <w:shd w:val="clear" w:color="auto" w:fill="auto"/>
          </w:tcPr>
          <w:p w:rsidR="002D6916" w:rsidRPr="006B6929" w:rsidRDefault="002D6916" w:rsidP="00300522">
            <w:pPr>
              <w:pStyle w:val="Tabletext"/>
            </w:pPr>
            <w:r w:rsidRPr="006B6929">
              <w:t>11</w:t>
            </w:r>
          </w:p>
        </w:tc>
        <w:tc>
          <w:tcPr>
            <w:tcW w:w="3544" w:type="dxa"/>
            <w:shd w:val="clear" w:color="auto" w:fill="auto"/>
          </w:tcPr>
          <w:p w:rsidR="002D6916" w:rsidRPr="006B6929" w:rsidRDefault="002D6916" w:rsidP="00300522">
            <w:pPr>
              <w:pStyle w:val="Tabletext"/>
            </w:pPr>
            <w:r w:rsidRPr="006B6929">
              <w:t>Resident agents acting for non</w:t>
            </w:r>
            <w:r w:rsidR="00DE1A27">
              <w:noBreakHyphen/>
            </w:r>
            <w:r w:rsidRPr="006B6929">
              <w:t>residents</w:t>
            </w:r>
          </w:p>
        </w:tc>
        <w:tc>
          <w:tcPr>
            <w:tcW w:w="1701" w:type="dxa"/>
            <w:shd w:val="clear" w:color="auto" w:fill="auto"/>
          </w:tcPr>
          <w:p w:rsidR="002D6916" w:rsidRPr="006B6929" w:rsidRDefault="002D6916" w:rsidP="00300522">
            <w:pPr>
              <w:pStyle w:val="Tabletext"/>
            </w:pPr>
            <w:r w:rsidRPr="006B6929">
              <w:t>Division</w:t>
            </w:r>
            <w:r w:rsidR="006138CE" w:rsidRPr="006B6929">
              <w:t> </w:t>
            </w:r>
            <w:r w:rsidRPr="006B6929">
              <w:t>57</w:t>
            </w:r>
          </w:p>
        </w:tc>
      </w:tr>
      <w:tr w:rsidR="002D6916" w:rsidRPr="006B6929" w:rsidTr="00A53099">
        <w:tc>
          <w:tcPr>
            <w:tcW w:w="709" w:type="dxa"/>
            <w:shd w:val="clear" w:color="auto" w:fill="auto"/>
          </w:tcPr>
          <w:p w:rsidR="002D6916" w:rsidRPr="006B6929" w:rsidRDefault="002D6916" w:rsidP="00300522">
            <w:pPr>
              <w:pStyle w:val="Tabletext"/>
            </w:pPr>
            <w:r w:rsidRPr="006B6929">
              <w:t>13</w:t>
            </w:r>
          </w:p>
        </w:tc>
        <w:tc>
          <w:tcPr>
            <w:tcW w:w="3544" w:type="dxa"/>
            <w:shd w:val="clear" w:color="auto" w:fill="auto"/>
          </w:tcPr>
          <w:p w:rsidR="002D6916" w:rsidRPr="006B6929" w:rsidRDefault="002D6916" w:rsidP="00300522">
            <w:pPr>
              <w:pStyle w:val="Tabletext"/>
            </w:pPr>
            <w:smartTag w:uri="urn:schemas-microsoft-com:office:smarttags" w:element="City">
              <w:smartTag w:uri="urn:schemas-microsoft-com:office:smarttags" w:element="place">
                <w:r w:rsidRPr="006B6929">
                  <w:t>Sale</w:t>
                </w:r>
              </w:smartTag>
            </w:smartTag>
            <w:r w:rsidRPr="006B6929">
              <w:t xml:space="preserve"> of freehold interests etc.</w:t>
            </w:r>
          </w:p>
        </w:tc>
        <w:tc>
          <w:tcPr>
            <w:tcW w:w="1701" w:type="dxa"/>
            <w:shd w:val="clear" w:color="auto" w:fill="auto"/>
          </w:tcPr>
          <w:p w:rsidR="002D6916" w:rsidRPr="006B6929" w:rsidRDefault="002D6916" w:rsidP="00300522">
            <w:pPr>
              <w:pStyle w:val="Tabletext"/>
            </w:pPr>
            <w:r w:rsidRPr="006B6929">
              <w:t>Division</w:t>
            </w:r>
            <w:r w:rsidR="006138CE" w:rsidRPr="006B6929">
              <w:t> </w:t>
            </w:r>
            <w:r w:rsidRPr="006B6929">
              <w:t>75</w:t>
            </w:r>
          </w:p>
        </w:tc>
      </w:tr>
      <w:tr w:rsidR="002D6916" w:rsidRPr="006B6929" w:rsidTr="00A53099">
        <w:tc>
          <w:tcPr>
            <w:tcW w:w="709" w:type="dxa"/>
            <w:shd w:val="clear" w:color="auto" w:fill="auto"/>
          </w:tcPr>
          <w:p w:rsidR="002D6916" w:rsidRPr="006B6929" w:rsidRDefault="002D6916" w:rsidP="00300522">
            <w:pPr>
              <w:pStyle w:val="Tabletext"/>
            </w:pPr>
            <w:r w:rsidRPr="006B6929">
              <w:t>14</w:t>
            </w:r>
          </w:p>
        </w:tc>
        <w:tc>
          <w:tcPr>
            <w:tcW w:w="3544" w:type="dxa"/>
            <w:shd w:val="clear" w:color="auto" w:fill="auto"/>
          </w:tcPr>
          <w:p w:rsidR="002D6916" w:rsidRPr="006B6929" w:rsidRDefault="002D6916" w:rsidP="00300522">
            <w:pPr>
              <w:pStyle w:val="Tabletext"/>
            </w:pPr>
            <w:r w:rsidRPr="006B6929">
              <w:t>Second</w:t>
            </w:r>
            <w:r w:rsidR="00DE1A27">
              <w:noBreakHyphen/>
            </w:r>
            <w:r w:rsidRPr="006B6929">
              <w:t>hand goods</w:t>
            </w:r>
          </w:p>
        </w:tc>
        <w:tc>
          <w:tcPr>
            <w:tcW w:w="1701" w:type="dxa"/>
            <w:shd w:val="clear" w:color="auto" w:fill="auto"/>
          </w:tcPr>
          <w:p w:rsidR="002D6916" w:rsidRPr="006B6929" w:rsidRDefault="002D6916" w:rsidP="00300522">
            <w:pPr>
              <w:pStyle w:val="Tabletext"/>
            </w:pPr>
            <w:r w:rsidRPr="006B6929">
              <w:t>Division</w:t>
            </w:r>
            <w:r w:rsidR="006138CE" w:rsidRPr="006B6929">
              <w:t> </w:t>
            </w:r>
            <w:r w:rsidRPr="006B6929">
              <w:t>66</w:t>
            </w:r>
          </w:p>
        </w:tc>
      </w:tr>
      <w:tr w:rsidR="002D6916" w:rsidRPr="006B6929" w:rsidTr="007764AD">
        <w:tc>
          <w:tcPr>
            <w:tcW w:w="709" w:type="dxa"/>
            <w:tcBorders>
              <w:bottom w:val="single" w:sz="4" w:space="0" w:color="auto"/>
            </w:tcBorders>
            <w:shd w:val="clear" w:color="auto" w:fill="auto"/>
          </w:tcPr>
          <w:p w:rsidR="002D6916" w:rsidRPr="006B6929" w:rsidRDefault="002D6916" w:rsidP="00300522">
            <w:pPr>
              <w:pStyle w:val="Tabletext"/>
            </w:pPr>
            <w:r w:rsidRPr="006B6929">
              <w:t>15</w:t>
            </w:r>
          </w:p>
        </w:tc>
        <w:tc>
          <w:tcPr>
            <w:tcW w:w="3544" w:type="dxa"/>
            <w:tcBorders>
              <w:bottom w:val="single" w:sz="4" w:space="0" w:color="auto"/>
            </w:tcBorders>
            <w:shd w:val="clear" w:color="auto" w:fill="auto"/>
          </w:tcPr>
          <w:p w:rsidR="002D6916" w:rsidRPr="006B6929" w:rsidRDefault="002D6916" w:rsidP="00300522">
            <w:pPr>
              <w:pStyle w:val="Tabletext"/>
            </w:pPr>
            <w:r w:rsidRPr="006B6929">
              <w:t>Settlement sharing arrangements</w:t>
            </w:r>
          </w:p>
        </w:tc>
        <w:tc>
          <w:tcPr>
            <w:tcW w:w="1701" w:type="dxa"/>
            <w:tcBorders>
              <w:bottom w:val="single" w:sz="4" w:space="0" w:color="auto"/>
            </w:tcBorders>
            <w:shd w:val="clear" w:color="auto" w:fill="auto"/>
          </w:tcPr>
          <w:p w:rsidR="002D6916" w:rsidRPr="006B6929" w:rsidRDefault="002D6916" w:rsidP="00300522">
            <w:pPr>
              <w:pStyle w:val="Tabletext"/>
            </w:pPr>
            <w:r w:rsidRPr="006B6929">
              <w:t>Division</w:t>
            </w:r>
            <w:r w:rsidR="006138CE" w:rsidRPr="006B6929">
              <w:t> </w:t>
            </w:r>
            <w:r w:rsidRPr="006B6929">
              <w:t>80</w:t>
            </w:r>
          </w:p>
        </w:tc>
      </w:tr>
      <w:tr w:rsidR="003726EC" w:rsidRPr="006B6929" w:rsidTr="007764AD">
        <w:tc>
          <w:tcPr>
            <w:tcW w:w="709" w:type="dxa"/>
            <w:tcBorders>
              <w:bottom w:val="single" w:sz="12" w:space="0" w:color="auto"/>
            </w:tcBorders>
            <w:shd w:val="clear" w:color="auto" w:fill="auto"/>
          </w:tcPr>
          <w:p w:rsidR="003726EC" w:rsidRPr="006B6929" w:rsidRDefault="003726EC" w:rsidP="007F0F28">
            <w:pPr>
              <w:pStyle w:val="Tabletext"/>
            </w:pPr>
            <w:bookmarkStart w:id="73" w:name="CU_24122586"/>
            <w:bookmarkStart w:id="74" w:name="CU_24123121"/>
            <w:bookmarkStart w:id="75" w:name="CU_24123232"/>
            <w:bookmarkEnd w:id="73"/>
            <w:bookmarkEnd w:id="74"/>
            <w:bookmarkEnd w:id="75"/>
            <w:r w:rsidRPr="006B6929">
              <w:t>16</w:t>
            </w:r>
          </w:p>
        </w:tc>
        <w:tc>
          <w:tcPr>
            <w:tcW w:w="3544" w:type="dxa"/>
            <w:tcBorders>
              <w:bottom w:val="single" w:sz="12" w:space="0" w:color="auto"/>
            </w:tcBorders>
            <w:shd w:val="clear" w:color="auto" w:fill="auto"/>
          </w:tcPr>
          <w:p w:rsidR="003726EC" w:rsidRPr="006B6929" w:rsidRDefault="003726EC" w:rsidP="007F0F28">
            <w:pPr>
              <w:pStyle w:val="Tabletext"/>
            </w:pPr>
            <w:r w:rsidRPr="006B6929">
              <w:t>Time limit on entitlements to input tax credits</w:t>
            </w:r>
          </w:p>
        </w:tc>
        <w:tc>
          <w:tcPr>
            <w:tcW w:w="1701" w:type="dxa"/>
            <w:tcBorders>
              <w:bottom w:val="single" w:sz="12" w:space="0" w:color="auto"/>
            </w:tcBorders>
            <w:shd w:val="clear" w:color="auto" w:fill="auto"/>
          </w:tcPr>
          <w:p w:rsidR="003726EC" w:rsidRPr="006B6929" w:rsidRDefault="003726EC" w:rsidP="007F0F28">
            <w:pPr>
              <w:pStyle w:val="Tabletext"/>
            </w:pPr>
            <w:r w:rsidRPr="006B6929">
              <w:t>Division</w:t>
            </w:r>
            <w:r w:rsidR="006138CE" w:rsidRPr="006B6929">
              <w:t> </w:t>
            </w:r>
            <w:r w:rsidRPr="006B6929">
              <w:t>93</w:t>
            </w:r>
          </w:p>
        </w:tc>
      </w:tr>
    </w:tbl>
    <w:p w:rsidR="00300522" w:rsidRPr="006B6929" w:rsidRDefault="00300522" w:rsidP="00A36DB5">
      <w:pPr>
        <w:pStyle w:val="ActHead2"/>
        <w:pageBreakBefore/>
      </w:pPr>
      <w:bookmarkStart w:id="76" w:name="_Toc51757928"/>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3</w:t>
      </w:r>
      <w:r w:rsidRPr="006B6929">
        <w:t>—</w:t>
      </w:r>
      <w:r w:rsidRPr="00DE1A27">
        <w:rPr>
          <w:rStyle w:val="CharPartText"/>
        </w:rPr>
        <w:t>Importations</w:t>
      </w:r>
      <w:bookmarkEnd w:id="76"/>
    </w:p>
    <w:p w:rsidR="00300522" w:rsidRPr="006B6929" w:rsidRDefault="00300522" w:rsidP="00300522">
      <w:pPr>
        <w:pStyle w:val="ActHead3"/>
      </w:pPr>
      <w:bookmarkStart w:id="77" w:name="_Toc51757929"/>
      <w:r w:rsidRPr="00DE1A27">
        <w:rPr>
          <w:rStyle w:val="CharDivNo"/>
        </w:rPr>
        <w:t>Division</w:t>
      </w:r>
      <w:r w:rsidR="006138CE" w:rsidRPr="00DE1A27">
        <w:rPr>
          <w:rStyle w:val="CharDivNo"/>
        </w:rPr>
        <w:t> </w:t>
      </w:r>
      <w:r w:rsidRPr="00DE1A27">
        <w:rPr>
          <w:rStyle w:val="CharDivNo"/>
        </w:rPr>
        <w:t>13</w:t>
      </w:r>
      <w:r w:rsidRPr="006B6929">
        <w:t>—</w:t>
      </w:r>
      <w:r w:rsidRPr="00DE1A27">
        <w:rPr>
          <w:rStyle w:val="CharDivText"/>
        </w:rPr>
        <w:t>Taxable importations</w:t>
      </w:r>
      <w:bookmarkEnd w:id="77"/>
    </w:p>
    <w:p w:rsidR="00300522" w:rsidRPr="006B6929" w:rsidRDefault="00300522" w:rsidP="00300522">
      <w:pPr>
        <w:pStyle w:val="ActHead5"/>
      </w:pPr>
      <w:bookmarkStart w:id="78" w:name="_Toc51757930"/>
      <w:r w:rsidRPr="00DE1A27">
        <w:rPr>
          <w:rStyle w:val="CharSectno"/>
        </w:rPr>
        <w:t>13</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8"/>
    </w:p>
    <w:p w:rsidR="00300522" w:rsidRPr="006B6929" w:rsidRDefault="00300522" w:rsidP="00300522">
      <w:pPr>
        <w:pStyle w:val="BoxText"/>
        <w:pBdr>
          <w:left w:val="single" w:sz="6" w:space="10" w:color="auto"/>
        </w:pBdr>
      </w:pPr>
      <w:r w:rsidRPr="006B6929">
        <w:t xml:space="preserve">GST is payable on taxable importations. This </w:t>
      </w:r>
      <w:r w:rsidR="00A53099" w:rsidRPr="006B6929">
        <w:t>Division</w:t>
      </w:r>
      <w:r w:rsidR="00A36DB5" w:rsidRPr="006B6929">
        <w:t xml:space="preserve"> </w:t>
      </w:r>
      <w:r w:rsidRPr="006B6929">
        <w:t>defines taxable importations, states who is liable for the GST and describes how to work out the GST on importations.</w:t>
      </w:r>
    </w:p>
    <w:p w:rsidR="00300522" w:rsidRPr="006B6929" w:rsidRDefault="00300522" w:rsidP="00300522">
      <w:pPr>
        <w:pStyle w:val="notetext"/>
      </w:pPr>
      <w:r w:rsidRPr="006B6929">
        <w:t>Note 1:</w:t>
      </w:r>
      <w:r w:rsidRPr="006B6929">
        <w:tab/>
        <w:t xml:space="preserve">This </w:t>
      </w:r>
      <w:r w:rsidR="00A53099" w:rsidRPr="006B6929">
        <w:t>Division</w:t>
      </w:r>
      <w:r w:rsidR="00A36DB5" w:rsidRPr="006B6929">
        <w:t xml:space="preserve"> </w:t>
      </w:r>
      <w:r w:rsidRPr="006B6929">
        <w:t>applies whether or not you are registered.</w:t>
      </w:r>
    </w:p>
    <w:p w:rsidR="00300522" w:rsidRPr="006B6929" w:rsidRDefault="00300522" w:rsidP="00300522">
      <w:pPr>
        <w:pStyle w:val="notetext"/>
      </w:pPr>
      <w:r w:rsidRPr="006B6929">
        <w:t>Note 2:</w:t>
      </w:r>
      <w:r w:rsidRPr="006B6929">
        <w:tab/>
        <w:t xml:space="preserve">Things other than goods that are supplied overseas for use in </w:t>
      </w:r>
      <w:r w:rsidR="003F41DE" w:rsidRPr="006B6929">
        <w:t>the indirect tax zone</w:t>
      </w:r>
      <w:r w:rsidRPr="006B6929">
        <w:t xml:space="preserve"> (and are therefore in that sense “imported”) are not taxable importations, but they can attract GST under </w:t>
      </w:r>
      <w:r w:rsidR="00865824" w:rsidRPr="006B6929">
        <w:t>Subdivision</w:t>
      </w:r>
      <w:r w:rsidR="006138CE" w:rsidRPr="006B6929">
        <w:t> </w:t>
      </w:r>
      <w:r w:rsidR="00865824" w:rsidRPr="006B6929">
        <w:t>84</w:t>
      </w:r>
      <w:r w:rsidR="00DE1A27">
        <w:noBreakHyphen/>
      </w:r>
      <w:r w:rsidR="00865824" w:rsidRPr="006B6929">
        <w:t>A</w:t>
      </w:r>
      <w:r w:rsidRPr="006B6929">
        <w:t>.</w:t>
      </w:r>
    </w:p>
    <w:p w:rsidR="00300522" w:rsidRPr="006B6929" w:rsidRDefault="00300522" w:rsidP="00300522">
      <w:pPr>
        <w:pStyle w:val="ActHead5"/>
      </w:pPr>
      <w:bookmarkStart w:id="79" w:name="_Toc51757931"/>
      <w:r w:rsidRPr="00DE1A27">
        <w:rPr>
          <w:rStyle w:val="CharSectno"/>
        </w:rPr>
        <w:t>13</w:t>
      </w:r>
      <w:r w:rsidR="00DE1A27" w:rsidRPr="00DE1A27">
        <w:rPr>
          <w:rStyle w:val="CharSectno"/>
        </w:rPr>
        <w:noBreakHyphen/>
      </w:r>
      <w:r w:rsidRPr="00DE1A27">
        <w:rPr>
          <w:rStyle w:val="CharSectno"/>
        </w:rPr>
        <w:t>5</w:t>
      </w:r>
      <w:r w:rsidRPr="006B6929">
        <w:t xml:space="preserve">  What are taxable importations?</w:t>
      </w:r>
      <w:bookmarkEnd w:id="79"/>
    </w:p>
    <w:p w:rsidR="00300522" w:rsidRPr="006B6929" w:rsidRDefault="00300522" w:rsidP="00300522">
      <w:pPr>
        <w:pStyle w:val="subsection"/>
      </w:pPr>
      <w:r w:rsidRPr="006B6929">
        <w:tab/>
        <w:t>(1)</w:t>
      </w:r>
      <w:r w:rsidRPr="006B6929">
        <w:tab/>
        <w:t xml:space="preserve">You make a </w:t>
      </w:r>
      <w:r w:rsidRPr="006B6929">
        <w:rPr>
          <w:b/>
          <w:bCs/>
          <w:i/>
          <w:iCs/>
        </w:rPr>
        <w:t>taxable importation</w:t>
      </w:r>
      <w:r w:rsidRPr="006B6929">
        <w:t xml:space="preserve"> if:</w:t>
      </w:r>
    </w:p>
    <w:p w:rsidR="00300522" w:rsidRPr="006B6929" w:rsidRDefault="00300522" w:rsidP="00300522">
      <w:pPr>
        <w:pStyle w:val="paragraph"/>
      </w:pPr>
      <w:r w:rsidRPr="006B6929">
        <w:tab/>
        <w:t>(a)</w:t>
      </w:r>
      <w:r w:rsidRPr="006B6929">
        <w:tab/>
        <w:t>goods are imported; and</w:t>
      </w:r>
    </w:p>
    <w:p w:rsidR="00300522" w:rsidRPr="006B6929" w:rsidRDefault="00300522" w:rsidP="00300522">
      <w:pPr>
        <w:pStyle w:val="paragraph"/>
      </w:pPr>
      <w:r w:rsidRPr="006B6929">
        <w:tab/>
        <w:t>(b)</w:t>
      </w:r>
      <w:r w:rsidRPr="006B6929">
        <w:tab/>
        <w:t xml:space="preserve">you enter the goods for home consumption (within the meaning of the </w:t>
      </w:r>
      <w:r w:rsidRPr="006B6929">
        <w:rPr>
          <w:i/>
          <w:iCs/>
        </w:rPr>
        <w:t>Customs Act 1901</w:t>
      </w:r>
      <w:r w:rsidRPr="006B6929">
        <w:t>).</w:t>
      </w:r>
    </w:p>
    <w:p w:rsidR="00300522" w:rsidRPr="006B6929" w:rsidRDefault="00300522" w:rsidP="00300522">
      <w:pPr>
        <w:pStyle w:val="subsection2"/>
      </w:pPr>
      <w:r w:rsidRPr="006B6929">
        <w:t xml:space="preserve">However, the importation is not a taxable importation to the extent that it is a </w:t>
      </w:r>
      <w:r w:rsidR="00DE1A27" w:rsidRPr="00DE1A27">
        <w:rPr>
          <w:position w:val="6"/>
          <w:sz w:val="16"/>
          <w:szCs w:val="16"/>
        </w:rPr>
        <w:t>*</w:t>
      </w:r>
      <w:r w:rsidRPr="006B6929">
        <w:t>non</w:t>
      </w:r>
      <w:r w:rsidR="00DE1A27">
        <w:noBreakHyphen/>
      </w:r>
      <w:r w:rsidRPr="006B6929">
        <w:t>taxable importation.</w:t>
      </w:r>
    </w:p>
    <w:p w:rsidR="00300522" w:rsidRPr="006B6929" w:rsidRDefault="00300522" w:rsidP="00300522">
      <w:pPr>
        <w:pStyle w:val="notetext"/>
      </w:pPr>
      <w:r w:rsidRPr="006B6929">
        <w:t>Note:</w:t>
      </w:r>
      <w:r w:rsidRPr="006B6929">
        <w:tab/>
        <w:t>There is no registration requirement for taxable importations, and the importer need not be carrying on an enterprise.</w:t>
      </w:r>
    </w:p>
    <w:p w:rsidR="00300522" w:rsidRPr="006B6929" w:rsidRDefault="00300522" w:rsidP="00300522">
      <w:pPr>
        <w:pStyle w:val="subsection"/>
      </w:pPr>
      <w:r w:rsidRPr="006B6929">
        <w:tab/>
        <w:t>(3)</w:t>
      </w:r>
      <w:r w:rsidRPr="006B6929">
        <w:tab/>
        <w:t xml:space="preserve">However, an importation of </w:t>
      </w:r>
      <w:r w:rsidR="00DE1A27" w:rsidRPr="00DE1A27">
        <w:rPr>
          <w:position w:val="6"/>
          <w:sz w:val="16"/>
          <w:szCs w:val="16"/>
        </w:rPr>
        <w:t>*</w:t>
      </w:r>
      <w:r w:rsidRPr="006B6929">
        <w:t xml:space="preserve">money is not an importation of goods into </w:t>
      </w:r>
      <w:r w:rsidR="00B219AF" w:rsidRPr="006B6929">
        <w:t>the indirect tax zone</w:t>
      </w:r>
      <w:r w:rsidRPr="006B6929">
        <w:t>.</w:t>
      </w:r>
    </w:p>
    <w:p w:rsidR="00300522" w:rsidRPr="006B6929" w:rsidRDefault="00300522" w:rsidP="00300522">
      <w:pPr>
        <w:pStyle w:val="ActHead5"/>
      </w:pPr>
      <w:bookmarkStart w:id="80" w:name="_Toc51757932"/>
      <w:r w:rsidRPr="00DE1A27">
        <w:rPr>
          <w:rStyle w:val="CharSectno"/>
        </w:rPr>
        <w:t>13</w:t>
      </w:r>
      <w:r w:rsidR="00DE1A27" w:rsidRPr="00DE1A27">
        <w:rPr>
          <w:rStyle w:val="CharSectno"/>
        </w:rPr>
        <w:noBreakHyphen/>
      </w:r>
      <w:r w:rsidRPr="00DE1A27">
        <w:rPr>
          <w:rStyle w:val="CharSectno"/>
        </w:rPr>
        <w:t>10</w:t>
      </w:r>
      <w:r w:rsidRPr="006B6929">
        <w:t xml:space="preserve">  Meaning of </w:t>
      </w:r>
      <w:r w:rsidRPr="006B6929">
        <w:rPr>
          <w:i/>
          <w:iCs/>
        </w:rPr>
        <w:t>non</w:t>
      </w:r>
      <w:r w:rsidR="00DE1A27">
        <w:rPr>
          <w:i/>
          <w:iCs/>
        </w:rPr>
        <w:noBreakHyphen/>
      </w:r>
      <w:r w:rsidRPr="006B6929">
        <w:rPr>
          <w:i/>
          <w:iCs/>
        </w:rPr>
        <w:t>taxable importation</w:t>
      </w:r>
      <w:bookmarkEnd w:id="80"/>
    </w:p>
    <w:p w:rsidR="00300522" w:rsidRPr="006B6929" w:rsidRDefault="00300522" w:rsidP="00300522">
      <w:pPr>
        <w:pStyle w:val="subsection"/>
      </w:pPr>
      <w:r w:rsidRPr="006B6929">
        <w:tab/>
      </w:r>
      <w:r w:rsidRPr="006B6929">
        <w:tab/>
        <w:t xml:space="preserve">An importation is a </w:t>
      </w:r>
      <w:r w:rsidRPr="006B6929">
        <w:rPr>
          <w:b/>
          <w:bCs/>
          <w:i/>
          <w:iCs/>
        </w:rPr>
        <w:t>non</w:t>
      </w:r>
      <w:r w:rsidR="00DE1A27">
        <w:rPr>
          <w:b/>
          <w:bCs/>
          <w:i/>
          <w:iCs/>
        </w:rPr>
        <w:noBreakHyphen/>
      </w:r>
      <w:r w:rsidRPr="006B6929">
        <w:rPr>
          <w:b/>
          <w:bCs/>
          <w:i/>
          <w:iCs/>
        </w:rPr>
        <w:t>taxable</w:t>
      </w:r>
      <w:r w:rsidRPr="006B6929">
        <w:rPr>
          <w:i/>
          <w:iCs/>
        </w:rPr>
        <w:t xml:space="preserve"> </w:t>
      </w:r>
      <w:r w:rsidRPr="006B6929">
        <w:rPr>
          <w:b/>
          <w:bCs/>
          <w:i/>
          <w:iCs/>
        </w:rPr>
        <w:t>importation</w:t>
      </w:r>
      <w:r w:rsidRPr="006B6929">
        <w:t xml:space="preserve"> if:</w:t>
      </w:r>
    </w:p>
    <w:p w:rsidR="00300522" w:rsidRPr="006B6929" w:rsidRDefault="00300522" w:rsidP="00300522">
      <w:pPr>
        <w:pStyle w:val="paragraph"/>
      </w:pPr>
      <w:r w:rsidRPr="006B6929">
        <w:tab/>
        <w:t>(a)</w:t>
      </w:r>
      <w:r w:rsidRPr="006B6929">
        <w:tab/>
        <w:t>it is a non</w:t>
      </w:r>
      <w:r w:rsidR="00DE1A27">
        <w:noBreakHyphen/>
      </w:r>
      <w:r w:rsidRPr="006B6929">
        <w:t>taxable importation under Part</w:t>
      </w:r>
      <w:r w:rsidR="006138CE" w:rsidRPr="006B6929">
        <w:t> </w:t>
      </w:r>
      <w:r w:rsidRPr="006B6929">
        <w:t>3</w:t>
      </w:r>
      <w:r w:rsidR="00DE1A27">
        <w:noBreakHyphen/>
      </w:r>
      <w:r w:rsidRPr="006B6929">
        <w:t>2; or</w:t>
      </w:r>
    </w:p>
    <w:p w:rsidR="00300522" w:rsidRPr="006B6929" w:rsidRDefault="00300522" w:rsidP="00300522">
      <w:pPr>
        <w:pStyle w:val="paragraph"/>
      </w:pPr>
      <w:r w:rsidRPr="006B6929">
        <w:lastRenderedPageBreak/>
        <w:tab/>
        <w:t>(b)</w:t>
      </w:r>
      <w:r w:rsidRPr="006B6929">
        <w:tab/>
        <w:t xml:space="preserve">it would have been a supply that was </w:t>
      </w:r>
      <w:r w:rsidR="00DE1A27" w:rsidRPr="00DE1A27">
        <w:rPr>
          <w:position w:val="6"/>
          <w:sz w:val="16"/>
          <w:szCs w:val="16"/>
        </w:rPr>
        <w:t>*</w:t>
      </w:r>
      <w:r w:rsidRPr="006B6929">
        <w:t>GST</w:t>
      </w:r>
      <w:r w:rsidR="00DE1A27">
        <w:noBreakHyphen/>
      </w:r>
      <w:r w:rsidRPr="006B6929">
        <w:t xml:space="preserve">free or </w:t>
      </w:r>
      <w:r w:rsidR="00DE1A27" w:rsidRPr="00DE1A27">
        <w:rPr>
          <w:position w:val="6"/>
          <w:sz w:val="16"/>
          <w:szCs w:val="16"/>
        </w:rPr>
        <w:t>*</w:t>
      </w:r>
      <w:r w:rsidRPr="006B6929">
        <w:t>input taxed if it had been a supply.</w:t>
      </w:r>
    </w:p>
    <w:p w:rsidR="00300522" w:rsidRPr="006B6929" w:rsidRDefault="00300522" w:rsidP="00300522">
      <w:pPr>
        <w:pStyle w:val="ActHead5"/>
      </w:pPr>
      <w:bookmarkStart w:id="81" w:name="_Toc51757933"/>
      <w:r w:rsidRPr="00DE1A27">
        <w:rPr>
          <w:rStyle w:val="CharSectno"/>
        </w:rPr>
        <w:t>13</w:t>
      </w:r>
      <w:r w:rsidR="00DE1A27" w:rsidRPr="00DE1A27">
        <w:rPr>
          <w:rStyle w:val="CharSectno"/>
        </w:rPr>
        <w:noBreakHyphen/>
      </w:r>
      <w:r w:rsidRPr="00DE1A27">
        <w:rPr>
          <w:rStyle w:val="CharSectno"/>
        </w:rPr>
        <w:t>15</w:t>
      </w:r>
      <w:r w:rsidRPr="006B6929">
        <w:t xml:space="preserve">  Who is liable for GST on taxable importations?</w:t>
      </w:r>
      <w:bookmarkEnd w:id="81"/>
    </w:p>
    <w:p w:rsidR="00300522" w:rsidRPr="006B6929" w:rsidRDefault="00300522" w:rsidP="00300522">
      <w:pPr>
        <w:pStyle w:val="subsection"/>
      </w:pPr>
      <w:r w:rsidRPr="006B6929">
        <w:tab/>
      </w:r>
      <w:r w:rsidRPr="006B6929">
        <w:tab/>
        <w:t xml:space="preserve">You must pay the GST payable on any </w:t>
      </w:r>
      <w:r w:rsidR="00DE1A27" w:rsidRPr="00DE1A27">
        <w:rPr>
          <w:position w:val="6"/>
          <w:sz w:val="16"/>
          <w:szCs w:val="16"/>
        </w:rPr>
        <w:t>*</w:t>
      </w:r>
      <w:r w:rsidRPr="006B6929">
        <w:t>taxable importation that you make.</w:t>
      </w:r>
    </w:p>
    <w:p w:rsidR="00300522" w:rsidRPr="006B6929" w:rsidRDefault="00300522" w:rsidP="00300522">
      <w:pPr>
        <w:pStyle w:val="ActHead5"/>
      </w:pPr>
      <w:bookmarkStart w:id="82" w:name="_Toc51757934"/>
      <w:r w:rsidRPr="00DE1A27">
        <w:rPr>
          <w:rStyle w:val="CharSectno"/>
        </w:rPr>
        <w:t>13</w:t>
      </w:r>
      <w:r w:rsidR="00DE1A27" w:rsidRPr="00DE1A27">
        <w:rPr>
          <w:rStyle w:val="CharSectno"/>
        </w:rPr>
        <w:noBreakHyphen/>
      </w:r>
      <w:r w:rsidRPr="00DE1A27">
        <w:rPr>
          <w:rStyle w:val="CharSectno"/>
        </w:rPr>
        <w:t>20</w:t>
      </w:r>
      <w:r w:rsidRPr="006B6929">
        <w:t xml:space="preserve">  How much GST is payable on taxable importations?</w:t>
      </w:r>
      <w:bookmarkEnd w:id="82"/>
    </w:p>
    <w:p w:rsidR="00300522" w:rsidRPr="006B6929" w:rsidRDefault="00300522" w:rsidP="00300522">
      <w:pPr>
        <w:pStyle w:val="subsection"/>
      </w:pPr>
      <w:r w:rsidRPr="006B6929">
        <w:tab/>
        <w:t>(1)</w:t>
      </w:r>
      <w:r w:rsidRPr="006B6929">
        <w:tab/>
        <w:t xml:space="preserve">The amount of GST on the </w:t>
      </w:r>
      <w:r w:rsidR="00DE1A27" w:rsidRPr="00DE1A27">
        <w:rPr>
          <w:position w:val="6"/>
          <w:sz w:val="16"/>
          <w:szCs w:val="16"/>
        </w:rPr>
        <w:t>*</w:t>
      </w:r>
      <w:r w:rsidRPr="006B6929">
        <w:t>taxable importation i</w:t>
      </w:r>
      <w:smartTag w:uri="urn:schemas-microsoft-com:office:smarttags" w:element="PersonName">
        <w:r w:rsidRPr="006B6929">
          <w:t>s 1</w:t>
        </w:r>
      </w:smartTag>
      <w:r w:rsidRPr="006B6929">
        <w:t xml:space="preserve">0% of the </w:t>
      </w:r>
      <w:r w:rsidR="00DE1A27" w:rsidRPr="00DE1A27">
        <w:rPr>
          <w:position w:val="6"/>
          <w:sz w:val="16"/>
          <w:szCs w:val="16"/>
        </w:rPr>
        <w:t>*</w:t>
      </w:r>
      <w:r w:rsidRPr="006B6929">
        <w:t>value of the taxable importation.</w:t>
      </w:r>
    </w:p>
    <w:p w:rsidR="00300522" w:rsidRPr="006B6929" w:rsidRDefault="00300522" w:rsidP="00300522">
      <w:pPr>
        <w:pStyle w:val="subsection"/>
      </w:pPr>
      <w:r w:rsidRPr="006B6929">
        <w:tab/>
        <w:t>(2)</w:t>
      </w:r>
      <w:r w:rsidRPr="006B6929">
        <w:tab/>
        <w:t xml:space="preserve">The </w:t>
      </w:r>
      <w:r w:rsidRPr="006B6929">
        <w:rPr>
          <w:b/>
          <w:bCs/>
          <w:i/>
          <w:iCs/>
        </w:rPr>
        <w:t xml:space="preserve">value </w:t>
      </w:r>
      <w:r w:rsidRPr="006B6929">
        <w:t xml:space="preserve">of a </w:t>
      </w:r>
      <w:r w:rsidR="00DE1A27" w:rsidRPr="00DE1A27">
        <w:rPr>
          <w:position w:val="6"/>
          <w:sz w:val="16"/>
          <w:szCs w:val="16"/>
        </w:rPr>
        <w:t>*</w:t>
      </w:r>
      <w:r w:rsidRPr="006B6929">
        <w:t>taxable importation is the sum of:</w:t>
      </w:r>
    </w:p>
    <w:p w:rsidR="00300522" w:rsidRPr="006B6929" w:rsidRDefault="00300522" w:rsidP="00300522">
      <w:pPr>
        <w:pStyle w:val="paragraph"/>
      </w:pPr>
      <w:r w:rsidRPr="006B6929">
        <w:tab/>
        <w:t>(a)</w:t>
      </w:r>
      <w:r w:rsidRPr="006B6929">
        <w:tab/>
        <w:t xml:space="preserve">the </w:t>
      </w:r>
      <w:r w:rsidR="00DE1A27" w:rsidRPr="00DE1A27">
        <w:rPr>
          <w:position w:val="6"/>
          <w:sz w:val="16"/>
          <w:szCs w:val="16"/>
        </w:rPr>
        <w:t>*</w:t>
      </w:r>
      <w:r w:rsidRPr="006B6929">
        <w:t>customs value of the goods imported; and</w:t>
      </w:r>
    </w:p>
    <w:p w:rsidR="00300522" w:rsidRPr="006B6929" w:rsidRDefault="00300522" w:rsidP="00300522">
      <w:pPr>
        <w:pStyle w:val="paragraph"/>
      </w:pPr>
      <w:r w:rsidRPr="006B6929">
        <w:tab/>
        <w:t>(b)</w:t>
      </w:r>
      <w:r w:rsidRPr="006B6929">
        <w:tab/>
        <w:t>the amount paid or payable:</w:t>
      </w:r>
    </w:p>
    <w:p w:rsidR="00300522" w:rsidRPr="006B6929" w:rsidRDefault="00300522" w:rsidP="00300522">
      <w:pPr>
        <w:pStyle w:val="paragraphsub"/>
      </w:pPr>
      <w:r w:rsidRPr="006B6929">
        <w:tab/>
        <w:t>(i)</w:t>
      </w:r>
      <w:r w:rsidRPr="006B6929">
        <w:tab/>
        <w:t xml:space="preserve">for the </w:t>
      </w:r>
      <w:r w:rsidR="00DE1A27" w:rsidRPr="00DE1A27">
        <w:rPr>
          <w:position w:val="6"/>
          <w:sz w:val="16"/>
          <w:szCs w:val="16"/>
        </w:rPr>
        <w:t>*</w:t>
      </w:r>
      <w:r w:rsidRPr="006B6929">
        <w:t xml:space="preserve">international transport of the goods to their </w:t>
      </w:r>
      <w:r w:rsidR="00DE1A27" w:rsidRPr="00DE1A27">
        <w:rPr>
          <w:position w:val="6"/>
          <w:sz w:val="16"/>
          <w:szCs w:val="16"/>
        </w:rPr>
        <w:t>*</w:t>
      </w:r>
      <w:r w:rsidRPr="006B6929">
        <w:t xml:space="preserve">place of consignment in </w:t>
      </w:r>
      <w:r w:rsidR="00B219AF" w:rsidRPr="006B6929">
        <w:t>the indirect tax zone</w:t>
      </w:r>
      <w:r w:rsidRPr="006B6929">
        <w:t>; and</w:t>
      </w:r>
    </w:p>
    <w:p w:rsidR="00300522" w:rsidRPr="006B6929" w:rsidRDefault="00300522" w:rsidP="00300522">
      <w:pPr>
        <w:pStyle w:val="paragraphsub"/>
      </w:pPr>
      <w:r w:rsidRPr="006B6929">
        <w:tab/>
        <w:t>(ii)</w:t>
      </w:r>
      <w:r w:rsidRPr="006B6929">
        <w:tab/>
        <w:t>to insure the goods for that transport;</w:t>
      </w:r>
    </w:p>
    <w:p w:rsidR="00300522" w:rsidRPr="006B6929" w:rsidRDefault="00300522" w:rsidP="00300522">
      <w:pPr>
        <w:pStyle w:val="paragraph"/>
      </w:pPr>
      <w:r w:rsidRPr="006B6929">
        <w:tab/>
      </w:r>
      <w:r w:rsidRPr="006B6929">
        <w:tab/>
        <w:t xml:space="preserve">to the extent that the amount is not already included under </w:t>
      </w:r>
      <w:r w:rsidR="006138CE" w:rsidRPr="006B6929">
        <w:t>paragraph (</w:t>
      </w:r>
      <w:r w:rsidRPr="006B6929">
        <w:t>a); and</w:t>
      </w:r>
    </w:p>
    <w:p w:rsidR="00966CA5" w:rsidRPr="006B6929" w:rsidRDefault="00966CA5" w:rsidP="00966CA5">
      <w:pPr>
        <w:pStyle w:val="paragraph"/>
      </w:pPr>
      <w:r w:rsidRPr="006B6929">
        <w:tab/>
        <w:t>(ba)</w:t>
      </w:r>
      <w:r w:rsidRPr="006B6929">
        <w:tab/>
        <w:t>the amount paid or payable for a supply to which item</w:t>
      </w:r>
      <w:r w:rsidR="006138CE" w:rsidRPr="006B6929">
        <w:t> </w:t>
      </w:r>
      <w:r w:rsidRPr="006B6929">
        <w:t>5A in the table in subsection</w:t>
      </w:r>
      <w:r w:rsidR="006138CE" w:rsidRPr="006B6929">
        <w:t> </w:t>
      </w:r>
      <w:r w:rsidRPr="006B6929">
        <w:t>38</w:t>
      </w:r>
      <w:r w:rsidR="00DE1A27">
        <w:noBreakHyphen/>
      </w:r>
      <w:r w:rsidRPr="006B6929">
        <w:t>355(1) applies, to the extent that the amount:</w:t>
      </w:r>
    </w:p>
    <w:p w:rsidR="009A6FAB" w:rsidRPr="006B6929" w:rsidRDefault="009A6FAB" w:rsidP="009A6FAB">
      <w:pPr>
        <w:pStyle w:val="paragraphsub"/>
      </w:pPr>
      <w:r w:rsidRPr="006B6929">
        <w:tab/>
        <w:t>(i)</w:t>
      </w:r>
      <w:r w:rsidRPr="006B6929">
        <w:tab/>
        <w:t>is not an amount, the payment of which (or the discharging of a liability to make a payment of which), because of Division</w:t>
      </w:r>
      <w:r w:rsidR="006138CE" w:rsidRPr="006B6929">
        <w:t> </w:t>
      </w:r>
      <w:r w:rsidRPr="006B6929">
        <w:t xml:space="preserve">81 or regulations made under that Division, is not the provision of </w:t>
      </w:r>
      <w:r w:rsidR="00DE1A27" w:rsidRPr="00DE1A27">
        <w:rPr>
          <w:position w:val="6"/>
          <w:sz w:val="16"/>
        </w:rPr>
        <w:t>*</w:t>
      </w:r>
      <w:r w:rsidRPr="006B6929">
        <w:t>consideration; and</w:t>
      </w:r>
    </w:p>
    <w:p w:rsidR="009A6FAB" w:rsidRPr="006B6929" w:rsidRDefault="009A6FAB" w:rsidP="009A6FAB">
      <w:pPr>
        <w:pStyle w:val="noteToPara"/>
      </w:pPr>
      <w:r w:rsidRPr="006B6929">
        <w:t>Note:</w:t>
      </w:r>
      <w:r w:rsidRPr="006B6929">
        <w:tab/>
        <w:t>Division</w:t>
      </w:r>
      <w:r w:rsidR="006138CE" w:rsidRPr="006B6929">
        <w:t> </w:t>
      </w:r>
      <w:r w:rsidRPr="006B6929">
        <w:t>81 excludes certain taxes, fees and charges from the provision of consideration.</w:t>
      </w:r>
    </w:p>
    <w:p w:rsidR="00966CA5" w:rsidRPr="006B6929" w:rsidRDefault="00966CA5" w:rsidP="00966CA5">
      <w:pPr>
        <w:pStyle w:val="paragraphsub"/>
      </w:pPr>
      <w:r w:rsidRPr="006B6929">
        <w:tab/>
        <w:t>(ii)</w:t>
      </w:r>
      <w:r w:rsidRPr="006B6929">
        <w:tab/>
        <w:t xml:space="preserve">is not already included under </w:t>
      </w:r>
      <w:r w:rsidR="006138CE" w:rsidRPr="006B6929">
        <w:t>paragraph (</w:t>
      </w:r>
      <w:r w:rsidRPr="006B6929">
        <w:t>a) or (b); and</w:t>
      </w:r>
    </w:p>
    <w:p w:rsidR="00300522" w:rsidRPr="006B6929" w:rsidRDefault="00300522" w:rsidP="00300522">
      <w:pPr>
        <w:pStyle w:val="paragraph"/>
      </w:pPr>
      <w:r w:rsidRPr="006B6929">
        <w:tab/>
        <w:t>(c)</w:t>
      </w:r>
      <w:r w:rsidRPr="006B6929">
        <w:tab/>
        <w:t xml:space="preserve">any </w:t>
      </w:r>
      <w:r w:rsidR="00DE1A27" w:rsidRPr="00DE1A27">
        <w:rPr>
          <w:position w:val="6"/>
          <w:sz w:val="16"/>
          <w:szCs w:val="16"/>
        </w:rPr>
        <w:t>*</w:t>
      </w:r>
      <w:r w:rsidRPr="006B6929">
        <w:t>customs duty payable in respect of the importation of the goods; and</w:t>
      </w:r>
    </w:p>
    <w:p w:rsidR="00300522" w:rsidRPr="006B6929" w:rsidRDefault="00300522" w:rsidP="00300522">
      <w:pPr>
        <w:pStyle w:val="paragraph"/>
      </w:pPr>
      <w:r w:rsidRPr="006B6929">
        <w:tab/>
        <w:t>(d)</w:t>
      </w:r>
      <w:r w:rsidRPr="006B6929">
        <w:tab/>
        <w:t xml:space="preserve">any </w:t>
      </w:r>
      <w:r w:rsidR="00DE1A27" w:rsidRPr="00DE1A27">
        <w:rPr>
          <w:position w:val="6"/>
          <w:sz w:val="16"/>
          <w:szCs w:val="16"/>
        </w:rPr>
        <w:t>*</w:t>
      </w:r>
      <w:r w:rsidRPr="006B6929">
        <w:t xml:space="preserve">wine tax payable in respect of the </w:t>
      </w:r>
      <w:r w:rsidR="00DE1A27" w:rsidRPr="00DE1A27">
        <w:rPr>
          <w:position w:val="6"/>
          <w:sz w:val="16"/>
          <w:szCs w:val="16"/>
        </w:rPr>
        <w:t>*</w:t>
      </w:r>
      <w:r w:rsidRPr="006B6929">
        <w:t>local entry of the goods.</w:t>
      </w:r>
    </w:p>
    <w:p w:rsidR="00300522" w:rsidRPr="006B6929" w:rsidRDefault="00300522" w:rsidP="00300522">
      <w:pPr>
        <w:pStyle w:val="subsection"/>
      </w:pPr>
      <w:r w:rsidRPr="006B6929">
        <w:lastRenderedPageBreak/>
        <w:tab/>
        <w:t>(2A)</w:t>
      </w:r>
      <w:r w:rsidRPr="006B6929">
        <w:tab/>
        <w:t xml:space="preserve">If an amount to be taken into account under </w:t>
      </w:r>
      <w:r w:rsidR="006138CE" w:rsidRPr="006B6929">
        <w:t>paragraph (</w:t>
      </w:r>
      <w:r w:rsidRPr="006B6929">
        <w:t xml:space="preserve">2)(b) </w:t>
      </w:r>
      <w:r w:rsidR="00415C16" w:rsidRPr="006B6929">
        <w:t xml:space="preserve">or (ba) </w:t>
      </w:r>
      <w:r w:rsidRPr="006B6929">
        <w:t>is not an amount in Australian currency, the amount so taken into account is the equivalent in Australian currency of that amount, ascertained in the way provided in section</w:t>
      </w:r>
      <w:r w:rsidR="006138CE" w:rsidRPr="006B6929">
        <w:t> </w:t>
      </w:r>
      <w:r w:rsidRPr="006B6929">
        <w:t xml:space="preserve">161J of the </w:t>
      </w:r>
      <w:r w:rsidRPr="006B6929">
        <w:rPr>
          <w:i/>
          <w:iCs/>
        </w:rPr>
        <w:t>Customs Act 1901</w:t>
      </w:r>
      <w:r w:rsidRPr="006B6929">
        <w:t>.</w:t>
      </w:r>
    </w:p>
    <w:p w:rsidR="00300522" w:rsidRPr="006B6929" w:rsidRDefault="00300522" w:rsidP="00300522">
      <w:pPr>
        <w:pStyle w:val="subsection"/>
      </w:pPr>
      <w:r w:rsidRPr="006B6929">
        <w:tab/>
        <w:t>(3)</w:t>
      </w:r>
      <w:r w:rsidRPr="006B6929">
        <w:tab/>
        <w:t>The Commissioner may, in writing:</w:t>
      </w:r>
    </w:p>
    <w:p w:rsidR="00300522" w:rsidRPr="006B6929" w:rsidRDefault="00300522" w:rsidP="00300522">
      <w:pPr>
        <w:pStyle w:val="paragraph"/>
      </w:pPr>
      <w:r w:rsidRPr="006B6929">
        <w:tab/>
        <w:t>(a)</w:t>
      </w:r>
      <w:r w:rsidRPr="006B6929">
        <w:tab/>
        <w:t xml:space="preserve">determine the way in which the amount paid or payable for a specified kind of transport or insurance is to be worked out for the purposes of </w:t>
      </w:r>
      <w:r w:rsidR="006138CE" w:rsidRPr="006B6929">
        <w:t>paragraph (</w:t>
      </w:r>
      <w:r w:rsidRPr="006B6929">
        <w:t>2)(b); and</w:t>
      </w:r>
    </w:p>
    <w:p w:rsidR="00DA504B" w:rsidRPr="006B6929" w:rsidRDefault="00DA504B" w:rsidP="00DA504B">
      <w:pPr>
        <w:pStyle w:val="paragraph"/>
      </w:pPr>
      <w:r w:rsidRPr="006B6929">
        <w:tab/>
        <w:t>(b)</w:t>
      </w:r>
      <w:r w:rsidRPr="006B6929">
        <w:tab/>
        <w:t xml:space="preserve">determine the way in which the amount paid or payable for a specified kind of supply referred to in </w:t>
      </w:r>
      <w:r w:rsidR="006138CE" w:rsidRPr="006B6929">
        <w:t>paragraph (</w:t>
      </w:r>
      <w:r w:rsidRPr="006B6929">
        <w:t>2)(ba) is to be worked out for the purposes of that paragraph; and</w:t>
      </w:r>
    </w:p>
    <w:p w:rsidR="00DA504B" w:rsidRPr="006B6929" w:rsidRDefault="00DA504B" w:rsidP="00DA504B">
      <w:pPr>
        <w:pStyle w:val="paragraph"/>
      </w:pPr>
      <w:r w:rsidRPr="006B6929">
        <w:tab/>
        <w:t>(c)</w:t>
      </w:r>
      <w:r w:rsidRPr="006B6929">
        <w:tab/>
        <w:t>in relation to importations of a specified kind or importations to which specified circumstances apply—determine that:</w:t>
      </w:r>
    </w:p>
    <w:p w:rsidR="00DA504B" w:rsidRPr="006B6929" w:rsidRDefault="00DA504B" w:rsidP="00DA504B">
      <w:pPr>
        <w:pStyle w:val="paragraphsub"/>
      </w:pPr>
      <w:r w:rsidRPr="006B6929">
        <w:tab/>
        <w:t>(i)</w:t>
      </w:r>
      <w:r w:rsidRPr="006B6929">
        <w:tab/>
        <w:t xml:space="preserve">the amount paid or payable for a specified kind of transport or insurance is taken, for the purposes of </w:t>
      </w:r>
      <w:r w:rsidR="006138CE" w:rsidRPr="006B6929">
        <w:t>paragraph (</w:t>
      </w:r>
      <w:r w:rsidRPr="006B6929">
        <w:t>2)(b), to be zero; or</w:t>
      </w:r>
    </w:p>
    <w:p w:rsidR="00DA504B" w:rsidRPr="006B6929" w:rsidRDefault="00DA504B" w:rsidP="00DA504B">
      <w:pPr>
        <w:pStyle w:val="paragraphsub"/>
      </w:pPr>
      <w:r w:rsidRPr="006B6929">
        <w:tab/>
        <w:t>(ii)</w:t>
      </w:r>
      <w:r w:rsidRPr="006B6929">
        <w:tab/>
        <w:t xml:space="preserve">the amount paid or payable for a specified kind of supply referred to in </w:t>
      </w:r>
      <w:r w:rsidR="006138CE" w:rsidRPr="006B6929">
        <w:t>paragraph (</w:t>
      </w:r>
      <w:r w:rsidRPr="006B6929">
        <w:t>2)(ba) is taken, for the purposes of that paragraph, to be zero.</w:t>
      </w:r>
    </w:p>
    <w:p w:rsidR="00AF04E7" w:rsidRPr="006B6929" w:rsidRDefault="00AF04E7" w:rsidP="00AF04E7">
      <w:pPr>
        <w:pStyle w:val="subsection"/>
      </w:pPr>
      <w:r w:rsidRPr="006B6929">
        <w:tab/>
        <w:t>(4)</w:t>
      </w:r>
      <w:r w:rsidRPr="006B6929">
        <w:tab/>
        <w:t xml:space="preserve">For a </w:t>
      </w:r>
      <w:r w:rsidR="00DE1A27" w:rsidRPr="00DE1A27">
        <w:rPr>
          <w:position w:val="6"/>
          <w:sz w:val="16"/>
        </w:rPr>
        <w:t>*</w:t>
      </w:r>
      <w:r w:rsidRPr="006B6929">
        <w:t xml:space="preserve">taxable importation that you make, you may choose to treat the amount under </w:t>
      </w:r>
      <w:r w:rsidR="006138CE" w:rsidRPr="006B6929">
        <w:t>paragraph (</w:t>
      </w:r>
      <w:r w:rsidRPr="006B6929">
        <w:t xml:space="preserve">2)(b), (or, if </w:t>
      </w:r>
      <w:r w:rsidR="006138CE" w:rsidRPr="006B6929">
        <w:t>paragraph (</w:t>
      </w:r>
      <w:r w:rsidRPr="006B6929">
        <w:t xml:space="preserve">2)(ba) applies, the sum of the amounts under </w:t>
      </w:r>
      <w:r w:rsidR="006138CE" w:rsidRPr="006B6929">
        <w:t>paragraphs (</w:t>
      </w:r>
      <w:r w:rsidRPr="006B6929">
        <w:t>2)(b) and (ba)), as an amount equal to:</w:t>
      </w:r>
    </w:p>
    <w:p w:rsidR="00AF04E7" w:rsidRPr="006B6929" w:rsidRDefault="00AF04E7" w:rsidP="00AF04E7">
      <w:pPr>
        <w:pStyle w:val="paragraph"/>
      </w:pPr>
      <w:r w:rsidRPr="006B6929">
        <w:tab/>
        <w:t>(a)</w:t>
      </w:r>
      <w:r w:rsidRPr="006B6929">
        <w:tab/>
        <w:t xml:space="preserve">the percentage prescribed by the regulations of the </w:t>
      </w:r>
      <w:r w:rsidR="00DE1A27" w:rsidRPr="00DE1A27">
        <w:rPr>
          <w:position w:val="6"/>
          <w:sz w:val="16"/>
        </w:rPr>
        <w:t>*</w:t>
      </w:r>
      <w:r w:rsidRPr="006B6929">
        <w:t>customs value of the goods imported; or</w:t>
      </w:r>
    </w:p>
    <w:p w:rsidR="00AF04E7" w:rsidRPr="006B6929" w:rsidRDefault="00AF04E7" w:rsidP="00AF04E7">
      <w:pPr>
        <w:pStyle w:val="paragraph"/>
      </w:pPr>
      <w:r w:rsidRPr="006B6929">
        <w:tab/>
        <w:t>(b)</w:t>
      </w:r>
      <w:r w:rsidRPr="006B6929">
        <w:tab/>
        <w:t>if no percentage is prescribed—10% of their customs value.</w:t>
      </w:r>
    </w:p>
    <w:p w:rsidR="00AF04E7" w:rsidRPr="006B6929" w:rsidRDefault="00AF04E7" w:rsidP="00AF04E7">
      <w:pPr>
        <w:pStyle w:val="subsection"/>
      </w:pPr>
      <w:r w:rsidRPr="006B6929">
        <w:tab/>
        <w:t>(5)</w:t>
      </w:r>
      <w:r w:rsidRPr="006B6929">
        <w:tab/>
        <w:t xml:space="preserve">However, </w:t>
      </w:r>
      <w:r w:rsidR="006138CE" w:rsidRPr="006B6929">
        <w:t>subsection (</w:t>
      </w:r>
      <w:r w:rsidRPr="006B6929">
        <w:t>4) does not apply if:</w:t>
      </w:r>
    </w:p>
    <w:p w:rsidR="00AF04E7" w:rsidRPr="006B6929" w:rsidRDefault="00AF04E7" w:rsidP="00AF04E7">
      <w:pPr>
        <w:pStyle w:val="paragraph"/>
      </w:pPr>
      <w:r w:rsidRPr="006B6929">
        <w:tab/>
        <w:t>(a)</w:t>
      </w:r>
      <w:r w:rsidRPr="006B6929">
        <w:tab/>
        <w:t xml:space="preserve">you are not </w:t>
      </w:r>
      <w:r w:rsidR="00DE1A27" w:rsidRPr="00DE1A27">
        <w:rPr>
          <w:position w:val="6"/>
          <w:sz w:val="16"/>
        </w:rPr>
        <w:t>*</w:t>
      </w:r>
      <w:r w:rsidRPr="006B6929">
        <w:t>registered; or</w:t>
      </w:r>
    </w:p>
    <w:p w:rsidR="00AF04E7" w:rsidRPr="006B6929" w:rsidRDefault="00AF04E7" w:rsidP="00AF04E7">
      <w:pPr>
        <w:pStyle w:val="paragraph"/>
      </w:pPr>
      <w:r w:rsidRPr="006B6929">
        <w:tab/>
        <w:t>(b)</w:t>
      </w:r>
      <w:r w:rsidRPr="006B6929">
        <w:tab/>
        <w:t xml:space="preserve">the </w:t>
      </w:r>
      <w:r w:rsidR="00DE1A27" w:rsidRPr="00DE1A27">
        <w:rPr>
          <w:position w:val="6"/>
          <w:sz w:val="16"/>
        </w:rPr>
        <w:t>*</w:t>
      </w:r>
      <w:r w:rsidRPr="006B6929">
        <w:t xml:space="preserve">local entry of the goods is a </w:t>
      </w:r>
      <w:r w:rsidR="00DE1A27" w:rsidRPr="00DE1A27">
        <w:rPr>
          <w:position w:val="6"/>
          <w:sz w:val="16"/>
        </w:rPr>
        <w:t>*</w:t>
      </w:r>
      <w:r w:rsidRPr="006B6929">
        <w:t xml:space="preserve">taxable dealing in relation to </w:t>
      </w:r>
      <w:r w:rsidR="00DE1A27" w:rsidRPr="00DE1A27">
        <w:rPr>
          <w:position w:val="6"/>
          <w:sz w:val="16"/>
        </w:rPr>
        <w:t>*</w:t>
      </w:r>
      <w:r w:rsidRPr="006B6929">
        <w:t>wine; or</w:t>
      </w:r>
    </w:p>
    <w:p w:rsidR="00AF04E7" w:rsidRPr="006B6929" w:rsidRDefault="00AF04E7" w:rsidP="00AF04E7">
      <w:pPr>
        <w:pStyle w:val="paragraph"/>
      </w:pPr>
      <w:r w:rsidRPr="006B6929">
        <w:lastRenderedPageBreak/>
        <w:tab/>
        <w:t>(c)</w:t>
      </w:r>
      <w:r w:rsidRPr="006B6929">
        <w:tab/>
        <w:t xml:space="preserve">the importation of the goods is a </w:t>
      </w:r>
      <w:r w:rsidR="00DE1A27" w:rsidRPr="00DE1A27">
        <w:rPr>
          <w:position w:val="6"/>
          <w:sz w:val="16"/>
        </w:rPr>
        <w:t>*</w:t>
      </w:r>
      <w:r w:rsidRPr="006B6929">
        <w:t>taxable importation of a luxury car.</w:t>
      </w:r>
    </w:p>
    <w:p w:rsidR="00300522" w:rsidRPr="006B6929" w:rsidRDefault="00300522" w:rsidP="00300522">
      <w:pPr>
        <w:pStyle w:val="ActHead5"/>
      </w:pPr>
      <w:bookmarkStart w:id="83" w:name="_Toc51757935"/>
      <w:r w:rsidRPr="00DE1A27">
        <w:rPr>
          <w:rStyle w:val="CharSectno"/>
        </w:rPr>
        <w:t>13</w:t>
      </w:r>
      <w:r w:rsidR="00DE1A27" w:rsidRPr="00DE1A27">
        <w:rPr>
          <w:rStyle w:val="CharSectno"/>
        </w:rPr>
        <w:noBreakHyphen/>
      </w:r>
      <w:r w:rsidRPr="00DE1A27">
        <w:rPr>
          <w:rStyle w:val="CharSectno"/>
        </w:rPr>
        <w:t>25</w:t>
      </w:r>
      <w:r w:rsidRPr="006B6929">
        <w:t xml:space="preserve">  The value of taxable importations that are partly non</w:t>
      </w:r>
      <w:r w:rsidR="00DE1A27">
        <w:noBreakHyphen/>
      </w:r>
      <w:r w:rsidRPr="006B6929">
        <w:t>taxable importations</w:t>
      </w:r>
      <w:bookmarkEnd w:id="83"/>
    </w:p>
    <w:p w:rsidR="00300522" w:rsidRPr="006B6929" w:rsidRDefault="00300522" w:rsidP="00300522">
      <w:pPr>
        <w:pStyle w:val="subsection"/>
      </w:pPr>
      <w:r w:rsidRPr="006B6929">
        <w:tab/>
      </w:r>
      <w:r w:rsidRPr="006B6929">
        <w:tab/>
        <w:t xml:space="preserve">If an importation (the </w:t>
      </w:r>
      <w:r w:rsidRPr="006B6929">
        <w:rPr>
          <w:b/>
          <w:bCs/>
          <w:i/>
          <w:iCs/>
        </w:rPr>
        <w:t>actual importation</w:t>
      </w:r>
      <w:r w:rsidRPr="006B6929">
        <w:t>) is:</w:t>
      </w:r>
    </w:p>
    <w:p w:rsidR="00300522" w:rsidRPr="006B6929" w:rsidRDefault="00300522" w:rsidP="00300522">
      <w:pPr>
        <w:pStyle w:val="paragraph"/>
      </w:pPr>
      <w:r w:rsidRPr="006B6929">
        <w:tab/>
        <w:t>(a)</w:t>
      </w:r>
      <w:r w:rsidRPr="006B6929">
        <w:tab/>
        <w:t xml:space="preserve">partly a </w:t>
      </w:r>
      <w:r w:rsidR="00DE1A27" w:rsidRPr="00DE1A27">
        <w:rPr>
          <w:position w:val="6"/>
          <w:sz w:val="16"/>
          <w:szCs w:val="16"/>
        </w:rPr>
        <w:t>*</w:t>
      </w:r>
      <w:r w:rsidRPr="006B6929">
        <w:t>taxable importation; and</w:t>
      </w:r>
    </w:p>
    <w:p w:rsidR="00300522" w:rsidRPr="006B6929" w:rsidRDefault="00300522" w:rsidP="00300522">
      <w:pPr>
        <w:pStyle w:val="paragraph"/>
      </w:pPr>
      <w:r w:rsidRPr="006B6929">
        <w:tab/>
        <w:t>(b)</w:t>
      </w:r>
      <w:r w:rsidRPr="006B6929">
        <w:tab/>
        <w:t xml:space="preserve">partly a </w:t>
      </w:r>
      <w:r w:rsidR="00DE1A27" w:rsidRPr="00DE1A27">
        <w:rPr>
          <w:position w:val="6"/>
          <w:sz w:val="16"/>
          <w:szCs w:val="16"/>
        </w:rPr>
        <w:t>*</w:t>
      </w:r>
      <w:r w:rsidRPr="006B6929">
        <w:t>non</w:t>
      </w:r>
      <w:r w:rsidR="00DE1A27">
        <w:noBreakHyphen/>
      </w:r>
      <w:r w:rsidRPr="006B6929">
        <w:t>taxable importation;</w:t>
      </w:r>
    </w:p>
    <w:p w:rsidR="00300522" w:rsidRPr="006B6929" w:rsidRDefault="00300522" w:rsidP="00300522">
      <w:pPr>
        <w:pStyle w:val="subsection2"/>
      </w:pPr>
      <w:r w:rsidRPr="006B6929">
        <w:t xml:space="preserve">the </w:t>
      </w:r>
      <w:r w:rsidRPr="006B6929">
        <w:rPr>
          <w:b/>
          <w:bCs/>
          <w:i/>
          <w:iCs/>
        </w:rPr>
        <w:t>value</w:t>
      </w:r>
      <w:r w:rsidRPr="006B6929">
        <w:t xml:space="preserve"> of the part of the actual importation that is a taxable importation is the proportion of the value of the actual importation (worked out as if it were solely a taxable importation) that the taxable importation represents.</w:t>
      </w:r>
    </w:p>
    <w:p w:rsidR="00300522" w:rsidRPr="006B6929" w:rsidRDefault="00300522" w:rsidP="00300522">
      <w:pPr>
        <w:pStyle w:val="ActHead5"/>
      </w:pPr>
      <w:bookmarkStart w:id="84" w:name="_Toc51757936"/>
      <w:r w:rsidRPr="00DE1A27">
        <w:rPr>
          <w:rStyle w:val="CharSectno"/>
        </w:rPr>
        <w:t>13</w:t>
      </w:r>
      <w:r w:rsidR="00DE1A27" w:rsidRPr="00DE1A27">
        <w:rPr>
          <w:rStyle w:val="CharSectno"/>
        </w:rPr>
        <w:noBreakHyphen/>
      </w:r>
      <w:r w:rsidRPr="00DE1A27">
        <w:rPr>
          <w:rStyle w:val="CharSectno"/>
        </w:rPr>
        <w:t>99</w:t>
      </w:r>
      <w:r w:rsidRPr="006B6929">
        <w:t xml:space="preserve">  Special rules relating to taxable importations</w:t>
      </w:r>
      <w:bookmarkEnd w:id="84"/>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taxable importations,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Checklist of special rules</w:t>
            </w:r>
          </w:p>
        </w:tc>
      </w:tr>
      <w:tr w:rsidR="00300522" w:rsidRPr="006B6929" w:rsidTr="00A53099">
        <w:trPr>
          <w:tblHeader/>
        </w:trPr>
        <w:tc>
          <w:tcPr>
            <w:tcW w:w="676"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 ...</w:t>
            </w:r>
          </w:p>
        </w:tc>
        <w:tc>
          <w:tcPr>
            <w:tcW w:w="1701"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A53099">
        <w:tc>
          <w:tcPr>
            <w:tcW w:w="676" w:type="dxa"/>
            <w:tcBorders>
              <w:top w:val="single" w:sz="12" w:space="0" w:color="auto"/>
            </w:tcBorders>
            <w:shd w:val="clear" w:color="auto" w:fill="auto"/>
          </w:tcPr>
          <w:p w:rsidR="00300522" w:rsidRPr="006B6929" w:rsidRDefault="00300522" w:rsidP="00300522">
            <w:pPr>
              <w:pStyle w:val="Tabletext"/>
            </w:pPr>
            <w:r w:rsidRPr="006B6929">
              <w:t>1</w:t>
            </w:r>
          </w:p>
        </w:tc>
        <w:tc>
          <w:tcPr>
            <w:tcW w:w="3544" w:type="dxa"/>
            <w:tcBorders>
              <w:top w:val="single" w:sz="12" w:space="0" w:color="auto"/>
            </w:tcBorders>
            <w:shd w:val="clear" w:color="auto" w:fill="auto"/>
          </w:tcPr>
          <w:p w:rsidR="00300522" w:rsidRPr="006B6929" w:rsidRDefault="00300522" w:rsidP="00300522">
            <w:pPr>
              <w:pStyle w:val="Tabletext"/>
            </w:pPr>
            <w:r w:rsidRPr="006B6929">
              <w:t>GST groups</w:t>
            </w:r>
          </w:p>
        </w:tc>
        <w:tc>
          <w:tcPr>
            <w:tcW w:w="1701"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48</w:t>
            </w:r>
          </w:p>
        </w:tc>
      </w:tr>
      <w:tr w:rsidR="00300522" w:rsidRPr="006B6929" w:rsidTr="00A53099">
        <w:tc>
          <w:tcPr>
            <w:tcW w:w="676"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GST joint ventures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51</w:t>
            </w:r>
          </w:p>
        </w:tc>
      </w:tr>
      <w:tr w:rsidR="00300522" w:rsidRPr="006B6929" w:rsidTr="00A53099">
        <w:tc>
          <w:tcPr>
            <w:tcW w:w="676"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Importations without entry for home consumption</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114</w:t>
            </w:r>
          </w:p>
        </w:tc>
      </w:tr>
      <w:tr w:rsidR="002D6916" w:rsidRPr="006B6929" w:rsidTr="00A53099">
        <w:tc>
          <w:tcPr>
            <w:tcW w:w="676" w:type="dxa"/>
            <w:shd w:val="clear" w:color="auto" w:fill="auto"/>
          </w:tcPr>
          <w:p w:rsidR="002D6916" w:rsidRPr="006B6929" w:rsidRDefault="002D6916" w:rsidP="00300522">
            <w:pPr>
              <w:pStyle w:val="Tabletext"/>
            </w:pPr>
            <w:r w:rsidRPr="006B6929">
              <w:t>4</w:t>
            </w:r>
          </w:p>
        </w:tc>
        <w:tc>
          <w:tcPr>
            <w:tcW w:w="3544" w:type="dxa"/>
            <w:shd w:val="clear" w:color="auto" w:fill="auto"/>
          </w:tcPr>
          <w:p w:rsidR="002D6916" w:rsidRPr="006B6929" w:rsidRDefault="002D6916" w:rsidP="00300522">
            <w:pPr>
              <w:pStyle w:val="Tabletext"/>
            </w:pPr>
            <w:r w:rsidRPr="006B6929">
              <w:t>Representatives of incapacitated entities</w:t>
            </w:r>
          </w:p>
        </w:tc>
        <w:tc>
          <w:tcPr>
            <w:tcW w:w="1701" w:type="dxa"/>
            <w:shd w:val="clear" w:color="auto" w:fill="auto"/>
          </w:tcPr>
          <w:p w:rsidR="002D6916" w:rsidRPr="006B6929" w:rsidRDefault="002D6916" w:rsidP="00300522">
            <w:pPr>
              <w:pStyle w:val="Tabletext"/>
            </w:pPr>
            <w:r w:rsidRPr="006B6929">
              <w:t>Division</w:t>
            </w:r>
            <w:r w:rsidR="006138CE" w:rsidRPr="006B6929">
              <w:t> </w:t>
            </w:r>
            <w:r w:rsidRPr="006B6929">
              <w:t>58</w:t>
            </w:r>
          </w:p>
        </w:tc>
      </w:tr>
      <w:tr w:rsidR="002D6916" w:rsidRPr="006B6929" w:rsidTr="00A53099">
        <w:tc>
          <w:tcPr>
            <w:tcW w:w="676" w:type="dxa"/>
            <w:tcBorders>
              <w:bottom w:val="single" w:sz="4" w:space="0" w:color="auto"/>
            </w:tcBorders>
            <w:shd w:val="clear" w:color="auto" w:fill="auto"/>
          </w:tcPr>
          <w:p w:rsidR="002D6916" w:rsidRPr="006B6929" w:rsidRDefault="002D6916" w:rsidP="00300522">
            <w:pPr>
              <w:pStyle w:val="Tabletext"/>
            </w:pPr>
            <w:r w:rsidRPr="006B6929">
              <w:t>5</w:t>
            </w:r>
          </w:p>
        </w:tc>
        <w:tc>
          <w:tcPr>
            <w:tcW w:w="3544" w:type="dxa"/>
            <w:tcBorders>
              <w:bottom w:val="single" w:sz="4" w:space="0" w:color="auto"/>
            </w:tcBorders>
            <w:shd w:val="clear" w:color="auto" w:fill="auto"/>
          </w:tcPr>
          <w:p w:rsidR="002D6916" w:rsidRPr="006B6929" w:rsidRDefault="002D6916" w:rsidP="00300522">
            <w:pPr>
              <w:pStyle w:val="Tabletext"/>
            </w:pPr>
            <w:r w:rsidRPr="006B6929">
              <w:t>Resident agents acting for non</w:t>
            </w:r>
            <w:r w:rsidR="00DE1A27">
              <w:noBreakHyphen/>
            </w:r>
            <w:r w:rsidRPr="006B6929">
              <w:t>residents</w:t>
            </w:r>
          </w:p>
        </w:tc>
        <w:tc>
          <w:tcPr>
            <w:tcW w:w="1701" w:type="dxa"/>
            <w:tcBorders>
              <w:bottom w:val="single" w:sz="4" w:space="0" w:color="auto"/>
            </w:tcBorders>
            <w:shd w:val="clear" w:color="auto" w:fill="auto"/>
          </w:tcPr>
          <w:p w:rsidR="002D6916" w:rsidRPr="006B6929" w:rsidRDefault="002D6916" w:rsidP="00300522">
            <w:pPr>
              <w:pStyle w:val="Tabletext"/>
            </w:pPr>
            <w:r w:rsidRPr="006B6929">
              <w:t>Division</w:t>
            </w:r>
            <w:r w:rsidR="006138CE" w:rsidRPr="006B6929">
              <w:t> </w:t>
            </w:r>
            <w:r w:rsidRPr="006B6929">
              <w:t>57</w:t>
            </w:r>
          </w:p>
        </w:tc>
      </w:tr>
      <w:tr w:rsidR="002D6916" w:rsidRPr="006B6929" w:rsidTr="00A53099">
        <w:tc>
          <w:tcPr>
            <w:tcW w:w="676" w:type="dxa"/>
            <w:tcBorders>
              <w:bottom w:val="single" w:sz="12" w:space="0" w:color="auto"/>
            </w:tcBorders>
            <w:shd w:val="clear" w:color="auto" w:fill="auto"/>
          </w:tcPr>
          <w:p w:rsidR="002D6916" w:rsidRPr="006B6929" w:rsidRDefault="002D6916" w:rsidP="00300522">
            <w:pPr>
              <w:pStyle w:val="Tabletext"/>
            </w:pPr>
            <w:r w:rsidRPr="006B6929">
              <w:t>6</w:t>
            </w:r>
          </w:p>
        </w:tc>
        <w:tc>
          <w:tcPr>
            <w:tcW w:w="3544" w:type="dxa"/>
            <w:tcBorders>
              <w:bottom w:val="single" w:sz="12" w:space="0" w:color="auto"/>
            </w:tcBorders>
            <w:shd w:val="clear" w:color="auto" w:fill="auto"/>
          </w:tcPr>
          <w:p w:rsidR="002D6916" w:rsidRPr="006B6929" w:rsidRDefault="002D6916" w:rsidP="00300522">
            <w:pPr>
              <w:pStyle w:val="Tabletext"/>
            </w:pPr>
            <w:r w:rsidRPr="006B6929">
              <w:t>Valuation of re</w:t>
            </w:r>
            <w:r w:rsidR="00DE1A27">
              <w:noBreakHyphen/>
            </w:r>
            <w:r w:rsidRPr="006B6929">
              <w:t>imported goods</w:t>
            </w:r>
          </w:p>
        </w:tc>
        <w:tc>
          <w:tcPr>
            <w:tcW w:w="1701" w:type="dxa"/>
            <w:tcBorders>
              <w:bottom w:val="single" w:sz="12" w:space="0" w:color="auto"/>
            </w:tcBorders>
            <w:shd w:val="clear" w:color="auto" w:fill="auto"/>
          </w:tcPr>
          <w:p w:rsidR="002D6916" w:rsidRPr="006B6929" w:rsidRDefault="002D6916" w:rsidP="00300522">
            <w:pPr>
              <w:pStyle w:val="Tabletext"/>
            </w:pPr>
            <w:r w:rsidRPr="006B6929">
              <w:t>Division</w:t>
            </w:r>
            <w:r w:rsidR="006138CE" w:rsidRPr="006B6929">
              <w:t> </w:t>
            </w:r>
            <w:r w:rsidRPr="006B6929">
              <w:t>117</w:t>
            </w:r>
          </w:p>
        </w:tc>
      </w:tr>
    </w:tbl>
    <w:p w:rsidR="00273F54" w:rsidRPr="006B6929" w:rsidRDefault="00273F54" w:rsidP="00273F54">
      <w:pPr>
        <w:pStyle w:val="notetext"/>
      </w:pPr>
      <w:r w:rsidRPr="006B6929">
        <w:t>Note:</w:t>
      </w:r>
      <w:r w:rsidRPr="006B6929">
        <w:tab/>
        <w:t>There are other laws that may affect the amount of GST on taxable importations. For example, see subsection</w:t>
      </w:r>
      <w:r w:rsidR="006138CE" w:rsidRPr="006B6929">
        <w:t> </w:t>
      </w:r>
      <w:r w:rsidRPr="006B6929">
        <w:t>357</w:t>
      </w:r>
      <w:r w:rsidR="00DE1A27">
        <w:noBreakHyphen/>
      </w:r>
      <w:r w:rsidRPr="006B6929">
        <w:t>60(3) in Schedule</w:t>
      </w:r>
      <w:r w:rsidR="006138CE" w:rsidRPr="006B6929">
        <w:t> </w:t>
      </w:r>
      <w:r w:rsidRPr="006B6929">
        <w:t xml:space="preserve">1 to the </w:t>
      </w:r>
      <w:r w:rsidRPr="006B6929">
        <w:rPr>
          <w:i/>
        </w:rPr>
        <w:t>Taxation Administration Act 1953</w:t>
      </w:r>
      <w:r w:rsidRPr="006B6929">
        <w:t xml:space="preserve"> (about the effect of rulings made under Part</w:t>
      </w:r>
      <w:r w:rsidR="006138CE" w:rsidRPr="006B6929">
        <w:t> </w:t>
      </w:r>
      <w:r w:rsidRPr="006B6929">
        <w:t>5</w:t>
      </w:r>
      <w:r w:rsidR="00DE1A27">
        <w:noBreakHyphen/>
      </w:r>
      <w:r w:rsidRPr="006B6929">
        <w:t>5 in that Schedule).</w:t>
      </w:r>
    </w:p>
    <w:p w:rsidR="00300522" w:rsidRPr="006B6929" w:rsidRDefault="00300522" w:rsidP="00A36DB5">
      <w:pPr>
        <w:pStyle w:val="ActHead3"/>
        <w:pageBreakBefore/>
      </w:pPr>
      <w:bookmarkStart w:id="85" w:name="_Toc51757937"/>
      <w:r w:rsidRPr="00DE1A27">
        <w:rPr>
          <w:rStyle w:val="CharDivNo"/>
        </w:rPr>
        <w:lastRenderedPageBreak/>
        <w:t>Division</w:t>
      </w:r>
      <w:r w:rsidR="006138CE" w:rsidRPr="00DE1A27">
        <w:rPr>
          <w:rStyle w:val="CharDivNo"/>
        </w:rPr>
        <w:t> </w:t>
      </w:r>
      <w:r w:rsidRPr="00DE1A27">
        <w:rPr>
          <w:rStyle w:val="CharDivNo"/>
        </w:rPr>
        <w:t>15</w:t>
      </w:r>
      <w:r w:rsidRPr="006B6929">
        <w:t>—</w:t>
      </w:r>
      <w:r w:rsidRPr="00DE1A27">
        <w:rPr>
          <w:rStyle w:val="CharDivText"/>
        </w:rPr>
        <w:t>Creditable importations</w:t>
      </w:r>
      <w:bookmarkEnd w:id="85"/>
    </w:p>
    <w:p w:rsidR="00300522" w:rsidRPr="006B6929" w:rsidRDefault="00300522" w:rsidP="00300522">
      <w:pPr>
        <w:pStyle w:val="ActHead5"/>
      </w:pPr>
      <w:bookmarkStart w:id="86" w:name="_Toc51757938"/>
      <w:r w:rsidRPr="00DE1A27">
        <w:rPr>
          <w:rStyle w:val="CharSectno"/>
        </w:rPr>
        <w:t>15</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86"/>
    </w:p>
    <w:p w:rsidR="00300522" w:rsidRPr="006B6929" w:rsidRDefault="00300522" w:rsidP="00300522">
      <w:pPr>
        <w:pStyle w:val="BoxText"/>
        <w:pBdr>
          <w:left w:val="single" w:sz="6" w:space="10" w:color="auto"/>
        </w:pBdr>
      </w:pPr>
      <w:r w:rsidRPr="006B6929">
        <w:t xml:space="preserve">You are entitled to input tax credits for your creditable importations. This </w:t>
      </w:r>
      <w:r w:rsidR="00A53099" w:rsidRPr="006B6929">
        <w:t>Division</w:t>
      </w:r>
      <w:r w:rsidR="00A36DB5" w:rsidRPr="006B6929">
        <w:t xml:space="preserve"> </w:t>
      </w:r>
      <w:r w:rsidRPr="006B6929">
        <w:t>defines creditable importations, states who is entitled to the input tax credits and describes how to work out the input tax credits on importations.</w:t>
      </w:r>
    </w:p>
    <w:p w:rsidR="00300522" w:rsidRPr="006B6929" w:rsidRDefault="00300522" w:rsidP="00300522">
      <w:pPr>
        <w:pStyle w:val="ActHead5"/>
      </w:pPr>
      <w:bookmarkStart w:id="87" w:name="_Toc51757939"/>
      <w:r w:rsidRPr="00DE1A27">
        <w:rPr>
          <w:rStyle w:val="CharSectno"/>
        </w:rPr>
        <w:t>15</w:t>
      </w:r>
      <w:r w:rsidR="00DE1A27" w:rsidRPr="00DE1A27">
        <w:rPr>
          <w:rStyle w:val="CharSectno"/>
        </w:rPr>
        <w:noBreakHyphen/>
      </w:r>
      <w:r w:rsidRPr="00DE1A27">
        <w:rPr>
          <w:rStyle w:val="CharSectno"/>
        </w:rPr>
        <w:t>5</w:t>
      </w:r>
      <w:r w:rsidRPr="006B6929">
        <w:t xml:space="preserve">  What are creditable importations?</w:t>
      </w:r>
      <w:bookmarkEnd w:id="87"/>
    </w:p>
    <w:p w:rsidR="00300522" w:rsidRPr="006B6929" w:rsidRDefault="00300522" w:rsidP="00300522">
      <w:pPr>
        <w:pStyle w:val="subsection"/>
      </w:pPr>
      <w:r w:rsidRPr="006B6929">
        <w:tab/>
      </w:r>
      <w:r w:rsidRPr="006B6929">
        <w:tab/>
        <w:t xml:space="preserve">You make a </w:t>
      </w:r>
      <w:r w:rsidRPr="006B6929">
        <w:rPr>
          <w:b/>
          <w:i/>
        </w:rPr>
        <w:t>creditable importation</w:t>
      </w:r>
      <w:r w:rsidRPr="006B6929">
        <w:t xml:space="preserve"> if:</w:t>
      </w:r>
    </w:p>
    <w:p w:rsidR="00300522" w:rsidRPr="006B6929" w:rsidRDefault="00300522" w:rsidP="00300522">
      <w:pPr>
        <w:pStyle w:val="paragraph"/>
      </w:pPr>
      <w:r w:rsidRPr="006B6929">
        <w:tab/>
        <w:t>(a)</w:t>
      </w:r>
      <w:r w:rsidRPr="006B6929">
        <w:tab/>
        <w:t xml:space="preserve">you import goods solely or partly for a </w:t>
      </w:r>
      <w:r w:rsidR="00DE1A27" w:rsidRPr="00DE1A27">
        <w:rPr>
          <w:position w:val="6"/>
          <w:sz w:val="16"/>
          <w:szCs w:val="16"/>
        </w:rPr>
        <w:t>*</w:t>
      </w:r>
      <w:r w:rsidRPr="006B6929">
        <w:t>creditable purpose; and</w:t>
      </w:r>
    </w:p>
    <w:p w:rsidR="00300522" w:rsidRPr="006B6929" w:rsidRDefault="00300522" w:rsidP="00300522">
      <w:pPr>
        <w:pStyle w:val="paragraph"/>
      </w:pPr>
      <w:r w:rsidRPr="006B6929">
        <w:tab/>
        <w:t>(b)</w:t>
      </w:r>
      <w:r w:rsidRPr="006B6929">
        <w:tab/>
        <w:t xml:space="preserve">the importation is a </w:t>
      </w:r>
      <w:r w:rsidR="00DE1A27" w:rsidRPr="00DE1A27">
        <w:rPr>
          <w:position w:val="6"/>
          <w:sz w:val="16"/>
          <w:szCs w:val="16"/>
        </w:rPr>
        <w:t>*</w:t>
      </w:r>
      <w:r w:rsidRPr="006B6929">
        <w:t>taxable importation; and</w:t>
      </w:r>
    </w:p>
    <w:p w:rsidR="00300522" w:rsidRPr="006B6929" w:rsidRDefault="00300522" w:rsidP="00300522">
      <w:pPr>
        <w:pStyle w:val="paragraph"/>
      </w:pPr>
      <w:r w:rsidRPr="006B6929">
        <w:tab/>
        <w:t>(c)</w:t>
      </w:r>
      <w:r w:rsidRPr="006B6929">
        <w:tab/>
        <w:t xml:space="preserve">you are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ActHead5"/>
      </w:pPr>
      <w:bookmarkStart w:id="88" w:name="_Toc51757940"/>
      <w:r w:rsidRPr="00DE1A27">
        <w:rPr>
          <w:rStyle w:val="CharSectno"/>
        </w:rPr>
        <w:t>15</w:t>
      </w:r>
      <w:r w:rsidR="00DE1A27" w:rsidRPr="00DE1A27">
        <w:rPr>
          <w:rStyle w:val="CharSectno"/>
        </w:rPr>
        <w:noBreakHyphen/>
      </w:r>
      <w:r w:rsidRPr="00DE1A27">
        <w:rPr>
          <w:rStyle w:val="CharSectno"/>
        </w:rPr>
        <w:t>10</w:t>
      </w:r>
      <w:r w:rsidRPr="006B6929">
        <w:t xml:space="preserve">  Meaning of </w:t>
      </w:r>
      <w:r w:rsidRPr="006B6929">
        <w:rPr>
          <w:i/>
          <w:iCs/>
        </w:rPr>
        <w:t>creditable purpose</w:t>
      </w:r>
      <w:bookmarkEnd w:id="88"/>
    </w:p>
    <w:p w:rsidR="00300522" w:rsidRPr="006B6929" w:rsidRDefault="00300522" w:rsidP="00300522">
      <w:pPr>
        <w:pStyle w:val="subsection"/>
      </w:pPr>
      <w:r w:rsidRPr="006B6929">
        <w:tab/>
        <w:t>(1)</w:t>
      </w:r>
      <w:r w:rsidRPr="006B6929">
        <w:tab/>
        <w:t xml:space="preserve">You import goods for a </w:t>
      </w:r>
      <w:r w:rsidRPr="006B6929">
        <w:rPr>
          <w:b/>
          <w:bCs/>
          <w:i/>
          <w:iCs/>
        </w:rPr>
        <w:t>creditable purpose</w:t>
      </w:r>
      <w:r w:rsidRPr="006B6929">
        <w:t xml:space="preserve"> to the extent that you import the goods in </w:t>
      </w:r>
      <w:r w:rsidR="00DE1A27" w:rsidRPr="00DE1A27">
        <w:rPr>
          <w:position w:val="6"/>
          <w:sz w:val="16"/>
          <w:szCs w:val="16"/>
        </w:rPr>
        <w:t>*</w:t>
      </w:r>
      <w:r w:rsidRPr="006B6929">
        <w:t xml:space="preserve">carrying on your </w:t>
      </w:r>
      <w:r w:rsidR="00DE1A27" w:rsidRPr="00DE1A27">
        <w:rPr>
          <w:position w:val="6"/>
          <w:sz w:val="16"/>
          <w:szCs w:val="16"/>
        </w:rPr>
        <w:t>*</w:t>
      </w:r>
      <w:r w:rsidRPr="006B6929">
        <w:t>enterprise.</w:t>
      </w:r>
    </w:p>
    <w:p w:rsidR="00300522" w:rsidRPr="006B6929" w:rsidRDefault="00300522" w:rsidP="00300522">
      <w:pPr>
        <w:pStyle w:val="subsection"/>
      </w:pPr>
      <w:r w:rsidRPr="006B6929">
        <w:tab/>
        <w:t>(2)</w:t>
      </w:r>
      <w:r w:rsidRPr="006B6929">
        <w:tab/>
        <w:t>However, you do not import the goods for a creditable purpose to the extent that:</w:t>
      </w:r>
    </w:p>
    <w:p w:rsidR="00300522" w:rsidRPr="006B6929" w:rsidRDefault="00300522" w:rsidP="00300522">
      <w:pPr>
        <w:pStyle w:val="paragraph"/>
      </w:pPr>
      <w:r w:rsidRPr="006B6929">
        <w:tab/>
        <w:t>(a)</w:t>
      </w:r>
      <w:r w:rsidRPr="006B6929">
        <w:tab/>
        <w:t xml:space="preserve">the importation relates to making supplies that would be </w:t>
      </w:r>
      <w:r w:rsidR="00DE1A27" w:rsidRPr="00DE1A27">
        <w:rPr>
          <w:position w:val="6"/>
          <w:sz w:val="16"/>
          <w:szCs w:val="16"/>
        </w:rPr>
        <w:t>*</w:t>
      </w:r>
      <w:r w:rsidRPr="006B6929">
        <w:t>input taxed; or</w:t>
      </w:r>
    </w:p>
    <w:p w:rsidR="00300522" w:rsidRPr="006B6929" w:rsidRDefault="00300522" w:rsidP="00300522">
      <w:pPr>
        <w:pStyle w:val="paragraph"/>
      </w:pPr>
      <w:r w:rsidRPr="006B6929">
        <w:tab/>
        <w:t>(b)</w:t>
      </w:r>
      <w:r w:rsidRPr="006B6929">
        <w:tab/>
        <w:t>the importation is of a private or domestic nature.</w:t>
      </w:r>
    </w:p>
    <w:p w:rsidR="00300522" w:rsidRPr="006B6929" w:rsidRDefault="00300522" w:rsidP="00300522">
      <w:pPr>
        <w:pStyle w:val="subsection"/>
      </w:pPr>
      <w:r w:rsidRPr="006B6929">
        <w:tab/>
        <w:t>(3)</w:t>
      </w:r>
      <w:r w:rsidRPr="006B6929">
        <w:tab/>
        <w:t xml:space="preserve">An importation is not treated, for the purposes of </w:t>
      </w:r>
      <w:r w:rsidR="006138CE" w:rsidRPr="006B6929">
        <w:t>paragraph (</w:t>
      </w:r>
      <w:r w:rsidRPr="006B6929">
        <w:t xml:space="preserve">2)(a), as relating to making supplies that would be </w:t>
      </w:r>
      <w:r w:rsidR="00DE1A27" w:rsidRPr="00DE1A27">
        <w:rPr>
          <w:position w:val="6"/>
          <w:sz w:val="16"/>
          <w:szCs w:val="16"/>
        </w:rPr>
        <w:t>*</w:t>
      </w:r>
      <w:r w:rsidRPr="006B6929">
        <w:t xml:space="preserve">input taxed to the extent that the supply is made through an </w:t>
      </w:r>
      <w:r w:rsidR="00DE1A27" w:rsidRPr="00DE1A27">
        <w:rPr>
          <w:position w:val="6"/>
          <w:sz w:val="16"/>
          <w:szCs w:val="16"/>
        </w:rPr>
        <w:t>*</w:t>
      </w:r>
      <w:r w:rsidRPr="006B6929">
        <w:t xml:space="preserve">enterprise, or a part of an enterprise, that you </w:t>
      </w:r>
      <w:r w:rsidR="00DE1A27" w:rsidRPr="00DE1A27">
        <w:rPr>
          <w:position w:val="6"/>
          <w:sz w:val="16"/>
          <w:szCs w:val="16"/>
        </w:rPr>
        <w:t>*</w:t>
      </w:r>
      <w:r w:rsidRPr="006B6929">
        <w:t xml:space="preserve">carry on outside </w:t>
      </w:r>
      <w:r w:rsidR="00B219AF" w:rsidRPr="006B6929">
        <w:t>the indirect tax zone</w:t>
      </w:r>
      <w:r w:rsidRPr="006B6929">
        <w:t>.</w:t>
      </w:r>
    </w:p>
    <w:p w:rsidR="00300522" w:rsidRPr="006B6929" w:rsidRDefault="00300522" w:rsidP="00300522">
      <w:pPr>
        <w:pStyle w:val="subsection"/>
      </w:pPr>
      <w:r w:rsidRPr="006B6929">
        <w:lastRenderedPageBreak/>
        <w:tab/>
        <w:t>(4)</w:t>
      </w:r>
      <w:r w:rsidRPr="006B6929">
        <w:tab/>
        <w:t xml:space="preserve">An importation is not treated, for the purposes of </w:t>
      </w:r>
      <w:r w:rsidR="006138CE" w:rsidRPr="006B6929">
        <w:t>paragraph (</w:t>
      </w:r>
      <w:r w:rsidRPr="006B6929">
        <w:t xml:space="preserve">2)(a), as relating to making supplies that would be </w:t>
      </w:r>
      <w:r w:rsidR="00DE1A27" w:rsidRPr="00DE1A27">
        <w:rPr>
          <w:position w:val="6"/>
          <w:sz w:val="16"/>
          <w:szCs w:val="16"/>
        </w:rPr>
        <w:t>*</w:t>
      </w:r>
      <w:r w:rsidRPr="006B6929">
        <w:t>input taxed if:</w:t>
      </w:r>
    </w:p>
    <w:p w:rsidR="00300522" w:rsidRPr="006B6929" w:rsidRDefault="00300522" w:rsidP="00300522">
      <w:pPr>
        <w:pStyle w:val="paragraph"/>
      </w:pPr>
      <w:r w:rsidRPr="006B6929">
        <w:tab/>
        <w:t>(a)</w:t>
      </w:r>
      <w:r w:rsidRPr="006B6929">
        <w:tab/>
        <w:t xml:space="preserve">the only reason it would (apart from this subsection) be so treated is because it relates to making </w:t>
      </w:r>
      <w:r w:rsidR="00DE1A27" w:rsidRPr="00DE1A27">
        <w:rPr>
          <w:position w:val="6"/>
          <w:sz w:val="16"/>
          <w:szCs w:val="16"/>
        </w:rPr>
        <w:t>*</w:t>
      </w:r>
      <w:r w:rsidRPr="006B6929">
        <w:t>financial supplies; and</w:t>
      </w:r>
    </w:p>
    <w:p w:rsidR="00300522" w:rsidRPr="006B6929" w:rsidRDefault="00300522" w:rsidP="00300522">
      <w:pPr>
        <w:pStyle w:val="paragraph"/>
      </w:pPr>
      <w:r w:rsidRPr="006B6929">
        <w:tab/>
        <w:t>(b)</w:t>
      </w:r>
      <w:r w:rsidRPr="006B6929">
        <w:tab/>
        <w:t xml:space="preserve">you do not </w:t>
      </w:r>
      <w:r w:rsidR="00DE1A27" w:rsidRPr="00DE1A27">
        <w:rPr>
          <w:position w:val="6"/>
          <w:sz w:val="16"/>
          <w:szCs w:val="16"/>
        </w:rPr>
        <w:t>*</w:t>
      </w:r>
      <w:r w:rsidRPr="006B6929">
        <w:t xml:space="preserve">exceed the financial acquisitions threshold. </w:t>
      </w:r>
    </w:p>
    <w:p w:rsidR="00300522" w:rsidRPr="006B6929" w:rsidRDefault="00300522" w:rsidP="00300522">
      <w:pPr>
        <w:pStyle w:val="subsection"/>
      </w:pPr>
      <w:r w:rsidRPr="006B6929">
        <w:tab/>
        <w:t>(5)</w:t>
      </w:r>
      <w:r w:rsidRPr="006B6929">
        <w:tab/>
        <w:t xml:space="preserve">An importation is not treated, for the purposes of </w:t>
      </w:r>
      <w:r w:rsidR="006138CE" w:rsidRPr="006B6929">
        <w:t>paragraph (</w:t>
      </w:r>
      <w:r w:rsidRPr="006B6929">
        <w:t xml:space="preserve">2)(a), as relating to making supplies that would be </w:t>
      </w:r>
      <w:r w:rsidR="00DE1A27" w:rsidRPr="00DE1A27">
        <w:rPr>
          <w:position w:val="6"/>
          <w:sz w:val="16"/>
          <w:szCs w:val="16"/>
        </w:rPr>
        <w:t>*</w:t>
      </w:r>
      <w:r w:rsidRPr="006B6929">
        <w:t xml:space="preserve">input taxed to the extent that: </w:t>
      </w:r>
    </w:p>
    <w:p w:rsidR="00300522" w:rsidRPr="006B6929" w:rsidRDefault="00300522" w:rsidP="00300522">
      <w:pPr>
        <w:pStyle w:val="paragraph"/>
      </w:pPr>
      <w:r w:rsidRPr="006B6929">
        <w:tab/>
        <w:t>(a)</w:t>
      </w:r>
      <w:r w:rsidRPr="006B6929">
        <w:tab/>
        <w:t xml:space="preserve">the importation relates to making a </w:t>
      </w:r>
      <w:r w:rsidR="00DE1A27" w:rsidRPr="00DE1A27">
        <w:rPr>
          <w:position w:val="6"/>
          <w:sz w:val="16"/>
          <w:szCs w:val="16"/>
        </w:rPr>
        <w:t>*</w:t>
      </w:r>
      <w:r w:rsidRPr="006B6929">
        <w:t xml:space="preserve">financial supply consisting of a borrowing; and </w:t>
      </w:r>
    </w:p>
    <w:p w:rsidR="00300522" w:rsidRPr="006B6929" w:rsidRDefault="00300522" w:rsidP="00300522">
      <w:pPr>
        <w:pStyle w:val="paragraph"/>
      </w:pPr>
      <w:r w:rsidRPr="006B6929">
        <w:tab/>
        <w:t>(b)</w:t>
      </w:r>
      <w:r w:rsidRPr="006B6929">
        <w:tab/>
        <w:t xml:space="preserve">the borrowing relates to you making supplies that are not input taxed. </w:t>
      </w:r>
    </w:p>
    <w:p w:rsidR="00300522" w:rsidRPr="006B6929" w:rsidRDefault="00300522" w:rsidP="00300522">
      <w:pPr>
        <w:pStyle w:val="ActHead5"/>
      </w:pPr>
      <w:bookmarkStart w:id="89" w:name="_Toc51757941"/>
      <w:r w:rsidRPr="00DE1A27">
        <w:rPr>
          <w:rStyle w:val="CharSectno"/>
        </w:rPr>
        <w:t>15</w:t>
      </w:r>
      <w:r w:rsidR="00DE1A27" w:rsidRPr="00DE1A27">
        <w:rPr>
          <w:rStyle w:val="CharSectno"/>
        </w:rPr>
        <w:noBreakHyphen/>
      </w:r>
      <w:r w:rsidRPr="00DE1A27">
        <w:rPr>
          <w:rStyle w:val="CharSectno"/>
        </w:rPr>
        <w:t>15</w:t>
      </w:r>
      <w:r w:rsidRPr="006B6929">
        <w:t xml:space="preserve">  Who is entitled to input tax credits for creditable importations?</w:t>
      </w:r>
      <w:bookmarkEnd w:id="89"/>
    </w:p>
    <w:p w:rsidR="00300522" w:rsidRPr="006B6929" w:rsidRDefault="00300522" w:rsidP="00300522">
      <w:pPr>
        <w:pStyle w:val="subsection"/>
      </w:pPr>
      <w:r w:rsidRPr="006B6929">
        <w:tab/>
      </w:r>
      <w:r w:rsidRPr="006B6929">
        <w:tab/>
        <w:t xml:space="preserve">You are entitled to the input tax credit for any </w:t>
      </w:r>
      <w:r w:rsidR="00DE1A27" w:rsidRPr="00DE1A27">
        <w:rPr>
          <w:position w:val="6"/>
          <w:sz w:val="16"/>
          <w:szCs w:val="16"/>
        </w:rPr>
        <w:t>*</w:t>
      </w:r>
      <w:r w:rsidRPr="006B6929">
        <w:t>creditable importation that you make.</w:t>
      </w:r>
    </w:p>
    <w:p w:rsidR="00300522" w:rsidRPr="006B6929" w:rsidRDefault="00300522" w:rsidP="00300522">
      <w:pPr>
        <w:pStyle w:val="ActHead5"/>
      </w:pPr>
      <w:bookmarkStart w:id="90" w:name="_Toc51757942"/>
      <w:r w:rsidRPr="00DE1A27">
        <w:rPr>
          <w:rStyle w:val="CharSectno"/>
        </w:rPr>
        <w:t>15</w:t>
      </w:r>
      <w:r w:rsidR="00DE1A27" w:rsidRPr="00DE1A27">
        <w:rPr>
          <w:rStyle w:val="CharSectno"/>
        </w:rPr>
        <w:noBreakHyphen/>
      </w:r>
      <w:r w:rsidRPr="00DE1A27">
        <w:rPr>
          <w:rStyle w:val="CharSectno"/>
        </w:rPr>
        <w:t>20</w:t>
      </w:r>
      <w:r w:rsidRPr="006B6929">
        <w:t xml:space="preserve">  How much are the input tax credits for creditable importations?</w:t>
      </w:r>
      <w:bookmarkEnd w:id="90"/>
    </w:p>
    <w:p w:rsidR="00300522" w:rsidRPr="006B6929" w:rsidRDefault="00300522" w:rsidP="00300522">
      <w:pPr>
        <w:pStyle w:val="subsection"/>
      </w:pPr>
      <w:r w:rsidRPr="006B6929">
        <w:tab/>
      </w:r>
      <w:r w:rsidRPr="006B6929">
        <w:tab/>
        <w:t xml:space="preserve">The amount of input tax credit for a </w:t>
      </w:r>
      <w:r w:rsidR="00DE1A27" w:rsidRPr="00DE1A27">
        <w:rPr>
          <w:position w:val="6"/>
          <w:sz w:val="16"/>
          <w:szCs w:val="16"/>
        </w:rPr>
        <w:t>*</w:t>
      </w:r>
      <w:r w:rsidRPr="006B6929">
        <w:t xml:space="preserve">creditable importation is an amount equal to the GST payable on the importation. However, the amount of the input tax credit is reduced if the importation is only </w:t>
      </w:r>
      <w:r w:rsidR="00DE1A27" w:rsidRPr="00DE1A27">
        <w:rPr>
          <w:position w:val="6"/>
          <w:sz w:val="16"/>
          <w:szCs w:val="16"/>
        </w:rPr>
        <w:t>*</w:t>
      </w:r>
      <w:r w:rsidRPr="006B6929">
        <w:t>partly creditable.</w:t>
      </w:r>
    </w:p>
    <w:p w:rsidR="00B2064B" w:rsidRPr="006B6929" w:rsidRDefault="00B2064B" w:rsidP="00B2064B">
      <w:pPr>
        <w:pStyle w:val="notetext"/>
      </w:pPr>
      <w:r w:rsidRPr="006B6929">
        <w:t>Note:</w:t>
      </w:r>
      <w:r w:rsidRPr="006B6929">
        <w:tab/>
        <w:t>The basic rule for working out the GST payable on the importation is in section</w:t>
      </w:r>
      <w:r w:rsidR="006138CE" w:rsidRPr="006B6929">
        <w:t> </w:t>
      </w:r>
      <w:r w:rsidRPr="006B6929">
        <w:t>13</w:t>
      </w:r>
      <w:r w:rsidR="00DE1A27">
        <w:noBreakHyphen/>
      </w:r>
      <w:r w:rsidRPr="006B6929">
        <w:t>20. However, the GST payable may be affected by other provisions in:</w:t>
      </w:r>
    </w:p>
    <w:p w:rsidR="00B2064B" w:rsidRPr="006B6929" w:rsidRDefault="00B2064B" w:rsidP="00B2064B">
      <w:pPr>
        <w:pStyle w:val="notepara"/>
      </w:pPr>
      <w:r w:rsidRPr="006B6929">
        <w:t>(a)</w:t>
      </w:r>
      <w:r w:rsidRPr="006B6929">
        <w:tab/>
        <w:t>this Act (for a list of provisions, see section</w:t>
      </w:r>
      <w:r w:rsidR="006138CE" w:rsidRPr="006B6929">
        <w:t> </w:t>
      </w:r>
      <w:r w:rsidRPr="006B6929">
        <w:t>13</w:t>
      </w:r>
      <w:r w:rsidR="00DE1A27">
        <w:noBreakHyphen/>
      </w:r>
      <w:r w:rsidRPr="006B6929">
        <w:t>99); and</w:t>
      </w:r>
    </w:p>
    <w:p w:rsidR="00B2064B" w:rsidRPr="006B6929" w:rsidRDefault="00B2064B" w:rsidP="00B2064B">
      <w:pPr>
        <w:pStyle w:val="notepara"/>
      </w:pPr>
      <w:r w:rsidRPr="006B6929">
        <w:t>(b)</w:t>
      </w:r>
      <w:r w:rsidRPr="006B6929">
        <w:tab/>
        <w:t>other GST laws (for example, see subsection</w:t>
      </w:r>
      <w:r w:rsidR="006138CE" w:rsidRPr="006B6929">
        <w:t> </w:t>
      </w:r>
      <w:r w:rsidRPr="006B6929">
        <w:t>357</w:t>
      </w:r>
      <w:r w:rsidR="00DE1A27">
        <w:noBreakHyphen/>
      </w:r>
      <w:r w:rsidRPr="006B6929">
        <w:t>60(3) in Schedule</w:t>
      </w:r>
      <w:r w:rsidR="006138CE" w:rsidRPr="006B6929">
        <w:t> </w:t>
      </w:r>
      <w:r w:rsidRPr="006B6929">
        <w:t xml:space="preserve">1 to the </w:t>
      </w:r>
      <w:r w:rsidRPr="006B6929">
        <w:rPr>
          <w:i/>
        </w:rPr>
        <w:t>Taxation Administration Act 1953</w:t>
      </w:r>
      <w:r w:rsidRPr="006B6929">
        <w:t xml:space="preserve"> (about the effect of rulings made under Part</w:t>
      </w:r>
      <w:r w:rsidR="006138CE" w:rsidRPr="006B6929">
        <w:t> </w:t>
      </w:r>
      <w:r w:rsidRPr="006B6929">
        <w:t>5</w:t>
      </w:r>
      <w:r w:rsidR="00DE1A27">
        <w:noBreakHyphen/>
      </w:r>
      <w:r w:rsidRPr="006B6929">
        <w:t>5 in that Schedule)).</w:t>
      </w:r>
    </w:p>
    <w:p w:rsidR="00300522" w:rsidRPr="006B6929" w:rsidRDefault="00300522" w:rsidP="00300522">
      <w:pPr>
        <w:pStyle w:val="ActHead5"/>
      </w:pPr>
      <w:bookmarkStart w:id="91" w:name="_Toc51757943"/>
      <w:r w:rsidRPr="00DE1A27">
        <w:rPr>
          <w:rStyle w:val="CharSectno"/>
        </w:rPr>
        <w:lastRenderedPageBreak/>
        <w:t>15</w:t>
      </w:r>
      <w:r w:rsidR="00DE1A27" w:rsidRPr="00DE1A27">
        <w:rPr>
          <w:rStyle w:val="CharSectno"/>
        </w:rPr>
        <w:noBreakHyphen/>
      </w:r>
      <w:r w:rsidRPr="00DE1A27">
        <w:rPr>
          <w:rStyle w:val="CharSectno"/>
        </w:rPr>
        <w:t>25</w:t>
      </w:r>
      <w:r w:rsidRPr="006B6929">
        <w:t xml:space="preserve">  Importations that are partly creditable</w:t>
      </w:r>
      <w:bookmarkEnd w:id="91"/>
    </w:p>
    <w:p w:rsidR="00300522" w:rsidRPr="006B6929" w:rsidRDefault="00300522" w:rsidP="00300522">
      <w:pPr>
        <w:pStyle w:val="subsection"/>
      </w:pPr>
      <w:r w:rsidRPr="006B6929">
        <w:tab/>
        <w:t>(1)</w:t>
      </w:r>
      <w:r w:rsidRPr="006B6929">
        <w:tab/>
        <w:t xml:space="preserve">An importation that you make is </w:t>
      </w:r>
      <w:r w:rsidRPr="006B6929">
        <w:rPr>
          <w:b/>
          <w:bCs/>
          <w:i/>
          <w:iCs/>
        </w:rPr>
        <w:t>partly creditable</w:t>
      </w:r>
      <w:r w:rsidRPr="006B6929">
        <w:t xml:space="preserve"> if it is a </w:t>
      </w:r>
      <w:r w:rsidR="00DE1A27" w:rsidRPr="00DE1A27">
        <w:rPr>
          <w:position w:val="6"/>
          <w:sz w:val="16"/>
          <w:szCs w:val="16"/>
        </w:rPr>
        <w:t>*</w:t>
      </w:r>
      <w:r w:rsidRPr="006B6929">
        <w:t xml:space="preserve">creditable importation that you make only partly for a </w:t>
      </w:r>
      <w:r w:rsidR="00DE1A27" w:rsidRPr="00DE1A27">
        <w:rPr>
          <w:position w:val="6"/>
          <w:sz w:val="16"/>
          <w:szCs w:val="16"/>
        </w:rPr>
        <w:t>*</w:t>
      </w:r>
      <w:r w:rsidRPr="006B6929">
        <w:t>creditable purpose.</w:t>
      </w:r>
    </w:p>
    <w:p w:rsidR="00300522" w:rsidRPr="006B6929" w:rsidRDefault="00300522" w:rsidP="00300522">
      <w:pPr>
        <w:pStyle w:val="subsection"/>
      </w:pPr>
      <w:r w:rsidRPr="006B6929">
        <w:tab/>
        <w:t>(3)</w:t>
      </w:r>
      <w:r w:rsidRPr="006B6929">
        <w:tab/>
        <w:t xml:space="preserve">The amount of the input tax credit on an importation that you make that is </w:t>
      </w:r>
      <w:r w:rsidR="00DE1A27" w:rsidRPr="00DE1A27">
        <w:rPr>
          <w:position w:val="6"/>
          <w:sz w:val="16"/>
          <w:szCs w:val="16"/>
        </w:rPr>
        <w:t>*</w:t>
      </w:r>
      <w:r w:rsidRPr="006B6929">
        <w:t>partly creditable is as follows:</w:t>
      </w:r>
    </w:p>
    <w:p w:rsidR="00300522" w:rsidRPr="006B6929" w:rsidRDefault="00143843" w:rsidP="00A53099">
      <w:pPr>
        <w:pStyle w:val="Formula"/>
        <w:spacing w:before="120" w:after="120"/>
      </w:pPr>
      <w:r w:rsidRPr="006B6929">
        <w:rPr>
          <w:noProof/>
        </w:rPr>
        <w:drawing>
          <wp:inline distT="0" distB="0" distL="0" distR="0" wp14:anchorId="00B3B5E1" wp14:editId="09551A4F">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extent of creditable purpose</w:t>
      </w:r>
      <w:r w:rsidRPr="006B6929">
        <w:t xml:space="preserve"> is the extent to which the importation is for a </w:t>
      </w:r>
      <w:r w:rsidR="00DE1A27" w:rsidRPr="00DE1A27">
        <w:rPr>
          <w:position w:val="6"/>
          <w:sz w:val="16"/>
          <w:szCs w:val="16"/>
        </w:rPr>
        <w:t>*</w:t>
      </w:r>
      <w:r w:rsidRPr="006B6929">
        <w:t>creditable purpose, expressed as a percentage of the total purpose of the importation.</w:t>
      </w:r>
    </w:p>
    <w:p w:rsidR="00300522" w:rsidRPr="006B6929" w:rsidRDefault="00300522" w:rsidP="00300522">
      <w:pPr>
        <w:pStyle w:val="Definition"/>
      </w:pPr>
      <w:r w:rsidRPr="006B6929">
        <w:rPr>
          <w:b/>
          <w:bCs/>
          <w:i/>
          <w:iCs/>
        </w:rPr>
        <w:t>full input tax credit</w:t>
      </w:r>
      <w:r w:rsidRPr="006B6929">
        <w:t xml:space="preserve"> is what would have been the amount of the input tax credit for the importation if it had been made solely for a creditable purpose.</w:t>
      </w:r>
    </w:p>
    <w:p w:rsidR="00300522" w:rsidRPr="006B6929" w:rsidRDefault="00300522" w:rsidP="00300522">
      <w:pPr>
        <w:pStyle w:val="subsection"/>
      </w:pPr>
      <w:r w:rsidRPr="006B6929">
        <w:tab/>
        <w:t>(4)</w:t>
      </w:r>
      <w:r w:rsidRPr="006B6929">
        <w:tab/>
        <w:t xml:space="preserve">The Commissioner may determine, in writing, one or more ways in which to work out, for the purpose of </w:t>
      </w:r>
      <w:r w:rsidR="006138CE" w:rsidRPr="006B6929">
        <w:t>subsection (</w:t>
      </w:r>
      <w:r w:rsidRPr="006B6929">
        <w:t xml:space="preserve">3), the extent to which an importation is for a </w:t>
      </w:r>
      <w:r w:rsidR="00DE1A27" w:rsidRPr="00DE1A27">
        <w:rPr>
          <w:position w:val="6"/>
          <w:sz w:val="16"/>
          <w:szCs w:val="16"/>
        </w:rPr>
        <w:t>*</w:t>
      </w:r>
      <w:r w:rsidRPr="006B6929">
        <w:t>creditable purpose.</w:t>
      </w:r>
    </w:p>
    <w:p w:rsidR="00300522" w:rsidRPr="006B6929" w:rsidRDefault="00300522" w:rsidP="00300522">
      <w:pPr>
        <w:pStyle w:val="ActHead5"/>
      </w:pPr>
      <w:bookmarkStart w:id="92" w:name="_Toc51757944"/>
      <w:r w:rsidRPr="00DE1A27">
        <w:rPr>
          <w:rStyle w:val="CharSectno"/>
        </w:rPr>
        <w:t>15</w:t>
      </w:r>
      <w:r w:rsidR="00DE1A27" w:rsidRPr="00DE1A27">
        <w:rPr>
          <w:rStyle w:val="CharSectno"/>
        </w:rPr>
        <w:noBreakHyphen/>
      </w:r>
      <w:r w:rsidRPr="00DE1A27">
        <w:rPr>
          <w:rStyle w:val="CharSectno"/>
        </w:rPr>
        <w:t>99</w:t>
      </w:r>
      <w:r w:rsidRPr="006B6929">
        <w:t xml:space="preserve">  Special rules relating to creditable importations</w:t>
      </w:r>
      <w:bookmarkEnd w:id="92"/>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creditable importations,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B6929" w:rsidTr="00A53099">
        <w:trPr>
          <w:tblHeader/>
        </w:trPr>
        <w:tc>
          <w:tcPr>
            <w:tcW w:w="5954"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Checklist of special rules</w:t>
            </w:r>
          </w:p>
        </w:tc>
      </w:tr>
      <w:tr w:rsidR="00300522" w:rsidRPr="006B6929" w:rsidTr="00A53099">
        <w:trPr>
          <w:tblHeader/>
        </w:trPr>
        <w:tc>
          <w:tcPr>
            <w:tcW w:w="70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 ...</w:t>
            </w:r>
          </w:p>
        </w:tc>
        <w:tc>
          <w:tcPr>
            <w:tcW w:w="1701"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A53099">
        <w:tc>
          <w:tcPr>
            <w:tcW w:w="709" w:type="dxa"/>
            <w:tcBorders>
              <w:top w:val="single" w:sz="12" w:space="0" w:color="auto"/>
            </w:tcBorders>
            <w:shd w:val="clear" w:color="auto" w:fill="auto"/>
          </w:tcPr>
          <w:p w:rsidR="00300522" w:rsidRPr="006B6929" w:rsidRDefault="00300522" w:rsidP="00C87193">
            <w:pPr>
              <w:pStyle w:val="Tabletext"/>
            </w:pPr>
            <w:r w:rsidRPr="006B6929">
              <w:t>1AA</w:t>
            </w:r>
          </w:p>
        </w:tc>
        <w:tc>
          <w:tcPr>
            <w:tcW w:w="3544" w:type="dxa"/>
            <w:tcBorders>
              <w:top w:val="single" w:sz="12" w:space="0" w:color="auto"/>
            </w:tcBorders>
            <w:shd w:val="clear" w:color="auto" w:fill="auto"/>
          </w:tcPr>
          <w:p w:rsidR="00300522" w:rsidRPr="006B6929" w:rsidRDefault="00300522" w:rsidP="00C87193">
            <w:pPr>
              <w:pStyle w:val="Tabletext"/>
            </w:pPr>
            <w:r w:rsidRPr="006B6929">
              <w:t>Annual apportionment of creditable purpose</w:t>
            </w:r>
          </w:p>
        </w:tc>
        <w:tc>
          <w:tcPr>
            <w:tcW w:w="1701" w:type="dxa"/>
            <w:tcBorders>
              <w:top w:val="single" w:sz="12" w:space="0" w:color="auto"/>
            </w:tcBorders>
            <w:shd w:val="clear" w:color="auto" w:fill="auto"/>
          </w:tcPr>
          <w:p w:rsidR="00300522" w:rsidRPr="006B6929" w:rsidRDefault="00300522" w:rsidP="00C87193">
            <w:pPr>
              <w:pStyle w:val="Tabletext"/>
            </w:pPr>
            <w:r w:rsidRPr="006B6929">
              <w:t>Division</w:t>
            </w:r>
            <w:r w:rsidR="006138CE" w:rsidRPr="006B6929">
              <w:t> </w:t>
            </w:r>
            <w:r w:rsidRPr="006B6929">
              <w:t>131</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1A</w:t>
            </w:r>
          </w:p>
        </w:tc>
        <w:tc>
          <w:tcPr>
            <w:tcW w:w="3544" w:type="dxa"/>
            <w:shd w:val="clear" w:color="auto" w:fill="auto"/>
          </w:tcPr>
          <w:p w:rsidR="00300522" w:rsidRPr="006B6929" w:rsidRDefault="00300522" w:rsidP="00300522">
            <w:pPr>
              <w:pStyle w:val="Tabletext"/>
            </w:pPr>
            <w:r w:rsidRPr="006B6929">
              <w:t>Fringe benefits provided by input taxed suppliers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71</w:t>
            </w:r>
          </w:p>
        </w:tc>
      </w:tr>
      <w:tr w:rsidR="00300522" w:rsidRPr="006B6929" w:rsidTr="00A53099">
        <w:tc>
          <w:tcPr>
            <w:tcW w:w="709" w:type="dxa"/>
            <w:shd w:val="clear" w:color="auto" w:fill="auto"/>
          </w:tcPr>
          <w:p w:rsidR="00300522" w:rsidRPr="006B6929" w:rsidRDefault="00300522" w:rsidP="00300522">
            <w:pPr>
              <w:pStyle w:val="Tabletext"/>
            </w:pPr>
            <w:r w:rsidRPr="006B6929">
              <w:lastRenderedPageBreak/>
              <w:t>1</w:t>
            </w:r>
          </w:p>
        </w:tc>
        <w:tc>
          <w:tcPr>
            <w:tcW w:w="3544" w:type="dxa"/>
            <w:shd w:val="clear" w:color="auto" w:fill="auto"/>
          </w:tcPr>
          <w:p w:rsidR="00300522" w:rsidRPr="006B6929" w:rsidRDefault="00300522" w:rsidP="00300522">
            <w:pPr>
              <w:pStyle w:val="Tabletext"/>
            </w:pPr>
            <w:r w:rsidRPr="006B6929">
              <w:t>GST groups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48</w:t>
            </w:r>
          </w:p>
        </w:tc>
      </w:tr>
      <w:tr w:rsidR="00300522" w:rsidRPr="006B6929" w:rsidTr="00A53099">
        <w:tc>
          <w:tcPr>
            <w:tcW w:w="709"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GST joint ventures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51</w:t>
            </w:r>
          </w:p>
        </w:tc>
      </w:tr>
      <w:tr w:rsidR="00300522" w:rsidRPr="006B6929" w:rsidTr="00A53099">
        <w:tc>
          <w:tcPr>
            <w:tcW w:w="709" w:type="dxa"/>
            <w:shd w:val="clear" w:color="auto" w:fill="auto"/>
          </w:tcPr>
          <w:p w:rsidR="00300522" w:rsidRPr="006B6929" w:rsidRDefault="00300522" w:rsidP="00300522">
            <w:pPr>
              <w:pStyle w:val="Tabletext"/>
            </w:pPr>
            <w:r w:rsidRPr="006B6929">
              <w:t>2AA</w:t>
            </w:r>
          </w:p>
        </w:tc>
        <w:tc>
          <w:tcPr>
            <w:tcW w:w="3544" w:type="dxa"/>
            <w:shd w:val="clear" w:color="auto" w:fill="auto"/>
          </w:tcPr>
          <w:p w:rsidR="00300522" w:rsidRPr="006B6929" w:rsidRDefault="00300522" w:rsidP="00300522">
            <w:pPr>
              <w:pStyle w:val="Tabletext"/>
            </w:pPr>
            <w:r w:rsidRPr="006B6929">
              <w:t>Importations without entry for home consumption</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114</w:t>
            </w:r>
          </w:p>
        </w:tc>
      </w:tr>
      <w:tr w:rsidR="00300522" w:rsidRPr="006B6929" w:rsidTr="00A53099">
        <w:tc>
          <w:tcPr>
            <w:tcW w:w="709" w:type="dxa"/>
            <w:shd w:val="clear" w:color="auto" w:fill="auto"/>
          </w:tcPr>
          <w:p w:rsidR="00300522" w:rsidRPr="006B6929" w:rsidRDefault="00300522" w:rsidP="00300522">
            <w:pPr>
              <w:pStyle w:val="Tabletext"/>
            </w:pPr>
            <w:r w:rsidRPr="006B6929">
              <w:t>2A</w:t>
            </w:r>
          </w:p>
        </w:tc>
        <w:tc>
          <w:tcPr>
            <w:tcW w:w="3544" w:type="dxa"/>
            <w:shd w:val="clear" w:color="auto" w:fill="auto"/>
          </w:tcPr>
          <w:p w:rsidR="00300522" w:rsidRPr="006B6929" w:rsidRDefault="00300522" w:rsidP="00300522">
            <w:pPr>
              <w:pStyle w:val="Tabletext"/>
            </w:pPr>
            <w:r w:rsidRPr="006B6929">
              <w:t>Non</w:t>
            </w:r>
            <w:r w:rsidR="00DE1A27">
              <w:noBreakHyphen/>
            </w:r>
            <w:r w:rsidRPr="006B6929">
              <w:t>deductible expenses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69</w:t>
            </w:r>
          </w:p>
        </w:tc>
      </w:tr>
      <w:tr w:rsidR="00300522" w:rsidRPr="006B6929" w:rsidTr="00EA3631">
        <w:tc>
          <w:tcPr>
            <w:tcW w:w="709" w:type="dxa"/>
            <w:tcBorders>
              <w:bottom w:val="single" w:sz="4" w:space="0" w:color="auto"/>
            </w:tcBorders>
            <w:shd w:val="clear" w:color="auto" w:fill="auto"/>
          </w:tcPr>
          <w:p w:rsidR="00300522" w:rsidRPr="006B6929" w:rsidRDefault="00300522" w:rsidP="00300522">
            <w:pPr>
              <w:pStyle w:val="Tabletext"/>
            </w:pPr>
            <w:r w:rsidRPr="006B6929">
              <w:t>3</w:t>
            </w:r>
          </w:p>
        </w:tc>
        <w:tc>
          <w:tcPr>
            <w:tcW w:w="3544" w:type="dxa"/>
            <w:tcBorders>
              <w:bottom w:val="single" w:sz="4" w:space="0" w:color="auto"/>
            </w:tcBorders>
            <w:shd w:val="clear" w:color="auto" w:fill="auto"/>
          </w:tcPr>
          <w:p w:rsidR="00300522" w:rsidRPr="006B6929" w:rsidRDefault="00300522" w:rsidP="00300522">
            <w:pPr>
              <w:pStyle w:val="Tabletext"/>
            </w:pPr>
            <w:r w:rsidRPr="006B6929">
              <w:t>Pre</w:t>
            </w:r>
            <w:r w:rsidR="00DE1A27">
              <w:noBreakHyphen/>
            </w:r>
            <w:r w:rsidRPr="006B6929">
              <w:t>establishment costs</w:t>
            </w:r>
          </w:p>
        </w:tc>
        <w:tc>
          <w:tcPr>
            <w:tcW w:w="1701"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60</w:t>
            </w:r>
          </w:p>
        </w:tc>
      </w:tr>
      <w:tr w:rsidR="002D6916" w:rsidRPr="006B6929" w:rsidTr="00E74477">
        <w:tc>
          <w:tcPr>
            <w:tcW w:w="709" w:type="dxa"/>
            <w:tcBorders>
              <w:bottom w:val="single" w:sz="4" w:space="0" w:color="auto"/>
            </w:tcBorders>
            <w:shd w:val="clear" w:color="auto" w:fill="auto"/>
          </w:tcPr>
          <w:p w:rsidR="002D6916" w:rsidRPr="006B6929" w:rsidRDefault="002D6916" w:rsidP="00300522">
            <w:pPr>
              <w:pStyle w:val="Tabletext"/>
            </w:pPr>
            <w:bookmarkStart w:id="93" w:name="CU_10131572"/>
            <w:bookmarkStart w:id="94" w:name="CU_10132107"/>
            <w:bookmarkStart w:id="95" w:name="CU_10132218"/>
            <w:bookmarkEnd w:id="93"/>
            <w:bookmarkEnd w:id="94"/>
            <w:bookmarkEnd w:id="95"/>
            <w:r w:rsidRPr="006B6929">
              <w:t>3A</w:t>
            </w:r>
          </w:p>
        </w:tc>
        <w:tc>
          <w:tcPr>
            <w:tcW w:w="3544" w:type="dxa"/>
            <w:tcBorders>
              <w:bottom w:val="single" w:sz="4" w:space="0" w:color="auto"/>
            </w:tcBorders>
            <w:shd w:val="clear" w:color="auto" w:fill="auto"/>
          </w:tcPr>
          <w:p w:rsidR="002D6916" w:rsidRPr="006B6929" w:rsidRDefault="002D6916" w:rsidP="00300522">
            <w:pPr>
              <w:pStyle w:val="Tabletext"/>
            </w:pPr>
            <w:r w:rsidRPr="006B6929">
              <w:t>Representatives of incapacitated entities</w:t>
            </w:r>
          </w:p>
        </w:tc>
        <w:tc>
          <w:tcPr>
            <w:tcW w:w="1701" w:type="dxa"/>
            <w:tcBorders>
              <w:bottom w:val="single" w:sz="4" w:space="0" w:color="auto"/>
            </w:tcBorders>
            <w:shd w:val="clear" w:color="auto" w:fill="auto"/>
          </w:tcPr>
          <w:p w:rsidR="002D6916" w:rsidRPr="006B6929" w:rsidRDefault="002D6916" w:rsidP="00300522">
            <w:pPr>
              <w:pStyle w:val="Tabletext"/>
            </w:pPr>
            <w:r w:rsidRPr="006B6929">
              <w:t>Division</w:t>
            </w:r>
            <w:r w:rsidR="006138CE" w:rsidRPr="006B6929">
              <w:t> </w:t>
            </w:r>
            <w:r w:rsidRPr="006B6929">
              <w:t>58</w:t>
            </w:r>
          </w:p>
        </w:tc>
      </w:tr>
      <w:tr w:rsidR="002D6916" w:rsidRPr="006B6929" w:rsidTr="00E74477">
        <w:tc>
          <w:tcPr>
            <w:tcW w:w="709" w:type="dxa"/>
            <w:tcBorders>
              <w:bottom w:val="single" w:sz="12" w:space="0" w:color="auto"/>
            </w:tcBorders>
            <w:shd w:val="clear" w:color="auto" w:fill="auto"/>
          </w:tcPr>
          <w:p w:rsidR="002D6916" w:rsidRPr="006B6929" w:rsidRDefault="002D6916" w:rsidP="00300522">
            <w:pPr>
              <w:pStyle w:val="Tabletext"/>
            </w:pPr>
            <w:bookmarkStart w:id="96" w:name="CU_11131630"/>
            <w:bookmarkStart w:id="97" w:name="CU_11132165"/>
            <w:bookmarkStart w:id="98" w:name="CU_11132276"/>
            <w:bookmarkEnd w:id="96"/>
            <w:bookmarkEnd w:id="97"/>
            <w:bookmarkEnd w:id="98"/>
            <w:r w:rsidRPr="006B6929">
              <w:t>4</w:t>
            </w:r>
          </w:p>
        </w:tc>
        <w:tc>
          <w:tcPr>
            <w:tcW w:w="3544" w:type="dxa"/>
            <w:tcBorders>
              <w:bottom w:val="single" w:sz="12" w:space="0" w:color="auto"/>
            </w:tcBorders>
            <w:shd w:val="clear" w:color="auto" w:fill="auto"/>
          </w:tcPr>
          <w:p w:rsidR="002D6916" w:rsidRPr="006B6929" w:rsidRDefault="002D6916" w:rsidP="00300522">
            <w:pPr>
              <w:pStyle w:val="Tabletext"/>
            </w:pPr>
            <w:r w:rsidRPr="006B6929">
              <w:t>Resident agents acting for non</w:t>
            </w:r>
            <w:r w:rsidR="00DE1A27">
              <w:noBreakHyphen/>
            </w:r>
            <w:r w:rsidRPr="006B6929">
              <w:t>residents</w:t>
            </w:r>
          </w:p>
        </w:tc>
        <w:tc>
          <w:tcPr>
            <w:tcW w:w="1701" w:type="dxa"/>
            <w:tcBorders>
              <w:bottom w:val="single" w:sz="12" w:space="0" w:color="auto"/>
            </w:tcBorders>
            <w:shd w:val="clear" w:color="auto" w:fill="auto"/>
          </w:tcPr>
          <w:p w:rsidR="002D6916" w:rsidRPr="006B6929" w:rsidRDefault="002D6916" w:rsidP="00300522">
            <w:pPr>
              <w:pStyle w:val="Tabletext"/>
            </w:pPr>
            <w:r w:rsidRPr="006B6929">
              <w:t>Division</w:t>
            </w:r>
            <w:r w:rsidR="006138CE" w:rsidRPr="006B6929">
              <w:t> </w:t>
            </w:r>
            <w:r w:rsidRPr="006B6929">
              <w:t>57</w:t>
            </w:r>
          </w:p>
        </w:tc>
      </w:tr>
    </w:tbl>
    <w:p w:rsidR="00300522" w:rsidRPr="006B6929" w:rsidRDefault="00300522" w:rsidP="00A36DB5">
      <w:pPr>
        <w:pStyle w:val="ActHead2"/>
        <w:pageBreakBefore/>
      </w:pPr>
      <w:bookmarkStart w:id="99" w:name="_Toc51757945"/>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4</w:t>
      </w:r>
      <w:r w:rsidRPr="006B6929">
        <w:t>—</w:t>
      </w:r>
      <w:r w:rsidRPr="00DE1A27">
        <w:rPr>
          <w:rStyle w:val="CharPartText"/>
        </w:rPr>
        <w:t>Net amounts and adjustments</w:t>
      </w:r>
      <w:bookmarkEnd w:id="99"/>
    </w:p>
    <w:p w:rsidR="00300522" w:rsidRPr="006B6929" w:rsidRDefault="00300522" w:rsidP="00300522">
      <w:pPr>
        <w:pStyle w:val="ActHead3"/>
      </w:pPr>
      <w:bookmarkStart w:id="100" w:name="_Toc51757946"/>
      <w:r w:rsidRPr="00DE1A27">
        <w:rPr>
          <w:rStyle w:val="CharDivNo"/>
        </w:rPr>
        <w:t>Division</w:t>
      </w:r>
      <w:r w:rsidR="006138CE" w:rsidRPr="00DE1A27">
        <w:rPr>
          <w:rStyle w:val="CharDivNo"/>
        </w:rPr>
        <w:t> </w:t>
      </w:r>
      <w:r w:rsidRPr="00DE1A27">
        <w:rPr>
          <w:rStyle w:val="CharDivNo"/>
        </w:rPr>
        <w:t>17</w:t>
      </w:r>
      <w:r w:rsidRPr="006B6929">
        <w:t>—</w:t>
      </w:r>
      <w:r w:rsidRPr="00DE1A27">
        <w:rPr>
          <w:rStyle w:val="CharDivText"/>
        </w:rPr>
        <w:t>Net amounts and adjustments</w:t>
      </w:r>
      <w:bookmarkEnd w:id="100"/>
    </w:p>
    <w:p w:rsidR="002517E6" w:rsidRPr="006B6929" w:rsidRDefault="002517E6" w:rsidP="002517E6">
      <w:pPr>
        <w:pStyle w:val="ActHead5"/>
      </w:pPr>
      <w:bookmarkStart w:id="101" w:name="_Toc51757947"/>
      <w:r w:rsidRPr="00DE1A27">
        <w:rPr>
          <w:rStyle w:val="CharSectno"/>
        </w:rPr>
        <w:t>17</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101"/>
    </w:p>
    <w:p w:rsidR="002517E6" w:rsidRPr="006B6929" w:rsidRDefault="002517E6" w:rsidP="002517E6">
      <w:pPr>
        <w:pStyle w:val="BoxText"/>
      </w:pPr>
      <w:r w:rsidRPr="006B6929">
        <w:t>A net amount is worked out for each tax period that applies to you.</w:t>
      </w:r>
    </w:p>
    <w:p w:rsidR="002517E6" w:rsidRPr="006B6929" w:rsidRDefault="002517E6" w:rsidP="002517E6">
      <w:pPr>
        <w:pStyle w:val="BoxText"/>
      </w:pPr>
      <w:r w:rsidRPr="006B6929">
        <w:t>Adjustments can be made to the net amount. Increasing adjustments increase your net amount, and decreasing adjustments decrease your net amount.</w:t>
      </w:r>
    </w:p>
    <w:p w:rsidR="002517E6" w:rsidRPr="006B6929" w:rsidRDefault="002517E6" w:rsidP="002517E6">
      <w:pPr>
        <w:pStyle w:val="notetext"/>
      </w:pPr>
      <w:r w:rsidRPr="006B6929">
        <w:t>Note:</w:t>
      </w:r>
      <w:r w:rsidRPr="006B6929">
        <w:tab/>
        <w:t>GST on taxable importations is not included in the net amount. It is dealt with separately under section</w:t>
      </w:r>
      <w:r w:rsidR="006138CE" w:rsidRPr="006B6929">
        <w:t> </w:t>
      </w:r>
      <w:r w:rsidRPr="006B6929">
        <w:t>33</w:t>
      </w:r>
      <w:r w:rsidR="00DE1A27">
        <w:noBreakHyphen/>
      </w:r>
      <w:r w:rsidRPr="006B6929">
        <w:t>15.</w:t>
      </w:r>
    </w:p>
    <w:p w:rsidR="00300522" w:rsidRPr="006B6929" w:rsidRDefault="00300522" w:rsidP="00300522">
      <w:pPr>
        <w:pStyle w:val="ActHead5"/>
      </w:pPr>
      <w:bookmarkStart w:id="102" w:name="_Toc51757948"/>
      <w:r w:rsidRPr="00DE1A27">
        <w:rPr>
          <w:rStyle w:val="CharSectno"/>
        </w:rPr>
        <w:t>17</w:t>
      </w:r>
      <w:r w:rsidR="00DE1A27" w:rsidRPr="00DE1A27">
        <w:rPr>
          <w:rStyle w:val="CharSectno"/>
        </w:rPr>
        <w:noBreakHyphen/>
      </w:r>
      <w:r w:rsidRPr="00DE1A27">
        <w:rPr>
          <w:rStyle w:val="CharSectno"/>
        </w:rPr>
        <w:t>5</w:t>
      </w:r>
      <w:r w:rsidRPr="006B6929">
        <w:t xml:space="preserve">  Net amounts</w:t>
      </w:r>
      <w:bookmarkEnd w:id="102"/>
    </w:p>
    <w:p w:rsidR="00300522" w:rsidRPr="006B6929" w:rsidRDefault="00300522" w:rsidP="00300522">
      <w:pPr>
        <w:pStyle w:val="subsection"/>
      </w:pPr>
      <w:r w:rsidRPr="006B6929">
        <w:tab/>
        <w:t>(1)</w:t>
      </w:r>
      <w:r w:rsidRPr="006B6929">
        <w:tab/>
        <w:t xml:space="preserve">The </w:t>
      </w:r>
      <w:r w:rsidRPr="006B6929">
        <w:rPr>
          <w:b/>
          <w:bCs/>
          <w:i/>
          <w:iCs/>
        </w:rPr>
        <w:t>net amount</w:t>
      </w:r>
      <w:r w:rsidRPr="006B6929">
        <w:t xml:space="preserve"> for a tax period applying to you is worked out using the following formula:</w:t>
      </w:r>
    </w:p>
    <w:p w:rsidR="00300522" w:rsidRPr="006B6929" w:rsidRDefault="00143843" w:rsidP="00A53099">
      <w:pPr>
        <w:pStyle w:val="Formula"/>
        <w:spacing w:before="120" w:after="120"/>
      </w:pPr>
      <w:r w:rsidRPr="006B6929">
        <w:rPr>
          <w:noProof/>
        </w:rPr>
        <w:drawing>
          <wp:inline distT="0" distB="0" distL="0" distR="0" wp14:anchorId="20DF0A91" wp14:editId="27A50EB1">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GST</w:t>
      </w:r>
      <w:r w:rsidRPr="006B6929">
        <w:t xml:space="preserve"> is the sum of all of the GST for which you are liable on the </w:t>
      </w:r>
      <w:r w:rsidR="00DE1A27" w:rsidRPr="00DE1A27">
        <w:rPr>
          <w:position w:val="6"/>
          <w:sz w:val="16"/>
          <w:szCs w:val="16"/>
        </w:rPr>
        <w:t>*</w:t>
      </w:r>
      <w:r w:rsidRPr="006B6929">
        <w:t>taxable supplies that are attributable to the tax period.</w:t>
      </w:r>
    </w:p>
    <w:p w:rsidR="00300522" w:rsidRPr="006B6929" w:rsidRDefault="00300522" w:rsidP="00300522">
      <w:pPr>
        <w:pStyle w:val="Definition"/>
      </w:pPr>
      <w:r w:rsidRPr="006B6929">
        <w:rPr>
          <w:b/>
          <w:bCs/>
          <w:i/>
          <w:iCs/>
        </w:rPr>
        <w:t>input tax credits</w:t>
      </w:r>
      <w:r w:rsidRPr="006B6929">
        <w:t xml:space="preserve"> is the sum of all of the input tax credits to which you are entitled for the </w:t>
      </w:r>
      <w:r w:rsidR="00DE1A27" w:rsidRPr="00DE1A27">
        <w:rPr>
          <w:position w:val="6"/>
          <w:sz w:val="16"/>
          <w:szCs w:val="16"/>
        </w:rPr>
        <w:t>*</w:t>
      </w:r>
      <w:r w:rsidRPr="006B6929">
        <w:t xml:space="preserve">creditable acquisitions and </w:t>
      </w:r>
      <w:r w:rsidR="00DE1A27" w:rsidRPr="00DE1A27">
        <w:rPr>
          <w:position w:val="6"/>
          <w:sz w:val="16"/>
          <w:szCs w:val="16"/>
        </w:rPr>
        <w:t>*</w:t>
      </w:r>
      <w:r w:rsidRPr="006B6929">
        <w:t>creditable importations that are attributable to the tax period.</w:t>
      </w:r>
    </w:p>
    <w:p w:rsidR="003E4CE4" w:rsidRPr="006B6929" w:rsidRDefault="003E4CE4" w:rsidP="003E4CE4">
      <w:pPr>
        <w:pStyle w:val="notetext"/>
      </w:pPr>
      <w:r w:rsidRPr="006B6929">
        <w:t>Note 1:</w:t>
      </w:r>
      <w:r w:rsidRPr="006B6929">
        <w:tab/>
        <w:t>For the basic rules on what is attributable to a particular period, see Division</w:t>
      </w:r>
      <w:r w:rsidR="006138CE" w:rsidRPr="006B6929">
        <w:t> </w:t>
      </w:r>
      <w:r w:rsidRPr="006B6929">
        <w:t>29.</w:t>
      </w:r>
    </w:p>
    <w:p w:rsidR="003E4CE4" w:rsidRPr="006B6929" w:rsidRDefault="003E4CE4" w:rsidP="003E4CE4">
      <w:pPr>
        <w:pStyle w:val="notetext"/>
      </w:pPr>
      <w:r w:rsidRPr="006B6929">
        <w:t>Note 2:</w:t>
      </w:r>
      <w:r w:rsidRPr="006B6929">
        <w:tab/>
        <w:t>For further rules if you have excess GST for the period, see Division</w:t>
      </w:r>
      <w:r w:rsidR="006138CE" w:rsidRPr="006B6929">
        <w:t> </w:t>
      </w:r>
      <w:r w:rsidRPr="006B6929">
        <w:t>142.</w:t>
      </w:r>
    </w:p>
    <w:p w:rsidR="00F3623D" w:rsidRPr="006B6929" w:rsidRDefault="00F3623D" w:rsidP="00F3623D">
      <w:pPr>
        <w:pStyle w:val="subsection"/>
      </w:pPr>
      <w:r w:rsidRPr="006B6929">
        <w:lastRenderedPageBreak/>
        <w:tab/>
        <w:t>(2)</w:t>
      </w:r>
      <w:r w:rsidRPr="006B6929">
        <w:tab/>
        <w:t xml:space="preserve">However, the </w:t>
      </w:r>
      <w:r w:rsidR="00DE1A27" w:rsidRPr="00DE1A27">
        <w:rPr>
          <w:position w:val="6"/>
          <w:sz w:val="16"/>
        </w:rPr>
        <w:t>*</w:t>
      </w:r>
      <w:r w:rsidRPr="006B6929">
        <w:t>net amount for the tax period:</w:t>
      </w:r>
    </w:p>
    <w:p w:rsidR="00F3623D" w:rsidRPr="006B6929" w:rsidRDefault="00F3623D" w:rsidP="00F3623D">
      <w:pPr>
        <w:pStyle w:val="paragraph"/>
      </w:pPr>
      <w:r w:rsidRPr="006B6929">
        <w:tab/>
        <w:t>(a)</w:t>
      </w:r>
      <w:r w:rsidRPr="006B6929">
        <w:tab/>
        <w:t xml:space="preserve">may be increased or decreased if you have any </w:t>
      </w:r>
      <w:r w:rsidR="00DE1A27" w:rsidRPr="00DE1A27">
        <w:rPr>
          <w:position w:val="6"/>
          <w:sz w:val="16"/>
        </w:rPr>
        <w:t>*</w:t>
      </w:r>
      <w:r w:rsidRPr="006B6929">
        <w:t>adjustments for the tax period; and</w:t>
      </w:r>
    </w:p>
    <w:p w:rsidR="00F3623D" w:rsidRPr="006B6929" w:rsidRDefault="00F3623D" w:rsidP="00F3623D">
      <w:pPr>
        <w:pStyle w:val="paragraph"/>
      </w:pPr>
      <w:r w:rsidRPr="006B6929">
        <w:tab/>
        <w:t>(b)</w:t>
      </w:r>
      <w:r w:rsidRPr="006B6929">
        <w:tab/>
        <w:t>may be increased or decreased under Subdivision</w:t>
      </w:r>
      <w:r w:rsidR="006138CE" w:rsidRPr="006B6929">
        <w:t> </w:t>
      </w:r>
      <w:r w:rsidRPr="006B6929">
        <w:t>21</w:t>
      </w:r>
      <w:r w:rsidR="00DE1A27">
        <w:noBreakHyphen/>
      </w:r>
      <w:r w:rsidRPr="006B6929">
        <w:t xml:space="preserve">A of the </w:t>
      </w:r>
      <w:r w:rsidR="00DE1A27" w:rsidRPr="00DE1A27">
        <w:rPr>
          <w:position w:val="6"/>
          <w:sz w:val="16"/>
        </w:rPr>
        <w:t>*</w:t>
      </w:r>
      <w:r w:rsidRPr="006B6929">
        <w:t>Wine Tax Act; and</w:t>
      </w:r>
    </w:p>
    <w:p w:rsidR="00F3623D" w:rsidRPr="006B6929" w:rsidRDefault="00F3623D" w:rsidP="00F3623D">
      <w:pPr>
        <w:pStyle w:val="paragraph"/>
      </w:pPr>
      <w:r w:rsidRPr="006B6929">
        <w:tab/>
        <w:t>(c)</w:t>
      </w:r>
      <w:r w:rsidRPr="006B6929">
        <w:tab/>
        <w:t>may be increased or decreased under Subdivision</w:t>
      </w:r>
      <w:r w:rsidR="006138CE" w:rsidRPr="006B6929">
        <w:t> </w:t>
      </w:r>
      <w:r w:rsidRPr="006B6929">
        <w:t>13</w:t>
      </w:r>
      <w:r w:rsidR="00DE1A27">
        <w:noBreakHyphen/>
      </w:r>
      <w:r w:rsidRPr="006B6929">
        <w:t xml:space="preserve">A of the </w:t>
      </w:r>
      <w:r w:rsidRPr="006B6929">
        <w:rPr>
          <w:i/>
        </w:rPr>
        <w:t>A New Tax System (Luxury Car Tax) Act 1999</w:t>
      </w:r>
      <w:r w:rsidRPr="006B6929">
        <w:t>.</w:t>
      </w:r>
    </w:p>
    <w:p w:rsidR="00F3623D" w:rsidRPr="006B6929" w:rsidRDefault="00F3623D" w:rsidP="00F3623D">
      <w:pPr>
        <w:pStyle w:val="notetext"/>
      </w:pPr>
      <w:r w:rsidRPr="006B6929">
        <w:t>Note 1:</w:t>
      </w:r>
      <w:r w:rsidRPr="006B6929">
        <w:tab/>
        <w:t>Under Subdivision</w:t>
      </w:r>
      <w:r w:rsidR="006138CE" w:rsidRPr="006B6929">
        <w:t> </w:t>
      </w:r>
      <w:r w:rsidRPr="006B6929">
        <w:t>21</w:t>
      </w:r>
      <w:r w:rsidR="00DE1A27">
        <w:noBreakHyphen/>
      </w:r>
      <w:r w:rsidRPr="006B6929">
        <w:t>A of the Wine Tax Act, amounts of wine tax increase the net amount, and amounts of wine tax credits reduce the net amount.</w:t>
      </w:r>
    </w:p>
    <w:p w:rsidR="00F3623D" w:rsidRPr="006B6929" w:rsidRDefault="00F3623D" w:rsidP="00F3623D">
      <w:pPr>
        <w:pStyle w:val="notetext"/>
      </w:pPr>
      <w:r w:rsidRPr="006B6929">
        <w:t>Note 2:</w:t>
      </w:r>
      <w:r w:rsidRPr="006B6929">
        <w:tab/>
        <w:t>Under Subdivision</w:t>
      </w:r>
      <w:r w:rsidR="006138CE" w:rsidRPr="006B6929">
        <w:t> </w:t>
      </w:r>
      <w:r w:rsidRPr="006B6929">
        <w:t>13</w:t>
      </w:r>
      <w:r w:rsidR="00DE1A27">
        <w:noBreakHyphen/>
      </w:r>
      <w:r w:rsidRPr="006B6929">
        <w:t xml:space="preserve">A of the </w:t>
      </w:r>
      <w:r w:rsidRPr="006B6929">
        <w:rPr>
          <w:i/>
        </w:rPr>
        <w:t>A New Tax System (Luxury Car Tax) Act 1999</w:t>
      </w:r>
      <w:r w:rsidRPr="006B6929">
        <w:t>, amounts of luxury car tax increase the net amount, and luxury car tax adjustments alter the net amount.</w:t>
      </w:r>
    </w:p>
    <w:p w:rsidR="00300522" w:rsidRPr="006B6929" w:rsidRDefault="00300522" w:rsidP="00300522">
      <w:pPr>
        <w:pStyle w:val="ActHead5"/>
      </w:pPr>
      <w:bookmarkStart w:id="103" w:name="_Toc51757949"/>
      <w:r w:rsidRPr="00DE1A27">
        <w:rPr>
          <w:rStyle w:val="CharSectno"/>
        </w:rPr>
        <w:t>17</w:t>
      </w:r>
      <w:r w:rsidR="00DE1A27" w:rsidRPr="00DE1A27">
        <w:rPr>
          <w:rStyle w:val="CharSectno"/>
        </w:rPr>
        <w:noBreakHyphen/>
      </w:r>
      <w:r w:rsidRPr="00DE1A27">
        <w:rPr>
          <w:rStyle w:val="CharSectno"/>
        </w:rPr>
        <w:t>10</w:t>
      </w:r>
      <w:r w:rsidRPr="006B6929">
        <w:t xml:space="preserve">  Adjustments</w:t>
      </w:r>
      <w:bookmarkEnd w:id="103"/>
    </w:p>
    <w:p w:rsidR="00300522" w:rsidRPr="006B6929" w:rsidRDefault="00300522" w:rsidP="00300522">
      <w:pPr>
        <w:pStyle w:val="subsection"/>
      </w:pPr>
      <w:r w:rsidRPr="006B6929">
        <w:tab/>
      </w:r>
      <w:r w:rsidRPr="006B6929">
        <w:tab/>
        <w:t xml:space="preserve">If you have any </w:t>
      </w:r>
      <w:r w:rsidR="00DE1A27" w:rsidRPr="00DE1A27">
        <w:rPr>
          <w:position w:val="6"/>
          <w:sz w:val="16"/>
          <w:szCs w:val="16"/>
        </w:rPr>
        <w:t>*</w:t>
      </w:r>
      <w:r w:rsidRPr="006B6929">
        <w:t xml:space="preserve">adjustments that are attributable to a tax period applying to you, alter your </w:t>
      </w:r>
      <w:r w:rsidR="00DE1A27" w:rsidRPr="00DE1A27">
        <w:rPr>
          <w:position w:val="6"/>
          <w:sz w:val="16"/>
          <w:szCs w:val="16"/>
        </w:rPr>
        <w:t>*</w:t>
      </w:r>
      <w:r w:rsidRPr="006B6929">
        <w:t>net amount for the period as follows:</w:t>
      </w:r>
    </w:p>
    <w:p w:rsidR="00300522" w:rsidRPr="006B6929" w:rsidRDefault="00300522" w:rsidP="00300522">
      <w:pPr>
        <w:pStyle w:val="paragraph"/>
      </w:pPr>
      <w:r w:rsidRPr="006B6929">
        <w:tab/>
        <w:t>(a)</w:t>
      </w:r>
      <w:r w:rsidRPr="006B6929">
        <w:tab/>
        <w:t>add to the amount worked out under subsection</w:t>
      </w:r>
      <w:r w:rsidR="006138CE" w:rsidRPr="006B6929">
        <w:t> </w:t>
      </w:r>
      <w:r w:rsidRPr="006B6929">
        <w:t>17</w:t>
      </w:r>
      <w:r w:rsidR="00DE1A27">
        <w:noBreakHyphen/>
      </w:r>
      <w:r w:rsidRPr="006B6929">
        <w:t xml:space="preserve">5(1) for the period the sum of all the </w:t>
      </w:r>
      <w:r w:rsidR="00DE1A27" w:rsidRPr="00DE1A27">
        <w:rPr>
          <w:position w:val="6"/>
          <w:sz w:val="16"/>
          <w:szCs w:val="16"/>
        </w:rPr>
        <w:t>*</w:t>
      </w:r>
      <w:r w:rsidRPr="006B6929">
        <w:t>increasing adjustments (if any) that are attributable to the period;</w:t>
      </w:r>
    </w:p>
    <w:p w:rsidR="00300522" w:rsidRPr="006B6929" w:rsidRDefault="00300522" w:rsidP="00300522">
      <w:pPr>
        <w:pStyle w:val="paragraph"/>
      </w:pPr>
      <w:r w:rsidRPr="006B6929">
        <w:tab/>
        <w:t>(b)</w:t>
      </w:r>
      <w:r w:rsidRPr="006B6929">
        <w:tab/>
        <w:t xml:space="preserve">subtract from that amount the sum of all the </w:t>
      </w:r>
      <w:r w:rsidR="00DE1A27" w:rsidRPr="00DE1A27">
        <w:rPr>
          <w:position w:val="6"/>
          <w:sz w:val="16"/>
          <w:szCs w:val="16"/>
        </w:rPr>
        <w:t>*</w:t>
      </w:r>
      <w:r w:rsidRPr="006B6929">
        <w:t>decreasing adjustments (if any) that are attributable to the period.</w:t>
      </w:r>
    </w:p>
    <w:p w:rsidR="00300522" w:rsidRPr="006B6929" w:rsidRDefault="00300522" w:rsidP="00300522">
      <w:pPr>
        <w:pStyle w:val="TLPnoteright"/>
      </w:pPr>
      <w:r w:rsidRPr="006B6929">
        <w:t>For the basic rules on what adjustments are attributable to a particular period, see Division</w:t>
      </w:r>
      <w:r w:rsidR="006138CE" w:rsidRPr="006B6929">
        <w:t> </w:t>
      </w:r>
      <w:r w:rsidRPr="006B6929">
        <w:t>29.</w:t>
      </w:r>
    </w:p>
    <w:p w:rsidR="00300522" w:rsidRPr="006B6929" w:rsidRDefault="00300522" w:rsidP="00300522">
      <w:pPr>
        <w:pStyle w:val="ActHead5"/>
      </w:pPr>
      <w:bookmarkStart w:id="104" w:name="_Toc51757950"/>
      <w:r w:rsidRPr="00DE1A27">
        <w:rPr>
          <w:rStyle w:val="CharSectno"/>
        </w:rPr>
        <w:t>17</w:t>
      </w:r>
      <w:r w:rsidR="00DE1A27" w:rsidRPr="00DE1A27">
        <w:rPr>
          <w:rStyle w:val="CharSectno"/>
        </w:rPr>
        <w:noBreakHyphen/>
      </w:r>
      <w:r w:rsidRPr="00DE1A27">
        <w:rPr>
          <w:rStyle w:val="CharSectno"/>
        </w:rPr>
        <w:t>20</w:t>
      </w:r>
      <w:r w:rsidRPr="006B6929">
        <w:t xml:space="preserve">  Determinations relating to how to work out net amounts</w:t>
      </w:r>
      <w:bookmarkEnd w:id="104"/>
    </w:p>
    <w:p w:rsidR="00300522" w:rsidRPr="006B6929" w:rsidRDefault="00300522" w:rsidP="00300522">
      <w:pPr>
        <w:pStyle w:val="subsection"/>
      </w:pPr>
      <w:r w:rsidRPr="006B6929">
        <w:tab/>
        <w:t>(1)</w:t>
      </w:r>
      <w:r w:rsidRPr="006B6929">
        <w:tab/>
        <w:t xml:space="preserve">The Commissioner may make a determination that, in the circumstances specified in the determination, a </w:t>
      </w:r>
      <w:r w:rsidR="00DE1A27" w:rsidRPr="00DE1A27">
        <w:rPr>
          <w:position w:val="6"/>
          <w:sz w:val="16"/>
          <w:szCs w:val="16"/>
        </w:rPr>
        <w:t>*</w:t>
      </w:r>
      <w:r w:rsidRPr="006B6929">
        <w:t>net amount for a tax period may be worked out to take account of other matters in the way specified in the determination.</w:t>
      </w:r>
    </w:p>
    <w:p w:rsidR="00306EE2" w:rsidRPr="006B6929" w:rsidRDefault="00306EE2" w:rsidP="00306EE2">
      <w:pPr>
        <w:pStyle w:val="subsection"/>
      </w:pPr>
      <w:r w:rsidRPr="006B6929">
        <w:tab/>
        <w:t>(2)</w:t>
      </w:r>
      <w:r w:rsidRPr="006B6929">
        <w:tab/>
        <w:t xml:space="preserve">The matters must relate to correction of errors that were made in working out </w:t>
      </w:r>
      <w:r w:rsidR="00DE1A27" w:rsidRPr="00DE1A27">
        <w:rPr>
          <w:position w:val="6"/>
          <w:sz w:val="16"/>
        </w:rPr>
        <w:t>*</w:t>
      </w:r>
      <w:r w:rsidRPr="006B6929">
        <w:t xml:space="preserve">net amounts for tax periods to which </w:t>
      </w:r>
      <w:r w:rsidR="006138CE" w:rsidRPr="006B6929">
        <w:t>subsection (</w:t>
      </w:r>
      <w:r w:rsidRPr="006B6929">
        <w:t>2A) applies.</w:t>
      </w:r>
    </w:p>
    <w:p w:rsidR="004F7044" w:rsidRPr="006B6929" w:rsidRDefault="004F7044" w:rsidP="004F7044">
      <w:pPr>
        <w:pStyle w:val="subsection"/>
      </w:pPr>
      <w:r w:rsidRPr="006B6929">
        <w:lastRenderedPageBreak/>
        <w:tab/>
        <w:t>(2A)</w:t>
      </w:r>
      <w:r w:rsidRPr="006B6929">
        <w:tab/>
        <w:t xml:space="preserve">This subsection applies to a </w:t>
      </w:r>
      <w:r w:rsidR="00DE1A27" w:rsidRPr="00DE1A27">
        <w:rPr>
          <w:position w:val="6"/>
          <w:sz w:val="16"/>
        </w:rPr>
        <w:t>*</w:t>
      </w:r>
      <w:r w:rsidRPr="006B6929">
        <w:t xml:space="preserve">net amount for a tax period (the </w:t>
      </w:r>
      <w:r w:rsidRPr="006B6929">
        <w:rPr>
          <w:b/>
          <w:i/>
        </w:rPr>
        <w:t>earlier tax period</w:t>
      </w:r>
      <w:r w:rsidRPr="006B6929">
        <w:t>) if:</w:t>
      </w:r>
    </w:p>
    <w:p w:rsidR="004F7044" w:rsidRPr="006B6929" w:rsidRDefault="004F7044" w:rsidP="004F7044">
      <w:pPr>
        <w:pStyle w:val="paragraph"/>
      </w:pPr>
      <w:r w:rsidRPr="006B6929">
        <w:tab/>
        <w:t>(a)</w:t>
      </w:r>
      <w:r w:rsidRPr="006B6929">
        <w:tab/>
        <w:t xml:space="preserve">the earlier tax period precedes the tax period mentioned in </w:t>
      </w:r>
      <w:r w:rsidR="006138CE" w:rsidRPr="006B6929">
        <w:t>subsection (</w:t>
      </w:r>
      <w:r w:rsidRPr="006B6929">
        <w:t>1); and</w:t>
      </w:r>
    </w:p>
    <w:p w:rsidR="004F7044" w:rsidRPr="006B6929" w:rsidRDefault="004F7044" w:rsidP="004F7044">
      <w:pPr>
        <w:pStyle w:val="paragraph"/>
      </w:pPr>
      <w:r w:rsidRPr="006B6929">
        <w:tab/>
        <w:t>(b)</w:t>
      </w:r>
      <w:r w:rsidRPr="006B6929">
        <w:tab/>
        <w:t xml:space="preserve">the tax period mentioned in </w:t>
      </w:r>
      <w:r w:rsidR="006138CE" w:rsidRPr="006B6929">
        <w:t>subsection (</w:t>
      </w:r>
      <w:r w:rsidRPr="006B6929">
        <w:t xml:space="preserve">1) starts during the </w:t>
      </w:r>
      <w:r w:rsidR="00DE1A27" w:rsidRPr="00DE1A27">
        <w:rPr>
          <w:position w:val="6"/>
          <w:sz w:val="16"/>
        </w:rPr>
        <w:t>*</w:t>
      </w:r>
      <w:r w:rsidRPr="006B6929">
        <w:t xml:space="preserve">period of review for the </w:t>
      </w:r>
      <w:r w:rsidR="00DE1A27" w:rsidRPr="00DE1A27">
        <w:rPr>
          <w:position w:val="6"/>
          <w:sz w:val="16"/>
        </w:rPr>
        <w:t>*</w:t>
      </w:r>
      <w:r w:rsidRPr="006B6929">
        <w:t xml:space="preserve">assessment of the </w:t>
      </w:r>
      <w:r w:rsidR="00DE1A27" w:rsidRPr="00DE1A27">
        <w:rPr>
          <w:position w:val="6"/>
          <w:sz w:val="16"/>
        </w:rPr>
        <w:t>*</w:t>
      </w:r>
      <w:r w:rsidRPr="006B6929">
        <w:t>net amount.</w:t>
      </w:r>
    </w:p>
    <w:p w:rsidR="00300522" w:rsidRPr="006B6929" w:rsidRDefault="00300522" w:rsidP="00300522">
      <w:pPr>
        <w:pStyle w:val="subsection"/>
      </w:pPr>
      <w:r w:rsidRPr="006B6929">
        <w:tab/>
        <w:t>(3)</w:t>
      </w:r>
      <w:r w:rsidRPr="006B6929">
        <w:tab/>
        <w:t xml:space="preserve">If those circumstances apply in relation to a tax period applying to you, you may work out your </w:t>
      </w:r>
      <w:r w:rsidR="00DE1A27" w:rsidRPr="00DE1A27">
        <w:rPr>
          <w:position w:val="6"/>
          <w:sz w:val="16"/>
          <w:szCs w:val="16"/>
        </w:rPr>
        <w:t>*</w:t>
      </w:r>
      <w:r w:rsidRPr="006B6929">
        <w:t>net amount for the tax period in that way.</w:t>
      </w:r>
    </w:p>
    <w:p w:rsidR="00300522" w:rsidRPr="006B6929" w:rsidRDefault="00300522" w:rsidP="00300522">
      <w:pPr>
        <w:pStyle w:val="ActHead5"/>
      </w:pPr>
      <w:bookmarkStart w:id="105" w:name="_Toc51757951"/>
      <w:r w:rsidRPr="00DE1A27">
        <w:rPr>
          <w:rStyle w:val="CharSectno"/>
        </w:rPr>
        <w:t>17</w:t>
      </w:r>
      <w:r w:rsidR="00DE1A27" w:rsidRPr="00DE1A27">
        <w:rPr>
          <w:rStyle w:val="CharSectno"/>
        </w:rPr>
        <w:noBreakHyphen/>
      </w:r>
      <w:r w:rsidRPr="00DE1A27">
        <w:rPr>
          <w:rStyle w:val="CharSectno"/>
        </w:rPr>
        <w:t>99</w:t>
      </w:r>
      <w:r w:rsidRPr="006B6929">
        <w:t xml:space="preserve">  Special rules relating to net amounts or adjustments</w:t>
      </w:r>
      <w:bookmarkEnd w:id="105"/>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net amounts or adjustments,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6B6929" w:rsidTr="00A53099">
        <w:trPr>
          <w:tblHeader/>
        </w:trPr>
        <w:tc>
          <w:tcPr>
            <w:tcW w:w="5954"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Checklist of special rules</w:t>
            </w:r>
          </w:p>
        </w:tc>
      </w:tr>
      <w:tr w:rsidR="00300522" w:rsidRPr="006B692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96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 ...</w:t>
            </w:r>
          </w:p>
        </w:tc>
        <w:tc>
          <w:tcPr>
            <w:tcW w:w="1276"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B6929" w:rsidRDefault="00300522" w:rsidP="00C87193">
            <w:pPr>
              <w:pStyle w:val="Tabletext"/>
            </w:pPr>
            <w:r w:rsidRPr="006B6929">
              <w:t>1A</w:t>
            </w:r>
          </w:p>
        </w:tc>
        <w:tc>
          <w:tcPr>
            <w:tcW w:w="3969" w:type="dxa"/>
            <w:tcBorders>
              <w:top w:val="single" w:sz="12" w:space="0" w:color="auto"/>
              <w:bottom w:val="single" w:sz="4" w:space="0" w:color="auto"/>
            </w:tcBorders>
            <w:shd w:val="clear" w:color="auto" w:fill="auto"/>
          </w:tcPr>
          <w:p w:rsidR="00300522" w:rsidRPr="006B6929" w:rsidRDefault="00300522" w:rsidP="00C87193">
            <w:pPr>
              <w:pStyle w:val="Tabletext"/>
            </w:pPr>
            <w:r w:rsidRPr="006B6929">
              <w:t>Annual apportionment of creditable purpose</w:t>
            </w:r>
          </w:p>
        </w:tc>
        <w:tc>
          <w:tcPr>
            <w:tcW w:w="1276" w:type="dxa"/>
            <w:tcBorders>
              <w:top w:val="single" w:sz="12" w:space="0" w:color="auto"/>
              <w:bottom w:val="single" w:sz="4" w:space="0" w:color="auto"/>
            </w:tcBorders>
            <w:shd w:val="clear" w:color="auto" w:fill="auto"/>
          </w:tcPr>
          <w:p w:rsidR="00300522" w:rsidRPr="006B6929" w:rsidRDefault="00300522" w:rsidP="00C87193">
            <w:pPr>
              <w:pStyle w:val="Tabletext"/>
            </w:pPr>
            <w:r w:rsidRPr="006B6929">
              <w:t>Division</w:t>
            </w:r>
            <w:r w:rsidR="006138CE" w:rsidRPr="006B6929">
              <w:t> </w:t>
            </w:r>
            <w:r w:rsidRPr="006B6929">
              <w:t>131</w:t>
            </w:r>
          </w:p>
        </w:tc>
      </w:tr>
      <w:tr w:rsidR="00300522" w:rsidRPr="006B6929" w:rsidTr="00E6045B">
        <w:tblPrEx>
          <w:tblCellMar>
            <w:left w:w="107" w:type="dxa"/>
            <w:right w:w="107" w:type="dxa"/>
          </w:tblCellMar>
        </w:tblPrEx>
        <w:tc>
          <w:tcPr>
            <w:tcW w:w="709" w:type="dxa"/>
            <w:tcBorders>
              <w:bottom w:val="single" w:sz="4" w:space="0" w:color="auto"/>
            </w:tcBorders>
            <w:shd w:val="clear" w:color="auto" w:fill="auto"/>
          </w:tcPr>
          <w:p w:rsidR="00300522" w:rsidRPr="006B6929" w:rsidRDefault="00300522" w:rsidP="00300522">
            <w:pPr>
              <w:pStyle w:val="Tabletext"/>
            </w:pPr>
            <w:bookmarkStart w:id="106" w:name="CU_4136575"/>
            <w:bookmarkStart w:id="107" w:name="CU_4136686"/>
            <w:bookmarkEnd w:id="106"/>
            <w:bookmarkEnd w:id="107"/>
            <w:r w:rsidRPr="006B6929">
              <w:t>1</w:t>
            </w:r>
          </w:p>
        </w:tc>
        <w:tc>
          <w:tcPr>
            <w:tcW w:w="3969" w:type="dxa"/>
            <w:tcBorders>
              <w:bottom w:val="single" w:sz="4" w:space="0" w:color="auto"/>
            </w:tcBorders>
            <w:shd w:val="clear" w:color="auto" w:fill="auto"/>
          </w:tcPr>
          <w:p w:rsidR="00300522" w:rsidRPr="006B6929" w:rsidRDefault="00300522" w:rsidP="00300522">
            <w:pPr>
              <w:pStyle w:val="Tabletext"/>
            </w:pPr>
            <w:r w:rsidRPr="006B6929">
              <w:t>Anti</w:t>
            </w:r>
            <w:r w:rsidR="00DE1A27">
              <w:noBreakHyphen/>
            </w:r>
            <w:r w:rsidRPr="006B6929">
              <w:t>avoidance</w:t>
            </w:r>
          </w:p>
        </w:tc>
        <w:tc>
          <w:tcPr>
            <w:tcW w:w="1276"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165</w:t>
            </w:r>
          </w:p>
        </w:tc>
      </w:tr>
      <w:tr w:rsidR="00300522" w:rsidRPr="006B6929"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2</w:t>
            </w:r>
          </w:p>
        </w:tc>
        <w:tc>
          <w:tcPr>
            <w:tcW w:w="3969"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Cessation of registration</w:t>
            </w:r>
          </w:p>
        </w:tc>
        <w:tc>
          <w:tcPr>
            <w:tcW w:w="1276"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138</w:t>
            </w:r>
          </w:p>
        </w:tc>
      </w:tr>
      <w:tr w:rsidR="00300522" w:rsidRPr="006B6929" w:rsidTr="002671D9">
        <w:tblPrEx>
          <w:tblCellMar>
            <w:left w:w="107" w:type="dxa"/>
            <w:right w:w="107" w:type="dxa"/>
          </w:tblCellMar>
        </w:tblPrEx>
        <w:tc>
          <w:tcPr>
            <w:tcW w:w="709" w:type="dxa"/>
            <w:tcBorders>
              <w:bottom w:val="single" w:sz="4" w:space="0" w:color="auto"/>
            </w:tcBorders>
            <w:shd w:val="clear" w:color="auto" w:fill="auto"/>
          </w:tcPr>
          <w:p w:rsidR="00300522" w:rsidRPr="006B6929" w:rsidRDefault="00300522" w:rsidP="00300522">
            <w:pPr>
              <w:pStyle w:val="Tabletext"/>
            </w:pPr>
            <w:bookmarkStart w:id="108" w:name="CU_6136022"/>
            <w:bookmarkEnd w:id="108"/>
            <w:r w:rsidRPr="006B6929">
              <w:t>3</w:t>
            </w:r>
          </w:p>
        </w:tc>
        <w:tc>
          <w:tcPr>
            <w:tcW w:w="3969" w:type="dxa"/>
            <w:tcBorders>
              <w:bottom w:val="single" w:sz="4" w:space="0" w:color="auto"/>
            </w:tcBorders>
            <w:shd w:val="clear" w:color="auto" w:fill="auto"/>
          </w:tcPr>
          <w:p w:rsidR="00300522" w:rsidRPr="006B6929" w:rsidRDefault="00300522" w:rsidP="00300522">
            <w:pPr>
              <w:pStyle w:val="Tabletext"/>
            </w:pPr>
            <w:r w:rsidRPr="006B6929">
              <w:t>Changes in the extent of creditable purpose</w:t>
            </w:r>
          </w:p>
        </w:tc>
        <w:tc>
          <w:tcPr>
            <w:tcW w:w="1276"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129</w:t>
            </w:r>
          </w:p>
        </w:tc>
      </w:tr>
      <w:tr w:rsidR="00300522" w:rsidRPr="006B6929" w:rsidTr="002671D9">
        <w:tblPrEx>
          <w:tblCellMar>
            <w:left w:w="107" w:type="dxa"/>
            <w:right w:w="107" w:type="dxa"/>
          </w:tblCellMar>
        </w:tblPrEx>
        <w:tc>
          <w:tcPr>
            <w:tcW w:w="709" w:type="dxa"/>
            <w:tcBorders>
              <w:top w:val="single" w:sz="4" w:space="0" w:color="auto"/>
            </w:tcBorders>
            <w:shd w:val="clear" w:color="auto" w:fill="auto"/>
          </w:tcPr>
          <w:p w:rsidR="00300522" w:rsidRPr="006B6929" w:rsidRDefault="00300522" w:rsidP="00300522">
            <w:pPr>
              <w:pStyle w:val="Tabletext"/>
            </w:pPr>
            <w:r w:rsidRPr="006B6929">
              <w:t>4</w:t>
            </w:r>
          </w:p>
        </w:tc>
        <w:tc>
          <w:tcPr>
            <w:tcW w:w="3969" w:type="dxa"/>
            <w:tcBorders>
              <w:top w:val="single" w:sz="4" w:space="0" w:color="auto"/>
            </w:tcBorders>
            <w:shd w:val="clear" w:color="auto" w:fill="auto"/>
          </w:tcPr>
          <w:p w:rsidR="00300522" w:rsidRPr="006B6929" w:rsidRDefault="00300522" w:rsidP="00300522">
            <w:pPr>
              <w:pStyle w:val="Tabletext"/>
            </w:pPr>
            <w:r w:rsidRPr="006B6929">
              <w:t>Company amalgamations</w:t>
            </w:r>
          </w:p>
        </w:tc>
        <w:tc>
          <w:tcPr>
            <w:tcW w:w="1276" w:type="dxa"/>
            <w:tcBorders>
              <w:top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90</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4AA</w:t>
            </w:r>
          </w:p>
        </w:tc>
        <w:tc>
          <w:tcPr>
            <w:tcW w:w="3969" w:type="dxa"/>
            <w:shd w:val="clear" w:color="auto" w:fill="auto"/>
          </w:tcPr>
          <w:p w:rsidR="00300522" w:rsidRPr="006B6929" w:rsidRDefault="00300522" w:rsidP="00300522">
            <w:pPr>
              <w:pStyle w:val="Tabletext"/>
            </w:pPr>
            <w:r w:rsidRPr="006B6929">
              <w:t>Compulsory third party schemes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79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4A</w:t>
            </w:r>
          </w:p>
        </w:tc>
        <w:tc>
          <w:tcPr>
            <w:tcW w:w="3969" w:type="dxa"/>
            <w:shd w:val="clear" w:color="auto" w:fill="auto"/>
          </w:tcPr>
          <w:p w:rsidR="00300522" w:rsidRPr="006B6929" w:rsidRDefault="00300522" w:rsidP="00300522">
            <w:pPr>
              <w:pStyle w:val="Tabletext"/>
            </w:pPr>
            <w:r w:rsidRPr="006B6929">
              <w:t>Distributions from deceased estates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139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5</w:t>
            </w:r>
          </w:p>
        </w:tc>
        <w:tc>
          <w:tcPr>
            <w:tcW w:w="3969" w:type="dxa"/>
            <w:shd w:val="clear" w:color="auto" w:fill="auto"/>
          </w:tcPr>
          <w:p w:rsidR="00300522" w:rsidRPr="006B6929" w:rsidRDefault="00300522" w:rsidP="00300522">
            <w:pPr>
              <w:pStyle w:val="Tabletext"/>
            </w:pPr>
            <w:r w:rsidRPr="006B6929">
              <w:t>Gambling</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126</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5A</w:t>
            </w:r>
          </w:p>
        </w:tc>
        <w:tc>
          <w:tcPr>
            <w:tcW w:w="3969" w:type="dxa"/>
            <w:shd w:val="clear" w:color="auto" w:fill="auto"/>
          </w:tcPr>
          <w:p w:rsidR="00300522" w:rsidRPr="006B6929" w:rsidRDefault="00300522" w:rsidP="00300522">
            <w:pPr>
              <w:pStyle w:val="Tabletext"/>
            </w:pPr>
            <w:r w:rsidRPr="006B6929">
              <w:t>Goods applied solely to private or domestic use</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130</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6</w:t>
            </w:r>
          </w:p>
        </w:tc>
        <w:tc>
          <w:tcPr>
            <w:tcW w:w="3969" w:type="dxa"/>
            <w:shd w:val="clear" w:color="auto" w:fill="auto"/>
          </w:tcPr>
          <w:p w:rsidR="00300522" w:rsidRPr="006B6929" w:rsidRDefault="00300522" w:rsidP="00300522">
            <w:pPr>
              <w:pStyle w:val="Tabletext"/>
            </w:pPr>
            <w:r w:rsidRPr="006B6929">
              <w:t>GST branches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54</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7</w:t>
            </w:r>
          </w:p>
        </w:tc>
        <w:tc>
          <w:tcPr>
            <w:tcW w:w="3969" w:type="dxa"/>
            <w:shd w:val="clear" w:color="auto" w:fill="auto"/>
          </w:tcPr>
          <w:p w:rsidR="00300522" w:rsidRPr="006B6929" w:rsidRDefault="00300522" w:rsidP="00300522">
            <w:pPr>
              <w:pStyle w:val="Tabletext"/>
            </w:pPr>
            <w:r w:rsidRPr="006B6929">
              <w:t>GST groups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48</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8</w:t>
            </w:r>
          </w:p>
        </w:tc>
        <w:tc>
          <w:tcPr>
            <w:tcW w:w="3969" w:type="dxa"/>
            <w:shd w:val="clear" w:color="auto" w:fill="auto"/>
          </w:tcPr>
          <w:p w:rsidR="00300522" w:rsidRPr="006B6929" w:rsidRDefault="00300522" w:rsidP="00300522">
            <w:pPr>
              <w:pStyle w:val="Tabletext"/>
            </w:pPr>
            <w:r w:rsidRPr="006B6929">
              <w:t>GST joint ventures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51</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8A</w:t>
            </w:r>
          </w:p>
        </w:tc>
        <w:tc>
          <w:tcPr>
            <w:tcW w:w="3969" w:type="dxa"/>
            <w:shd w:val="clear" w:color="auto" w:fill="auto"/>
          </w:tcPr>
          <w:p w:rsidR="00300522" w:rsidRPr="006B6929" w:rsidRDefault="00300522" w:rsidP="00300522">
            <w:pPr>
              <w:pStyle w:val="Tabletext"/>
            </w:pPr>
            <w:r w:rsidRPr="006B6929">
              <w:t>GST religious groups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49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lastRenderedPageBreak/>
              <w:t>9</w:t>
            </w:r>
          </w:p>
        </w:tc>
        <w:tc>
          <w:tcPr>
            <w:tcW w:w="3969" w:type="dxa"/>
            <w:shd w:val="clear" w:color="auto" w:fill="auto"/>
          </w:tcPr>
          <w:p w:rsidR="00300522" w:rsidRPr="006B6929" w:rsidRDefault="00300522" w:rsidP="00300522">
            <w:pPr>
              <w:pStyle w:val="Tabletext"/>
            </w:pPr>
            <w:r w:rsidRPr="006B6929">
              <w:t>Insurance</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78</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9AA</w:t>
            </w:r>
          </w:p>
        </w:tc>
        <w:tc>
          <w:tcPr>
            <w:tcW w:w="3969" w:type="dxa"/>
            <w:shd w:val="clear" w:color="auto" w:fill="auto"/>
          </w:tcPr>
          <w:p w:rsidR="00300522" w:rsidRPr="006B6929" w:rsidRDefault="00300522" w:rsidP="00300522">
            <w:pPr>
              <w:pStyle w:val="Tabletext"/>
            </w:pPr>
            <w:r w:rsidRPr="006B6929">
              <w:t>Non</w:t>
            </w:r>
            <w:r w:rsidR="00DE1A27">
              <w:noBreakHyphen/>
            </w:r>
            <w:r w:rsidRPr="006B6929">
              <w:t>deductible expenses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69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9A</w:t>
            </w:r>
          </w:p>
        </w:tc>
        <w:tc>
          <w:tcPr>
            <w:tcW w:w="3969" w:type="dxa"/>
            <w:shd w:val="clear" w:color="auto" w:fill="auto"/>
          </w:tcPr>
          <w:p w:rsidR="00300522" w:rsidRPr="006B6929" w:rsidRDefault="00300522" w:rsidP="00300522">
            <w:pPr>
              <w:pStyle w:val="Tabletext"/>
            </w:pPr>
            <w:r w:rsidRPr="006B6929">
              <w:t>Non</w:t>
            </w:r>
            <w:r w:rsidR="00DE1A27">
              <w:noBreakHyphen/>
            </w:r>
            <w:r w:rsidRPr="006B6929">
              <w:t>profit sub</w:t>
            </w:r>
            <w:r w:rsidR="00DE1A27">
              <w:noBreakHyphen/>
            </w:r>
            <w:r w:rsidRPr="006B6929">
              <w:t>entities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63</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9B</w:t>
            </w:r>
          </w:p>
        </w:tc>
        <w:tc>
          <w:tcPr>
            <w:tcW w:w="3969" w:type="dxa"/>
            <w:shd w:val="clear" w:color="auto" w:fill="auto"/>
          </w:tcPr>
          <w:p w:rsidR="00300522" w:rsidRPr="006B6929" w:rsidRDefault="00300522" w:rsidP="00300522">
            <w:pPr>
              <w:pStyle w:val="Tabletext"/>
            </w:pPr>
            <w:r w:rsidRPr="006B6929">
              <w:t>Payment of GST by instalments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162</w:t>
            </w:r>
          </w:p>
        </w:tc>
      </w:tr>
      <w:tr w:rsidR="003726EC" w:rsidRPr="006B6929" w:rsidTr="00A53099">
        <w:tc>
          <w:tcPr>
            <w:tcW w:w="709" w:type="dxa"/>
            <w:shd w:val="clear" w:color="auto" w:fill="auto"/>
          </w:tcPr>
          <w:p w:rsidR="003726EC" w:rsidRPr="006B6929" w:rsidRDefault="003726EC" w:rsidP="007F0F28">
            <w:pPr>
              <w:pStyle w:val="Tabletext"/>
            </w:pPr>
            <w:r w:rsidRPr="006B6929">
              <w:t>9C</w:t>
            </w:r>
          </w:p>
        </w:tc>
        <w:tc>
          <w:tcPr>
            <w:tcW w:w="3969" w:type="dxa"/>
            <w:shd w:val="clear" w:color="auto" w:fill="auto"/>
          </w:tcPr>
          <w:p w:rsidR="003726EC" w:rsidRPr="006B6929" w:rsidRDefault="003726EC" w:rsidP="007F0F28">
            <w:pPr>
              <w:pStyle w:val="Tabletext"/>
            </w:pPr>
            <w:r w:rsidRPr="006B6929">
              <w:t>Providing additional consideration under gross</w:t>
            </w:r>
            <w:r w:rsidR="00DE1A27">
              <w:noBreakHyphen/>
            </w:r>
            <w:r w:rsidRPr="006B6929">
              <w:t>up clauses</w:t>
            </w:r>
          </w:p>
        </w:tc>
        <w:tc>
          <w:tcPr>
            <w:tcW w:w="1276" w:type="dxa"/>
            <w:shd w:val="clear" w:color="auto" w:fill="auto"/>
          </w:tcPr>
          <w:p w:rsidR="003726EC" w:rsidRPr="006B6929" w:rsidRDefault="003726EC" w:rsidP="007F0F28">
            <w:pPr>
              <w:pStyle w:val="Tabletext"/>
            </w:pPr>
            <w:r w:rsidRPr="006B6929">
              <w:t>Division</w:t>
            </w:r>
            <w:r w:rsidR="006138CE" w:rsidRPr="006B6929">
              <w:t> </w:t>
            </w:r>
            <w:r w:rsidRPr="006B6929">
              <w:t>133</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10</w:t>
            </w:r>
          </w:p>
        </w:tc>
        <w:tc>
          <w:tcPr>
            <w:tcW w:w="3969" w:type="dxa"/>
            <w:shd w:val="clear" w:color="auto" w:fill="auto"/>
          </w:tcPr>
          <w:p w:rsidR="00300522" w:rsidRPr="006B6929" w:rsidRDefault="00300522" w:rsidP="00300522">
            <w:pPr>
              <w:pStyle w:val="Tabletext"/>
            </w:pPr>
            <w:r w:rsidRPr="006B6929">
              <w:t>Representatives of incapacitated entities</w:t>
            </w:r>
          </w:p>
        </w:tc>
        <w:tc>
          <w:tcPr>
            <w:tcW w:w="1276" w:type="dxa"/>
            <w:shd w:val="clear" w:color="auto" w:fill="auto"/>
          </w:tcPr>
          <w:p w:rsidR="00300522" w:rsidRPr="006B6929" w:rsidRDefault="008D0E5F" w:rsidP="00300522">
            <w:pPr>
              <w:pStyle w:val="Tabletext"/>
            </w:pPr>
            <w:r w:rsidRPr="006B6929">
              <w:t>Division</w:t>
            </w:r>
            <w:r w:rsidR="006138CE" w:rsidRPr="006B6929">
              <w:t> </w:t>
            </w:r>
            <w:r w:rsidRPr="006B6929">
              <w:t>58</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11</w:t>
            </w:r>
          </w:p>
        </w:tc>
        <w:tc>
          <w:tcPr>
            <w:tcW w:w="3969" w:type="dxa"/>
            <w:shd w:val="clear" w:color="auto" w:fill="auto"/>
          </w:tcPr>
          <w:p w:rsidR="00300522" w:rsidRPr="006B6929" w:rsidRDefault="00300522" w:rsidP="00300522">
            <w:pPr>
              <w:pStyle w:val="Tabletext"/>
            </w:pPr>
            <w:r w:rsidRPr="006B6929">
              <w:t>Resident agents acting for non</w:t>
            </w:r>
            <w:r w:rsidR="00DE1A27">
              <w:noBreakHyphen/>
            </w:r>
            <w:r w:rsidRPr="006B6929">
              <w:t>residents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57</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11A</w:t>
            </w:r>
          </w:p>
        </w:tc>
        <w:tc>
          <w:tcPr>
            <w:tcW w:w="3969" w:type="dxa"/>
            <w:shd w:val="clear" w:color="auto" w:fill="auto"/>
          </w:tcPr>
          <w:p w:rsidR="00300522" w:rsidRPr="006B6929" w:rsidRDefault="00300522" w:rsidP="00300522">
            <w:pPr>
              <w:pStyle w:val="Tabletext"/>
            </w:pPr>
            <w:smartTag w:uri="urn:schemas-microsoft-com:office:smarttags" w:element="City">
              <w:smartTag w:uri="urn:schemas-microsoft-com:office:smarttags" w:element="place">
                <w:r w:rsidRPr="006B6929">
                  <w:t>Sale</w:t>
                </w:r>
              </w:smartTag>
            </w:smartTag>
            <w:r w:rsidRPr="006B6929">
              <w:t xml:space="preserve"> of freehold interests etc.</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75</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12</w:t>
            </w:r>
          </w:p>
        </w:tc>
        <w:tc>
          <w:tcPr>
            <w:tcW w:w="3969" w:type="dxa"/>
            <w:shd w:val="clear" w:color="auto" w:fill="auto"/>
          </w:tcPr>
          <w:p w:rsidR="00300522" w:rsidRPr="006B6929" w:rsidRDefault="00300522" w:rsidP="00300522">
            <w:pPr>
              <w:pStyle w:val="Tabletext"/>
            </w:pPr>
            <w:r w:rsidRPr="006B6929">
              <w:t>Second</w:t>
            </w:r>
            <w:r w:rsidR="00DE1A27">
              <w:noBreakHyphen/>
            </w:r>
            <w:r w:rsidRPr="006B6929">
              <w:t>hand goods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66</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12AA</w:t>
            </w:r>
          </w:p>
        </w:tc>
        <w:tc>
          <w:tcPr>
            <w:tcW w:w="3969" w:type="dxa"/>
            <w:shd w:val="clear" w:color="auto" w:fill="auto"/>
          </w:tcPr>
          <w:p w:rsidR="00300522" w:rsidRPr="006B6929" w:rsidRDefault="00300522" w:rsidP="00300522">
            <w:pPr>
              <w:pStyle w:val="Tabletext"/>
            </w:pPr>
            <w:r w:rsidRPr="006B6929">
              <w:t>Settlement sharing arrangements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80</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12A</w:t>
            </w:r>
          </w:p>
        </w:tc>
        <w:tc>
          <w:tcPr>
            <w:tcW w:w="3969" w:type="dxa"/>
            <w:shd w:val="clear" w:color="auto" w:fill="auto"/>
          </w:tcPr>
          <w:p w:rsidR="00300522" w:rsidRPr="006B6929" w:rsidRDefault="00300522" w:rsidP="00300522">
            <w:pPr>
              <w:pStyle w:val="Tabletext"/>
            </w:pPr>
            <w:r w:rsidRPr="006B6929">
              <w:t>Simplified accounting methods for retailers</w:t>
            </w:r>
            <w:r w:rsidR="00CB5BC6" w:rsidRPr="006B6929">
              <w:t xml:space="preserve"> and small enterprise entities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123</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5E4075">
            <w:pPr>
              <w:pStyle w:val="Tabletext"/>
              <w:keepNext/>
              <w:keepLines/>
            </w:pPr>
            <w:r w:rsidRPr="006B6929">
              <w:t>12B</w:t>
            </w:r>
          </w:p>
        </w:tc>
        <w:tc>
          <w:tcPr>
            <w:tcW w:w="3969" w:type="dxa"/>
            <w:shd w:val="clear" w:color="auto" w:fill="auto"/>
          </w:tcPr>
          <w:p w:rsidR="00300522" w:rsidRPr="006B6929" w:rsidRDefault="00300522" w:rsidP="005E4075">
            <w:pPr>
              <w:pStyle w:val="Tabletext"/>
              <w:keepNext/>
              <w:keepLines/>
            </w:pPr>
            <w:r w:rsidRPr="006B6929">
              <w:t>Stock on hand on becoming registered etc.</w:t>
            </w:r>
          </w:p>
        </w:tc>
        <w:tc>
          <w:tcPr>
            <w:tcW w:w="1276" w:type="dxa"/>
            <w:shd w:val="clear" w:color="auto" w:fill="auto"/>
          </w:tcPr>
          <w:p w:rsidR="00300522" w:rsidRPr="006B6929" w:rsidRDefault="00300522" w:rsidP="005E4075">
            <w:pPr>
              <w:pStyle w:val="Tabletext"/>
              <w:keepNext/>
              <w:keepLines/>
            </w:pPr>
            <w:r w:rsidRPr="006B6929">
              <w:t>Division</w:t>
            </w:r>
            <w:r w:rsidR="006138CE" w:rsidRPr="006B6929">
              <w:t> </w:t>
            </w:r>
            <w:r w:rsidRPr="006B6929">
              <w:t>137</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13</w:t>
            </w:r>
          </w:p>
        </w:tc>
        <w:tc>
          <w:tcPr>
            <w:tcW w:w="3969" w:type="dxa"/>
            <w:shd w:val="clear" w:color="auto" w:fill="auto"/>
          </w:tcPr>
          <w:p w:rsidR="00300522" w:rsidRPr="006B6929" w:rsidRDefault="00300522" w:rsidP="00300522">
            <w:pPr>
              <w:pStyle w:val="Tabletext"/>
            </w:pPr>
            <w:r w:rsidRPr="006B6929">
              <w:t>Supplies in satisfaction of debts</w:t>
            </w:r>
          </w:p>
        </w:tc>
        <w:tc>
          <w:tcPr>
            <w:tcW w:w="1276" w:type="dxa"/>
            <w:shd w:val="clear" w:color="auto" w:fill="auto"/>
          </w:tcPr>
          <w:p w:rsidR="00300522" w:rsidRPr="006B6929" w:rsidRDefault="00300522" w:rsidP="00300522">
            <w:pPr>
              <w:pStyle w:val="Tabletext"/>
            </w:pPr>
            <w:r w:rsidRPr="006B6929">
              <w:t>Division</w:t>
            </w:r>
            <w:r w:rsidR="006138CE" w:rsidRPr="006B6929">
              <w:t> </w:t>
            </w:r>
            <w:r w:rsidRPr="006B6929">
              <w:t>105</w:t>
            </w:r>
          </w:p>
        </w:tc>
      </w:tr>
      <w:tr w:rsidR="00300522" w:rsidRPr="006B6929" w:rsidTr="00EA3631">
        <w:tblPrEx>
          <w:tblCellMar>
            <w:left w:w="107" w:type="dxa"/>
            <w:right w:w="107" w:type="dxa"/>
          </w:tblCellMar>
        </w:tblPrEx>
        <w:tc>
          <w:tcPr>
            <w:tcW w:w="709" w:type="dxa"/>
            <w:tcBorders>
              <w:bottom w:val="single" w:sz="4" w:space="0" w:color="auto"/>
            </w:tcBorders>
            <w:shd w:val="clear" w:color="auto" w:fill="auto"/>
          </w:tcPr>
          <w:p w:rsidR="00300522" w:rsidRPr="006B6929" w:rsidRDefault="00300522" w:rsidP="00300522">
            <w:pPr>
              <w:pStyle w:val="Tabletext"/>
            </w:pPr>
            <w:r w:rsidRPr="006B6929">
              <w:t>14</w:t>
            </w:r>
          </w:p>
        </w:tc>
        <w:tc>
          <w:tcPr>
            <w:tcW w:w="3969" w:type="dxa"/>
            <w:tcBorders>
              <w:bottom w:val="single" w:sz="4" w:space="0" w:color="auto"/>
            </w:tcBorders>
            <w:shd w:val="clear" w:color="auto" w:fill="auto"/>
          </w:tcPr>
          <w:p w:rsidR="00300522" w:rsidRPr="006B6929" w:rsidRDefault="00300522" w:rsidP="00300522">
            <w:pPr>
              <w:pStyle w:val="Tabletext"/>
            </w:pPr>
            <w:r w:rsidRPr="006B6929">
              <w:t>Supplies of going concerns</w:t>
            </w:r>
          </w:p>
        </w:tc>
        <w:tc>
          <w:tcPr>
            <w:tcW w:w="1276"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135</w:t>
            </w:r>
          </w:p>
        </w:tc>
      </w:tr>
      <w:tr w:rsidR="00300522" w:rsidRPr="006B6929" w:rsidTr="00E6045B">
        <w:tblPrEx>
          <w:tblCellMar>
            <w:left w:w="107" w:type="dxa"/>
            <w:right w:w="107" w:type="dxa"/>
          </w:tblCellMar>
        </w:tblPrEx>
        <w:tc>
          <w:tcPr>
            <w:tcW w:w="709" w:type="dxa"/>
            <w:tcBorders>
              <w:bottom w:val="single" w:sz="4" w:space="0" w:color="auto"/>
            </w:tcBorders>
            <w:shd w:val="clear" w:color="auto" w:fill="auto"/>
          </w:tcPr>
          <w:p w:rsidR="00300522" w:rsidRPr="006B6929" w:rsidRDefault="00300522" w:rsidP="00300522">
            <w:pPr>
              <w:pStyle w:val="Tabletext"/>
            </w:pPr>
            <w:bookmarkStart w:id="109" w:name="CU_30137784"/>
            <w:bookmarkStart w:id="110" w:name="CU_30137895"/>
            <w:bookmarkEnd w:id="109"/>
            <w:bookmarkEnd w:id="110"/>
            <w:r w:rsidRPr="006B6929">
              <w:t>15</w:t>
            </w:r>
          </w:p>
        </w:tc>
        <w:tc>
          <w:tcPr>
            <w:tcW w:w="3969" w:type="dxa"/>
            <w:tcBorders>
              <w:bottom w:val="single" w:sz="4" w:space="0" w:color="auto"/>
            </w:tcBorders>
            <w:shd w:val="clear" w:color="auto" w:fill="auto"/>
          </w:tcPr>
          <w:p w:rsidR="00300522" w:rsidRPr="006B6929" w:rsidRDefault="00300522" w:rsidP="00300522">
            <w:pPr>
              <w:pStyle w:val="Tabletext"/>
            </w:pPr>
            <w:r w:rsidRPr="006B6929">
              <w:t>Supplies of things acquired etc. without full input tax credits</w:t>
            </w:r>
          </w:p>
        </w:tc>
        <w:tc>
          <w:tcPr>
            <w:tcW w:w="1276"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132</w:t>
            </w:r>
          </w:p>
        </w:tc>
      </w:tr>
      <w:tr w:rsidR="0063554A" w:rsidRPr="006B6929" w:rsidTr="00E6045B">
        <w:tc>
          <w:tcPr>
            <w:tcW w:w="709" w:type="dxa"/>
            <w:tcBorders>
              <w:top w:val="single" w:sz="4" w:space="0" w:color="auto"/>
              <w:bottom w:val="single" w:sz="4" w:space="0" w:color="auto"/>
            </w:tcBorders>
            <w:shd w:val="clear" w:color="auto" w:fill="auto"/>
          </w:tcPr>
          <w:p w:rsidR="0063554A" w:rsidRPr="006B6929" w:rsidRDefault="0063554A" w:rsidP="0063554A">
            <w:pPr>
              <w:pStyle w:val="Tabletext"/>
            </w:pPr>
            <w:r w:rsidRPr="006B6929">
              <w:t>15A</w:t>
            </w:r>
          </w:p>
        </w:tc>
        <w:tc>
          <w:tcPr>
            <w:tcW w:w="3969" w:type="dxa"/>
            <w:tcBorders>
              <w:top w:val="single" w:sz="4" w:space="0" w:color="auto"/>
              <w:bottom w:val="single" w:sz="4" w:space="0" w:color="auto"/>
            </w:tcBorders>
            <w:shd w:val="clear" w:color="auto" w:fill="auto"/>
          </w:tcPr>
          <w:p w:rsidR="0063554A" w:rsidRPr="006B6929" w:rsidRDefault="0063554A" w:rsidP="0063554A">
            <w:pPr>
              <w:pStyle w:val="Tabletext"/>
            </w:pPr>
            <w:r w:rsidRPr="006B6929">
              <w:t>Third party payments</w:t>
            </w:r>
          </w:p>
        </w:tc>
        <w:tc>
          <w:tcPr>
            <w:tcW w:w="1276" w:type="dxa"/>
            <w:tcBorders>
              <w:top w:val="single" w:sz="4" w:space="0" w:color="auto"/>
              <w:bottom w:val="single" w:sz="4" w:space="0" w:color="auto"/>
            </w:tcBorders>
            <w:shd w:val="clear" w:color="auto" w:fill="auto"/>
          </w:tcPr>
          <w:p w:rsidR="0063554A" w:rsidRPr="006B6929" w:rsidRDefault="0063554A" w:rsidP="0063554A">
            <w:pPr>
              <w:pStyle w:val="Tabletext"/>
            </w:pPr>
            <w:r w:rsidRPr="006B6929">
              <w:t>Division</w:t>
            </w:r>
            <w:r w:rsidR="006138CE" w:rsidRPr="006B6929">
              <w:t> </w:t>
            </w:r>
            <w:r w:rsidRPr="006B6929">
              <w:t>134</w:t>
            </w:r>
          </w:p>
        </w:tc>
      </w:tr>
      <w:tr w:rsidR="00300522" w:rsidRPr="006B6929" w:rsidTr="00E74477">
        <w:tblPrEx>
          <w:tblCellMar>
            <w:left w:w="107" w:type="dxa"/>
            <w:right w:w="107" w:type="dxa"/>
          </w:tblCellMar>
        </w:tblPrEx>
        <w:tc>
          <w:tcPr>
            <w:tcW w:w="709" w:type="dxa"/>
            <w:tcBorders>
              <w:bottom w:val="single" w:sz="4" w:space="0" w:color="auto"/>
            </w:tcBorders>
            <w:shd w:val="clear" w:color="auto" w:fill="auto"/>
          </w:tcPr>
          <w:p w:rsidR="00300522" w:rsidRPr="006B6929" w:rsidRDefault="00300522" w:rsidP="00300522">
            <w:pPr>
              <w:pStyle w:val="Tabletext"/>
            </w:pPr>
            <w:bookmarkStart w:id="111" w:name="CU_32137278"/>
            <w:bookmarkEnd w:id="111"/>
            <w:r w:rsidRPr="006B6929">
              <w:t>16</w:t>
            </w:r>
          </w:p>
        </w:tc>
        <w:tc>
          <w:tcPr>
            <w:tcW w:w="3969" w:type="dxa"/>
            <w:tcBorders>
              <w:bottom w:val="single" w:sz="4" w:space="0" w:color="auto"/>
            </w:tcBorders>
            <w:shd w:val="clear" w:color="auto" w:fill="auto"/>
          </w:tcPr>
          <w:p w:rsidR="00300522" w:rsidRPr="006B6929" w:rsidRDefault="00300522" w:rsidP="00300522">
            <w:pPr>
              <w:pStyle w:val="Tabletext"/>
            </w:pPr>
            <w:r w:rsidRPr="006B6929">
              <w:t>Tradex scheme goods</w:t>
            </w:r>
          </w:p>
        </w:tc>
        <w:tc>
          <w:tcPr>
            <w:tcW w:w="1276"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141</w:t>
            </w:r>
          </w:p>
        </w:tc>
      </w:tr>
      <w:tr w:rsidR="00300522" w:rsidRPr="006B6929" w:rsidTr="00E74477">
        <w:tblPrEx>
          <w:tblCellMar>
            <w:left w:w="107" w:type="dxa"/>
            <w:right w:w="107" w:type="dxa"/>
          </w:tblCellMar>
        </w:tblPrEx>
        <w:tc>
          <w:tcPr>
            <w:tcW w:w="709" w:type="dxa"/>
            <w:tcBorders>
              <w:bottom w:val="single" w:sz="12" w:space="0" w:color="auto"/>
            </w:tcBorders>
            <w:shd w:val="clear" w:color="auto" w:fill="auto"/>
          </w:tcPr>
          <w:p w:rsidR="00300522" w:rsidRPr="006B6929" w:rsidRDefault="00300522" w:rsidP="00300522">
            <w:pPr>
              <w:pStyle w:val="Tabletext"/>
            </w:pPr>
            <w:bookmarkStart w:id="112" w:name="CU_33137315"/>
            <w:bookmarkStart w:id="113" w:name="CU_33137941"/>
            <w:bookmarkStart w:id="114" w:name="CU_33138052"/>
            <w:bookmarkEnd w:id="112"/>
            <w:bookmarkEnd w:id="113"/>
            <w:bookmarkEnd w:id="114"/>
            <w:r w:rsidRPr="006B6929">
              <w:t>17</w:t>
            </w:r>
          </w:p>
        </w:tc>
        <w:tc>
          <w:tcPr>
            <w:tcW w:w="3969" w:type="dxa"/>
            <w:tcBorders>
              <w:bottom w:val="single" w:sz="12" w:space="0" w:color="auto"/>
            </w:tcBorders>
            <w:shd w:val="clear" w:color="auto" w:fill="auto"/>
          </w:tcPr>
          <w:p w:rsidR="00300522" w:rsidRPr="006B6929" w:rsidRDefault="00300522" w:rsidP="00300522">
            <w:pPr>
              <w:pStyle w:val="Tabletext"/>
            </w:pPr>
            <w:r w:rsidRPr="006B6929">
              <w:t>Vouchers</w:t>
            </w:r>
          </w:p>
        </w:tc>
        <w:tc>
          <w:tcPr>
            <w:tcW w:w="1276"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100</w:t>
            </w:r>
          </w:p>
        </w:tc>
      </w:tr>
    </w:tbl>
    <w:p w:rsidR="00300522" w:rsidRPr="006B6929" w:rsidRDefault="00300522" w:rsidP="00A36DB5">
      <w:pPr>
        <w:pStyle w:val="ActHead3"/>
        <w:pageBreakBefore/>
      </w:pPr>
      <w:bookmarkStart w:id="115" w:name="_Toc51757952"/>
      <w:r w:rsidRPr="00DE1A27">
        <w:rPr>
          <w:rStyle w:val="CharDivNo"/>
        </w:rPr>
        <w:lastRenderedPageBreak/>
        <w:t>Division</w:t>
      </w:r>
      <w:r w:rsidR="006138CE" w:rsidRPr="00DE1A27">
        <w:rPr>
          <w:rStyle w:val="CharDivNo"/>
        </w:rPr>
        <w:t> </w:t>
      </w:r>
      <w:r w:rsidRPr="00DE1A27">
        <w:rPr>
          <w:rStyle w:val="CharDivNo"/>
        </w:rPr>
        <w:t>19</w:t>
      </w:r>
      <w:r w:rsidRPr="006B6929">
        <w:t>—</w:t>
      </w:r>
      <w:r w:rsidRPr="00DE1A27">
        <w:rPr>
          <w:rStyle w:val="CharDivText"/>
        </w:rPr>
        <w:t>Adjustment events</w:t>
      </w:r>
      <w:bookmarkEnd w:id="115"/>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19</w:t>
      </w:r>
      <w:r w:rsidR="00DE1A27">
        <w:noBreakHyphen/>
      </w:r>
      <w:r w:rsidRPr="006B6929">
        <w:t>A</w:t>
      </w:r>
      <w:r w:rsidRPr="006B6929">
        <w:tab/>
        <w:t>Adjustment events</w:t>
      </w:r>
    </w:p>
    <w:p w:rsidR="00300522" w:rsidRPr="006B6929" w:rsidRDefault="00300522" w:rsidP="00300522">
      <w:pPr>
        <w:pStyle w:val="TofSectsSubdiv"/>
      </w:pPr>
      <w:r w:rsidRPr="006B6929">
        <w:t>19</w:t>
      </w:r>
      <w:r w:rsidR="00DE1A27">
        <w:noBreakHyphen/>
      </w:r>
      <w:r w:rsidRPr="006B6929">
        <w:t>B</w:t>
      </w:r>
      <w:r w:rsidRPr="006B6929">
        <w:tab/>
        <w:t>Adjustments for supplies</w:t>
      </w:r>
    </w:p>
    <w:p w:rsidR="00300522" w:rsidRPr="006B6929" w:rsidRDefault="00300522" w:rsidP="00300522">
      <w:pPr>
        <w:pStyle w:val="TofSectsSubdiv"/>
      </w:pPr>
      <w:r w:rsidRPr="006B6929">
        <w:t>19</w:t>
      </w:r>
      <w:r w:rsidR="00DE1A27">
        <w:noBreakHyphen/>
      </w:r>
      <w:r w:rsidRPr="006B6929">
        <w:t>C</w:t>
      </w:r>
      <w:r w:rsidRPr="006B6929">
        <w:tab/>
        <w:t>Adjustments for acquisitions</w:t>
      </w:r>
    </w:p>
    <w:p w:rsidR="00300522" w:rsidRPr="006B6929" w:rsidRDefault="00300522" w:rsidP="00300522">
      <w:pPr>
        <w:pStyle w:val="ActHead5"/>
      </w:pPr>
      <w:bookmarkStart w:id="116" w:name="_Toc51757953"/>
      <w:r w:rsidRPr="00DE1A27">
        <w:rPr>
          <w:rStyle w:val="CharSectno"/>
        </w:rPr>
        <w:t>19</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116"/>
    </w:p>
    <w:p w:rsidR="00300522" w:rsidRPr="006B6929" w:rsidRDefault="00300522" w:rsidP="00300522">
      <w:pPr>
        <w:pStyle w:val="BoxText"/>
        <w:pBdr>
          <w:left w:val="single" w:sz="6" w:space="10" w:color="auto"/>
          <w:right w:val="single" w:sz="6" w:space="9" w:color="auto"/>
        </w:pBdr>
      </w:pPr>
      <w:r w:rsidRPr="006B6929">
        <w:t>Adjustments can arise because of adjustment events. They are events such as a cancellation of a supply or acquisition, or a change in the consideration for a supply or acquisition (for example, because of a volume discount).</w:t>
      </w:r>
    </w:p>
    <w:p w:rsidR="00300522" w:rsidRPr="006B6929" w:rsidRDefault="00300522" w:rsidP="00300522">
      <w:pPr>
        <w:pStyle w:val="notetext"/>
      </w:pPr>
      <w:r w:rsidRPr="006B6929">
        <w:t>Note:</w:t>
      </w:r>
      <w:r w:rsidRPr="006B6929">
        <w:tab/>
        <w:t>Importations do not give rise to adjustment events.</w:t>
      </w:r>
    </w:p>
    <w:p w:rsidR="00300522" w:rsidRPr="006B6929" w:rsidRDefault="00300522" w:rsidP="00300522">
      <w:pPr>
        <w:pStyle w:val="ActHead5"/>
      </w:pPr>
      <w:bookmarkStart w:id="117" w:name="_Toc51757954"/>
      <w:r w:rsidRPr="00DE1A27">
        <w:rPr>
          <w:rStyle w:val="CharSectno"/>
        </w:rPr>
        <w:t>19</w:t>
      </w:r>
      <w:r w:rsidR="00DE1A27" w:rsidRPr="00DE1A27">
        <w:rPr>
          <w:rStyle w:val="CharSectno"/>
        </w:rPr>
        <w:noBreakHyphen/>
      </w:r>
      <w:r w:rsidRPr="00DE1A27">
        <w:rPr>
          <w:rStyle w:val="CharSectno"/>
        </w:rPr>
        <w:t>5</w:t>
      </w:r>
      <w:r w:rsidRPr="006B6929">
        <w:t xml:space="preserve">  Explanation of the effect of adjustment events</w:t>
      </w:r>
      <w:bookmarkEnd w:id="117"/>
    </w:p>
    <w:p w:rsidR="00300522" w:rsidRPr="006B6929" w:rsidRDefault="00300522" w:rsidP="00300522">
      <w:pPr>
        <w:pStyle w:val="subsection"/>
      </w:pPr>
      <w:r w:rsidRPr="006B6929">
        <w:tab/>
      </w:r>
      <w:r w:rsidRPr="006B6929">
        <w:tab/>
        <w:t xml:space="preserve">The following diagram shows how an </w:t>
      </w:r>
      <w:r w:rsidR="00DE1A27" w:rsidRPr="00DE1A27">
        <w:rPr>
          <w:position w:val="6"/>
          <w:sz w:val="16"/>
          <w:szCs w:val="16"/>
        </w:rPr>
        <w:t>*</w:t>
      </w:r>
      <w:r w:rsidRPr="006B6929">
        <w:t xml:space="preserve">adjustment event for a supply or acquisition can give rise to an </w:t>
      </w:r>
      <w:r w:rsidR="00DE1A27" w:rsidRPr="00DE1A27">
        <w:rPr>
          <w:position w:val="6"/>
          <w:sz w:val="16"/>
          <w:szCs w:val="16"/>
        </w:rPr>
        <w:t>*</w:t>
      </w:r>
      <w:r w:rsidRPr="006B6929">
        <w:t xml:space="preserve">increasing adjustment or a </w:t>
      </w:r>
      <w:r w:rsidR="00DE1A27" w:rsidRPr="00DE1A27">
        <w:rPr>
          <w:position w:val="6"/>
          <w:sz w:val="16"/>
          <w:szCs w:val="16"/>
        </w:rPr>
        <w:t>*</w:t>
      </w:r>
      <w:r w:rsidRPr="006B6929">
        <w:t>decreasing adjustment.</w:t>
      </w:r>
    </w:p>
    <w:p w:rsidR="00300522" w:rsidRPr="006B6929" w:rsidRDefault="00300522" w:rsidP="00300522"/>
    <w:p w:rsidR="00300522" w:rsidRPr="006B6929" w:rsidRDefault="00143843" w:rsidP="00300522">
      <w:r w:rsidRPr="006B6929">
        <w:rPr>
          <w:noProof/>
          <w:sz w:val="20"/>
          <w:lang w:eastAsia="en-AU"/>
        </w:rPr>
        <w:lastRenderedPageBreak/>
        <w:drawing>
          <wp:inline distT="0" distB="0" distL="0" distR="0" wp14:anchorId="02316C5E" wp14:editId="3D16F5A1">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6B6929" w:rsidRDefault="00300522" w:rsidP="00300522"/>
    <w:p w:rsidR="00300522" w:rsidRPr="006B6929" w:rsidRDefault="00300522" w:rsidP="00300522">
      <w:pPr>
        <w:pStyle w:val="notetext"/>
      </w:pPr>
      <w:r w:rsidRPr="006B6929">
        <w:t>Note:</w:t>
      </w:r>
      <w:r w:rsidRPr="006B6929">
        <w:tab/>
        <w:t>This section is an explanatory section.</w:t>
      </w:r>
    </w:p>
    <w:p w:rsidR="00300522" w:rsidRPr="006B6929" w:rsidRDefault="00300522" w:rsidP="00300522">
      <w:pPr>
        <w:pStyle w:val="ActHead4"/>
      </w:pPr>
      <w:bookmarkStart w:id="118" w:name="_Toc51757955"/>
      <w:r w:rsidRPr="00DE1A27">
        <w:rPr>
          <w:rStyle w:val="CharSubdNo"/>
        </w:rPr>
        <w:t>Subdivision</w:t>
      </w:r>
      <w:r w:rsidR="006138CE" w:rsidRPr="00DE1A27">
        <w:rPr>
          <w:rStyle w:val="CharSubdNo"/>
        </w:rPr>
        <w:t> </w:t>
      </w:r>
      <w:r w:rsidRPr="00DE1A27">
        <w:rPr>
          <w:rStyle w:val="CharSubdNo"/>
        </w:rPr>
        <w:t>19</w:t>
      </w:r>
      <w:r w:rsidR="00DE1A27" w:rsidRPr="00DE1A27">
        <w:rPr>
          <w:rStyle w:val="CharSubdNo"/>
        </w:rPr>
        <w:noBreakHyphen/>
      </w:r>
      <w:r w:rsidRPr="00DE1A27">
        <w:rPr>
          <w:rStyle w:val="CharSubdNo"/>
        </w:rPr>
        <w:t>A</w:t>
      </w:r>
      <w:r w:rsidRPr="006B6929">
        <w:t>—</w:t>
      </w:r>
      <w:r w:rsidRPr="00DE1A27">
        <w:rPr>
          <w:rStyle w:val="CharSubdText"/>
        </w:rPr>
        <w:t>Adjustment events</w:t>
      </w:r>
      <w:bookmarkEnd w:id="118"/>
    </w:p>
    <w:p w:rsidR="00300522" w:rsidRPr="006B6929" w:rsidRDefault="00300522" w:rsidP="00300522">
      <w:pPr>
        <w:pStyle w:val="ActHead5"/>
      </w:pPr>
      <w:bookmarkStart w:id="119" w:name="_Toc51757956"/>
      <w:r w:rsidRPr="00DE1A27">
        <w:rPr>
          <w:rStyle w:val="CharSectno"/>
        </w:rPr>
        <w:t>19</w:t>
      </w:r>
      <w:r w:rsidR="00DE1A27" w:rsidRPr="00DE1A27">
        <w:rPr>
          <w:rStyle w:val="CharSectno"/>
        </w:rPr>
        <w:noBreakHyphen/>
      </w:r>
      <w:r w:rsidRPr="00DE1A27">
        <w:rPr>
          <w:rStyle w:val="CharSectno"/>
        </w:rPr>
        <w:t>10</w:t>
      </w:r>
      <w:r w:rsidRPr="006B6929">
        <w:t xml:space="preserve">  Adjustment events</w:t>
      </w:r>
      <w:bookmarkEnd w:id="119"/>
    </w:p>
    <w:p w:rsidR="00300522" w:rsidRPr="006B6929" w:rsidRDefault="00300522" w:rsidP="00300522">
      <w:pPr>
        <w:pStyle w:val="subsection"/>
      </w:pPr>
      <w:r w:rsidRPr="006B6929">
        <w:tab/>
        <w:t>(1)</w:t>
      </w:r>
      <w:r w:rsidRPr="006B6929">
        <w:tab/>
        <w:t xml:space="preserve">An </w:t>
      </w:r>
      <w:r w:rsidRPr="006B6929">
        <w:rPr>
          <w:b/>
          <w:bCs/>
          <w:i/>
          <w:iCs/>
        </w:rPr>
        <w:t>adjustment event</w:t>
      </w:r>
      <w:r w:rsidRPr="006B6929">
        <w:t xml:space="preserve"> is any event which has the effect of:</w:t>
      </w:r>
    </w:p>
    <w:p w:rsidR="00300522" w:rsidRPr="006B6929" w:rsidRDefault="00300522" w:rsidP="00300522">
      <w:pPr>
        <w:pStyle w:val="paragraph"/>
      </w:pPr>
      <w:r w:rsidRPr="006B6929">
        <w:tab/>
        <w:t>(a)</w:t>
      </w:r>
      <w:r w:rsidRPr="006B6929">
        <w:tab/>
        <w:t>cancelling a supply or acquisition; or</w:t>
      </w:r>
    </w:p>
    <w:p w:rsidR="00300522" w:rsidRPr="006B6929" w:rsidRDefault="00300522" w:rsidP="00300522">
      <w:pPr>
        <w:pStyle w:val="paragraph"/>
      </w:pPr>
      <w:r w:rsidRPr="006B6929">
        <w:tab/>
        <w:t>(b)</w:t>
      </w:r>
      <w:r w:rsidRPr="006B6929">
        <w:tab/>
        <w:t xml:space="preserve">changing the </w:t>
      </w:r>
      <w:r w:rsidR="00DE1A27" w:rsidRPr="00DE1A27">
        <w:rPr>
          <w:position w:val="6"/>
          <w:sz w:val="16"/>
          <w:szCs w:val="16"/>
        </w:rPr>
        <w:t>*</w:t>
      </w:r>
      <w:r w:rsidRPr="006B6929">
        <w:t>consideration for a supply or acquisition; or</w:t>
      </w:r>
    </w:p>
    <w:p w:rsidR="00300522" w:rsidRPr="006B6929" w:rsidRDefault="00300522" w:rsidP="00300522">
      <w:pPr>
        <w:pStyle w:val="paragraph"/>
      </w:pPr>
      <w:r w:rsidRPr="006B6929">
        <w:tab/>
        <w:t>(c)</w:t>
      </w:r>
      <w:r w:rsidRPr="006B6929">
        <w:tab/>
        <w:t xml:space="preserve">causing a supply or acquisition to become, or stop being, a </w:t>
      </w:r>
      <w:r w:rsidR="00DE1A27" w:rsidRPr="00DE1A27">
        <w:rPr>
          <w:position w:val="6"/>
          <w:sz w:val="16"/>
          <w:szCs w:val="16"/>
        </w:rPr>
        <w:t>*</w:t>
      </w:r>
      <w:r w:rsidRPr="006B6929">
        <w:t xml:space="preserve">taxable supply or </w:t>
      </w:r>
      <w:r w:rsidR="00DE1A27" w:rsidRPr="00DE1A27">
        <w:rPr>
          <w:position w:val="6"/>
          <w:sz w:val="16"/>
          <w:szCs w:val="16"/>
        </w:rPr>
        <w:t>*</w:t>
      </w:r>
      <w:r w:rsidRPr="006B6929">
        <w:t>creditable acquisition.</w:t>
      </w:r>
    </w:p>
    <w:p w:rsidR="00300522" w:rsidRPr="006B6929" w:rsidRDefault="00300522" w:rsidP="00300522">
      <w:pPr>
        <w:pStyle w:val="notetext"/>
      </w:pPr>
      <w:r w:rsidRPr="006B6929">
        <w:t>Example:</w:t>
      </w:r>
      <w:r w:rsidRPr="006B6929">
        <w:tab/>
        <w:t>If goods that are supplied for export are not exported within the time provided in section</w:t>
      </w:r>
      <w:r w:rsidR="006138CE" w:rsidRPr="006B6929">
        <w:t> </w:t>
      </w:r>
      <w:r w:rsidRPr="006B6929">
        <w:t>38</w:t>
      </w:r>
      <w:r w:rsidR="00DE1A27">
        <w:noBreakHyphen/>
      </w:r>
      <w:r w:rsidRPr="006B6929">
        <w:t>185, the supply is likely to become a taxable supply after originally being a supply that was GST</w:t>
      </w:r>
      <w:r w:rsidR="00DE1A27">
        <w:noBreakHyphen/>
      </w:r>
      <w:r w:rsidRPr="006B6929">
        <w:t>free.</w:t>
      </w:r>
    </w:p>
    <w:p w:rsidR="00300522" w:rsidRPr="006B6929" w:rsidRDefault="00300522" w:rsidP="00300522">
      <w:pPr>
        <w:pStyle w:val="subsection"/>
      </w:pPr>
      <w:r w:rsidRPr="006B6929">
        <w:tab/>
        <w:t>(2)</w:t>
      </w:r>
      <w:r w:rsidRPr="006B6929">
        <w:tab/>
        <w:t xml:space="preserve">Without limiting </w:t>
      </w:r>
      <w:r w:rsidR="006138CE" w:rsidRPr="006B6929">
        <w:t>subsection (</w:t>
      </w:r>
      <w:r w:rsidRPr="006B6929">
        <w:t xml:space="preserve">1), these are </w:t>
      </w:r>
      <w:r w:rsidR="00DE1A27" w:rsidRPr="00DE1A27">
        <w:rPr>
          <w:position w:val="6"/>
          <w:sz w:val="16"/>
          <w:szCs w:val="16"/>
        </w:rPr>
        <w:t>*</w:t>
      </w:r>
      <w:r w:rsidRPr="006B6929">
        <w:t>adjustment events:</w:t>
      </w:r>
    </w:p>
    <w:p w:rsidR="00300522" w:rsidRPr="006B6929" w:rsidRDefault="00300522" w:rsidP="00300522">
      <w:pPr>
        <w:pStyle w:val="paragraph"/>
      </w:pPr>
      <w:r w:rsidRPr="006B6929">
        <w:lastRenderedPageBreak/>
        <w:tab/>
        <w:t>(a)</w:t>
      </w:r>
      <w:r w:rsidRPr="006B6929">
        <w:tab/>
        <w:t>the return to a supplier of a thing, or part of a thing, supplied (whether or not the return involves a change of ownership of the thing);</w:t>
      </w:r>
    </w:p>
    <w:p w:rsidR="00300522" w:rsidRPr="006B6929" w:rsidRDefault="00300522" w:rsidP="00300522">
      <w:pPr>
        <w:pStyle w:val="paragraph"/>
      </w:pPr>
      <w:r w:rsidRPr="006B6929">
        <w:tab/>
        <w:t>(b)</w:t>
      </w:r>
      <w:r w:rsidRPr="006B6929">
        <w:tab/>
        <w:t xml:space="preserve">a change to the previously agreed </w:t>
      </w:r>
      <w:r w:rsidR="00DE1A27" w:rsidRPr="00DE1A27">
        <w:rPr>
          <w:position w:val="6"/>
          <w:sz w:val="16"/>
          <w:szCs w:val="16"/>
        </w:rPr>
        <w:t>*</w:t>
      </w:r>
      <w:r w:rsidRPr="006B6929">
        <w:t>consideration for a supply or acquisition, whether due to the offer of a discount or otherwise;</w:t>
      </w:r>
    </w:p>
    <w:p w:rsidR="00300522" w:rsidRPr="006B6929" w:rsidRDefault="00300522" w:rsidP="00300522">
      <w:pPr>
        <w:pStyle w:val="paragraph"/>
      </w:pPr>
      <w:r w:rsidRPr="006B6929">
        <w:tab/>
        <w:t>(c)</w:t>
      </w:r>
      <w:r w:rsidRPr="006B6929">
        <w:tab/>
        <w:t xml:space="preserve">a change in the extent to which an entity that makes an acquisition provides, or is liable to provide, consideration for the acquisition (unless the entity </w:t>
      </w:r>
      <w:r w:rsidR="00DE1A27" w:rsidRPr="00DE1A27">
        <w:rPr>
          <w:position w:val="6"/>
          <w:sz w:val="16"/>
          <w:szCs w:val="16"/>
        </w:rPr>
        <w:t>*</w:t>
      </w:r>
      <w:r w:rsidRPr="006B6929">
        <w:t>accounts on a cash basis).</w:t>
      </w:r>
    </w:p>
    <w:p w:rsidR="00300522" w:rsidRPr="006B6929" w:rsidRDefault="00300522" w:rsidP="00300522">
      <w:pPr>
        <w:pStyle w:val="subsection"/>
      </w:pPr>
      <w:r w:rsidRPr="006B6929">
        <w:tab/>
        <w:t>(3)</w:t>
      </w:r>
      <w:r w:rsidRPr="006B6929">
        <w:tab/>
        <w:t xml:space="preserve">An </w:t>
      </w:r>
      <w:r w:rsidR="00DE1A27" w:rsidRPr="00DE1A27">
        <w:rPr>
          <w:position w:val="6"/>
          <w:sz w:val="16"/>
          <w:szCs w:val="16"/>
        </w:rPr>
        <w:t>*</w:t>
      </w:r>
      <w:r w:rsidRPr="006B6929">
        <w:t>adjustment event:</w:t>
      </w:r>
    </w:p>
    <w:p w:rsidR="00300522" w:rsidRPr="006B6929" w:rsidRDefault="00300522" w:rsidP="00300522">
      <w:pPr>
        <w:pStyle w:val="paragraph"/>
      </w:pPr>
      <w:r w:rsidRPr="006B6929">
        <w:tab/>
        <w:t>(a)</w:t>
      </w:r>
      <w:r w:rsidRPr="006B6929">
        <w:tab/>
        <w:t xml:space="preserve">can arise in relation to a supply even if it is not a </w:t>
      </w:r>
      <w:r w:rsidR="00DE1A27" w:rsidRPr="00DE1A27">
        <w:rPr>
          <w:position w:val="6"/>
          <w:sz w:val="16"/>
          <w:szCs w:val="16"/>
        </w:rPr>
        <w:t>*</w:t>
      </w:r>
      <w:r w:rsidRPr="006B6929">
        <w:t>taxable supply; and</w:t>
      </w:r>
    </w:p>
    <w:p w:rsidR="00300522" w:rsidRPr="006B6929" w:rsidRDefault="00300522" w:rsidP="00300522">
      <w:pPr>
        <w:pStyle w:val="paragraph"/>
      </w:pPr>
      <w:r w:rsidRPr="006B6929">
        <w:tab/>
        <w:t>(b)</w:t>
      </w:r>
      <w:r w:rsidRPr="006B6929">
        <w:tab/>
        <w:t xml:space="preserve">can arise in relation to an acquisition even if it is not a </w:t>
      </w:r>
      <w:r w:rsidR="00DE1A27" w:rsidRPr="00DE1A27">
        <w:rPr>
          <w:position w:val="6"/>
          <w:sz w:val="16"/>
          <w:szCs w:val="16"/>
        </w:rPr>
        <w:t>*</w:t>
      </w:r>
      <w:r w:rsidRPr="006B6929">
        <w:t>creditable acquisition.</w:t>
      </w:r>
    </w:p>
    <w:p w:rsidR="00300522" w:rsidRPr="006B6929" w:rsidRDefault="00300522" w:rsidP="00300522">
      <w:pPr>
        <w:pStyle w:val="subsection"/>
      </w:pPr>
      <w:r w:rsidRPr="006B6929">
        <w:tab/>
        <w:t>(4)</w:t>
      </w:r>
      <w:r w:rsidRPr="006B6929">
        <w:tab/>
        <w:t xml:space="preserve">However, the return of a thing supplied, or part of a thing supplied, to its supplier is not an </w:t>
      </w:r>
      <w:r w:rsidR="00DE1A27" w:rsidRPr="00DE1A27">
        <w:rPr>
          <w:position w:val="6"/>
          <w:sz w:val="16"/>
          <w:szCs w:val="16"/>
        </w:rPr>
        <w:t>*</w:t>
      </w:r>
      <w:r w:rsidRPr="006B6929">
        <w:t>adjustment event if the return is for the purpose of repair or maintenance.</w:t>
      </w:r>
    </w:p>
    <w:p w:rsidR="00300522" w:rsidRPr="006B6929" w:rsidRDefault="00300522" w:rsidP="00300522">
      <w:pPr>
        <w:pStyle w:val="ActHead4"/>
      </w:pPr>
      <w:bookmarkStart w:id="120" w:name="_Toc51757957"/>
      <w:r w:rsidRPr="00DE1A27">
        <w:rPr>
          <w:rStyle w:val="CharSubdNo"/>
        </w:rPr>
        <w:t>Subdivision</w:t>
      </w:r>
      <w:r w:rsidR="006138CE" w:rsidRPr="00DE1A27">
        <w:rPr>
          <w:rStyle w:val="CharSubdNo"/>
        </w:rPr>
        <w:t> </w:t>
      </w:r>
      <w:r w:rsidRPr="00DE1A27">
        <w:rPr>
          <w:rStyle w:val="CharSubdNo"/>
        </w:rPr>
        <w:t>19</w:t>
      </w:r>
      <w:r w:rsidR="00DE1A27" w:rsidRPr="00DE1A27">
        <w:rPr>
          <w:rStyle w:val="CharSubdNo"/>
        </w:rPr>
        <w:noBreakHyphen/>
      </w:r>
      <w:r w:rsidRPr="00DE1A27">
        <w:rPr>
          <w:rStyle w:val="CharSubdNo"/>
        </w:rPr>
        <w:t>B</w:t>
      </w:r>
      <w:r w:rsidRPr="006B6929">
        <w:t>—</w:t>
      </w:r>
      <w:r w:rsidRPr="00DE1A27">
        <w:rPr>
          <w:rStyle w:val="CharSubdText"/>
        </w:rPr>
        <w:t>Adjustments for supplies</w:t>
      </w:r>
      <w:bookmarkEnd w:id="120"/>
    </w:p>
    <w:p w:rsidR="00300522" w:rsidRPr="006B6929" w:rsidRDefault="00300522" w:rsidP="00300522">
      <w:pPr>
        <w:pStyle w:val="ActHead5"/>
      </w:pPr>
      <w:bookmarkStart w:id="121" w:name="_Toc51757958"/>
      <w:r w:rsidRPr="00DE1A27">
        <w:rPr>
          <w:rStyle w:val="CharSectno"/>
        </w:rPr>
        <w:t>19</w:t>
      </w:r>
      <w:r w:rsidR="00DE1A27" w:rsidRPr="00DE1A27">
        <w:rPr>
          <w:rStyle w:val="CharSectno"/>
        </w:rPr>
        <w:noBreakHyphen/>
      </w:r>
      <w:r w:rsidRPr="00DE1A27">
        <w:rPr>
          <w:rStyle w:val="CharSectno"/>
        </w:rPr>
        <w:t>40</w:t>
      </w:r>
      <w:r w:rsidRPr="006B6929">
        <w:t xml:space="preserve">  Where adjustments for supplies arise</w:t>
      </w:r>
      <w:bookmarkEnd w:id="121"/>
    </w:p>
    <w:p w:rsidR="00300522" w:rsidRPr="006B6929" w:rsidRDefault="00300522" w:rsidP="00300522">
      <w:pPr>
        <w:pStyle w:val="subsection"/>
      </w:pPr>
      <w:r w:rsidRPr="006B6929">
        <w:tab/>
      </w:r>
      <w:r w:rsidRPr="006B6929">
        <w:tab/>
        <w:t xml:space="preserve">You have an </w:t>
      </w:r>
      <w:r w:rsidRPr="006B6929">
        <w:rPr>
          <w:b/>
          <w:bCs/>
          <w:i/>
          <w:iCs/>
        </w:rPr>
        <w:t>adjustment</w:t>
      </w:r>
      <w:r w:rsidRPr="006B6929">
        <w:t xml:space="preserve"> for a supply for which you are liable to pay GST (or would be liable to pay GST if it were a </w:t>
      </w:r>
      <w:r w:rsidR="00DE1A27" w:rsidRPr="00DE1A27">
        <w:rPr>
          <w:position w:val="6"/>
          <w:sz w:val="16"/>
          <w:szCs w:val="16"/>
        </w:rPr>
        <w:t>*</w:t>
      </w:r>
      <w:r w:rsidRPr="006B6929">
        <w:t>taxable supply) if:</w:t>
      </w:r>
    </w:p>
    <w:p w:rsidR="00300522" w:rsidRPr="006B6929" w:rsidRDefault="00300522" w:rsidP="00300522">
      <w:pPr>
        <w:pStyle w:val="paragraph"/>
      </w:pPr>
      <w:r w:rsidRPr="006B6929">
        <w:tab/>
        <w:t>(a)</w:t>
      </w:r>
      <w:r w:rsidRPr="006B6929">
        <w:tab/>
        <w:t xml:space="preserve">in relation to the supply, one or more </w:t>
      </w:r>
      <w:r w:rsidR="00DE1A27" w:rsidRPr="00DE1A27">
        <w:rPr>
          <w:position w:val="6"/>
          <w:sz w:val="16"/>
          <w:szCs w:val="16"/>
        </w:rPr>
        <w:t>*</w:t>
      </w:r>
      <w:r w:rsidRPr="006B6929">
        <w:t>adjustment events occur during a tax period; and</w:t>
      </w:r>
    </w:p>
    <w:p w:rsidR="00300522" w:rsidRPr="006B6929" w:rsidRDefault="00300522" w:rsidP="00300522">
      <w:pPr>
        <w:pStyle w:val="paragraph"/>
      </w:pPr>
      <w:r w:rsidRPr="006B6929">
        <w:tab/>
        <w:t>(b)</w:t>
      </w:r>
      <w:r w:rsidRPr="006B6929">
        <w:tab/>
        <w:t>GST on the supply was attributable to an earlier tax period (or, if the supply was not a taxable supply, would have been attributable to an earlier tax period had the supply been a taxable supply); and</w:t>
      </w:r>
    </w:p>
    <w:p w:rsidR="00300522" w:rsidRPr="006B6929" w:rsidRDefault="00300522" w:rsidP="00300522">
      <w:pPr>
        <w:pStyle w:val="paragraph"/>
      </w:pPr>
      <w:r w:rsidRPr="006B6929">
        <w:tab/>
        <w:t>(c)</w:t>
      </w:r>
      <w:r w:rsidRPr="006B6929">
        <w:tab/>
        <w:t xml:space="preserve">as a result of those adjustment events, the </w:t>
      </w:r>
      <w:r w:rsidR="00DE1A27" w:rsidRPr="00DE1A27">
        <w:rPr>
          <w:position w:val="6"/>
          <w:sz w:val="16"/>
          <w:szCs w:val="16"/>
        </w:rPr>
        <w:t>*</w:t>
      </w:r>
      <w:r w:rsidRPr="006B6929">
        <w:t xml:space="preserve">previously attributed GST amount for the supply (if any) no longer </w:t>
      </w:r>
      <w:r w:rsidRPr="006B6929">
        <w:lastRenderedPageBreak/>
        <w:t xml:space="preserve">correctly reflects the amount of GST (if any) on the supply (the </w:t>
      </w:r>
      <w:r w:rsidRPr="006B6929">
        <w:rPr>
          <w:b/>
          <w:bCs/>
          <w:i/>
          <w:iCs/>
        </w:rPr>
        <w:t>corrected GST amount</w:t>
      </w:r>
      <w:r w:rsidRPr="006B6929">
        <w:t xml:space="preserve">), taking into account any change of circumstances that has given rise to an adjustment for the supply under this </w:t>
      </w:r>
      <w:r w:rsidR="00A53099" w:rsidRPr="006B6929">
        <w:t>Subdivision</w:t>
      </w:r>
      <w:r w:rsidR="00A36DB5" w:rsidRPr="006B6929">
        <w:t xml:space="preserve"> </w:t>
      </w:r>
      <w:r w:rsidRPr="006B6929">
        <w:t>or Division</w:t>
      </w:r>
      <w:r w:rsidR="006138CE" w:rsidRPr="006B6929">
        <w:t> </w:t>
      </w:r>
      <w:r w:rsidRPr="006B6929">
        <w:t>21</w:t>
      </w:r>
      <w:r w:rsidR="0063554A" w:rsidRPr="006B6929">
        <w:t xml:space="preserve"> or 134</w:t>
      </w:r>
      <w:r w:rsidRPr="006B6929">
        <w:t>.</w:t>
      </w:r>
    </w:p>
    <w:p w:rsidR="00300522" w:rsidRPr="006B6929" w:rsidRDefault="00300522" w:rsidP="00DD43D1">
      <w:pPr>
        <w:pStyle w:val="ActHead5"/>
      </w:pPr>
      <w:bookmarkStart w:id="122" w:name="_Toc51757959"/>
      <w:r w:rsidRPr="00DE1A27">
        <w:rPr>
          <w:rStyle w:val="CharSectno"/>
        </w:rPr>
        <w:t>19</w:t>
      </w:r>
      <w:r w:rsidR="00DE1A27" w:rsidRPr="00DE1A27">
        <w:rPr>
          <w:rStyle w:val="CharSectno"/>
        </w:rPr>
        <w:noBreakHyphen/>
      </w:r>
      <w:r w:rsidRPr="00DE1A27">
        <w:rPr>
          <w:rStyle w:val="CharSectno"/>
        </w:rPr>
        <w:t>45</w:t>
      </w:r>
      <w:r w:rsidRPr="006B6929">
        <w:t xml:space="preserve">  Previously attributed GST amounts</w:t>
      </w:r>
      <w:bookmarkEnd w:id="122"/>
    </w:p>
    <w:p w:rsidR="00300522" w:rsidRPr="006B6929" w:rsidRDefault="00300522" w:rsidP="00DD43D1">
      <w:pPr>
        <w:pStyle w:val="subsection"/>
        <w:keepNext/>
      </w:pPr>
      <w:r w:rsidRPr="006B6929">
        <w:tab/>
      </w:r>
      <w:r w:rsidRPr="006B6929">
        <w:tab/>
        <w:t xml:space="preserve">The </w:t>
      </w:r>
      <w:r w:rsidRPr="006B6929">
        <w:rPr>
          <w:b/>
          <w:i/>
        </w:rPr>
        <w:t>previously attributed GST amount</w:t>
      </w:r>
      <w:r w:rsidRPr="006B6929">
        <w:t xml:space="preserve"> for a supply is:</w:t>
      </w:r>
    </w:p>
    <w:p w:rsidR="00300522" w:rsidRPr="006B6929" w:rsidRDefault="00300522" w:rsidP="00300522">
      <w:pPr>
        <w:pStyle w:val="paragraph"/>
      </w:pPr>
      <w:r w:rsidRPr="006B6929">
        <w:tab/>
        <w:t>(a)</w:t>
      </w:r>
      <w:r w:rsidRPr="006B6929">
        <w:tab/>
        <w:t>the amount of any GST that was attributable to a tax period in respect of the supply; plus</w:t>
      </w:r>
    </w:p>
    <w:p w:rsidR="00300522" w:rsidRPr="006B6929" w:rsidRDefault="00300522" w:rsidP="00300522">
      <w:pPr>
        <w:pStyle w:val="paragraph"/>
      </w:pPr>
      <w:r w:rsidRPr="006B6929">
        <w:tab/>
        <w:t>(b)</w:t>
      </w:r>
      <w:r w:rsidRPr="006B6929">
        <w:tab/>
        <w:t xml:space="preserve">the sum of any </w:t>
      </w:r>
      <w:r w:rsidR="00DE1A27" w:rsidRPr="00DE1A27">
        <w:rPr>
          <w:position w:val="6"/>
          <w:sz w:val="16"/>
          <w:szCs w:val="16"/>
        </w:rPr>
        <w:t>*</w:t>
      </w:r>
      <w:r w:rsidRPr="006B6929">
        <w:t xml:space="preserve">increasing adjustments, under this </w:t>
      </w:r>
      <w:r w:rsidR="00A53099" w:rsidRPr="006B6929">
        <w:t>Subdivision</w:t>
      </w:r>
      <w:r w:rsidR="00A36DB5" w:rsidRPr="006B6929">
        <w:t xml:space="preserve"> </w:t>
      </w:r>
      <w:r w:rsidRPr="006B6929">
        <w:t>or Division</w:t>
      </w:r>
      <w:r w:rsidR="006138CE" w:rsidRPr="006B6929">
        <w:t> </w:t>
      </w:r>
      <w:r w:rsidRPr="006B6929">
        <w:t>21, that were previously attributable to a tax period in respect of the supply; minus</w:t>
      </w:r>
    </w:p>
    <w:p w:rsidR="00300522" w:rsidRPr="006B6929" w:rsidRDefault="00300522" w:rsidP="00300522">
      <w:pPr>
        <w:pStyle w:val="paragraph"/>
      </w:pPr>
      <w:r w:rsidRPr="006B6929">
        <w:tab/>
        <w:t>(c)</w:t>
      </w:r>
      <w:r w:rsidRPr="006B6929">
        <w:tab/>
        <w:t xml:space="preserve">the sum of any </w:t>
      </w:r>
      <w:r w:rsidR="00DE1A27" w:rsidRPr="00DE1A27">
        <w:rPr>
          <w:position w:val="6"/>
          <w:sz w:val="16"/>
          <w:szCs w:val="16"/>
        </w:rPr>
        <w:t>*</w:t>
      </w:r>
      <w:r w:rsidRPr="006B6929">
        <w:t xml:space="preserve">decreasing adjustments, under this </w:t>
      </w:r>
      <w:r w:rsidR="00A53099" w:rsidRPr="006B6929">
        <w:t>Subdivision</w:t>
      </w:r>
      <w:r w:rsidR="00A36DB5" w:rsidRPr="006B6929">
        <w:t xml:space="preserve"> </w:t>
      </w:r>
      <w:r w:rsidRPr="006B6929">
        <w:t>or Division</w:t>
      </w:r>
      <w:r w:rsidR="006138CE" w:rsidRPr="006B6929">
        <w:t> </w:t>
      </w:r>
      <w:r w:rsidRPr="006B6929">
        <w:t>21</w:t>
      </w:r>
      <w:r w:rsidR="0063554A" w:rsidRPr="006B6929">
        <w:t xml:space="preserve"> or 134</w:t>
      </w:r>
      <w:r w:rsidRPr="006B6929">
        <w:t>, that were previously attributable to a tax period in respect of the supply.</w:t>
      </w:r>
    </w:p>
    <w:p w:rsidR="00300522" w:rsidRPr="006B6929" w:rsidRDefault="00300522" w:rsidP="00300522">
      <w:pPr>
        <w:pStyle w:val="ActHead5"/>
      </w:pPr>
      <w:bookmarkStart w:id="123" w:name="_Toc51757960"/>
      <w:r w:rsidRPr="00DE1A27">
        <w:rPr>
          <w:rStyle w:val="CharSectno"/>
        </w:rPr>
        <w:t>19</w:t>
      </w:r>
      <w:r w:rsidR="00DE1A27" w:rsidRPr="00DE1A27">
        <w:rPr>
          <w:rStyle w:val="CharSectno"/>
        </w:rPr>
        <w:noBreakHyphen/>
      </w:r>
      <w:r w:rsidRPr="00DE1A27">
        <w:rPr>
          <w:rStyle w:val="CharSectno"/>
        </w:rPr>
        <w:t>50</w:t>
      </w:r>
      <w:r w:rsidRPr="006B6929">
        <w:t xml:space="preserve">  Increasing adjustments for supplies</w:t>
      </w:r>
      <w:bookmarkEnd w:id="123"/>
    </w:p>
    <w:p w:rsidR="00300522" w:rsidRPr="006B6929" w:rsidRDefault="00300522" w:rsidP="00300522">
      <w:pPr>
        <w:pStyle w:val="subsection"/>
      </w:pPr>
      <w:r w:rsidRPr="006B6929">
        <w:tab/>
      </w:r>
      <w:r w:rsidRPr="006B6929">
        <w:tab/>
        <w:t xml:space="preserve">If the </w:t>
      </w:r>
      <w:r w:rsidR="00DE1A27" w:rsidRPr="00DE1A27">
        <w:rPr>
          <w:position w:val="6"/>
          <w:sz w:val="16"/>
          <w:szCs w:val="16"/>
        </w:rPr>
        <w:t>*</w:t>
      </w:r>
      <w:r w:rsidRPr="006B6929">
        <w:t>corrected GST</w:t>
      </w:r>
      <w:r w:rsidRPr="006B6929">
        <w:rPr>
          <w:b/>
          <w:bCs/>
          <w:i/>
          <w:iCs/>
        </w:rPr>
        <w:t xml:space="preserve"> </w:t>
      </w:r>
      <w:r w:rsidRPr="006B6929">
        <w:t xml:space="preserve">amount is </w:t>
      </w:r>
      <w:r w:rsidRPr="006B6929">
        <w:rPr>
          <w:i/>
          <w:iCs/>
        </w:rPr>
        <w:t>greater</w:t>
      </w:r>
      <w:r w:rsidRPr="006B6929">
        <w:t xml:space="preserve"> than the </w:t>
      </w:r>
      <w:r w:rsidR="00DE1A27" w:rsidRPr="00DE1A27">
        <w:rPr>
          <w:position w:val="6"/>
          <w:sz w:val="16"/>
          <w:szCs w:val="16"/>
        </w:rPr>
        <w:t>*</w:t>
      </w:r>
      <w:r w:rsidRPr="006B6929">
        <w:t xml:space="preserve">previously attributed GST amount, you have an </w:t>
      </w:r>
      <w:r w:rsidRPr="006B6929">
        <w:rPr>
          <w:b/>
          <w:bCs/>
          <w:i/>
          <w:iCs/>
        </w:rPr>
        <w:t>increasing adjustment</w:t>
      </w:r>
      <w:r w:rsidRPr="006B6929">
        <w:t xml:space="preserve"> equal to the difference between the corrected GST amount and the previously attributed GST amount.</w:t>
      </w:r>
    </w:p>
    <w:p w:rsidR="00300522" w:rsidRPr="006B6929" w:rsidRDefault="00300522" w:rsidP="00300522">
      <w:pPr>
        <w:pStyle w:val="ActHead5"/>
      </w:pPr>
      <w:bookmarkStart w:id="124" w:name="_Toc51757961"/>
      <w:r w:rsidRPr="00DE1A27">
        <w:rPr>
          <w:rStyle w:val="CharSectno"/>
        </w:rPr>
        <w:t>19</w:t>
      </w:r>
      <w:r w:rsidR="00DE1A27" w:rsidRPr="00DE1A27">
        <w:rPr>
          <w:rStyle w:val="CharSectno"/>
        </w:rPr>
        <w:noBreakHyphen/>
      </w:r>
      <w:r w:rsidRPr="00DE1A27">
        <w:rPr>
          <w:rStyle w:val="CharSectno"/>
        </w:rPr>
        <w:t>55</w:t>
      </w:r>
      <w:r w:rsidRPr="006B6929">
        <w:t xml:space="preserve">  Decreasing adjustments for supplies</w:t>
      </w:r>
      <w:bookmarkEnd w:id="124"/>
    </w:p>
    <w:p w:rsidR="00300522" w:rsidRPr="006B6929" w:rsidRDefault="00300522" w:rsidP="00300522">
      <w:pPr>
        <w:pStyle w:val="subsection"/>
      </w:pPr>
      <w:r w:rsidRPr="006B6929">
        <w:tab/>
      </w:r>
      <w:r w:rsidRPr="006B6929">
        <w:tab/>
        <w:t xml:space="preserve">If the </w:t>
      </w:r>
      <w:r w:rsidR="00DE1A27" w:rsidRPr="00DE1A27">
        <w:rPr>
          <w:position w:val="6"/>
          <w:sz w:val="16"/>
          <w:szCs w:val="16"/>
        </w:rPr>
        <w:t>*</w:t>
      </w:r>
      <w:r w:rsidRPr="006B6929">
        <w:t xml:space="preserve">corrected GST amount is </w:t>
      </w:r>
      <w:r w:rsidRPr="006B6929">
        <w:rPr>
          <w:i/>
          <w:iCs/>
        </w:rPr>
        <w:t>less</w:t>
      </w:r>
      <w:r w:rsidRPr="006B6929">
        <w:t xml:space="preserve"> than the </w:t>
      </w:r>
      <w:r w:rsidR="00DE1A27" w:rsidRPr="00DE1A27">
        <w:rPr>
          <w:position w:val="6"/>
          <w:sz w:val="16"/>
          <w:szCs w:val="16"/>
        </w:rPr>
        <w:t>*</w:t>
      </w:r>
      <w:r w:rsidRPr="006B6929">
        <w:t xml:space="preserve">previously attributed GST amount, you have a </w:t>
      </w:r>
      <w:r w:rsidRPr="006B6929">
        <w:rPr>
          <w:b/>
          <w:bCs/>
          <w:i/>
          <w:iCs/>
        </w:rPr>
        <w:t>decreasing adjustment</w:t>
      </w:r>
      <w:r w:rsidRPr="006B6929">
        <w:t xml:space="preserve"> equal to the difference between the previously attributed GST amount and the corrected GST amount.</w:t>
      </w:r>
    </w:p>
    <w:p w:rsidR="00300522" w:rsidRPr="006B6929" w:rsidRDefault="00300522" w:rsidP="00300522">
      <w:pPr>
        <w:pStyle w:val="ActHead4"/>
      </w:pPr>
      <w:bookmarkStart w:id="125" w:name="_Toc51757962"/>
      <w:r w:rsidRPr="00DE1A27">
        <w:rPr>
          <w:rStyle w:val="CharSubdNo"/>
        </w:rPr>
        <w:lastRenderedPageBreak/>
        <w:t>Subdivision</w:t>
      </w:r>
      <w:r w:rsidR="006138CE" w:rsidRPr="00DE1A27">
        <w:rPr>
          <w:rStyle w:val="CharSubdNo"/>
        </w:rPr>
        <w:t> </w:t>
      </w:r>
      <w:r w:rsidRPr="00DE1A27">
        <w:rPr>
          <w:rStyle w:val="CharSubdNo"/>
        </w:rPr>
        <w:t>19</w:t>
      </w:r>
      <w:r w:rsidR="00DE1A27" w:rsidRPr="00DE1A27">
        <w:rPr>
          <w:rStyle w:val="CharSubdNo"/>
        </w:rPr>
        <w:noBreakHyphen/>
      </w:r>
      <w:r w:rsidRPr="00DE1A27">
        <w:rPr>
          <w:rStyle w:val="CharSubdNo"/>
        </w:rPr>
        <w:t>C</w:t>
      </w:r>
      <w:r w:rsidRPr="006B6929">
        <w:t>—</w:t>
      </w:r>
      <w:r w:rsidRPr="00DE1A27">
        <w:rPr>
          <w:rStyle w:val="CharSubdText"/>
        </w:rPr>
        <w:t>Adjustments for acquisitions</w:t>
      </w:r>
      <w:bookmarkEnd w:id="125"/>
    </w:p>
    <w:p w:rsidR="00300522" w:rsidRPr="006B6929" w:rsidRDefault="00300522" w:rsidP="00300522">
      <w:pPr>
        <w:pStyle w:val="ActHead5"/>
      </w:pPr>
      <w:bookmarkStart w:id="126" w:name="_Toc51757963"/>
      <w:r w:rsidRPr="00DE1A27">
        <w:rPr>
          <w:rStyle w:val="CharSectno"/>
        </w:rPr>
        <w:t>19</w:t>
      </w:r>
      <w:r w:rsidR="00DE1A27" w:rsidRPr="00DE1A27">
        <w:rPr>
          <w:rStyle w:val="CharSectno"/>
        </w:rPr>
        <w:noBreakHyphen/>
      </w:r>
      <w:r w:rsidRPr="00DE1A27">
        <w:rPr>
          <w:rStyle w:val="CharSectno"/>
        </w:rPr>
        <w:t>70</w:t>
      </w:r>
      <w:r w:rsidRPr="006B6929">
        <w:t xml:space="preserve">  Where adjustments for acquisitions arise</w:t>
      </w:r>
      <w:bookmarkEnd w:id="126"/>
    </w:p>
    <w:p w:rsidR="00300522" w:rsidRPr="006B6929" w:rsidRDefault="00300522" w:rsidP="00300522">
      <w:pPr>
        <w:pStyle w:val="subsection"/>
      </w:pPr>
      <w:r w:rsidRPr="006B6929">
        <w:tab/>
        <w:t>(1)</w:t>
      </w:r>
      <w:r w:rsidRPr="006B6929">
        <w:tab/>
        <w:t xml:space="preserve">You have an </w:t>
      </w:r>
      <w:r w:rsidRPr="006B6929">
        <w:rPr>
          <w:b/>
          <w:bCs/>
          <w:i/>
          <w:iCs/>
        </w:rPr>
        <w:t>adjustment</w:t>
      </w:r>
      <w:r w:rsidRPr="006B6929">
        <w:t xml:space="preserve"> for an acquisition for which you are entitled to an input tax credit (or would be entitled to an input tax credit if the acquisition were a </w:t>
      </w:r>
      <w:r w:rsidR="00DE1A27" w:rsidRPr="00DE1A27">
        <w:rPr>
          <w:position w:val="6"/>
          <w:sz w:val="16"/>
          <w:szCs w:val="16"/>
        </w:rPr>
        <w:t>*</w:t>
      </w:r>
      <w:r w:rsidRPr="006B6929">
        <w:t>creditable acquisition) if:</w:t>
      </w:r>
    </w:p>
    <w:p w:rsidR="00300522" w:rsidRPr="006B6929" w:rsidRDefault="00300522" w:rsidP="00300522">
      <w:pPr>
        <w:pStyle w:val="paragraph"/>
      </w:pPr>
      <w:r w:rsidRPr="006B6929">
        <w:tab/>
        <w:t>(a)</w:t>
      </w:r>
      <w:r w:rsidRPr="006B6929">
        <w:tab/>
        <w:t xml:space="preserve">in relation to the acquisition, one or more </w:t>
      </w:r>
      <w:r w:rsidR="00DE1A27" w:rsidRPr="00DE1A27">
        <w:rPr>
          <w:position w:val="6"/>
          <w:sz w:val="16"/>
          <w:szCs w:val="16"/>
        </w:rPr>
        <w:t>*</w:t>
      </w:r>
      <w:r w:rsidRPr="006B6929">
        <w:t>adjustment events occur during a tax period; and</w:t>
      </w:r>
    </w:p>
    <w:p w:rsidR="00300522" w:rsidRPr="006B6929" w:rsidRDefault="00300522" w:rsidP="00300522">
      <w:pPr>
        <w:pStyle w:val="paragraph"/>
      </w:pPr>
      <w:r w:rsidRPr="006B6929">
        <w:tab/>
        <w:t>(b)</w:t>
      </w:r>
      <w:r w:rsidRPr="006B6929">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6B6929" w:rsidRDefault="00300522" w:rsidP="00300522">
      <w:pPr>
        <w:pStyle w:val="paragraph"/>
      </w:pPr>
      <w:r w:rsidRPr="006B6929">
        <w:tab/>
        <w:t>(c)</w:t>
      </w:r>
      <w:r w:rsidRPr="006B6929">
        <w:tab/>
        <w:t xml:space="preserve">as a result of those adjustment events, the </w:t>
      </w:r>
      <w:r w:rsidR="00DE1A27" w:rsidRPr="00DE1A27">
        <w:rPr>
          <w:position w:val="6"/>
          <w:sz w:val="16"/>
          <w:szCs w:val="16"/>
        </w:rPr>
        <w:t>*</w:t>
      </w:r>
      <w:r w:rsidRPr="006B6929">
        <w:t xml:space="preserve">previously attributed input tax credit amount for the acquisition (if any) no longer correctly reflects the amount of the input tax credit (if any) on the acquisition (the </w:t>
      </w:r>
      <w:r w:rsidRPr="006B6929">
        <w:rPr>
          <w:b/>
          <w:bCs/>
          <w:i/>
          <w:iCs/>
        </w:rPr>
        <w:t>corrected input tax credit amount</w:t>
      </w:r>
      <w:r w:rsidRPr="006B6929">
        <w:t>).</w:t>
      </w:r>
    </w:p>
    <w:p w:rsidR="00300522" w:rsidRPr="006B6929" w:rsidRDefault="00300522" w:rsidP="00300522">
      <w:pPr>
        <w:pStyle w:val="subsection"/>
      </w:pPr>
      <w:r w:rsidRPr="006B6929">
        <w:tab/>
        <w:t>(2)</w:t>
      </w:r>
      <w:r w:rsidRPr="006B6929">
        <w:tab/>
        <w:t xml:space="preserve">In working out the </w:t>
      </w:r>
      <w:r w:rsidR="00DE1A27" w:rsidRPr="00DE1A27">
        <w:rPr>
          <w:position w:val="6"/>
          <w:sz w:val="16"/>
        </w:rPr>
        <w:t>*</w:t>
      </w:r>
      <w:r w:rsidRPr="006B6929">
        <w:t>corrected input tax credit amount for the acquisition:</w:t>
      </w:r>
    </w:p>
    <w:p w:rsidR="00300522" w:rsidRPr="006B6929" w:rsidRDefault="00300522" w:rsidP="00300522">
      <w:pPr>
        <w:pStyle w:val="paragraph"/>
      </w:pPr>
      <w:r w:rsidRPr="006B6929">
        <w:tab/>
        <w:t>(a)</w:t>
      </w:r>
      <w:r w:rsidRPr="006B6929">
        <w:tab/>
        <w:t xml:space="preserve">take into account any change of circumstances that has given rise to an adjustment for the acquisition under this </w:t>
      </w:r>
      <w:r w:rsidR="00A53099" w:rsidRPr="006B6929">
        <w:t>Subdivision</w:t>
      </w:r>
      <w:r w:rsidR="00A36DB5" w:rsidRPr="006B6929">
        <w:t xml:space="preserve"> </w:t>
      </w:r>
      <w:r w:rsidRPr="006B6929">
        <w:t>or Division</w:t>
      </w:r>
      <w:r w:rsidR="006138CE" w:rsidRPr="006B6929">
        <w:t> </w:t>
      </w:r>
      <w:r w:rsidRPr="006B6929">
        <w:t>21</w:t>
      </w:r>
      <w:r w:rsidR="007F0F28" w:rsidRPr="006B6929">
        <w:t>,</w:t>
      </w:r>
      <w:r w:rsidR="0063554A" w:rsidRPr="006B6929">
        <w:t xml:space="preserve"> 129, 133 or 134</w:t>
      </w:r>
      <w:r w:rsidRPr="006B6929">
        <w:t>; and</w:t>
      </w:r>
    </w:p>
    <w:p w:rsidR="00300522" w:rsidRPr="006B6929" w:rsidRDefault="00300522" w:rsidP="00300522">
      <w:pPr>
        <w:pStyle w:val="paragraph"/>
      </w:pPr>
      <w:r w:rsidRPr="006B6929">
        <w:tab/>
        <w:t>(b)</w:t>
      </w:r>
      <w:r w:rsidRPr="006B6929">
        <w:tab/>
        <w:t>if an adjustment relating to the acquisition under Division</w:t>
      </w:r>
      <w:r w:rsidR="006138CE" w:rsidRPr="006B6929">
        <w:t> </w:t>
      </w:r>
      <w:r w:rsidRPr="006B6929">
        <w:t>131 was attributable to an earlier tax period:</w:t>
      </w:r>
    </w:p>
    <w:p w:rsidR="00300522" w:rsidRPr="006B6929" w:rsidRDefault="00300522" w:rsidP="00300522">
      <w:pPr>
        <w:pStyle w:val="paragraphsub"/>
      </w:pPr>
      <w:r w:rsidRPr="006B6929">
        <w:tab/>
        <w:t>(i)</w:t>
      </w:r>
      <w:r w:rsidRPr="006B6929">
        <w:tab/>
        <w:t>do not take into account that adjustment; and</w:t>
      </w:r>
    </w:p>
    <w:p w:rsidR="00300522" w:rsidRPr="006B6929" w:rsidRDefault="00300522" w:rsidP="00300522">
      <w:pPr>
        <w:pStyle w:val="paragraphsub"/>
      </w:pPr>
      <w:r w:rsidRPr="006B6929">
        <w:tab/>
        <w:t>(ii)</w:t>
      </w:r>
      <w:r w:rsidRPr="006B6929">
        <w:tab/>
        <w:t>treat the acquisition as one in relation to which Division</w:t>
      </w:r>
      <w:r w:rsidR="006138CE" w:rsidRPr="006B6929">
        <w:t> </w:t>
      </w:r>
      <w:r w:rsidRPr="006B6929">
        <w:t>131 had not applied.</w:t>
      </w:r>
    </w:p>
    <w:p w:rsidR="00300522" w:rsidRPr="006B6929" w:rsidRDefault="00300522" w:rsidP="00300522">
      <w:pPr>
        <w:pStyle w:val="ActHead5"/>
      </w:pPr>
      <w:bookmarkStart w:id="127" w:name="_Toc51757964"/>
      <w:r w:rsidRPr="00DE1A27">
        <w:rPr>
          <w:rStyle w:val="CharSectno"/>
        </w:rPr>
        <w:t>19</w:t>
      </w:r>
      <w:r w:rsidR="00DE1A27" w:rsidRPr="00DE1A27">
        <w:rPr>
          <w:rStyle w:val="CharSectno"/>
        </w:rPr>
        <w:noBreakHyphen/>
      </w:r>
      <w:r w:rsidRPr="00DE1A27">
        <w:rPr>
          <w:rStyle w:val="CharSectno"/>
        </w:rPr>
        <w:t>75</w:t>
      </w:r>
      <w:r w:rsidRPr="006B6929">
        <w:t xml:space="preserve">  Previously attributed input tax credit amounts</w:t>
      </w:r>
      <w:bookmarkEnd w:id="127"/>
    </w:p>
    <w:p w:rsidR="00300522" w:rsidRPr="006B6929" w:rsidRDefault="00300522" w:rsidP="00300522">
      <w:pPr>
        <w:pStyle w:val="subsection"/>
      </w:pPr>
      <w:r w:rsidRPr="006B6929">
        <w:tab/>
      </w:r>
      <w:r w:rsidRPr="006B6929">
        <w:tab/>
        <w:t xml:space="preserve">The </w:t>
      </w:r>
      <w:r w:rsidRPr="006B6929">
        <w:rPr>
          <w:b/>
          <w:i/>
        </w:rPr>
        <w:t xml:space="preserve">previously attributed input tax credit amount </w:t>
      </w:r>
      <w:r w:rsidRPr="006B6929">
        <w:t>for an acquisition is:</w:t>
      </w:r>
    </w:p>
    <w:p w:rsidR="00300522" w:rsidRPr="006B6929" w:rsidRDefault="00300522" w:rsidP="00300522">
      <w:pPr>
        <w:pStyle w:val="paragraph"/>
      </w:pPr>
      <w:r w:rsidRPr="006B6929">
        <w:lastRenderedPageBreak/>
        <w:tab/>
        <w:t>(a)</w:t>
      </w:r>
      <w:r w:rsidRPr="006B6929">
        <w:tab/>
        <w:t>the amount of any input tax credit that was attributable to a tax period in respect of the acquisition; minus</w:t>
      </w:r>
    </w:p>
    <w:p w:rsidR="00300522" w:rsidRPr="006B6929" w:rsidRDefault="00300522" w:rsidP="00300522">
      <w:pPr>
        <w:pStyle w:val="paragraph"/>
      </w:pPr>
      <w:r w:rsidRPr="006B6929">
        <w:tab/>
        <w:t>(b)</w:t>
      </w:r>
      <w:r w:rsidRPr="006B6929">
        <w:tab/>
        <w:t xml:space="preserve">the sum of any </w:t>
      </w:r>
      <w:r w:rsidR="00DE1A27" w:rsidRPr="00DE1A27">
        <w:rPr>
          <w:position w:val="6"/>
          <w:sz w:val="16"/>
          <w:szCs w:val="16"/>
        </w:rPr>
        <w:t>*</w:t>
      </w:r>
      <w:r w:rsidRPr="006B6929">
        <w:t xml:space="preserve">increasing adjustments, under this </w:t>
      </w:r>
      <w:r w:rsidR="00A53099" w:rsidRPr="006B6929">
        <w:t>Subdivision</w:t>
      </w:r>
      <w:r w:rsidR="00A36DB5" w:rsidRPr="006B6929">
        <w:t xml:space="preserve"> </w:t>
      </w:r>
      <w:r w:rsidRPr="006B6929">
        <w:t>or Division</w:t>
      </w:r>
      <w:r w:rsidR="006138CE" w:rsidRPr="006B6929">
        <w:t> </w:t>
      </w:r>
      <w:r w:rsidRPr="006B6929">
        <w:t>21, 129</w:t>
      </w:r>
      <w:r w:rsidR="0063554A" w:rsidRPr="006B6929">
        <w:t>, 131 or 134</w:t>
      </w:r>
      <w:r w:rsidRPr="006B6929">
        <w:t>, that were previously attributable to a tax period in respect of the acquisition; plus</w:t>
      </w:r>
    </w:p>
    <w:p w:rsidR="00300522" w:rsidRPr="006B6929" w:rsidRDefault="00300522" w:rsidP="00300522">
      <w:pPr>
        <w:pStyle w:val="paragraph"/>
      </w:pPr>
      <w:r w:rsidRPr="006B6929">
        <w:tab/>
        <w:t>(c)</w:t>
      </w:r>
      <w:r w:rsidRPr="006B6929">
        <w:tab/>
        <w:t xml:space="preserve">the sum of any </w:t>
      </w:r>
      <w:r w:rsidR="00DE1A27" w:rsidRPr="00DE1A27">
        <w:rPr>
          <w:position w:val="6"/>
          <w:sz w:val="16"/>
          <w:szCs w:val="16"/>
        </w:rPr>
        <w:t>*</w:t>
      </w:r>
      <w:r w:rsidRPr="006B6929">
        <w:t xml:space="preserve">decreasing adjustments, under this </w:t>
      </w:r>
      <w:r w:rsidR="00A53099" w:rsidRPr="006B6929">
        <w:t>Subdivision</w:t>
      </w:r>
      <w:r w:rsidR="00A36DB5" w:rsidRPr="006B6929">
        <w:t xml:space="preserve"> </w:t>
      </w:r>
      <w:r w:rsidRPr="006B6929">
        <w:t>or Division</w:t>
      </w:r>
      <w:r w:rsidR="006138CE" w:rsidRPr="006B6929">
        <w:t> </w:t>
      </w:r>
      <w:r w:rsidRPr="006B6929">
        <w:t>21</w:t>
      </w:r>
      <w:r w:rsidR="007F0F28" w:rsidRPr="006B6929">
        <w:t>, 129 or 133</w:t>
      </w:r>
      <w:r w:rsidRPr="006B6929">
        <w:t>, that were previously attributable to a tax period in respect of the acquisition.</w:t>
      </w:r>
    </w:p>
    <w:p w:rsidR="00300522" w:rsidRPr="006B6929" w:rsidRDefault="00300522" w:rsidP="00300522">
      <w:pPr>
        <w:pStyle w:val="ActHead5"/>
      </w:pPr>
      <w:bookmarkStart w:id="128" w:name="_Toc51757965"/>
      <w:r w:rsidRPr="00DE1A27">
        <w:rPr>
          <w:rStyle w:val="CharSectno"/>
        </w:rPr>
        <w:t>19</w:t>
      </w:r>
      <w:r w:rsidR="00DE1A27" w:rsidRPr="00DE1A27">
        <w:rPr>
          <w:rStyle w:val="CharSectno"/>
        </w:rPr>
        <w:noBreakHyphen/>
      </w:r>
      <w:r w:rsidRPr="00DE1A27">
        <w:rPr>
          <w:rStyle w:val="CharSectno"/>
        </w:rPr>
        <w:t>80</w:t>
      </w:r>
      <w:r w:rsidRPr="006B6929">
        <w:t xml:space="preserve">  Increasing adjustments for acquisitions</w:t>
      </w:r>
      <w:bookmarkEnd w:id="128"/>
    </w:p>
    <w:p w:rsidR="00300522" w:rsidRPr="006B6929" w:rsidRDefault="00300522" w:rsidP="00300522">
      <w:pPr>
        <w:pStyle w:val="subsection"/>
      </w:pPr>
      <w:r w:rsidRPr="006B6929">
        <w:tab/>
      </w:r>
      <w:r w:rsidRPr="006B6929">
        <w:tab/>
        <w:t xml:space="preserve">If the </w:t>
      </w:r>
      <w:r w:rsidR="00DE1A27" w:rsidRPr="00DE1A27">
        <w:rPr>
          <w:position w:val="6"/>
          <w:sz w:val="16"/>
          <w:szCs w:val="16"/>
        </w:rPr>
        <w:t>*</w:t>
      </w:r>
      <w:r w:rsidRPr="006B6929">
        <w:t xml:space="preserve">previously attributed input tax credit amount is </w:t>
      </w:r>
      <w:r w:rsidRPr="006B6929">
        <w:rPr>
          <w:i/>
          <w:iCs/>
        </w:rPr>
        <w:t>greater</w:t>
      </w:r>
      <w:r w:rsidRPr="006B6929">
        <w:t xml:space="preserve"> than the </w:t>
      </w:r>
      <w:r w:rsidR="00DE1A27" w:rsidRPr="00DE1A27">
        <w:rPr>
          <w:position w:val="6"/>
          <w:sz w:val="16"/>
          <w:szCs w:val="16"/>
        </w:rPr>
        <w:t>*</w:t>
      </w:r>
      <w:r w:rsidRPr="006B6929">
        <w:t xml:space="preserve">corrected input tax credit amount, you have an </w:t>
      </w:r>
      <w:r w:rsidRPr="006B6929">
        <w:rPr>
          <w:b/>
          <w:bCs/>
          <w:i/>
          <w:iCs/>
        </w:rPr>
        <w:t>increasing adjustment</w:t>
      </w:r>
      <w:r w:rsidRPr="006B6929">
        <w:t xml:space="preserve"> equal to the difference between the previously attributed input tax credit amount and the corrected input tax credit amount.</w:t>
      </w:r>
    </w:p>
    <w:p w:rsidR="00300522" w:rsidRPr="006B6929" w:rsidRDefault="00300522" w:rsidP="00300522">
      <w:pPr>
        <w:pStyle w:val="ActHead5"/>
      </w:pPr>
      <w:bookmarkStart w:id="129" w:name="_Toc51757966"/>
      <w:r w:rsidRPr="00DE1A27">
        <w:rPr>
          <w:rStyle w:val="CharSectno"/>
        </w:rPr>
        <w:t>19</w:t>
      </w:r>
      <w:r w:rsidR="00DE1A27" w:rsidRPr="00DE1A27">
        <w:rPr>
          <w:rStyle w:val="CharSectno"/>
        </w:rPr>
        <w:noBreakHyphen/>
      </w:r>
      <w:r w:rsidRPr="00DE1A27">
        <w:rPr>
          <w:rStyle w:val="CharSectno"/>
        </w:rPr>
        <w:t>85</w:t>
      </w:r>
      <w:r w:rsidRPr="006B6929">
        <w:t xml:space="preserve">  Decreasing adjustments for acquisitions</w:t>
      </w:r>
      <w:bookmarkEnd w:id="129"/>
    </w:p>
    <w:p w:rsidR="00300522" w:rsidRPr="006B6929" w:rsidRDefault="00300522" w:rsidP="00300522">
      <w:pPr>
        <w:pStyle w:val="subsection"/>
      </w:pPr>
      <w:r w:rsidRPr="006B6929">
        <w:tab/>
      </w:r>
      <w:r w:rsidRPr="006B6929">
        <w:tab/>
        <w:t xml:space="preserve">If the </w:t>
      </w:r>
      <w:r w:rsidR="00DE1A27" w:rsidRPr="00DE1A27">
        <w:rPr>
          <w:position w:val="6"/>
          <w:sz w:val="16"/>
          <w:szCs w:val="16"/>
        </w:rPr>
        <w:t>*</w:t>
      </w:r>
      <w:r w:rsidRPr="006B6929">
        <w:t xml:space="preserve">previously attributed input tax credit amount is </w:t>
      </w:r>
      <w:r w:rsidRPr="006B6929">
        <w:rPr>
          <w:i/>
          <w:iCs/>
        </w:rPr>
        <w:t>less</w:t>
      </w:r>
      <w:r w:rsidRPr="006B6929">
        <w:t xml:space="preserve"> than the </w:t>
      </w:r>
      <w:r w:rsidR="00DE1A27" w:rsidRPr="00DE1A27">
        <w:rPr>
          <w:position w:val="6"/>
          <w:sz w:val="16"/>
          <w:szCs w:val="16"/>
        </w:rPr>
        <w:t>*</w:t>
      </w:r>
      <w:r w:rsidRPr="006B6929">
        <w:t xml:space="preserve">corrected input tax credit amount, you have a </w:t>
      </w:r>
      <w:r w:rsidRPr="006B6929">
        <w:rPr>
          <w:b/>
          <w:bCs/>
          <w:i/>
          <w:iCs/>
        </w:rPr>
        <w:t>decreasing adjustment</w:t>
      </w:r>
      <w:r w:rsidRPr="006B6929">
        <w:t xml:space="preserve"> equal to the difference between the corrected input tax credit amount and the previously attributed input tax credit amount.</w:t>
      </w:r>
    </w:p>
    <w:p w:rsidR="00300522" w:rsidRPr="006B6929" w:rsidRDefault="00300522" w:rsidP="00300522">
      <w:pPr>
        <w:pStyle w:val="ActHead5"/>
      </w:pPr>
      <w:bookmarkStart w:id="130" w:name="_Toc51757967"/>
      <w:r w:rsidRPr="00DE1A27">
        <w:rPr>
          <w:rStyle w:val="CharSectno"/>
        </w:rPr>
        <w:t>19</w:t>
      </w:r>
      <w:r w:rsidR="00DE1A27" w:rsidRPr="00DE1A27">
        <w:rPr>
          <w:rStyle w:val="CharSectno"/>
        </w:rPr>
        <w:noBreakHyphen/>
      </w:r>
      <w:r w:rsidRPr="00DE1A27">
        <w:rPr>
          <w:rStyle w:val="CharSectno"/>
        </w:rPr>
        <w:t>99</w:t>
      </w:r>
      <w:r w:rsidRPr="006B6929">
        <w:t xml:space="preserve">  Special rules relating to adjustment events</w:t>
      </w:r>
      <w:bookmarkEnd w:id="130"/>
    </w:p>
    <w:p w:rsidR="00300522" w:rsidRPr="006B6929" w:rsidRDefault="00300522" w:rsidP="00300522">
      <w:pPr>
        <w:pStyle w:val="subsection"/>
      </w:pPr>
      <w:r w:rsidRPr="006B6929">
        <w:tab/>
      </w:r>
      <w:r w:rsidRPr="006B6929">
        <w:tab/>
        <w:t>Chapter</w:t>
      </w:r>
      <w:r w:rsidR="006138CE" w:rsidRPr="006B6929">
        <w:t> </w:t>
      </w:r>
      <w:r w:rsidRPr="006B6929">
        <w:t xml:space="preserve">4 contains special rules relating to </w:t>
      </w:r>
      <w:r w:rsidR="00DE1A27" w:rsidRPr="00DE1A27">
        <w:rPr>
          <w:position w:val="6"/>
          <w:sz w:val="16"/>
          <w:szCs w:val="16"/>
        </w:rPr>
        <w:t>*</w:t>
      </w:r>
      <w:r w:rsidRPr="006B6929">
        <w:t>adjustment events in particular cases,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B6929" w:rsidTr="00A53099">
        <w:trPr>
          <w:tblHeader/>
        </w:trPr>
        <w:tc>
          <w:tcPr>
            <w:tcW w:w="5954"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Checklist of special rules</w:t>
            </w:r>
          </w:p>
        </w:tc>
      </w:tr>
      <w:tr w:rsidR="00300522" w:rsidRPr="006B692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686"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 ...</w:t>
            </w:r>
          </w:p>
        </w:tc>
        <w:tc>
          <w:tcPr>
            <w:tcW w:w="155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1AA</w:t>
            </w:r>
          </w:p>
        </w:tc>
        <w:tc>
          <w:tcPr>
            <w:tcW w:w="3686"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Compulsory third party schemes</w:t>
            </w:r>
          </w:p>
        </w:tc>
        <w:tc>
          <w:tcPr>
            <w:tcW w:w="1559"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79</w:t>
            </w:r>
          </w:p>
        </w:tc>
      </w:tr>
      <w:tr w:rsidR="003E4CE4" w:rsidRPr="006B6929"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6B6929" w:rsidRDefault="003E4CE4" w:rsidP="00300522">
            <w:pPr>
              <w:pStyle w:val="Tabletext"/>
            </w:pPr>
            <w:r w:rsidRPr="006B6929">
              <w:t>1AB</w:t>
            </w:r>
          </w:p>
        </w:tc>
        <w:tc>
          <w:tcPr>
            <w:tcW w:w="3686" w:type="dxa"/>
            <w:tcBorders>
              <w:top w:val="single" w:sz="4" w:space="0" w:color="auto"/>
              <w:bottom w:val="single" w:sz="4" w:space="0" w:color="auto"/>
            </w:tcBorders>
            <w:shd w:val="clear" w:color="auto" w:fill="auto"/>
          </w:tcPr>
          <w:p w:rsidR="003E4CE4" w:rsidRPr="006B6929" w:rsidRDefault="003E4CE4" w:rsidP="00300522">
            <w:pPr>
              <w:pStyle w:val="Tabletext"/>
            </w:pPr>
            <w:r w:rsidRPr="006B6929">
              <w:t>Excess GST and cancelled supplies</w:t>
            </w:r>
          </w:p>
        </w:tc>
        <w:tc>
          <w:tcPr>
            <w:tcW w:w="1559" w:type="dxa"/>
            <w:tcBorders>
              <w:top w:val="single" w:sz="4" w:space="0" w:color="auto"/>
              <w:bottom w:val="single" w:sz="4" w:space="0" w:color="auto"/>
            </w:tcBorders>
            <w:shd w:val="clear" w:color="auto" w:fill="auto"/>
          </w:tcPr>
          <w:p w:rsidR="003E4CE4" w:rsidRPr="006B6929" w:rsidRDefault="003E4CE4" w:rsidP="00300522">
            <w:pPr>
              <w:pStyle w:val="Tabletext"/>
            </w:pPr>
            <w:r w:rsidRPr="006B6929">
              <w:t>Division</w:t>
            </w:r>
            <w:r w:rsidR="006138CE" w:rsidRPr="006B6929">
              <w:t> </w:t>
            </w:r>
            <w:r w:rsidRPr="006B6929">
              <w:t>142</w:t>
            </w:r>
          </w:p>
        </w:tc>
      </w:tr>
      <w:tr w:rsidR="003E4CE4" w:rsidRPr="006B6929" w:rsidTr="007C5E49">
        <w:tblPrEx>
          <w:tblCellMar>
            <w:left w:w="107" w:type="dxa"/>
            <w:right w:w="107" w:type="dxa"/>
          </w:tblCellMar>
        </w:tblPrEx>
        <w:tc>
          <w:tcPr>
            <w:tcW w:w="709" w:type="dxa"/>
            <w:tcBorders>
              <w:top w:val="single" w:sz="4" w:space="0" w:color="auto"/>
            </w:tcBorders>
            <w:shd w:val="clear" w:color="auto" w:fill="auto"/>
          </w:tcPr>
          <w:p w:rsidR="003E4CE4" w:rsidRPr="006B6929" w:rsidRDefault="003E4CE4" w:rsidP="00300522">
            <w:pPr>
              <w:pStyle w:val="Tabletext"/>
            </w:pPr>
            <w:r w:rsidRPr="006B6929">
              <w:lastRenderedPageBreak/>
              <w:t>1A</w:t>
            </w:r>
          </w:p>
        </w:tc>
        <w:tc>
          <w:tcPr>
            <w:tcW w:w="3686" w:type="dxa"/>
            <w:tcBorders>
              <w:top w:val="single" w:sz="4" w:space="0" w:color="auto"/>
            </w:tcBorders>
            <w:shd w:val="clear" w:color="auto" w:fill="auto"/>
          </w:tcPr>
          <w:p w:rsidR="003E4CE4" w:rsidRPr="006B6929" w:rsidRDefault="003E4CE4" w:rsidP="00300522">
            <w:pPr>
              <w:pStyle w:val="Tabletext"/>
            </w:pPr>
            <w:r w:rsidRPr="006B6929">
              <w:t>GST religious groups</w:t>
            </w:r>
          </w:p>
        </w:tc>
        <w:tc>
          <w:tcPr>
            <w:tcW w:w="1559" w:type="dxa"/>
            <w:tcBorders>
              <w:top w:val="single" w:sz="4" w:space="0" w:color="auto"/>
            </w:tcBorders>
            <w:shd w:val="clear" w:color="auto" w:fill="auto"/>
          </w:tcPr>
          <w:p w:rsidR="003E4CE4" w:rsidRPr="006B6929" w:rsidRDefault="003E4CE4" w:rsidP="00300522">
            <w:pPr>
              <w:pStyle w:val="Tabletext"/>
            </w:pPr>
            <w:r w:rsidRPr="006B6929">
              <w:t>Division</w:t>
            </w:r>
            <w:r w:rsidR="006138CE" w:rsidRPr="006B6929">
              <w:t> </w:t>
            </w:r>
            <w:r w:rsidRPr="006B6929">
              <w:t>49</w:t>
            </w:r>
          </w:p>
        </w:tc>
      </w:tr>
      <w:tr w:rsidR="003E4CE4" w:rsidRPr="006B6929" w:rsidTr="00A53099">
        <w:tblPrEx>
          <w:tblCellMar>
            <w:left w:w="107" w:type="dxa"/>
            <w:right w:w="107" w:type="dxa"/>
          </w:tblCellMar>
        </w:tblPrEx>
        <w:tc>
          <w:tcPr>
            <w:tcW w:w="709" w:type="dxa"/>
            <w:shd w:val="clear" w:color="auto" w:fill="auto"/>
          </w:tcPr>
          <w:p w:rsidR="003E4CE4" w:rsidRPr="006B6929" w:rsidRDefault="003E4CE4" w:rsidP="00300522">
            <w:pPr>
              <w:pStyle w:val="Tabletext"/>
            </w:pPr>
            <w:r w:rsidRPr="006B6929">
              <w:t>1</w:t>
            </w:r>
          </w:p>
        </w:tc>
        <w:tc>
          <w:tcPr>
            <w:tcW w:w="3686" w:type="dxa"/>
            <w:shd w:val="clear" w:color="auto" w:fill="auto"/>
          </w:tcPr>
          <w:p w:rsidR="003E4CE4" w:rsidRPr="006B6929" w:rsidRDefault="003E4CE4" w:rsidP="00300522">
            <w:pPr>
              <w:pStyle w:val="Tabletext"/>
            </w:pPr>
            <w:r w:rsidRPr="006B6929">
              <w:t>Insurance</w:t>
            </w:r>
          </w:p>
        </w:tc>
        <w:tc>
          <w:tcPr>
            <w:tcW w:w="1559" w:type="dxa"/>
            <w:shd w:val="clear" w:color="auto" w:fill="auto"/>
          </w:tcPr>
          <w:p w:rsidR="003E4CE4" w:rsidRPr="006B6929" w:rsidRDefault="003E4CE4" w:rsidP="00300522">
            <w:pPr>
              <w:pStyle w:val="Tabletext"/>
            </w:pPr>
            <w:r w:rsidRPr="006B6929">
              <w:t>Division</w:t>
            </w:r>
            <w:r w:rsidR="006138CE" w:rsidRPr="006B6929">
              <w:t> </w:t>
            </w:r>
            <w:r w:rsidRPr="006B6929">
              <w:t>78</w:t>
            </w:r>
          </w:p>
        </w:tc>
      </w:tr>
      <w:tr w:rsidR="003E4CE4" w:rsidRPr="006B6929" w:rsidTr="00A53099">
        <w:tblPrEx>
          <w:tblCellMar>
            <w:left w:w="107" w:type="dxa"/>
            <w:right w:w="107" w:type="dxa"/>
          </w:tblCellMar>
        </w:tblPrEx>
        <w:tc>
          <w:tcPr>
            <w:tcW w:w="709" w:type="dxa"/>
            <w:shd w:val="clear" w:color="auto" w:fill="auto"/>
          </w:tcPr>
          <w:p w:rsidR="003E4CE4" w:rsidRPr="006B6929" w:rsidRDefault="003E4CE4" w:rsidP="00300522">
            <w:pPr>
              <w:pStyle w:val="Tabletext"/>
            </w:pPr>
            <w:r w:rsidRPr="006B6929">
              <w:t>2</w:t>
            </w:r>
          </w:p>
        </w:tc>
        <w:tc>
          <w:tcPr>
            <w:tcW w:w="3686" w:type="dxa"/>
            <w:shd w:val="clear" w:color="auto" w:fill="auto"/>
          </w:tcPr>
          <w:p w:rsidR="003E4CE4" w:rsidRPr="006B6929" w:rsidRDefault="003E4CE4" w:rsidP="00300522">
            <w:pPr>
              <w:pStyle w:val="Tabletext"/>
            </w:pPr>
            <w:r w:rsidRPr="006B6929">
              <w:t>Non</w:t>
            </w:r>
            <w:r w:rsidR="00DE1A27">
              <w:noBreakHyphen/>
            </w:r>
            <w:r w:rsidRPr="006B6929">
              <w:t>deductible expenses</w:t>
            </w:r>
          </w:p>
        </w:tc>
        <w:tc>
          <w:tcPr>
            <w:tcW w:w="1559" w:type="dxa"/>
            <w:shd w:val="clear" w:color="auto" w:fill="auto"/>
          </w:tcPr>
          <w:p w:rsidR="003E4CE4" w:rsidRPr="006B6929" w:rsidRDefault="003E4CE4" w:rsidP="00300522">
            <w:pPr>
              <w:pStyle w:val="Tabletext"/>
            </w:pPr>
            <w:r w:rsidRPr="006B6929">
              <w:t>Division</w:t>
            </w:r>
            <w:r w:rsidR="006138CE" w:rsidRPr="006B6929">
              <w:t> </w:t>
            </w:r>
            <w:r w:rsidRPr="006B6929">
              <w:t>69</w:t>
            </w:r>
          </w:p>
        </w:tc>
      </w:tr>
      <w:tr w:rsidR="003E4CE4" w:rsidRPr="006B6929" w:rsidTr="00A53099">
        <w:tc>
          <w:tcPr>
            <w:tcW w:w="709" w:type="dxa"/>
            <w:shd w:val="clear" w:color="auto" w:fill="auto"/>
          </w:tcPr>
          <w:p w:rsidR="003E4CE4" w:rsidRPr="006B6929" w:rsidRDefault="003E4CE4" w:rsidP="007F0F28">
            <w:pPr>
              <w:pStyle w:val="Tabletext"/>
            </w:pPr>
            <w:r w:rsidRPr="006B6929">
              <w:t>2A</w:t>
            </w:r>
          </w:p>
        </w:tc>
        <w:tc>
          <w:tcPr>
            <w:tcW w:w="3686" w:type="dxa"/>
            <w:shd w:val="clear" w:color="auto" w:fill="auto"/>
          </w:tcPr>
          <w:p w:rsidR="003E4CE4" w:rsidRPr="006B6929" w:rsidRDefault="003E4CE4" w:rsidP="007F0F28">
            <w:pPr>
              <w:pStyle w:val="Tabletext"/>
            </w:pPr>
            <w:r w:rsidRPr="006B6929">
              <w:t>Providing additional consideration under gross</w:t>
            </w:r>
            <w:r w:rsidR="00DE1A27">
              <w:noBreakHyphen/>
            </w:r>
            <w:r w:rsidRPr="006B6929">
              <w:t>up clauses</w:t>
            </w:r>
          </w:p>
        </w:tc>
        <w:tc>
          <w:tcPr>
            <w:tcW w:w="1559" w:type="dxa"/>
            <w:shd w:val="clear" w:color="auto" w:fill="auto"/>
          </w:tcPr>
          <w:p w:rsidR="003E4CE4" w:rsidRPr="006B6929" w:rsidRDefault="003E4CE4" w:rsidP="007F0F28">
            <w:pPr>
              <w:pStyle w:val="Tabletext"/>
            </w:pPr>
            <w:r w:rsidRPr="006B6929">
              <w:t>Division</w:t>
            </w:r>
            <w:r w:rsidR="006138CE" w:rsidRPr="006B6929">
              <w:t> </w:t>
            </w:r>
            <w:r w:rsidRPr="006B6929">
              <w:t>133</w:t>
            </w:r>
          </w:p>
        </w:tc>
      </w:tr>
      <w:tr w:rsidR="003E4CE4" w:rsidRPr="006B6929" w:rsidTr="00A53099">
        <w:tblPrEx>
          <w:tblCellMar>
            <w:left w:w="107" w:type="dxa"/>
            <w:right w:w="107" w:type="dxa"/>
          </w:tblCellMar>
        </w:tblPrEx>
        <w:tc>
          <w:tcPr>
            <w:tcW w:w="709" w:type="dxa"/>
            <w:tcBorders>
              <w:bottom w:val="single" w:sz="4" w:space="0" w:color="auto"/>
            </w:tcBorders>
            <w:shd w:val="clear" w:color="auto" w:fill="auto"/>
          </w:tcPr>
          <w:p w:rsidR="003E4CE4" w:rsidRPr="006B6929" w:rsidRDefault="003E4CE4" w:rsidP="00300522">
            <w:pPr>
              <w:pStyle w:val="Tabletext"/>
            </w:pPr>
            <w:r w:rsidRPr="006B6929">
              <w:t>3</w:t>
            </w:r>
          </w:p>
        </w:tc>
        <w:tc>
          <w:tcPr>
            <w:tcW w:w="3686" w:type="dxa"/>
            <w:tcBorders>
              <w:bottom w:val="single" w:sz="4" w:space="0" w:color="auto"/>
            </w:tcBorders>
            <w:shd w:val="clear" w:color="auto" w:fill="auto"/>
          </w:tcPr>
          <w:p w:rsidR="003E4CE4" w:rsidRPr="006B6929" w:rsidRDefault="003E4CE4" w:rsidP="00300522">
            <w:pPr>
              <w:pStyle w:val="Tabletext"/>
            </w:pPr>
            <w:r w:rsidRPr="006B6929">
              <w:t>Settlement sharing arrangements</w:t>
            </w:r>
          </w:p>
        </w:tc>
        <w:tc>
          <w:tcPr>
            <w:tcW w:w="1559" w:type="dxa"/>
            <w:tcBorders>
              <w:bottom w:val="single" w:sz="4" w:space="0" w:color="auto"/>
            </w:tcBorders>
            <w:shd w:val="clear" w:color="auto" w:fill="auto"/>
          </w:tcPr>
          <w:p w:rsidR="003E4CE4" w:rsidRPr="006B6929" w:rsidRDefault="003E4CE4" w:rsidP="00300522">
            <w:pPr>
              <w:pStyle w:val="Tabletext"/>
            </w:pPr>
            <w:r w:rsidRPr="006B6929">
              <w:t>Division</w:t>
            </w:r>
            <w:r w:rsidR="006138CE" w:rsidRPr="006B6929">
              <w:t> </w:t>
            </w:r>
            <w:r w:rsidRPr="006B6929">
              <w:t>80</w:t>
            </w:r>
          </w:p>
        </w:tc>
      </w:tr>
      <w:tr w:rsidR="003E4CE4" w:rsidRPr="006B6929" w:rsidTr="00A53099">
        <w:tc>
          <w:tcPr>
            <w:tcW w:w="709" w:type="dxa"/>
            <w:tcBorders>
              <w:bottom w:val="single" w:sz="12" w:space="0" w:color="auto"/>
            </w:tcBorders>
            <w:shd w:val="clear" w:color="auto" w:fill="auto"/>
          </w:tcPr>
          <w:p w:rsidR="003E4CE4" w:rsidRPr="006B6929" w:rsidRDefault="003E4CE4" w:rsidP="0063554A">
            <w:pPr>
              <w:pStyle w:val="Tabletext"/>
            </w:pPr>
            <w:r w:rsidRPr="006B6929">
              <w:t>4</w:t>
            </w:r>
          </w:p>
        </w:tc>
        <w:tc>
          <w:tcPr>
            <w:tcW w:w="3686" w:type="dxa"/>
            <w:tcBorders>
              <w:bottom w:val="single" w:sz="12" w:space="0" w:color="auto"/>
            </w:tcBorders>
            <w:shd w:val="clear" w:color="auto" w:fill="auto"/>
          </w:tcPr>
          <w:p w:rsidR="003E4CE4" w:rsidRPr="006B6929" w:rsidRDefault="003E4CE4" w:rsidP="0063554A">
            <w:pPr>
              <w:pStyle w:val="Tabletext"/>
            </w:pPr>
            <w:r w:rsidRPr="006B6929">
              <w:t>Third party payments</w:t>
            </w:r>
          </w:p>
        </w:tc>
        <w:tc>
          <w:tcPr>
            <w:tcW w:w="1559" w:type="dxa"/>
            <w:tcBorders>
              <w:bottom w:val="single" w:sz="12" w:space="0" w:color="auto"/>
            </w:tcBorders>
            <w:shd w:val="clear" w:color="auto" w:fill="auto"/>
          </w:tcPr>
          <w:p w:rsidR="003E4CE4" w:rsidRPr="006B6929" w:rsidRDefault="003E4CE4" w:rsidP="0063554A">
            <w:pPr>
              <w:pStyle w:val="Tabletext"/>
            </w:pPr>
            <w:r w:rsidRPr="006B6929">
              <w:t>Division</w:t>
            </w:r>
            <w:r w:rsidR="006138CE" w:rsidRPr="006B6929">
              <w:t> </w:t>
            </w:r>
            <w:r w:rsidRPr="006B6929">
              <w:t>134</w:t>
            </w:r>
          </w:p>
        </w:tc>
      </w:tr>
    </w:tbl>
    <w:p w:rsidR="00300522" w:rsidRPr="006B6929" w:rsidRDefault="00300522" w:rsidP="00A36DB5">
      <w:pPr>
        <w:pStyle w:val="ActHead3"/>
        <w:pageBreakBefore/>
      </w:pPr>
      <w:bookmarkStart w:id="131" w:name="_Toc51757968"/>
      <w:r w:rsidRPr="00DE1A27">
        <w:rPr>
          <w:rStyle w:val="CharDivNo"/>
        </w:rPr>
        <w:lastRenderedPageBreak/>
        <w:t>Division</w:t>
      </w:r>
      <w:r w:rsidR="006138CE" w:rsidRPr="00DE1A27">
        <w:rPr>
          <w:rStyle w:val="CharDivNo"/>
        </w:rPr>
        <w:t> </w:t>
      </w:r>
      <w:r w:rsidRPr="00DE1A27">
        <w:rPr>
          <w:rStyle w:val="CharDivNo"/>
        </w:rPr>
        <w:t>21</w:t>
      </w:r>
      <w:r w:rsidRPr="006B6929">
        <w:t>—</w:t>
      </w:r>
      <w:r w:rsidRPr="00DE1A27">
        <w:rPr>
          <w:rStyle w:val="CharDivText"/>
        </w:rPr>
        <w:t>Bad debts</w:t>
      </w:r>
      <w:bookmarkEnd w:id="131"/>
    </w:p>
    <w:p w:rsidR="00300522" w:rsidRPr="006B6929" w:rsidRDefault="00300522" w:rsidP="00300522">
      <w:pPr>
        <w:pStyle w:val="ActHead5"/>
      </w:pPr>
      <w:bookmarkStart w:id="132" w:name="_Toc51757969"/>
      <w:r w:rsidRPr="00DE1A27">
        <w:rPr>
          <w:rStyle w:val="CharSectno"/>
        </w:rPr>
        <w:t>21</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132"/>
    </w:p>
    <w:p w:rsidR="00300522" w:rsidRPr="006B6929" w:rsidRDefault="00300522" w:rsidP="00300522">
      <w:pPr>
        <w:pStyle w:val="BoxText"/>
        <w:pBdr>
          <w:left w:val="single" w:sz="6" w:space="10" w:color="auto"/>
        </w:pBdr>
      </w:pPr>
      <w:r w:rsidRPr="006B6929">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6B6929" w:rsidRDefault="00300522" w:rsidP="00300522">
      <w:pPr>
        <w:pStyle w:val="notetext"/>
      </w:pPr>
      <w:r w:rsidRPr="006B6929">
        <w:t>Note:</w:t>
      </w:r>
      <w:r w:rsidRPr="006B6929">
        <w:tab/>
        <w:t xml:space="preserve">This </w:t>
      </w:r>
      <w:r w:rsidR="00A53099" w:rsidRPr="006B6929">
        <w:t>Division</w:t>
      </w:r>
      <w:r w:rsidR="00A36DB5" w:rsidRPr="006B6929">
        <w:t xml:space="preserve"> </w:t>
      </w:r>
      <w:r w:rsidRPr="006B6929">
        <w:t>does not apply to supplies and acquisitions that you account for on a cash basis (except in the limited circumstances referred to in Division</w:t>
      </w:r>
      <w:r w:rsidR="006138CE" w:rsidRPr="006B6929">
        <w:t> </w:t>
      </w:r>
      <w:r w:rsidRPr="006B6929">
        <w:t>159).</w:t>
      </w:r>
    </w:p>
    <w:p w:rsidR="00300522" w:rsidRPr="006B6929" w:rsidRDefault="00300522" w:rsidP="00300522">
      <w:pPr>
        <w:pStyle w:val="ActHead5"/>
      </w:pPr>
      <w:bookmarkStart w:id="133" w:name="_Toc51757970"/>
      <w:r w:rsidRPr="00DE1A27">
        <w:rPr>
          <w:rStyle w:val="CharSectno"/>
        </w:rPr>
        <w:t>21</w:t>
      </w:r>
      <w:r w:rsidR="00DE1A27" w:rsidRPr="00DE1A27">
        <w:rPr>
          <w:rStyle w:val="CharSectno"/>
        </w:rPr>
        <w:noBreakHyphen/>
      </w:r>
      <w:r w:rsidRPr="00DE1A27">
        <w:rPr>
          <w:rStyle w:val="CharSectno"/>
        </w:rPr>
        <w:t>5</w:t>
      </w:r>
      <w:r w:rsidRPr="006B6929">
        <w:t xml:space="preserve">  Writing off bad debts (taxable supplies)</w:t>
      </w:r>
      <w:bookmarkEnd w:id="133"/>
    </w:p>
    <w:p w:rsidR="00300522" w:rsidRPr="006B6929" w:rsidRDefault="00300522" w:rsidP="00300522">
      <w:pPr>
        <w:pStyle w:val="subsection"/>
      </w:pPr>
      <w:r w:rsidRPr="006B6929">
        <w:tab/>
        <w:t>(1)</w:t>
      </w:r>
      <w:r w:rsidRPr="006B6929">
        <w:tab/>
        <w:t xml:space="preserve">You have a </w:t>
      </w:r>
      <w:r w:rsidRPr="006B6929">
        <w:rPr>
          <w:b/>
          <w:i/>
        </w:rPr>
        <w:t>decreasing adjustment</w:t>
      </w:r>
      <w:r w:rsidRPr="006B6929">
        <w:t xml:space="preserve"> if:</w:t>
      </w:r>
    </w:p>
    <w:p w:rsidR="00300522" w:rsidRPr="006B6929" w:rsidRDefault="00300522" w:rsidP="00300522">
      <w:pPr>
        <w:pStyle w:val="paragraph"/>
      </w:pPr>
      <w:r w:rsidRPr="006B6929">
        <w:tab/>
        <w:t>(a)</w:t>
      </w:r>
      <w:r w:rsidRPr="006B6929">
        <w:tab/>
        <w:t xml:space="preserve">you made a </w:t>
      </w:r>
      <w:r w:rsidR="00DE1A27" w:rsidRPr="00DE1A27">
        <w:rPr>
          <w:position w:val="6"/>
          <w:sz w:val="16"/>
          <w:szCs w:val="16"/>
        </w:rPr>
        <w:t>*</w:t>
      </w:r>
      <w:r w:rsidRPr="006B6929">
        <w:t>taxable supply; and</w:t>
      </w:r>
    </w:p>
    <w:p w:rsidR="00300522" w:rsidRPr="006B6929" w:rsidRDefault="00300522" w:rsidP="00300522">
      <w:pPr>
        <w:pStyle w:val="paragraph"/>
      </w:pPr>
      <w:r w:rsidRPr="006B6929">
        <w:tab/>
        <w:t>(b)</w:t>
      </w:r>
      <w:r w:rsidRPr="006B6929">
        <w:tab/>
        <w:t xml:space="preserve">the whole or part of the </w:t>
      </w:r>
      <w:r w:rsidR="00DE1A27" w:rsidRPr="00DE1A27">
        <w:rPr>
          <w:position w:val="6"/>
          <w:sz w:val="16"/>
          <w:szCs w:val="16"/>
        </w:rPr>
        <w:t>*</w:t>
      </w:r>
      <w:r w:rsidRPr="006B6929">
        <w:t>consideration for the supply has not been received; and</w:t>
      </w:r>
    </w:p>
    <w:p w:rsidR="00300522" w:rsidRPr="006B6929" w:rsidRDefault="00300522" w:rsidP="00300522">
      <w:pPr>
        <w:pStyle w:val="paragraph"/>
      </w:pPr>
      <w:r w:rsidRPr="006B6929">
        <w:tab/>
        <w:t>(c)</w:t>
      </w:r>
      <w:r w:rsidRPr="006B6929">
        <w:tab/>
        <w:t xml:space="preserve">you write off as bad the whole or a part of the debt, or the whole or a part of the debt has been </w:t>
      </w:r>
      <w:r w:rsidR="00DE1A27" w:rsidRPr="00DE1A27">
        <w:rPr>
          <w:position w:val="6"/>
          <w:sz w:val="16"/>
          <w:szCs w:val="16"/>
        </w:rPr>
        <w:t>*</w:t>
      </w:r>
      <w:r w:rsidRPr="006B6929">
        <w:t>overdue for 12 months or more.</w:t>
      </w:r>
    </w:p>
    <w:p w:rsidR="00300522" w:rsidRPr="006B6929" w:rsidRDefault="00300522" w:rsidP="00300522">
      <w:pPr>
        <w:pStyle w:val="subsection2"/>
      </w:pPr>
      <w:r w:rsidRPr="006B6929">
        <w:t>The amount of the decreasing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amount written off, or </w:t>
      </w:r>
      <w:r w:rsidRPr="006B6929">
        <w:rPr>
          <w:position w:val="6"/>
          <w:sz w:val="16"/>
          <w:szCs w:val="16"/>
        </w:rPr>
        <w:t>1</w:t>
      </w:r>
      <w:r w:rsidRPr="006B6929">
        <w:t>/</w:t>
      </w:r>
      <w:r w:rsidRPr="006B6929">
        <w:rPr>
          <w:sz w:val="16"/>
          <w:szCs w:val="16"/>
        </w:rPr>
        <w:t>11</w:t>
      </w:r>
      <w:r w:rsidRPr="006B6929">
        <w:t xml:space="preserve"> of the amount that has been overdue for 12 months or more, as the case requires.</w:t>
      </w:r>
    </w:p>
    <w:p w:rsidR="00300522" w:rsidRPr="006B6929" w:rsidRDefault="00300522" w:rsidP="00300522">
      <w:pPr>
        <w:pStyle w:val="subsection"/>
      </w:pPr>
      <w:r w:rsidRPr="006B6929">
        <w:tab/>
        <w:t>(2)</w:t>
      </w:r>
      <w:r w:rsidRPr="006B6929">
        <w:tab/>
        <w:t xml:space="preserve">However, you cannot have an </w:t>
      </w:r>
      <w:r w:rsidR="00DE1A27" w:rsidRPr="00DE1A27">
        <w:rPr>
          <w:position w:val="6"/>
          <w:sz w:val="16"/>
          <w:szCs w:val="16"/>
        </w:rPr>
        <w:t>*</w:t>
      </w:r>
      <w:r w:rsidRPr="006B6929">
        <w:t xml:space="preserve">adjustment under this section if you </w:t>
      </w:r>
      <w:r w:rsidR="00DE1A27" w:rsidRPr="00DE1A27">
        <w:rPr>
          <w:position w:val="6"/>
          <w:sz w:val="16"/>
          <w:szCs w:val="16"/>
        </w:rPr>
        <w:t>*</w:t>
      </w:r>
      <w:r w:rsidRPr="006B6929">
        <w:t>account on a cash basis.</w:t>
      </w:r>
    </w:p>
    <w:p w:rsidR="00300522" w:rsidRPr="006B6929" w:rsidRDefault="00300522" w:rsidP="00300522">
      <w:pPr>
        <w:pStyle w:val="ActHead5"/>
      </w:pPr>
      <w:bookmarkStart w:id="134" w:name="_Toc51757971"/>
      <w:r w:rsidRPr="00DE1A27">
        <w:rPr>
          <w:rStyle w:val="CharSectno"/>
        </w:rPr>
        <w:t>21</w:t>
      </w:r>
      <w:r w:rsidR="00DE1A27" w:rsidRPr="00DE1A27">
        <w:rPr>
          <w:rStyle w:val="CharSectno"/>
        </w:rPr>
        <w:noBreakHyphen/>
      </w:r>
      <w:r w:rsidRPr="00DE1A27">
        <w:rPr>
          <w:rStyle w:val="CharSectno"/>
        </w:rPr>
        <w:t>10</w:t>
      </w:r>
      <w:r w:rsidRPr="006B6929">
        <w:t xml:space="preserve">  Recovering amounts previously written off (taxable supplies)</w:t>
      </w:r>
      <w:bookmarkEnd w:id="134"/>
    </w:p>
    <w:p w:rsidR="00300522" w:rsidRPr="006B6929" w:rsidRDefault="00300522" w:rsidP="00300522">
      <w:pPr>
        <w:pStyle w:val="subsection"/>
      </w:pPr>
      <w:r w:rsidRPr="006B6929">
        <w:tab/>
      </w:r>
      <w:r w:rsidRPr="006B6929">
        <w:tab/>
        <w:t xml:space="preserve">You have an </w:t>
      </w:r>
      <w:r w:rsidRPr="006B6929">
        <w:rPr>
          <w:b/>
          <w:i/>
        </w:rPr>
        <w:t>increasing adjustment</w:t>
      </w:r>
      <w:r w:rsidRPr="006B6929">
        <w:t xml:space="preserve"> if:</w:t>
      </w:r>
    </w:p>
    <w:p w:rsidR="00300522" w:rsidRPr="006B6929" w:rsidRDefault="00300522" w:rsidP="00300522">
      <w:pPr>
        <w:pStyle w:val="paragraph"/>
      </w:pPr>
      <w:r w:rsidRPr="006B6929">
        <w:tab/>
        <w:t>(a)</w:t>
      </w:r>
      <w:r w:rsidRPr="006B6929">
        <w:tab/>
        <w:t xml:space="preserve">you made a </w:t>
      </w:r>
      <w:r w:rsidR="00DE1A27" w:rsidRPr="00DE1A27">
        <w:rPr>
          <w:position w:val="6"/>
          <w:sz w:val="16"/>
          <w:szCs w:val="16"/>
        </w:rPr>
        <w:t>*</w:t>
      </w:r>
      <w:r w:rsidRPr="006B6929">
        <w:t xml:space="preserve">taxable supply in relation to which you had a </w:t>
      </w:r>
      <w:r w:rsidR="00DE1A27" w:rsidRPr="00DE1A27">
        <w:rPr>
          <w:position w:val="6"/>
          <w:sz w:val="16"/>
          <w:szCs w:val="16"/>
        </w:rPr>
        <w:t>*</w:t>
      </w:r>
      <w:r w:rsidRPr="006B6929">
        <w:t>decreasing adjustment under section</w:t>
      </w:r>
      <w:r w:rsidR="006138CE" w:rsidRPr="006B6929">
        <w:t> </w:t>
      </w:r>
      <w:r w:rsidRPr="006B6929">
        <w:t>21</w:t>
      </w:r>
      <w:r w:rsidR="00DE1A27">
        <w:noBreakHyphen/>
      </w:r>
      <w:r w:rsidRPr="006B6929">
        <w:t>5 for a debt; and</w:t>
      </w:r>
    </w:p>
    <w:p w:rsidR="00300522" w:rsidRPr="006B6929" w:rsidRDefault="00300522" w:rsidP="00300522">
      <w:pPr>
        <w:pStyle w:val="paragraph"/>
      </w:pPr>
      <w:r w:rsidRPr="006B6929">
        <w:lastRenderedPageBreak/>
        <w:tab/>
        <w:t>(b)</w:t>
      </w:r>
      <w:r w:rsidRPr="006B6929">
        <w:tab/>
        <w:t xml:space="preserve">you recover the whole or a part of the amount written off, or the whole or a part of the amount that has been </w:t>
      </w:r>
      <w:r w:rsidR="00DE1A27" w:rsidRPr="00DE1A27">
        <w:rPr>
          <w:position w:val="6"/>
          <w:sz w:val="16"/>
          <w:szCs w:val="16"/>
        </w:rPr>
        <w:t>*</w:t>
      </w:r>
      <w:r w:rsidRPr="006B6929">
        <w:t>overdue for 12 months or more, as the case requires.</w:t>
      </w:r>
    </w:p>
    <w:p w:rsidR="00300522" w:rsidRPr="006B6929" w:rsidRDefault="00300522" w:rsidP="00300522">
      <w:pPr>
        <w:pStyle w:val="subsection2"/>
      </w:pPr>
      <w:r w:rsidRPr="006B6929">
        <w:t>The amount of the increasing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amount recovered.</w:t>
      </w:r>
    </w:p>
    <w:p w:rsidR="00300522" w:rsidRPr="006B6929" w:rsidRDefault="00300522" w:rsidP="00300522">
      <w:pPr>
        <w:pStyle w:val="ActHead5"/>
      </w:pPr>
      <w:bookmarkStart w:id="135" w:name="_Toc51757972"/>
      <w:r w:rsidRPr="00DE1A27">
        <w:rPr>
          <w:rStyle w:val="CharSectno"/>
        </w:rPr>
        <w:t>21</w:t>
      </w:r>
      <w:r w:rsidR="00DE1A27" w:rsidRPr="00DE1A27">
        <w:rPr>
          <w:rStyle w:val="CharSectno"/>
        </w:rPr>
        <w:noBreakHyphen/>
      </w:r>
      <w:r w:rsidRPr="00DE1A27">
        <w:rPr>
          <w:rStyle w:val="CharSectno"/>
        </w:rPr>
        <w:t>15</w:t>
      </w:r>
      <w:r w:rsidRPr="006B6929">
        <w:t xml:space="preserve">  Bad debts written off (creditable acquisitions)</w:t>
      </w:r>
      <w:bookmarkEnd w:id="135"/>
    </w:p>
    <w:p w:rsidR="00300522" w:rsidRPr="006B6929" w:rsidRDefault="00300522" w:rsidP="00300522">
      <w:pPr>
        <w:pStyle w:val="subsection"/>
      </w:pPr>
      <w:r w:rsidRPr="006B6929">
        <w:tab/>
        <w:t>(1)</w:t>
      </w:r>
      <w:r w:rsidRPr="006B6929">
        <w:tab/>
        <w:t xml:space="preserve">You have an </w:t>
      </w:r>
      <w:r w:rsidRPr="006B6929">
        <w:rPr>
          <w:b/>
          <w:bCs/>
          <w:i/>
          <w:iCs/>
        </w:rPr>
        <w:t>increasing adjustment</w:t>
      </w:r>
      <w:r w:rsidRPr="006B6929">
        <w:t xml:space="preserve"> if:</w:t>
      </w:r>
    </w:p>
    <w:p w:rsidR="00300522" w:rsidRPr="006B6929" w:rsidRDefault="00300522" w:rsidP="00300522">
      <w:pPr>
        <w:pStyle w:val="paragraph"/>
      </w:pPr>
      <w:r w:rsidRPr="006B6929">
        <w:tab/>
        <w:t>(a)</w:t>
      </w:r>
      <w:r w:rsidRPr="006B6929">
        <w:tab/>
        <w:t xml:space="preserve">you made a </w:t>
      </w:r>
      <w:r w:rsidR="00DE1A27" w:rsidRPr="00DE1A27">
        <w:rPr>
          <w:position w:val="6"/>
          <w:sz w:val="16"/>
          <w:szCs w:val="16"/>
        </w:rPr>
        <w:t>*</w:t>
      </w:r>
      <w:r w:rsidRPr="006B6929">
        <w:t xml:space="preserve">creditable acquisition for </w:t>
      </w:r>
      <w:r w:rsidR="00DE1A27" w:rsidRPr="00DE1A27">
        <w:rPr>
          <w:position w:val="6"/>
          <w:sz w:val="16"/>
          <w:szCs w:val="16"/>
        </w:rPr>
        <w:t>*</w:t>
      </w:r>
      <w:r w:rsidRPr="006B6929">
        <w:t>consideration; and</w:t>
      </w:r>
    </w:p>
    <w:p w:rsidR="00300522" w:rsidRPr="006B6929" w:rsidRDefault="00300522" w:rsidP="00300522">
      <w:pPr>
        <w:pStyle w:val="paragraph"/>
      </w:pPr>
      <w:r w:rsidRPr="006B6929">
        <w:tab/>
        <w:t>(b)</w:t>
      </w:r>
      <w:r w:rsidRPr="006B6929">
        <w:tab/>
        <w:t xml:space="preserve">the whole or part of the consideration is </w:t>
      </w:r>
      <w:r w:rsidR="00DE1A27" w:rsidRPr="00DE1A27">
        <w:rPr>
          <w:position w:val="6"/>
          <w:sz w:val="16"/>
          <w:szCs w:val="16"/>
        </w:rPr>
        <w:t>*</w:t>
      </w:r>
      <w:r w:rsidRPr="006B6929">
        <w:t>overdue, but you have not provided the consideration overdue; and</w:t>
      </w:r>
    </w:p>
    <w:p w:rsidR="00300522" w:rsidRPr="006B6929" w:rsidRDefault="00300522" w:rsidP="00300522">
      <w:pPr>
        <w:pStyle w:val="paragraph"/>
      </w:pPr>
      <w:r w:rsidRPr="006B6929">
        <w:tab/>
        <w:t>(c)</w:t>
      </w:r>
      <w:r w:rsidRPr="006B6929">
        <w:tab/>
        <w:t>the supplier of the thing you acquired writes off as bad the whole or a part of the debt, or the whole or a part of the debt has been overdue for 12 months or more.</w:t>
      </w:r>
    </w:p>
    <w:p w:rsidR="00300522" w:rsidRPr="006B6929" w:rsidRDefault="00300522" w:rsidP="00300522">
      <w:pPr>
        <w:pStyle w:val="subsection2"/>
      </w:pPr>
      <w:r w:rsidRPr="006B6929">
        <w:t>The amount of the increasing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amount written off, or </w:t>
      </w:r>
      <w:r w:rsidRPr="006B6929">
        <w:rPr>
          <w:position w:val="6"/>
          <w:sz w:val="16"/>
          <w:szCs w:val="16"/>
        </w:rPr>
        <w:t>1</w:t>
      </w:r>
      <w:r w:rsidRPr="006B6929">
        <w:t>/</w:t>
      </w:r>
      <w:r w:rsidRPr="006B6929">
        <w:rPr>
          <w:sz w:val="16"/>
          <w:szCs w:val="16"/>
        </w:rPr>
        <w:t>11</w:t>
      </w:r>
      <w:r w:rsidRPr="006B6929">
        <w:t xml:space="preserve"> of the amount that has been overdue for 12 months or more, as the case requires.</w:t>
      </w:r>
    </w:p>
    <w:p w:rsidR="00300522" w:rsidRPr="006B6929" w:rsidRDefault="00300522" w:rsidP="00300522">
      <w:pPr>
        <w:pStyle w:val="subsection"/>
      </w:pPr>
      <w:r w:rsidRPr="006B6929">
        <w:tab/>
        <w:t>(2)</w:t>
      </w:r>
      <w:r w:rsidRPr="006B6929">
        <w:tab/>
        <w:t xml:space="preserve">However, you cannot have an </w:t>
      </w:r>
      <w:r w:rsidR="00DE1A27" w:rsidRPr="00DE1A27">
        <w:rPr>
          <w:position w:val="6"/>
          <w:sz w:val="16"/>
          <w:szCs w:val="16"/>
        </w:rPr>
        <w:t>*</w:t>
      </w:r>
      <w:r w:rsidRPr="006B6929">
        <w:t xml:space="preserve">adjustment under this section if you </w:t>
      </w:r>
      <w:r w:rsidR="00DE1A27" w:rsidRPr="00DE1A27">
        <w:rPr>
          <w:position w:val="6"/>
          <w:sz w:val="16"/>
          <w:szCs w:val="16"/>
        </w:rPr>
        <w:t>*</w:t>
      </w:r>
      <w:r w:rsidRPr="006B6929">
        <w:t>account on a cash basis.</w:t>
      </w:r>
    </w:p>
    <w:p w:rsidR="00300522" w:rsidRPr="006B6929" w:rsidRDefault="00300522" w:rsidP="00300522">
      <w:pPr>
        <w:pStyle w:val="ActHead5"/>
      </w:pPr>
      <w:bookmarkStart w:id="136" w:name="_Toc51757973"/>
      <w:r w:rsidRPr="00DE1A27">
        <w:rPr>
          <w:rStyle w:val="CharSectno"/>
        </w:rPr>
        <w:t>21</w:t>
      </w:r>
      <w:r w:rsidR="00DE1A27" w:rsidRPr="00DE1A27">
        <w:rPr>
          <w:rStyle w:val="CharSectno"/>
        </w:rPr>
        <w:noBreakHyphen/>
      </w:r>
      <w:r w:rsidRPr="00DE1A27">
        <w:rPr>
          <w:rStyle w:val="CharSectno"/>
        </w:rPr>
        <w:t>20</w:t>
      </w:r>
      <w:r w:rsidRPr="006B6929">
        <w:t xml:space="preserve">  Recovering amounts previously written off (creditable acquisitions)</w:t>
      </w:r>
      <w:bookmarkEnd w:id="136"/>
    </w:p>
    <w:p w:rsidR="00300522" w:rsidRPr="006B6929" w:rsidRDefault="00300522" w:rsidP="00300522">
      <w:pPr>
        <w:pStyle w:val="subsection"/>
      </w:pPr>
      <w:r w:rsidRPr="006B6929">
        <w:tab/>
      </w:r>
      <w:r w:rsidRPr="006B6929">
        <w:tab/>
        <w:t xml:space="preserve">You have a </w:t>
      </w:r>
      <w:r w:rsidRPr="006B6929">
        <w:rPr>
          <w:b/>
          <w:i/>
        </w:rPr>
        <w:t>decreasing adjustment</w:t>
      </w:r>
      <w:r w:rsidRPr="006B6929">
        <w:t xml:space="preserve"> if:</w:t>
      </w:r>
    </w:p>
    <w:p w:rsidR="00300522" w:rsidRPr="006B6929" w:rsidRDefault="00300522" w:rsidP="00300522">
      <w:pPr>
        <w:pStyle w:val="paragraph"/>
      </w:pPr>
      <w:r w:rsidRPr="006B6929">
        <w:tab/>
        <w:t>(a)</w:t>
      </w:r>
      <w:r w:rsidRPr="006B6929">
        <w:tab/>
        <w:t xml:space="preserve">you made a </w:t>
      </w:r>
      <w:r w:rsidR="00DE1A27" w:rsidRPr="00DE1A27">
        <w:rPr>
          <w:position w:val="6"/>
          <w:sz w:val="16"/>
          <w:szCs w:val="16"/>
        </w:rPr>
        <w:t>*</w:t>
      </w:r>
      <w:r w:rsidRPr="006B6929">
        <w:t xml:space="preserve">creditable acquisition in relation to which you had an </w:t>
      </w:r>
      <w:r w:rsidR="00DE1A27" w:rsidRPr="00DE1A27">
        <w:rPr>
          <w:position w:val="6"/>
          <w:sz w:val="16"/>
          <w:szCs w:val="16"/>
        </w:rPr>
        <w:t>*</w:t>
      </w:r>
      <w:r w:rsidRPr="006B6929">
        <w:t>increasing adjustment under section</w:t>
      </w:r>
      <w:r w:rsidR="006138CE" w:rsidRPr="006B6929">
        <w:t> </w:t>
      </w:r>
      <w:r w:rsidRPr="006B6929">
        <w:t>21</w:t>
      </w:r>
      <w:r w:rsidR="00DE1A27">
        <w:noBreakHyphen/>
      </w:r>
      <w:r w:rsidRPr="006B6929">
        <w:t>15 for a debt; and</w:t>
      </w:r>
    </w:p>
    <w:p w:rsidR="00300522" w:rsidRPr="006B6929" w:rsidRDefault="00300522" w:rsidP="00300522">
      <w:pPr>
        <w:pStyle w:val="paragraph"/>
      </w:pPr>
      <w:r w:rsidRPr="006B6929">
        <w:tab/>
        <w:t>(b)</w:t>
      </w:r>
      <w:r w:rsidRPr="006B6929">
        <w:tab/>
        <w:t xml:space="preserve">you pay to the supplier of the thing you acquired the whole or a part of the amount written off, or the whole or a part of the amount that has been </w:t>
      </w:r>
      <w:r w:rsidR="00DE1A27" w:rsidRPr="00DE1A27">
        <w:rPr>
          <w:position w:val="6"/>
          <w:sz w:val="16"/>
          <w:szCs w:val="16"/>
        </w:rPr>
        <w:t>*</w:t>
      </w:r>
      <w:r w:rsidRPr="006B6929">
        <w:t>overdue for 12 months or more, as the case requires.</w:t>
      </w:r>
    </w:p>
    <w:p w:rsidR="00300522" w:rsidRPr="006B6929" w:rsidRDefault="00300522" w:rsidP="00300522">
      <w:pPr>
        <w:pStyle w:val="subsection2"/>
      </w:pPr>
      <w:r w:rsidRPr="006B6929">
        <w:t>The amount of the decreasing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amount recovered.</w:t>
      </w:r>
    </w:p>
    <w:p w:rsidR="00300522" w:rsidRPr="006B6929" w:rsidRDefault="00300522" w:rsidP="004424C1">
      <w:pPr>
        <w:pStyle w:val="ActHead5"/>
      </w:pPr>
      <w:bookmarkStart w:id="137" w:name="_Toc51757974"/>
      <w:r w:rsidRPr="00DE1A27">
        <w:rPr>
          <w:rStyle w:val="CharSectno"/>
        </w:rPr>
        <w:lastRenderedPageBreak/>
        <w:t>21</w:t>
      </w:r>
      <w:r w:rsidR="00DE1A27" w:rsidRPr="00DE1A27">
        <w:rPr>
          <w:rStyle w:val="CharSectno"/>
        </w:rPr>
        <w:noBreakHyphen/>
      </w:r>
      <w:r w:rsidRPr="00DE1A27">
        <w:rPr>
          <w:rStyle w:val="CharSectno"/>
        </w:rPr>
        <w:t>99</w:t>
      </w:r>
      <w:r w:rsidRPr="006B6929">
        <w:t xml:space="preserve">  Special rules relating to adjustments for bad debts</w:t>
      </w:r>
      <w:bookmarkEnd w:id="137"/>
    </w:p>
    <w:p w:rsidR="00300522" w:rsidRPr="006B6929" w:rsidRDefault="00300522" w:rsidP="004424C1">
      <w:pPr>
        <w:pStyle w:val="subsection"/>
        <w:keepNext/>
        <w:keepLines/>
      </w:pPr>
      <w:r w:rsidRPr="006B6929">
        <w:tab/>
      </w:r>
      <w:r w:rsidRPr="006B6929">
        <w:tab/>
        <w:t>Chapter</w:t>
      </w:r>
      <w:r w:rsidR="006138CE" w:rsidRPr="006B6929">
        <w:t> </w:t>
      </w:r>
      <w:r w:rsidRPr="006B6929">
        <w:t>4 contains special rules relating to adjustments for bad debts,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6B6929" w:rsidTr="00A53099">
        <w:trPr>
          <w:tblHeader/>
        </w:trPr>
        <w:tc>
          <w:tcPr>
            <w:tcW w:w="5779" w:type="dxa"/>
            <w:gridSpan w:val="3"/>
            <w:tcBorders>
              <w:top w:val="single" w:sz="12" w:space="0" w:color="auto"/>
              <w:bottom w:val="single" w:sz="6" w:space="0" w:color="auto"/>
            </w:tcBorders>
            <w:shd w:val="clear" w:color="auto" w:fill="auto"/>
          </w:tcPr>
          <w:p w:rsidR="00300522" w:rsidRPr="006B6929" w:rsidRDefault="00300522" w:rsidP="00061AFF">
            <w:pPr>
              <w:pStyle w:val="Tabletext"/>
              <w:keepNext/>
              <w:keepLines/>
              <w:rPr>
                <w:b/>
              </w:rPr>
            </w:pPr>
            <w:r w:rsidRPr="006B6929">
              <w:rPr>
                <w:b/>
                <w:bCs/>
              </w:rPr>
              <w:t>Checklist of special rules</w:t>
            </w:r>
          </w:p>
        </w:tc>
      </w:tr>
      <w:tr w:rsidR="00300522" w:rsidRPr="006B6929"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061AFF">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061AFF">
            <w:pPr>
              <w:pStyle w:val="Tabletext"/>
              <w:keepNext/>
              <w:keepLines/>
              <w:rPr>
                <w:b/>
              </w:rPr>
            </w:pPr>
            <w:r w:rsidRPr="006B6929">
              <w:rPr>
                <w:b/>
                <w:bCs/>
              </w:rPr>
              <w:t>For this case ...</w:t>
            </w:r>
          </w:p>
        </w:tc>
        <w:tc>
          <w:tcPr>
            <w:tcW w:w="1611" w:type="dxa"/>
            <w:tcBorders>
              <w:top w:val="single" w:sz="6" w:space="0" w:color="auto"/>
              <w:bottom w:val="single" w:sz="12" w:space="0" w:color="auto"/>
            </w:tcBorders>
            <w:shd w:val="clear" w:color="auto" w:fill="auto"/>
          </w:tcPr>
          <w:p w:rsidR="00300522" w:rsidRPr="006B6929" w:rsidRDefault="00300522" w:rsidP="00061AFF">
            <w:pPr>
              <w:pStyle w:val="Tabletext"/>
              <w:keepNext/>
              <w:keepLines/>
              <w:rPr>
                <w:b/>
              </w:rPr>
            </w:pPr>
            <w:r w:rsidRPr="006B6929">
              <w:rPr>
                <w:b/>
                <w:bCs/>
              </w:rPr>
              <w:t>See:</w:t>
            </w:r>
          </w:p>
        </w:tc>
      </w:tr>
      <w:tr w:rsidR="00300522" w:rsidRPr="006B6929"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1A</w:t>
            </w:r>
          </w:p>
        </w:tc>
        <w:tc>
          <w:tcPr>
            <w:tcW w:w="3544"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136</w:t>
            </w:r>
          </w:p>
        </w:tc>
      </w:tr>
      <w:tr w:rsidR="00300522" w:rsidRPr="006B6929" w:rsidTr="007446F2">
        <w:tblPrEx>
          <w:tblCellMar>
            <w:left w:w="107" w:type="dxa"/>
            <w:right w:w="107" w:type="dxa"/>
          </w:tblCellMar>
        </w:tblPrEx>
        <w:tc>
          <w:tcPr>
            <w:tcW w:w="624" w:type="dxa"/>
            <w:tcBorders>
              <w:top w:val="single" w:sz="4" w:space="0" w:color="auto"/>
            </w:tcBorders>
            <w:shd w:val="clear" w:color="auto" w:fill="auto"/>
          </w:tcPr>
          <w:p w:rsidR="00300522" w:rsidRPr="006B6929" w:rsidRDefault="00300522" w:rsidP="00300522">
            <w:pPr>
              <w:pStyle w:val="Tabletext"/>
            </w:pPr>
            <w:r w:rsidRPr="006B6929">
              <w:t>1</w:t>
            </w:r>
          </w:p>
        </w:tc>
        <w:tc>
          <w:tcPr>
            <w:tcW w:w="3544" w:type="dxa"/>
            <w:tcBorders>
              <w:top w:val="single" w:sz="4" w:space="0" w:color="auto"/>
            </w:tcBorders>
            <w:shd w:val="clear" w:color="auto" w:fill="auto"/>
          </w:tcPr>
          <w:p w:rsidR="00300522" w:rsidRPr="006B6929" w:rsidRDefault="00300522" w:rsidP="00300522">
            <w:pPr>
              <w:pStyle w:val="Tabletext"/>
            </w:pPr>
            <w:r w:rsidRPr="006B6929">
              <w:t>Changing your accounting basis</w:t>
            </w:r>
          </w:p>
        </w:tc>
        <w:tc>
          <w:tcPr>
            <w:tcW w:w="1611" w:type="dxa"/>
            <w:tcBorders>
              <w:top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159</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Gambling</w:t>
            </w:r>
          </w:p>
        </w:tc>
        <w:tc>
          <w:tcPr>
            <w:tcW w:w="1611" w:type="dxa"/>
            <w:shd w:val="clear" w:color="auto" w:fill="auto"/>
          </w:tcPr>
          <w:p w:rsidR="00300522" w:rsidRPr="006B6929" w:rsidRDefault="00300522" w:rsidP="00300522">
            <w:pPr>
              <w:pStyle w:val="Tabletext"/>
            </w:pPr>
            <w:r w:rsidRPr="006B6929">
              <w:t>Division</w:t>
            </w:r>
            <w:r w:rsidR="006138CE" w:rsidRPr="006B6929">
              <w:t> </w:t>
            </w:r>
            <w:r w:rsidRPr="006B6929">
              <w:t>126</w:t>
            </w:r>
          </w:p>
        </w:tc>
      </w:tr>
      <w:tr w:rsidR="002D6916" w:rsidRPr="006B6929" w:rsidTr="00A53099">
        <w:tblPrEx>
          <w:tblCellMar>
            <w:left w:w="107" w:type="dxa"/>
            <w:right w:w="107" w:type="dxa"/>
          </w:tblCellMar>
        </w:tblPrEx>
        <w:tc>
          <w:tcPr>
            <w:tcW w:w="624" w:type="dxa"/>
            <w:tcBorders>
              <w:bottom w:val="single" w:sz="4" w:space="0" w:color="auto"/>
            </w:tcBorders>
            <w:shd w:val="clear" w:color="auto" w:fill="auto"/>
          </w:tcPr>
          <w:p w:rsidR="002D6916" w:rsidRPr="006B6929" w:rsidRDefault="002D6916" w:rsidP="00300522">
            <w:pPr>
              <w:pStyle w:val="Tabletext"/>
            </w:pPr>
            <w:r w:rsidRPr="006B6929">
              <w:t>2A</w:t>
            </w:r>
          </w:p>
        </w:tc>
        <w:tc>
          <w:tcPr>
            <w:tcW w:w="3544" w:type="dxa"/>
            <w:tcBorders>
              <w:bottom w:val="single" w:sz="4" w:space="0" w:color="auto"/>
            </w:tcBorders>
            <w:shd w:val="clear" w:color="auto" w:fill="auto"/>
          </w:tcPr>
          <w:p w:rsidR="002D6916" w:rsidRPr="006B6929" w:rsidRDefault="002D6916" w:rsidP="00300522">
            <w:pPr>
              <w:pStyle w:val="Tabletext"/>
            </w:pPr>
            <w:r w:rsidRPr="006B6929">
              <w:t>Representatives of incapacitated entities</w:t>
            </w:r>
          </w:p>
        </w:tc>
        <w:tc>
          <w:tcPr>
            <w:tcW w:w="1611" w:type="dxa"/>
            <w:tcBorders>
              <w:bottom w:val="single" w:sz="4" w:space="0" w:color="auto"/>
            </w:tcBorders>
            <w:shd w:val="clear" w:color="auto" w:fill="auto"/>
          </w:tcPr>
          <w:p w:rsidR="002D6916" w:rsidRPr="006B6929" w:rsidRDefault="002D6916" w:rsidP="00300522">
            <w:pPr>
              <w:pStyle w:val="Tabletext"/>
            </w:pPr>
            <w:r w:rsidRPr="006B6929">
              <w:t>Division</w:t>
            </w:r>
            <w:r w:rsidR="006138CE" w:rsidRPr="006B6929">
              <w:t> </w:t>
            </w:r>
            <w:r w:rsidRPr="006B6929">
              <w:t>58</w:t>
            </w:r>
          </w:p>
        </w:tc>
      </w:tr>
      <w:tr w:rsidR="002D6916" w:rsidRPr="006B6929" w:rsidTr="00A53099">
        <w:tblPrEx>
          <w:tblCellMar>
            <w:left w:w="107" w:type="dxa"/>
            <w:right w:w="107" w:type="dxa"/>
          </w:tblCellMar>
        </w:tblPrEx>
        <w:tc>
          <w:tcPr>
            <w:tcW w:w="624" w:type="dxa"/>
            <w:tcBorders>
              <w:bottom w:val="single" w:sz="12" w:space="0" w:color="auto"/>
            </w:tcBorders>
            <w:shd w:val="clear" w:color="auto" w:fill="auto"/>
          </w:tcPr>
          <w:p w:rsidR="002D6916" w:rsidRPr="006B6929" w:rsidRDefault="002D6916" w:rsidP="00300522">
            <w:pPr>
              <w:pStyle w:val="Tabletext"/>
            </w:pPr>
            <w:r w:rsidRPr="006B6929">
              <w:t>3</w:t>
            </w:r>
          </w:p>
        </w:tc>
        <w:tc>
          <w:tcPr>
            <w:tcW w:w="3544" w:type="dxa"/>
            <w:tcBorders>
              <w:bottom w:val="single" w:sz="12" w:space="0" w:color="auto"/>
            </w:tcBorders>
            <w:shd w:val="clear" w:color="auto" w:fill="auto"/>
          </w:tcPr>
          <w:p w:rsidR="002D6916" w:rsidRPr="006B6929" w:rsidRDefault="002D6916" w:rsidP="00300522">
            <w:pPr>
              <w:pStyle w:val="Tabletext"/>
            </w:pPr>
            <w:smartTag w:uri="urn:schemas-microsoft-com:office:smarttags" w:element="City">
              <w:smartTag w:uri="urn:schemas-microsoft-com:office:smarttags" w:element="place">
                <w:r w:rsidRPr="006B6929">
                  <w:t>Sale</w:t>
                </w:r>
              </w:smartTag>
            </w:smartTag>
            <w:r w:rsidRPr="006B6929">
              <w:t xml:space="preserve"> of freehold interests etc.</w:t>
            </w:r>
          </w:p>
        </w:tc>
        <w:tc>
          <w:tcPr>
            <w:tcW w:w="1611" w:type="dxa"/>
            <w:tcBorders>
              <w:bottom w:val="single" w:sz="12" w:space="0" w:color="auto"/>
            </w:tcBorders>
            <w:shd w:val="clear" w:color="auto" w:fill="auto"/>
          </w:tcPr>
          <w:p w:rsidR="002D6916" w:rsidRPr="006B6929" w:rsidRDefault="002D6916" w:rsidP="00300522">
            <w:pPr>
              <w:pStyle w:val="Tabletext"/>
            </w:pPr>
            <w:r w:rsidRPr="006B6929">
              <w:t>Division</w:t>
            </w:r>
            <w:r w:rsidR="006138CE" w:rsidRPr="006B6929">
              <w:t> </w:t>
            </w:r>
            <w:r w:rsidRPr="006B6929">
              <w:t>75</w:t>
            </w:r>
          </w:p>
        </w:tc>
      </w:tr>
    </w:tbl>
    <w:p w:rsidR="00300522" w:rsidRPr="006B6929" w:rsidRDefault="00300522" w:rsidP="00A36DB5">
      <w:pPr>
        <w:pStyle w:val="ActHead2"/>
        <w:pageBreakBefore/>
      </w:pPr>
      <w:bookmarkStart w:id="138" w:name="_Toc51757975"/>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5</w:t>
      </w:r>
      <w:r w:rsidRPr="006B6929">
        <w:t>—</w:t>
      </w:r>
      <w:r w:rsidRPr="00DE1A27">
        <w:rPr>
          <w:rStyle w:val="CharPartText"/>
        </w:rPr>
        <w:t>Registration</w:t>
      </w:r>
      <w:bookmarkEnd w:id="138"/>
    </w:p>
    <w:p w:rsidR="00300522" w:rsidRPr="006B6929" w:rsidRDefault="00300522" w:rsidP="00300522">
      <w:pPr>
        <w:pStyle w:val="ActHead3"/>
      </w:pPr>
      <w:bookmarkStart w:id="139" w:name="_Toc51757976"/>
      <w:r w:rsidRPr="00DE1A27">
        <w:rPr>
          <w:rStyle w:val="CharDivNo"/>
        </w:rPr>
        <w:t>Division</w:t>
      </w:r>
      <w:r w:rsidR="006138CE" w:rsidRPr="00DE1A27">
        <w:rPr>
          <w:rStyle w:val="CharDivNo"/>
        </w:rPr>
        <w:t> </w:t>
      </w:r>
      <w:r w:rsidRPr="00DE1A27">
        <w:rPr>
          <w:rStyle w:val="CharDivNo"/>
        </w:rPr>
        <w:t>23</w:t>
      </w:r>
      <w:r w:rsidRPr="006B6929">
        <w:t>—</w:t>
      </w:r>
      <w:r w:rsidRPr="00DE1A27">
        <w:rPr>
          <w:rStyle w:val="CharDivText"/>
        </w:rPr>
        <w:t>Who is required to be registered and who may be registered</w:t>
      </w:r>
      <w:bookmarkEnd w:id="139"/>
    </w:p>
    <w:p w:rsidR="00300522" w:rsidRPr="006B6929" w:rsidRDefault="00300522" w:rsidP="00300522">
      <w:pPr>
        <w:pStyle w:val="ActHead5"/>
      </w:pPr>
      <w:bookmarkStart w:id="140" w:name="_Toc51757977"/>
      <w:r w:rsidRPr="00DE1A27">
        <w:rPr>
          <w:rStyle w:val="CharSectno"/>
        </w:rPr>
        <w:t>23</w:t>
      </w:r>
      <w:r w:rsidR="00DE1A27" w:rsidRPr="00DE1A27">
        <w:rPr>
          <w:rStyle w:val="CharSectno"/>
        </w:rPr>
        <w:noBreakHyphen/>
      </w:r>
      <w:r w:rsidRPr="00DE1A27">
        <w:rPr>
          <w:rStyle w:val="CharSectno"/>
        </w:rPr>
        <w:t>1</w:t>
      </w:r>
      <w:r w:rsidRPr="006B6929">
        <w:t xml:space="preserve">  Explanation of Division</w:t>
      </w:r>
      <w:bookmarkEnd w:id="140"/>
    </w:p>
    <w:p w:rsidR="00300522" w:rsidRPr="006B6929" w:rsidRDefault="00300522" w:rsidP="00300522">
      <w:pPr>
        <w:pStyle w:val="subsection"/>
      </w:pPr>
      <w:r w:rsidRPr="006B6929">
        <w:tab/>
      </w:r>
      <w:r w:rsidRPr="006B6929">
        <w:tab/>
        <w:t>This diagram shows when you are required to be, and when you may, be registered.</w:t>
      </w:r>
    </w:p>
    <w:p w:rsidR="00300522" w:rsidRPr="006B6929" w:rsidRDefault="00300522" w:rsidP="00300522"/>
    <w:p w:rsidR="00300522" w:rsidRPr="006B6929" w:rsidRDefault="00B569A1" w:rsidP="00300522">
      <w:r w:rsidRPr="006B6929">
        <w:rPr>
          <w:noProof/>
          <w:lang w:eastAsia="en-AU"/>
        </w:rPr>
        <w:drawing>
          <wp:inline distT="0" distB="0" distL="0" distR="0" wp14:anchorId="34D9E869" wp14:editId="26B5DECF">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6B6929" w:rsidRDefault="00300522" w:rsidP="00300522">
      <w:pPr>
        <w:pStyle w:val="notetext"/>
      </w:pPr>
      <w:r w:rsidRPr="006B6929">
        <w:t>Note:</w:t>
      </w:r>
      <w:r w:rsidRPr="006B6929">
        <w:tab/>
        <w:t>This section is an explanatory section.</w:t>
      </w:r>
    </w:p>
    <w:p w:rsidR="00300522" w:rsidRPr="006B6929" w:rsidRDefault="00300522" w:rsidP="00300522">
      <w:pPr>
        <w:pStyle w:val="ActHead5"/>
      </w:pPr>
      <w:bookmarkStart w:id="141" w:name="_Toc51757978"/>
      <w:r w:rsidRPr="00DE1A27">
        <w:rPr>
          <w:rStyle w:val="CharSectno"/>
        </w:rPr>
        <w:t>23</w:t>
      </w:r>
      <w:r w:rsidR="00DE1A27" w:rsidRPr="00DE1A27">
        <w:rPr>
          <w:rStyle w:val="CharSectno"/>
        </w:rPr>
        <w:noBreakHyphen/>
      </w:r>
      <w:r w:rsidRPr="00DE1A27">
        <w:rPr>
          <w:rStyle w:val="CharSectno"/>
        </w:rPr>
        <w:t>5</w:t>
      </w:r>
      <w:r w:rsidRPr="006B6929">
        <w:t xml:space="preserve">  Who is required to be registered</w:t>
      </w:r>
      <w:bookmarkEnd w:id="141"/>
    </w:p>
    <w:p w:rsidR="00300522" w:rsidRPr="006B6929" w:rsidRDefault="00300522" w:rsidP="00300522">
      <w:pPr>
        <w:pStyle w:val="subsection"/>
      </w:pPr>
      <w:r w:rsidRPr="006B6929">
        <w:tab/>
      </w:r>
      <w:r w:rsidRPr="006B6929">
        <w:tab/>
        <w:t>You are</w:t>
      </w:r>
      <w:r w:rsidRPr="006B6929">
        <w:rPr>
          <w:b/>
          <w:bCs/>
          <w:i/>
          <w:iCs/>
        </w:rPr>
        <w:t xml:space="preserve"> required to be registered</w:t>
      </w:r>
      <w:r w:rsidRPr="006B6929">
        <w:t xml:space="preserve"> under this Act if:</w:t>
      </w:r>
    </w:p>
    <w:p w:rsidR="00300522" w:rsidRPr="006B6929" w:rsidRDefault="00300522" w:rsidP="00300522">
      <w:pPr>
        <w:pStyle w:val="paragraph"/>
      </w:pPr>
      <w:r w:rsidRPr="006B6929">
        <w:tab/>
        <w:t>(a)</w:t>
      </w:r>
      <w:r w:rsidRPr="006B6929">
        <w:tab/>
        <w:t xml:space="preserve">you are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and</w:t>
      </w:r>
    </w:p>
    <w:p w:rsidR="00300522" w:rsidRPr="006B6929" w:rsidRDefault="00300522" w:rsidP="00300522">
      <w:pPr>
        <w:pStyle w:val="paragraph"/>
      </w:pPr>
      <w:r w:rsidRPr="006B6929">
        <w:tab/>
        <w:t>(b)</w:t>
      </w:r>
      <w:r w:rsidRPr="006B6929">
        <w:tab/>
        <w:t xml:space="preserve">your </w:t>
      </w:r>
      <w:r w:rsidR="00DE1A27" w:rsidRPr="00DE1A27">
        <w:rPr>
          <w:position w:val="6"/>
          <w:sz w:val="16"/>
        </w:rPr>
        <w:t>*</w:t>
      </w:r>
      <w:r w:rsidR="00B11450" w:rsidRPr="006B6929">
        <w:t>GST turnover</w:t>
      </w:r>
      <w:r w:rsidRPr="006B6929">
        <w:t xml:space="preserve"> meets the </w:t>
      </w:r>
      <w:r w:rsidR="00DE1A27" w:rsidRPr="00DE1A27">
        <w:rPr>
          <w:position w:val="6"/>
          <w:sz w:val="16"/>
          <w:szCs w:val="16"/>
        </w:rPr>
        <w:t>*</w:t>
      </w:r>
      <w:r w:rsidRPr="006B6929">
        <w:t>registration turnover threshold.</w:t>
      </w:r>
    </w:p>
    <w:p w:rsidR="00300522" w:rsidRPr="006B6929" w:rsidRDefault="00300522" w:rsidP="00300522">
      <w:pPr>
        <w:pStyle w:val="notetext"/>
      </w:pPr>
      <w:r w:rsidRPr="006B6929">
        <w:lastRenderedPageBreak/>
        <w:t>Note:</w:t>
      </w:r>
      <w:r w:rsidRPr="006B6929">
        <w:tab/>
        <w:t>It is the entity that carries on the enterprise that is required to be registered (and not the enterprise).</w:t>
      </w:r>
    </w:p>
    <w:p w:rsidR="00300522" w:rsidRPr="006B6929" w:rsidRDefault="00300522" w:rsidP="00300522">
      <w:pPr>
        <w:pStyle w:val="ActHead5"/>
      </w:pPr>
      <w:bookmarkStart w:id="142" w:name="_Toc51757979"/>
      <w:r w:rsidRPr="00DE1A27">
        <w:rPr>
          <w:rStyle w:val="CharSectno"/>
        </w:rPr>
        <w:t>23</w:t>
      </w:r>
      <w:r w:rsidR="00DE1A27" w:rsidRPr="00DE1A27">
        <w:rPr>
          <w:rStyle w:val="CharSectno"/>
        </w:rPr>
        <w:noBreakHyphen/>
      </w:r>
      <w:r w:rsidRPr="00DE1A27">
        <w:rPr>
          <w:rStyle w:val="CharSectno"/>
        </w:rPr>
        <w:t>10</w:t>
      </w:r>
      <w:r w:rsidRPr="006B6929">
        <w:t xml:space="preserve">  Who may be registered</w:t>
      </w:r>
      <w:bookmarkEnd w:id="142"/>
    </w:p>
    <w:p w:rsidR="00300522" w:rsidRPr="006B6929" w:rsidRDefault="00300522" w:rsidP="00300522">
      <w:pPr>
        <w:pStyle w:val="subsection"/>
      </w:pPr>
      <w:r w:rsidRPr="006B6929">
        <w:tab/>
        <w:t>(1)</w:t>
      </w:r>
      <w:r w:rsidRPr="006B6929">
        <w:tab/>
        <w:t xml:space="preserve">You may be </w:t>
      </w:r>
      <w:r w:rsidR="00DE1A27" w:rsidRPr="00DE1A27">
        <w:rPr>
          <w:position w:val="6"/>
          <w:sz w:val="16"/>
          <w:szCs w:val="16"/>
        </w:rPr>
        <w:t>*</w:t>
      </w:r>
      <w:r w:rsidRPr="006B6929">
        <w:t xml:space="preserve">registered under this Act if you are carrying on an </w:t>
      </w:r>
      <w:r w:rsidR="00DE1A27" w:rsidRPr="00DE1A27">
        <w:rPr>
          <w:position w:val="6"/>
          <w:sz w:val="16"/>
          <w:szCs w:val="16"/>
        </w:rPr>
        <w:t>*</w:t>
      </w:r>
      <w:r w:rsidRPr="006B6929">
        <w:t xml:space="preserve">enterprise (whether or not </w:t>
      </w:r>
      <w:r w:rsidR="002361E3" w:rsidRPr="006B6929">
        <w:t xml:space="preserve">your </w:t>
      </w:r>
      <w:r w:rsidR="00DE1A27" w:rsidRPr="00DE1A27">
        <w:rPr>
          <w:position w:val="6"/>
          <w:sz w:val="16"/>
        </w:rPr>
        <w:t>*</w:t>
      </w:r>
      <w:r w:rsidR="002361E3" w:rsidRPr="006B6929">
        <w:t>GST turnover</w:t>
      </w:r>
      <w:r w:rsidRPr="006B6929">
        <w:t xml:space="preserve"> is at, above or below the </w:t>
      </w:r>
      <w:r w:rsidR="00DE1A27" w:rsidRPr="00DE1A27">
        <w:rPr>
          <w:position w:val="6"/>
          <w:sz w:val="16"/>
          <w:szCs w:val="16"/>
        </w:rPr>
        <w:t>*</w:t>
      </w:r>
      <w:r w:rsidRPr="006B6929">
        <w:t>registration turnover threshold).</w:t>
      </w:r>
    </w:p>
    <w:p w:rsidR="00300522" w:rsidRPr="006B6929" w:rsidRDefault="00300522" w:rsidP="00300522">
      <w:pPr>
        <w:pStyle w:val="subsection"/>
      </w:pPr>
      <w:r w:rsidRPr="006B6929">
        <w:tab/>
        <w:t>(2)</w:t>
      </w:r>
      <w:r w:rsidRPr="006B6929">
        <w:tab/>
        <w:t xml:space="preserve">You may be </w:t>
      </w:r>
      <w:r w:rsidR="00DE1A27" w:rsidRPr="00DE1A27">
        <w:rPr>
          <w:position w:val="6"/>
          <w:sz w:val="16"/>
          <w:szCs w:val="16"/>
        </w:rPr>
        <w:t>*</w:t>
      </w:r>
      <w:r w:rsidRPr="006B6929">
        <w:t xml:space="preserve">registered under this Act if you intend to carry on an </w:t>
      </w:r>
      <w:r w:rsidR="00DE1A27" w:rsidRPr="00DE1A27">
        <w:rPr>
          <w:position w:val="6"/>
          <w:sz w:val="16"/>
          <w:szCs w:val="16"/>
        </w:rPr>
        <w:t>*</w:t>
      </w:r>
      <w:r w:rsidRPr="006B6929">
        <w:t>enterprise from a particular date.</w:t>
      </w:r>
    </w:p>
    <w:p w:rsidR="00300522" w:rsidRPr="006B6929" w:rsidRDefault="00300522" w:rsidP="00300522">
      <w:pPr>
        <w:pStyle w:val="ActHead5"/>
      </w:pPr>
      <w:bookmarkStart w:id="143" w:name="_Toc51757980"/>
      <w:r w:rsidRPr="00DE1A27">
        <w:rPr>
          <w:rStyle w:val="CharSectno"/>
        </w:rPr>
        <w:t>23</w:t>
      </w:r>
      <w:r w:rsidR="00DE1A27" w:rsidRPr="00DE1A27">
        <w:rPr>
          <w:rStyle w:val="CharSectno"/>
        </w:rPr>
        <w:noBreakHyphen/>
      </w:r>
      <w:r w:rsidRPr="00DE1A27">
        <w:rPr>
          <w:rStyle w:val="CharSectno"/>
        </w:rPr>
        <w:t>15</w:t>
      </w:r>
      <w:r w:rsidRPr="006B6929">
        <w:t xml:space="preserve">  The registration turnover threshold</w:t>
      </w:r>
      <w:bookmarkEnd w:id="143"/>
    </w:p>
    <w:p w:rsidR="00300522" w:rsidRPr="006B6929" w:rsidRDefault="00300522" w:rsidP="00300522">
      <w:pPr>
        <w:pStyle w:val="subsection"/>
      </w:pPr>
      <w:r w:rsidRPr="006B6929">
        <w:tab/>
        <w:t>(1)</w:t>
      </w:r>
      <w:r w:rsidRPr="006B6929">
        <w:tab/>
        <w:t xml:space="preserve">Your </w:t>
      </w:r>
      <w:r w:rsidRPr="006B6929">
        <w:rPr>
          <w:b/>
          <w:bCs/>
          <w:i/>
          <w:iCs/>
        </w:rPr>
        <w:t>registration turnover threshold</w:t>
      </w:r>
      <w:r w:rsidRPr="006B6929">
        <w:t xml:space="preserve"> (unless you are a non</w:t>
      </w:r>
      <w:r w:rsidR="00DE1A27">
        <w:noBreakHyphen/>
      </w:r>
      <w:r w:rsidRPr="006B6929">
        <w:t>profit body) is:</w:t>
      </w:r>
    </w:p>
    <w:p w:rsidR="00300522" w:rsidRPr="006B6929" w:rsidRDefault="00300522" w:rsidP="00300522">
      <w:pPr>
        <w:pStyle w:val="paragraph"/>
      </w:pPr>
      <w:r w:rsidRPr="006B6929">
        <w:tab/>
        <w:t>(a)</w:t>
      </w:r>
      <w:r w:rsidRPr="006B6929">
        <w:tab/>
        <w:t>$50,000; or</w:t>
      </w:r>
    </w:p>
    <w:p w:rsidR="00300522" w:rsidRPr="006B6929" w:rsidRDefault="00300522" w:rsidP="00300522">
      <w:pPr>
        <w:pStyle w:val="paragraph"/>
      </w:pPr>
      <w:r w:rsidRPr="006B6929">
        <w:tab/>
        <w:t>(b)</w:t>
      </w:r>
      <w:r w:rsidRPr="006B6929">
        <w:tab/>
        <w:t>such higher amount as the regulations specify.</w:t>
      </w:r>
    </w:p>
    <w:p w:rsidR="00300522" w:rsidRPr="006B6929" w:rsidRDefault="00300522" w:rsidP="00300522">
      <w:pPr>
        <w:pStyle w:val="subsection"/>
      </w:pPr>
      <w:r w:rsidRPr="006B6929">
        <w:tab/>
        <w:t>(2)</w:t>
      </w:r>
      <w:r w:rsidRPr="006B6929">
        <w:tab/>
        <w:t xml:space="preserve">Your </w:t>
      </w:r>
      <w:r w:rsidRPr="006B6929">
        <w:rPr>
          <w:b/>
          <w:bCs/>
          <w:i/>
          <w:iCs/>
        </w:rPr>
        <w:t>registration turnover threshold</w:t>
      </w:r>
      <w:r w:rsidRPr="006B6929">
        <w:t xml:space="preserve"> if you are a non</w:t>
      </w:r>
      <w:r w:rsidR="00DE1A27">
        <w:noBreakHyphen/>
      </w:r>
      <w:r w:rsidRPr="006B6929">
        <w:t>profit body is:</w:t>
      </w:r>
    </w:p>
    <w:p w:rsidR="00300522" w:rsidRPr="006B6929" w:rsidRDefault="00300522" w:rsidP="00300522">
      <w:pPr>
        <w:pStyle w:val="paragraph"/>
      </w:pPr>
      <w:r w:rsidRPr="006B6929">
        <w:tab/>
        <w:t>(a)</w:t>
      </w:r>
      <w:r w:rsidRPr="006B6929">
        <w:tab/>
        <w:t>$100,000; or</w:t>
      </w:r>
    </w:p>
    <w:p w:rsidR="00300522" w:rsidRPr="006B6929" w:rsidRDefault="00300522" w:rsidP="00300522">
      <w:pPr>
        <w:pStyle w:val="paragraph"/>
      </w:pPr>
      <w:r w:rsidRPr="006B6929">
        <w:tab/>
        <w:t>(b)</w:t>
      </w:r>
      <w:r w:rsidRPr="006B6929">
        <w:tab/>
        <w:t>such higher amount as the regulations specify.</w:t>
      </w:r>
    </w:p>
    <w:p w:rsidR="006B74A3" w:rsidRPr="006B6929" w:rsidRDefault="006B74A3" w:rsidP="006B74A3">
      <w:pPr>
        <w:pStyle w:val="ActHead5"/>
      </w:pPr>
      <w:bookmarkStart w:id="144" w:name="_Toc51757981"/>
      <w:r w:rsidRPr="00DE1A27">
        <w:rPr>
          <w:rStyle w:val="CharSectno"/>
        </w:rPr>
        <w:t>23</w:t>
      </w:r>
      <w:r w:rsidR="00DE1A27" w:rsidRPr="00DE1A27">
        <w:rPr>
          <w:rStyle w:val="CharSectno"/>
        </w:rPr>
        <w:noBreakHyphen/>
      </w:r>
      <w:r w:rsidRPr="00DE1A27">
        <w:rPr>
          <w:rStyle w:val="CharSectno"/>
        </w:rPr>
        <w:t>20</w:t>
      </w:r>
      <w:r w:rsidRPr="006B6929">
        <w:t xml:space="preserve">  Not registered for 4 years</w:t>
      </w:r>
      <w:bookmarkEnd w:id="144"/>
    </w:p>
    <w:p w:rsidR="006B74A3" w:rsidRPr="006B6929" w:rsidRDefault="006B74A3" w:rsidP="006B74A3">
      <w:pPr>
        <w:pStyle w:val="subsection"/>
      </w:pPr>
      <w:r w:rsidRPr="006B6929">
        <w:tab/>
      </w:r>
      <w:r w:rsidRPr="006B6929">
        <w:tab/>
        <w:t>Despite section</w:t>
      </w:r>
      <w:r w:rsidR="006138CE" w:rsidRPr="006B6929">
        <w:t> </w:t>
      </w:r>
      <w:r w:rsidRPr="006B6929">
        <w:t>23</w:t>
      </w:r>
      <w:r w:rsidR="00DE1A27">
        <w:noBreakHyphen/>
      </w:r>
      <w:r w:rsidRPr="006B6929">
        <w:t xml:space="preserve">5, you are treated as not having been </w:t>
      </w:r>
      <w:r w:rsidR="00DE1A27" w:rsidRPr="00DE1A27">
        <w:rPr>
          <w:position w:val="6"/>
          <w:sz w:val="16"/>
        </w:rPr>
        <w:t>*</w:t>
      </w:r>
      <w:r w:rsidRPr="006B6929">
        <w:t xml:space="preserve">required to be registered under this Act on a day if your </w:t>
      </w:r>
      <w:r w:rsidR="00DE1A27" w:rsidRPr="00DE1A27">
        <w:rPr>
          <w:position w:val="6"/>
          <w:sz w:val="16"/>
        </w:rPr>
        <w:t>*</w:t>
      </w:r>
      <w:r w:rsidRPr="006B6929">
        <w:t>registration could not take effect from that day because of subsection</w:t>
      </w:r>
      <w:r w:rsidR="006138CE" w:rsidRPr="006B6929">
        <w:t> </w:t>
      </w:r>
      <w:r w:rsidRPr="006B6929">
        <w:t>25</w:t>
      </w:r>
      <w:r w:rsidR="00DE1A27">
        <w:noBreakHyphen/>
      </w:r>
      <w:r w:rsidRPr="006B6929">
        <w:t>10(1A).</w:t>
      </w:r>
    </w:p>
    <w:p w:rsidR="006B74A3" w:rsidRPr="006B6929" w:rsidRDefault="006B74A3" w:rsidP="006B74A3">
      <w:pPr>
        <w:pStyle w:val="notetext"/>
      </w:pPr>
      <w:r w:rsidRPr="006B6929">
        <w:t>Note:</w:t>
      </w:r>
      <w:r w:rsidRPr="006B6929">
        <w:tab/>
        <w:t>Subsection</w:t>
      </w:r>
      <w:r w:rsidR="006138CE" w:rsidRPr="006B6929">
        <w:t> </w:t>
      </w:r>
      <w:r w:rsidRPr="006B6929">
        <w:t>25</w:t>
      </w:r>
      <w:r w:rsidR="00DE1A27">
        <w:noBreakHyphen/>
      </w:r>
      <w:r w:rsidRPr="006B6929">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6B6929" w:rsidRDefault="00300522" w:rsidP="00300522">
      <w:pPr>
        <w:pStyle w:val="ActHead5"/>
      </w:pPr>
      <w:bookmarkStart w:id="145" w:name="_Toc51757982"/>
      <w:r w:rsidRPr="00DE1A27">
        <w:rPr>
          <w:rStyle w:val="CharSectno"/>
        </w:rPr>
        <w:lastRenderedPageBreak/>
        <w:t>23</w:t>
      </w:r>
      <w:r w:rsidR="00DE1A27" w:rsidRPr="00DE1A27">
        <w:rPr>
          <w:rStyle w:val="CharSectno"/>
        </w:rPr>
        <w:noBreakHyphen/>
      </w:r>
      <w:r w:rsidRPr="00DE1A27">
        <w:rPr>
          <w:rStyle w:val="CharSectno"/>
        </w:rPr>
        <w:t>99</w:t>
      </w:r>
      <w:r w:rsidRPr="006B6929">
        <w:t xml:space="preserve">  Special rules relating to who is required to be registered or who may be registered</w:t>
      </w:r>
      <w:bookmarkEnd w:id="145"/>
    </w:p>
    <w:p w:rsidR="00300522" w:rsidRPr="006B6929" w:rsidRDefault="00300522" w:rsidP="00300522">
      <w:pPr>
        <w:pStyle w:val="subsection"/>
      </w:pPr>
      <w:r w:rsidRPr="006B6929">
        <w:tab/>
      </w:r>
      <w:r w:rsidRPr="006B6929">
        <w:tab/>
        <w:t>Chapter</w:t>
      </w:r>
      <w:r w:rsidR="006138CE" w:rsidRPr="006B6929">
        <w:t> </w:t>
      </w:r>
      <w:r w:rsidRPr="006B6929">
        <w:t xml:space="preserve">4 contains special rules relating to who is </w:t>
      </w:r>
      <w:r w:rsidR="00DE1A27" w:rsidRPr="00DE1A27">
        <w:rPr>
          <w:position w:val="6"/>
          <w:sz w:val="16"/>
          <w:szCs w:val="16"/>
        </w:rPr>
        <w:t>*</w:t>
      </w:r>
      <w:r w:rsidRPr="006B6929">
        <w:t xml:space="preserve">required to be registered, or who may be </w:t>
      </w:r>
      <w:r w:rsidR="00DE1A27" w:rsidRPr="00DE1A27">
        <w:rPr>
          <w:position w:val="6"/>
          <w:sz w:val="16"/>
          <w:szCs w:val="16"/>
        </w:rPr>
        <w:t>*</w:t>
      </w:r>
      <w:r w:rsidRPr="006B6929">
        <w:t>registered,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6B6929" w:rsidTr="002671D9">
        <w:trPr>
          <w:cantSplit/>
          <w:tblHeader/>
        </w:trPr>
        <w:tc>
          <w:tcPr>
            <w:tcW w:w="5812" w:type="dxa"/>
            <w:gridSpan w:val="3"/>
            <w:tcBorders>
              <w:top w:val="single" w:sz="12" w:space="0" w:color="auto"/>
              <w:bottom w:val="single" w:sz="4" w:space="0" w:color="auto"/>
            </w:tcBorders>
            <w:shd w:val="clear" w:color="auto" w:fill="auto"/>
          </w:tcPr>
          <w:p w:rsidR="00300522" w:rsidRPr="006B6929" w:rsidRDefault="00300522" w:rsidP="00554C0F">
            <w:pPr>
              <w:pStyle w:val="Tabletext"/>
              <w:keepNext/>
              <w:keepLines/>
              <w:rPr>
                <w:b/>
              </w:rPr>
            </w:pPr>
            <w:bookmarkStart w:id="146" w:name="CU_1149825"/>
            <w:bookmarkStart w:id="147" w:name="CU_1150503"/>
            <w:bookmarkEnd w:id="146"/>
            <w:bookmarkEnd w:id="147"/>
            <w:r w:rsidRPr="006B6929">
              <w:rPr>
                <w:b/>
                <w:bCs/>
              </w:rPr>
              <w:t>Checklist of special rules</w:t>
            </w:r>
          </w:p>
        </w:tc>
      </w:tr>
      <w:tr w:rsidR="00300522" w:rsidRPr="006B6929"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6B6929" w:rsidRDefault="00300522" w:rsidP="00554C0F">
            <w:pPr>
              <w:pStyle w:val="Tabletext"/>
              <w:keepNext/>
              <w:keepLines/>
              <w:rPr>
                <w:b/>
              </w:rPr>
            </w:pPr>
            <w:r w:rsidRPr="006B6929">
              <w:rPr>
                <w:b/>
                <w:bCs/>
              </w:rPr>
              <w:t>Item</w:t>
            </w:r>
          </w:p>
        </w:tc>
        <w:tc>
          <w:tcPr>
            <w:tcW w:w="3544" w:type="dxa"/>
            <w:tcBorders>
              <w:top w:val="single" w:sz="4" w:space="0" w:color="auto"/>
              <w:bottom w:val="single" w:sz="12" w:space="0" w:color="auto"/>
            </w:tcBorders>
            <w:shd w:val="clear" w:color="auto" w:fill="auto"/>
          </w:tcPr>
          <w:p w:rsidR="00300522" w:rsidRPr="006B6929" w:rsidRDefault="00300522" w:rsidP="00554C0F">
            <w:pPr>
              <w:pStyle w:val="Tabletext"/>
              <w:keepNext/>
              <w:keepLines/>
              <w:rPr>
                <w:b/>
              </w:rPr>
            </w:pPr>
            <w:r w:rsidRPr="006B6929">
              <w:rPr>
                <w:b/>
                <w:bCs/>
              </w:rPr>
              <w:t>For this case ...</w:t>
            </w:r>
          </w:p>
        </w:tc>
        <w:tc>
          <w:tcPr>
            <w:tcW w:w="1559" w:type="dxa"/>
            <w:tcBorders>
              <w:top w:val="single" w:sz="4" w:space="0" w:color="auto"/>
              <w:bottom w:val="single" w:sz="12" w:space="0" w:color="auto"/>
            </w:tcBorders>
            <w:shd w:val="clear" w:color="auto" w:fill="auto"/>
          </w:tcPr>
          <w:p w:rsidR="00300522" w:rsidRPr="006B6929" w:rsidRDefault="00300522" w:rsidP="00554C0F">
            <w:pPr>
              <w:pStyle w:val="Tabletext"/>
              <w:keepNext/>
              <w:keepLines/>
              <w:rPr>
                <w:b/>
              </w:rPr>
            </w:pPr>
            <w:r w:rsidRPr="006B6929">
              <w:rPr>
                <w:b/>
                <w:bCs/>
              </w:rPr>
              <w:t>See:</w:t>
            </w:r>
          </w:p>
        </w:tc>
      </w:tr>
      <w:tr w:rsidR="00300522" w:rsidRPr="006B6929"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6B6929" w:rsidRDefault="00300522" w:rsidP="00554C0F">
            <w:pPr>
              <w:pStyle w:val="Tabletext"/>
              <w:keepNext/>
              <w:keepLines/>
            </w:pPr>
            <w:r w:rsidRPr="006B6929">
              <w:t>1A</w:t>
            </w:r>
          </w:p>
        </w:tc>
        <w:tc>
          <w:tcPr>
            <w:tcW w:w="3544" w:type="dxa"/>
            <w:tcBorders>
              <w:top w:val="single" w:sz="12" w:space="0" w:color="auto"/>
            </w:tcBorders>
            <w:shd w:val="clear" w:color="auto" w:fill="auto"/>
          </w:tcPr>
          <w:p w:rsidR="00300522" w:rsidRPr="006B6929" w:rsidRDefault="00300522" w:rsidP="00554C0F">
            <w:pPr>
              <w:pStyle w:val="Tabletext"/>
              <w:keepNext/>
              <w:keepLines/>
            </w:pPr>
            <w:r w:rsidRPr="006B6929">
              <w:t>Government entities</w:t>
            </w:r>
            <w:r w:rsidR="00C239B5" w:rsidRPr="006B6929">
              <w:t xml:space="preserve">    </w:t>
            </w:r>
          </w:p>
        </w:tc>
        <w:tc>
          <w:tcPr>
            <w:tcW w:w="1559" w:type="dxa"/>
            <w:tcBorders>
              <w:top w:val="single" w:sz="12" w:space="0" w:color="auto"/>
            </w:tcBorders>
            <w:shd w:val="clear" w:color="auto" w:fill="auto"/>
          </w:tcPr>
          <w:p w:rsidR="00300522" w:rsidRPr="006B6929" w:rsidRDefault="00300522" w:rsidP="00554C0F">
            <w:pPr>
              <w:pStyle w:val="Tabletext"/>
              <w:keepNext/>
              <w:keepLines/>
            </w:pPr>
            <w:r w:rsidRPr="006B6929">
              <w:t>Division</w:t>
            </w:r>
            <w:r w:rsidR="006138CE" w:rsidRPr="006B6929">
              <w:t> </w:t>
            </w:r>
            <w:r w:rsidRPr="006B6929">
              <w:t>149</w:t>
            </w:r>
          </w:p>
        </w:tc>
      </w:tr>
      <w:tr w:rsidR="00300522" w:rsidRPr="006B6929" w:rsidTr="00763FB2">
        <w:tblPrEx>
          <w:tblCellMar>
            <w:left w:w="107" w:type="dxa"/>
            <w:right w:w="107" w:type="dxa"/>
          </w:tblCellMar>
        </w:tblPrEx>
        <w:trPr>
          <w:cantSplit/>
        </w:trPr>
        <w:tc>
          <w:tcPr>
            <w:tcW w:w="709" w:type="dxa"/>
            <w:shd w:val="clear" w:color="auto" w:fill="auto"/>
          </w:tcPr>
          <w:p w:rsidR="00300522" w:rsidRPr="006B6929" w:rsidRDefault="00300522" w:rsidP="00300522">
            <w:pPr>
              <w:pStyle w:val="Tabletext"/>
            </w:pPr>
            <w:r w:rsidRPr="006B6929">
              <w:t>1B</w:t>
            </w:r>
          </w:p>
        </w:tc>
        <w:tc>
          <w:tcPr>
            <w:tcW w:w="3544" w:type="dxa"/>
            <w:shd w:val="clear" w:color="auto" w:fill="auto"/>
          </w:tcPr>
          <w:p w:rsidR="00300522" w:rsidRPr="006B6929" w:rsidRDefault="00300522" w:rsidP="00300522">
            <w:pPr>
              <w:pStyle w:val="Tabletext"/>
            </w:pPr>
            <w:r w:rsidRPr="006B6929">
              <w:t>Non</w:t>
            </w:r>
            <w:r w:rsidR="00DE1A27">
              <w:noBreakHyphen/>
            </w:r>
            <w:r w:rsidRPr="006B6929">
              <w:t>profit sub</w:t>
            </w:r>
            <w:r w:rsidR="00DE1A27">
              <w:noBreakHyphen/>
            </w:r>
            <w:r w:rsidRPr="006B6929">
              <w:t>entities</w:t>
            </w:r>
          </w:p>
        </w:tc>
        <w:tc>
          <w:tcPr>
            <w:tcW w:w="1559" w:type="dxa"/>
            <w:shd w:val="clear" w:color="auto" w:fill="auto"/>
          </w:tcPr>
          <w:p w:rsidR="00300522" w:rsidRPr="006B6929" w:rsidRDefault="00300522" w:rsidP="00300522">
            <w:pPr>
              <w:pStyle w:val="Tabletext"/>
            </w:pPr>
            <w:r w:rsidRPr="006B6929">
              <w:t>Division</w:t>
            </w:r>
            <w:r w:rsidR="006138CE" w:rsidRPr="006B6929">
              <w:t> </w:t>
            </w:r>
            <w:r w:rsidRPr="006B6929">
              <w:t>63</w:t>
            </w:r>
          </w:p>
        </w:tc>
      </w:tr>
      <w:tr w:rsidR="00300522" w:rsidRPr="006B6929" w:rsidTr="00763FB2">
        <w:tblPrEx>
          <w:tblCellMar>
            <w:left w:w="107" w:type="dxa"/>
            <w:right w:w="107" w:type="dxa"/>
          </w:tblCellMar>
        </w:tblPrEx>
        <w:trPr>
          <w:cantSplit/>
        </w:trPr>
        <w:tc>
          <w:tcPr>
            <w:tcW w:w="709" w:type="dxa"/>
            <w:shd w:val="clear" w:color="auto" w:fill="auto"/>
          </w:tcPr>
          <w:p w:rsidR="00300522" w:rsidRPr="006B6929" w:rsidRDefault="00300522" w:rsidP="00300522">
            <w:pPr>
              <w:pStyle w:val="Tabletext"/>
            </w:pPr>
            <w:r w:rsidRPr="006B6929">
              <w:t>1</w:t>
            </w:r>
          </w:p>
        </w:tc>
        <w:tc>
          <w:tcPr>
            <w:tcW w:w="3544" w:type="dxa"/>
            <w:shd w:val="clear" w:color="auto" w:fill="auto"/>
          </w:tcPr>
          <w:p w:rsidR="00300522" w:rsidRPr="006B6929" w:rsidRDefault="00300522" w:rsidP="00300522">
            <w:pPr>
              <w:pStyle w:val="Tabletext"/>
            </w:pPr>
            <w:r w:rsidRPr="006B6929">
              <w:t>Representatives of incapacitated entities</w:t>
            </w:r>
          </w:p>
        </w:tc>
        <w:tc>
          <w:tcPr>
            <w:tcW w:w="1559" w:type="dxa"/>
            <w:shd w:val="clear" w:color="auto" w:fill="auto"/>
          </w:tcPr>
          <w:p w:rsidR="00300522" w:rsidRPr="006B6929" w:rsidRDefault="008D0E5F" w:rsidP="00300522">
            <w:pPr>
              <w:pStyle w:val="Tabletext"/>
            </w:pPr>
            <w:r w:rsidRPr="006B6929">
              <w:t>Division</w:t>
            </w:r>
            <w:r w:rsidR="006138CE" w:rsidRPr="006B6929">
              <w:t> </w:t>
            </w:r>
            <w:r w:rsidRPr="006B6929">
              <w:t>58</w:t>
            </w:r>
          </w:p>
        </w:tc>
      </w:tr>
      <w:tr w:rsidR="00300522" w:rsidRPr="006B6929"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6B6929" w:rsidRDefault="00300522" w:rsidP="00300522">
            <w:pPr>
              <w:pStyle w:val="Tabletext"/>
            </w:pPr>
            <w:r w:rsidRPr="006B6929">
              <w:t>2</w:t>
            </w:r>
          </w:p>
        </w:tc>
        <w:tc>
          <w:tcPr>
            <w:tcW w:w="3544" w:type="dxa"/>
            <w:tcBorders>
              <w:bottom w:val="single" w:sz="4" w:space="0" w:color="auto"/>
            </w:tcBorders>
            <w:shd w:val="clear" w:color="auto" w:fill="auto"/>
          </w:tcPr>
          <w:p w:rsidR="00300522" w:rsidRPr="006B6929" w:rsidRDefault="00300522" w:rsidP="00300522">
            <w:pPr>
              <w:pStyle w:val="Tabletext"/>
            </w:pPr>
            <w:r w:rsidRPr="006B6929">
              <w:t>Resident agents acting for non</w:t>
            </w:r>
            <w:r w:rsidR="00DE1A27">
              <w:noBreakHyphen/>
            </w:r>
            <w:r w:rsidRPr="006B6929">
              <w:t>residents</w:t>
            </w:r>
          </w:p>
        </w:tc>
        <w:tc>
          <w:tcPr>
            <w:tcW w:w="1559"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57</w:t>
            </w:r>
          </w:p>
        </w:tc>
      </w:tr>
      <w:tr w:rsidR="00300522" w:rsidRPr="006B6929"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6B6929" w:rsidRDefault="00300522" w:rsidP="00300522">
            <w:pPr>
              <w:pStyle w:val="Tabletext"/>
            </w:pPr>
            <w:bookmarkStart w:id="148" w:name="CU_7150076"/>
            <w:bookmarkStart w:id="149" w:name="CU_7150754"/>
            <w:bookmarkEnd w:id="148"/>
            <w:bookmarkEnd w:id="149"/>
            <w:r w:rsidRPr="006B6929">
              <w:t>3</w:t>
            </w:r>
          </w:p>
        </w:tc>
        <w:tc>
          <w:tcPr>
            <w:tcW w:w="3544" w:type="dxa"/>
            <w:tcBorders>
              <w:bottom w:val="single" w:sz="12" w:space="0" w:color="auto"/>
            </w:tcBorders>
            <w:shd w:val="clear" w:color="auto" w:fill="auto"/>
          </w:tcPr>
          <w:p w:rsidR="00300522" w:rsidRPr="006B6929" w:rsidRDefault="00300522" w:rsidP="00300522">
            <w:pPr>
              <w:pStyle w:val="Tabletext"/>
            </w:pPr>
            <w:r w:rsidRPr="006B6929">
              <w:t>Taxis</w:t>
            </w:r>
          </w:p>
        </w:tc>
        <w:tc>
          <w:tcPr>
            <w:tcW w:w="1559"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144</w:t>
            </w:r>
          </w:p>
        </w:tc>
      </w:tr>
    </w:tbl>
    <w:p w:rsidR="00300522" w:rsidRPr="006B6929" w:rsidRDefault="00300522" w:rsidP="00A36DB5">
      <w:pPr>
        <w:pStyle w:val="ActHead3"/>
        <w:pageBreakBefore/>
      </w:pPr>
      <w:bookmarkStart w:id="150" w:name="_Toc51757983"/>
      <w:r w:rsidRPr="00DE1A27">
        <w:rPr>
          <w:rStyle w:val="CharDivNo"/>
        </w:rPr>
        <w:lastRenderedPageBreak/>
        <w:t>Division</w:t>
      </w:r>
      <w:r w:rsidR="006138CE" w:rsidRPr="00DE1A27">
        <w:rPr>
          <w:rStyle w:val="CharDivNo"/>
        </w:rPr>
        <w:t> </w:t>
      </w:r>
      <w:r w:rsidRPr="00DE1A27">
        <w:rPr>
          <w:rStyle w:val="CharDivNo"/>
        </w:rPr>
        <w:t>25</w:t>
      </w:r>
      <w:r w:rsidRPr="006B6929">
        <w:t>—</w:t>
      </w:r>
      <w:r w:rsidRPr="00DE1A27">
        <w:rPr>
          <w:rStyle w:val="CharDivText"/>
        </w:rPr>
        <w:t>How you become registered, and how your registration can be cancelled</w:t>
      </w:r>
      <w:bookmarkEnd w:id="150"/>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25</w:t>
      </w:r>
      <w:r w:rsidR="00DE1A27">
        <w:noBreakHyphen/>
      </w:r>
      <w:r w:rsidRPr="006B6929">
        <w:t>A</w:t>
      </w:r>
      <w:r w:rsidRPr="006B6929">
        <w:tab/>
        <w:t>How you become registered</w:t>
      </w:r>
    </w:p>
    <w:p w:rsidR="00300522" w:rsidRPr="006B6929" w:rsidRDefault="00300522" w:rsidP="00300522">
      <w:pPr>
        <w:pStyle w:val="TofSectsSubdiv"/>
      </w:pPr>
      <w:r w:rsidRPr="006B6929">
        <w:t>25</w:t>
      </w:r>
      <w:r w:rsidR="00DE1A27">
        <w:noBreakHyphen/>
      </w:r>
      <w:r w:rsidRPr="006B6929">
        <w:t>B</w:t>
      </w:r>
      <w:r w:rsidRPr="006B6929">
        <w:tab/>
        <w:t>How your registration can be cancelled</w:t>
      </w:r>
    </w:p>
    <w:p w:rsidR="00300522" w:rsidRPr="006B6929" w:rsidRDefault="00300522" w:rsidP="00300522">
      <w:pPr>
        <w:pStyle w:val="ActHead4"/>
      </w:pPr>
      <w:bookmarkStart w:id="151" w:name="_Toc51757984"/>
      <w:r w:rsidRPr="00DE1A27">
        <w:rPr>
          <w:rStyle w:val="CharSubdNo"/>
        </w:rPr>
        <w:t>Subdivision</w:t>
      </w:r>
      <w:r w:rsidR="006138CE" w:rsidRPr="00DE1A27">
        <w:rPr>
          <w:rStyle w:val="CharSubdNo"/>
        </w:rPr>
        <w:t> </w:t>
      </w:r>
      <w:r w:rsidRPr="00DE1A27">
        <w:rPr>
          <w:rStyle w:val="CharSubdNo"/>
        </w:rPr>
        <w:t>25</w:t>
      </w:r>
      <w:r w:rsidR="00DE1A27" w:rsidRPr="00DE1A27">
        <w:rPr>
          <w:rStyle w:val="CharSubdNo"/>
        </w:rPr>
        <w:noBreakHyphen/>
      </w:r>
      <w:r w:rsidRPr="00DE1A27">
        <w:rPr>
          <w:rStyle w:val="CharSubdNo"/>
        </w:rPr>
        <w:t>A</w:t>
      </w:r>
      <w:r w:rsidRPr="006B6929">
        <w:t>—</w:t>
      </w:r>
      <w:r w:rsidRPr="00DE1A27">
        <w:rPr>
          <w:rStyle w:val="CharSubdText"/>
        </w:rPr>
        <w:t>How you become registered</w:t>
      </w:r>
      <w:bookmarkEnd w:id="151"/>
    </w:p>
    <w:p w:rsidR="00300522" w:rsidRPr="006B6929" w:rsidRDefault="00300522" w:rsidP="00300522">
      <w:pPr>
        <w:pStyle w:val="ActHead5"/>
      </w:pPr>
      <w:bookmarkStart w:id="152" w:name="_Toc51757985"/>
      <w:r w:rsidRPr="00DE1A27">
        <w:rPr>
          <w:rStyle w:val="CharSectno"/>
        </w:rPr>
        <w:t>25</w:t>
      </w:r>
      <w:r w:rsidR="00DE1A27" w:rsidRPr="00DE1A27">
        <w:rPr>
          <w:rStyle w:val="CharSectno"/>
        </w:rPr>
        <w:noBreakHyphen/>
      </w:r>
      <w:r w:rsidRPr="00DE1A27">
        <w:rPr>
          <w:rStyle w:val="CharSectno"/>
        </w:rPr>
        <w:t>1</w:t>
      </w:r>
      <w:r w:rsidRPr="006B6929">
        <w:t xml:space="preserve">  When you must apply for registration</w:t>
      </w:r>
      <w:bookmarkEnd w:id="152"/>
    </w:p>
    <w:p w:rsidR="00300522" w:rsidRPr="006B6929" w:rsidRDefault="00300522" w:rsidP="00300522">
      <w:pPr>
        <w:pStyle w:val="subsection"/>
      </w:pPr>
      <w:r w:rsidRPr="006B6929">
        <w:tab/>
      </w:r>
      <w:r w:rsidRPr="006B6929">
        <w:tab/>
        <w:t xml:space="preserve">You must apply, in the </w:t>
      </w:r>
      <w:r w:rsidR="00DE1A27" w:rsidRPr="00DE1A27">
        <w:rPr>
          <w:position w:val="6"/>
          <w:sz w:val="16"/>
          <w:szCs w:val="16"/>
        </w:rPr>
        <w:t>*</w:t>
      </w:r>
      <w:r w:rsidRPr="006B6929">
        <w:t xml:space="preserve">approved form, to be </w:t>
      </w:r>
      <w:r w:rsidR="00DE1A27" w:rsidRPr="00DE1A27">
        <w:rPr>
          <w:position w:val="6"/>
          <w:sz w:val="16"/>
          <w:szCs w:val="16"/>
        </w:rPr>
        <w:t>*</w:t>
      </w:r>
      <w:r w:rsidRPr="006B6929">
        <w:t>registered under this Act if:</w:t>
      </w:r>
    </w:p>
    <w:p w:rsidR="00300522" w:rsidRPr="006B6929" w:rsidRDefault="00300522" w:rsidP="00300522">
      <w:pPr>
        <w:pStyle w:val="paragraph"/>
      </w:pPr>
      <w:r w:rsidRPr="006B6929">
        <w:tab/>
        <w:t>(a)</w:t>
      </w:r>
      <w:r w:rsidRPr="006B6929">
        <w:tab/>
        <w:t>you are not registered under this Act; and</w:t>
      </w:r>
    </w:p>
    <w:p w:rsidR="00300522" w:rsidRPr="006B6929" w:rsidRDefault="00300522" w:rsidP="00300522">
      <w:pPr>
        <w:pStyle w:val="paragraph"/>
      </w:pPr>
      <w:r w:rsidRPr="006B6929">
        <w:tab/>
        <w:t>(b)</w:t>
      </w:r>
      <w:r w:rsidRPr="006B6929">
        <w:tab/>
        <w:t xml:space="preserve">you are </w:t>
      </w:r>
      <w:r w:rsidR="00DE1A27" w:rsidRPr="00DE1A27">
        <w:rPr>
          <w:position w:val="6"/>
          <w:sz w:val="16"/>
          <w:szCs w:val="16"/>
        </w:rPr>
        <w:t>*</w:t>
      </w:r>
      <w:r w:rsidRPr="006B6929">
        <w:t>required to be registered.</w:t>
      </w:r>
    </w:p>
    <w:p w:rsidR="00300522" w:rsidRPr="006B6929" w:rsidRDefault="00300522" w:rsidP="00300522">
      <w:pPr>
        <w:pStyle w:val="subsection2"/>
      </w:pPr>
      <w:r w:rsidRPr="006B6929">
        <w:t>You must make your application within 21 days after becoming required to be registered.</w:t>
      </w:r>
    </w:p>
    <w:p w:rsidR="00300522" w:rsidRPr="006B6929" w:rsidRDefault="00300522" w:rsidP="00300522">
      <w:pPr>
        <w:pStyle w:val="ActHead5"/>
      </w:pPr>
      <w:bookmarkStart w:id="153" w:name="_Toc51757986"/>
      <w:r w:rsidRPr="00DE1A27">
        <w:rPr>
          <w:rStyle w:val="CharSectno"/>
        </w:rPr>
        <w:t>25</w:t>
      </w:r>
      <w:r w:rsidR="00DE1A27" w:rsidRPr="00DE1A27">
        <w:rPr>
          <w:rStyle w:val="CharSectno"/>
        </w:rPr>
        <w:noBreakHyphen/>
      </w:r>
      <w:r w:rsidRPr="00DE1A27">
        <w:rPr>
          <w:rStyle w:val="CharSectno"/>
        </w:rPr>
        <w:t>5</w:t>
      </w:r>
      <w:r w:rsidRPr="006B6929">
        <w:t xml:space="preserve">  When the Commissioner must register you</w:t>
      </w:r>
      <w:bookmarkEnd w:id="153"/>
    </w:p>
    <w:p w:rsidR="00300522" w:rsidRPr="006B6929" w:rsidRDefault="00300522" w:rsidP="00300522">
      <w:pPr>
        <w:pStyle w:val="subsection"/>
      </w:pPr>
      <w:r w:rsidRPr="006B6929">
        <w:tab/>
        <w:t>(1)</w:t>
      </w:r>
      <w:r w:rsidRPr="006B6929">
        <w:tab/>
        <w:t xml:space="preserve">The Commissioner must </w:t>
      </w:r>
      <w:r w:rsidR="00DE1A27" w:rsidRPr="00DE1A27">
        <w:rPr>
          <w:position w:val="6"/>
          <w:sz w:val="16"/>
          <w:szCs w:val="16"/>
        </w:rPr>
        <w:t>*</w:t>
      </w:r>
      <w:r w:rsidRPr="006B6929">
        <w:t>register you if:</w:t>
      </w:r>
    </w:p>
    <w:p w:rsidR="00300522" w:rsidRPr="006B6929" w:rsidRDefault="00300522" w:rsidP="00300522">
      <w:pPr>
        <w:pStyle w:val="paragraph"/>
      </w:pPr>
      <w:r w:rsidRPr="006B6929">
        <w:tab/>
        <w:t>(a)</w:t>
      </w:r>
      <w:r w:rsidRPr="006B6929">
        <w:tab/>
        <w:t xml:space="preserve">you have applied for registration in an </w:t>
      </w:r>
      <w:r w:rsidR="00DE1A27" w:rsidRPr="00DE1A27">
        <w:rPr>
          <w:position w:val="6"/>
          <w:sz w:val="16"/>
          <w:szCs w:val="16"/>
        </w:rPr>
        <w:t>*</w:t>
      </w:r>
      <w:r w:rsidRPr="006B6929">
        <w:t>approved form; and</w:t>
      </w:r>
    </w:p>
    <w:p w:rsidR="00300522" w:rsidRPr="006B6929" w:rsidRDefault="00300522" w:rsidP="00300522">
      <w:pPr>
        <w:pStyle w:val="paragraph"/>
      </w:pPr>
      <w:r w:rsidRPr="006B6929">
        <w:tab/>
        <w:t>(b)</w:t>
      </w:r>
      <w:r w:rsidRPr="006B6929">
        <w:tab/>
        <w:t xml:space="preserve">the Commissioner is satisfied that you are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or you intend to carry on an enterprise from a particular date specified in your application.</w:t>
      </w:r>
    </w:p>
    <w:p w:rsidR="00300522" w:rsidRPr="006B6929" w:rsidRDefault="00300522" w:rsidP="00300522">
      <w:pPr>
        <w:pStyle w:val="notetext"/>
      </w:pPr>
      <w:r w:rsidRPr="006B6929">
        <w:t>Note:</w:t>
      </w:r>
      <w:r w:rsidRPr="006B6929">
        <w:tab/>
        <w:t>Refusing to register you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 xml:space="preserve">The Commissioner must </w:t>
      </w:r>
      <w:r w:rsidR="00DE1A27" w:rsidRPr="00DE1A27">
        <w:rPr>
          <w:position w:val="6"/>
          <w:sz w:val="16"/>
          <w:szCs w:val="16"/>
        </w:rPr>
        <w:t>*</w:t>
      </w:r>
      <w:r w:rsidRPr="006B6929">
        <w:t xml:space="preserve">register you (even if you have not applied for registration) if the Commissioner is satisfied that you are </w:t>
      </w:r>
      <w:r w:rsidR="00DE1A27" w:rsidRPr="00DE1A27">
        <w:rPr>
          <w:position w:val="6"/>
          <w:sz w:val="16"/>
          <w:szCs w:val="16"/>
        </w:rPr>
        <w:t>*</w:t>
      </w:r>
      <w:r w:rsidRPr="006B6929">
        <w:t>required to be registered.</w:t>
      </w:r>
    </w:p>
    <w:p w:rsidR="00300522" w:rsidRPr="006B6929" w:rsidRDefault="00300522" w:rsidP="00300522">
      <w:pPr>
        <w:pStyle w:val="notetext"/>
      </w:pPr>
      <w:r w:rsidRPr="006B6929">
        <w:lastRenderedPageBreak/>
        <w:t>Note:</w:t>
      </w:r>
      <w:r w:rsidRPr="006B6929">
        <w:tab/>
        <w:t>Registering you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(3)</w:t>
      </w:r>
      <w:r w:rsidRPr="006B6929">
        <w:tab/>
        <w:t>The Commissioner must notify you in writing of any decision he or she makes in relation to you under this section. If the Commissioner decides to register you, the notice must specify the following:</w:t>
      </w:r>
    </w:p>
    <w:p w:rsidR="00300522" w:rsidRPr="006B6929" w:rsidRDefault="00300522" w:rsidP="00300522">
      <w:pPr>
        <w:pStyle w:val="paragraph"/>
      </w:pPr>
      <w:r w:rsidRPr="006B6929">
        <w:tab/>
        <w:t>(a)</w:t>
      </w:r>
      <w:r w:rsidRPr="006B6929">
        <w:tab/>
        <w:t>the date of effect of your registration;</w:t>
      </w:r>
    </w:p>
    <w:p w:rsidR="00300522" w:rsidRPr="006B6929" w:rsidRDefault="00300522" w:rsidP="00300522">
      <w:pPr>
        <w:pStyle w:val="paragraph"/>
      </w:pPr>
      <w:r w:rsidRPr="006B6929">
        <w:tab/>
        <w:t>(b)</w:t>
      </w:r>
      <w:r w:rsidRPr="006B6929">
        <w:tab/>
        <w:t>your registration number;</w:t>
      </w:r>
    </w:p>
    <w:p w:rsidR="00300522" w:rsidRPr="006B6929" w:rsidRDefault="00300522" w:rsidP="00300522">
      <w:pPr>
        <w:pStyle w:val="paragraph"/>
      </w:pPr>
      <w:r w:rsidRPr="006B6929">
        <w:tab/>
        <w:t>(c)</w:t>
      </w:r>
      <w:r w:rsidRPr="006B6929">
        <w:tab/>
        <w:t>the tax periods that apply to you.</w:t>
      </w:r>
    </w:p>
    <w:p w:rsidR="00300522" w:rsidRPr="006B6929" w:rsidRDefault="00300522" w:rsidP="00300522">
      <w:pPr>
        <w:pStyle w:val="ActHead5"/>
      </w:pPr>
      <w:bookmarkStart w:id="154" w:name="_Toc51757987"/>
      <w:r w:rsidRPr="00DE1A27">
        <w:rPr>
          <w:rStyle w:val="CharSectno"/>
        </w:rPr>
        <w:t>25</w:t>
      </w:r>
      <w:r w:rsidR="00DE1A27" w:rsidRPr="00DE1A27">
        <w:rPr>
          <w:rStyle w:val="CharSectno"/>
        </w:rPr>
        <w:noBreakHyphen/>
      </w:r>
      <w:r w:rsidRPr="00DE1A27">
        <w:rPr>
          <w:rStyle w:val="CharSectno"/>
        </w:rPr>
        <w:t>10</w:t>
      </w:r>
      <w:r w:rsidRPr="006B6929">
        <w:t xml:space="preserve">  The date of effect of your registration</w:t>
      </w:r>
      <w:bookmarkEnd w:id="154"/>
    </w:p>
    <w:p w:rsidR="00300522" w:rsidRPr="006B6929" w:rsidRDefault="00300522" w:rsidP="00300522">
      <w:pPr>
        <w:pStyle w:val="subsection"/>
      </w:pPr>
      <w:r w:rsidRPr="006B6929">
        <w:tab/>
        <w:t>(1)</w:t>
      </w:r>
      <w:r w:rsidRPr="006B6929">
        <w:tab/>
        <w:t xml:space="preserve">The Commissioner must decide the date from which your </w:t>
      </w:r>
      <w:r w:rsidR="00DE1A27" w:rsidRPr="00DE1A27">
        <w:rPr>
          <w:position w:val="6"/>
          <w:sz w:val="16"/>
          <w:szCs w:val="16"/>
        </w:rPr>
        <w:t>*</w:t>
      </w:r>
      <w:r w:rsidRPr="006B6929">
        <w:t>registration takes effect, or took effect. However:</w:t>
      </w:r>
    </w:p>
    <w:p w:rsidR="00300522" w:rsidRPr="006B6929" w:rsidRDefault="00300522" w:rsidP="00300522">
      <w:pPr>
        <w:pStyle w:val="paragraph"/>
      </w:pPr>
      <w:r w:rsidRPr="006B6929">
        <w:tab/>
        <w:t>(a)</w:t>
      </w:r>
      <w:r w:rsidRPr="006B6929">
        <w:tab/>
        <w:t xml:space="preserve">if you did not apply for registration and the Commissioner is satisfied that you are </w:t>
      </w:r>
      <w:r w:rsidR="00DE1A27" w:rsidRPr="00DE1A27">
        <w:rPr>
          <w:position w:val="6"/>
          <w:sz w:val="16"/>
          <w:szCs w:val="16"/>
        </w:rPr>
        <w:t>*</w:t>
      </w:r>
      <w:r w:rsidRPr="006B6929">
        <w:t>required to be registered—the date of effect must not be a day before the day on which you became required to be registered; or</w:t>
      </w:r>
    </w:p>
    <w:p w:rsidR="00300522" w:rsidRPr="006B6929" w:rsidRDefault="00300522" w:rsidP="00300522">
      <w:pPr>
        <w:pStyle w:val="paragraph"/>
      </w:pPr>
      <w:r w:rsidRPr="006B6929">
        <w:tab/>
        <w:t>(b)</w:t>
      </w:r>
      <w:r w:rsidRPr="006B6929">
        <w:tab/>
        <w:t>if you applied for registration—the date of effect must not be a day before:</w:t>
      </w:r>
    </w:p>
    <w:p w:rsidR="00300522" w:rsidRPr="006B6929" w:rsidRDefault="00300522" w:rsidP="00300522">
      <w:pPr>
        <w:pStyle w:val="paragraphsub"/>
      </w:pPr>
      <w:r w:rsidRPr="006B6929">
        <w:tab/>
        <w:t>(i)</w:t>
      </w:r>
      <w:r w:rsidRPr="006B6929">
        <w:tab/>
        <w:t>the day specified in your application; or</w:t>
      </w:r>
    </w:p>
    <w:p w:rsidR="00300522" w:rsidRPr="006B6929" w:rsidRDefault="00300522" w:rsidP="00300522">
      <w:pPr>
        <w:pStyle w:val="paragraphsub"/>
      </w:pPr>
      <w:r w:rsidRPr="006B6929">
        <w:tab/>
        <w:t>(ii)</w:t>
      </w:r>
      <w:r w:rsidRPr="006B6929">
        <w:tab/>
        <w:t>if the Commissioner is satisfied that you became required to be registered on an earlier day—the day that the Commissioner is satisfied is that earlier day; or</w:t>
      </w:r>
    </w:p>
    <w:p w:rsidR="00300522" w:rsidRPr="006B6929" w:rsidRDefault="00300522" w:rsidP="00300522">
      <w:pPr>
        <w:pStyle w:val="paragraph"/>
      </w:pPr>
      <w:r w:rsidRPr="006B6929">
        <w:tab/>
        <w:t>(c)</w:t>
      </w:r>
      <w:r w:rsidRPr="006B6929">
        <w:tab/>
        <w:t xml:space="preserve">if you are being registered only because you intend to </w:t>
      </w:r>
      <w:r w:rsidR="00DE1A27" w:rsidRPr="00DE1A27">
        <w:rPr>
          <w:position w:val="6"/>
          <w:sz w:val="16"/>
          <w:szCs w:val="16"/>
        </w:rPr>
        <w:t>*</w:t>
      </w:r>
      <w:r w:rsidRPr="006B6929">
        <w:t xml:space="preserve">carry on an </w:t>
      </w:r>
      <w:r w:rsidR="00DE1A27" w:rsidRPr="00DE1A27">
        <w:rPr>
          <w:position w:val="6"/>
          <w:sz w:val="16"/>
          <w:szCs w:val="16"/>
        </w:rPr>
        <w:t>*</w:t>
      </w:r>
      <w:r w:rsidRPr="006B6929">
        <w:t>enterprise—the date of effect must not be a day before the day specified, in your application for registration, as the day from which you intend to carry on the enterprise.</w:t>
      </w:r>
    </w:p>
    <w:p w:rsidR="00300522" w:rsidRPr="006B6929" w:rsidRDefault="00300522" w:rsidP="00300522">
      <w:pPr>
        <w:pStyle w:val="notetext"/>
      </w:pPr>
      <w:r w:rsidRPr="006B6929">
        <w:t>Note:</w:t>
      </w:r>
      <w:r w:rsidRPr="006B6929">
        <w:tab/>
        <w:t>Deciding the date of effect of your registration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275381" w:rsidRPr="006B6929" w:rsidRDefault="00275381" w:rsidP="00275381">
      <w:pPr>
        <w:pStyle w:val="subsection"/>
      </w:pPr>
      <w:r w:rsidRPr="006B6929">
        <w:lastRenderedPageBreak/>
        <w:tab/>
        <w:t>(1A)</w:t>
      </w:r>
      <w:r w:rsidRPr="006B6929">
        <w:tab/>
        <w:t>The date of effect must not be a day that occurred more than 4 years before the day of the decision, unless the Commissioner is of the opinion there has been fraud or evasion.</w:t>
      </w:r>
    </w:p>
    <w:p w:rsidR="00300522" w:rsidRPr="006B6929" w:rsidRDefault="00300522" w:rsidP="00300522">
      <w:pPr>
        <w:pStyle w:val="subsection"/>
      </w:pPr>
      <w:r w:rsidRPr="006B6929">
        <w:tab/>
        <w:t>(2)</w:t>
      </w:r>
      <w:r w:rsidRPr="006B6929">
        <w:tab/>
        <w:t xml:space="preserve">The </w:t>
      </w:r>
      <w:r w:rsidR="00DE1A27" w:rsidRPr="00DE1A27">
        <w:rPr>
          <w:position w:val="6"/>
          <w:sz w:val="16"/>
          <w:szCs w:val="16"/>
        </w:rPr>
        <w:t>*</w:t>
      </w:r>
      <w:r w:rsidRPr="006B6929">
        <w:t xml:space="preserve">Australian Business Registrar must enter in the </w:t>
      </w:r>
      <w:r w:rsidR="00DE1A27" w:rsidRPr="00DE1A27">
        <w:rPr>
          <w:position w:val="6"/>
          <w:sz w:val="16"/>
          <w:szCs w:val="16"/>
        </w:rPr>
        <w:t>*</w:t>
      </w:r>
      <w:r w:rsidRPr="006B6929">
        <w:t xml:space="preserve">Australian Business Register the date on which your </w:t>
      </w:r>
      <w:r w:rsidR="00DE1A27" w:rsidRPr="00DE1A27">
        <w:rPr>
          <w:position w:val="6"/>
          <w:sz w:val="16"/>
          <w:szCs w:val="16"/>
        </w:rPr>
        <w:t>*</w:t>
      </w:r>
      <w:r w:rsidRPr="006B6929">
        <w:t>registration takes or took effect.</w:t>
      </w:r>
    </w:p>
    <w:p w:rsidR="00300522" w:rsidRPr="006B6929" w:rsidRDefault="00300522" w:rsidP="00300522">
      <w:pPr>
        <w:pStyle w:val="ActHead5"/>
      </w:pPr>
      <w:bookmarkStart w:id="155" w:name="_Toc51757988"/>
      <w:r w:rsidRPr="00DE1A27">
        <w:rPr>
          <w:rStyle w:val="CharSectno"/>
        </w:rPr>
        <w:t>25</w:t>
      </w:r>
      <w:r w:rsidR="00DE1A27" w:rsidRPr="00DE1A27">
        <w:rPr>
          <w:rStyle w:val="CharSectno"/>
        </w:rPr>
        <w:noBreakHyphen/>
      </w:r>
      <w:r w:rsidRPr="00DE1A27">
        <w:rPr>
          <w:rStyle w:val="CharSectno"/>
        </w:rPr>
        <w:t>15</w:t>
      </w:r>
      <w:r w:rsidRPr="006B6929">
        <w:t xml:space="preserve">  Effect of backdating your registration</w:t>
      </w:r>
      <w:bookmarkEnd w:id="155"/>
    </w:p>
    <w:p w:rsidR="00300522" w:rsidRPr="006B6929" w:rsidRDefault="00300522" w:rsidP="00300522">
      <w:pPr>
        <w:pStyle w:val="subsection"/>
      </w:pPr>
      <w:r w:rsidRPr="006B6929">
        <w:tab/>
      </w:r>
      <w:r w:rsidRPr="006B6929">
        <w:tab/>
        <w:t>If the Commissioner decides under section</w:t>
      </w:r>
      <w:r w:rsidR="006138CE" w:rsidRPr="006B6929">
        <w:t> </w:t>
      </w:r>
      <w:r w:rsidRPr="006B6929">
        <w:t>25</w:t>
      </w:r>
      <w:r w:rsidR="00DE1A27">
        <w:noBreakHyphen/>
      </w:r>
      <w:r w:rsidRPr="006B6929">
        <w:t xml:space="preserve">10, as the date of effect of your </w:t>
      </w:r>
      <w:r w:rsidR="00DE1A27" w:rsidRPr="00DE1A27">
        <w:rPr>
          <w:position w:val="6"/>
          <w:sz w:val="16"/>
          <w:szCs w:val="16"/>
        </w:rPr>
        <w:t>*</w:t>
      </w:r>
      <w:r w:rsidRPr="006B6929">
        <w:t>registration (</w:t>
      </w:r>
      <w:r w:rsidRPr="006B6929">
        <w:rPr>
          <w:b/>
          <w:bCs/>
          <w:i/>
          <w:iCs/>
        </w:rPr>
        <w:t>your registration day</w:t>
      </w:r>
      <w:r w:rsidRPr="006B6929">
        <w:t>), a day before the day of the decision, then you are taken:</w:t>
      </w:r>
    </w:p>
    <w:p w:rsidR="00300522" w:rsidRPr="006B6929" w:rsidRDefault="00300522" w:rsidP="00300522">
      <w:pPr>
        <w:pStyle w:val="paragraph"/>
      </w:pPr>
      <w:r w:rsidRPr="006B6929">
        <w:tab/>
        <w:t>(a)</w:t>
      </w:r>
      <w:r w:rsidRPr="006B6929">
        <w:tab/>
        <w:t xml:space="preserve">for the purpose of determining whether a supply you made on or after your registration day was a </w:t>
      </w:r>
      <w:r w:rsidR="00DE1A27" w:rsidRPr="00DE1A27">
        <w:rPr>
          <w:position w:val="6"/>
          <w:sz w:val="16"/>
          <w:szCs w:val="16"/>
        </w:rPr>
        <w:t>*</w:t>
      </w:r>
      <w:r w:rsidRPr="006B6929">
        <w:t>taxable supply; and</w:t>
      </w:r>
    </w:p>
    <w:p w:rsidR="00300522" w:rsidRPr="006B6929" w:rsidRDefault="00300522" w:rsidP="00300522">
      <w:pPr>
        <w:pStyle w:val="paragraph"/>
      </w:pPr>
      <w:r w:rsidRPr="006B6929">
        <w:tab/>
        <w:t>(b)</w:t>
      </w:r>
      <w:r w:rsidRPr="006B6929">
        <w:tab/>
        <w:t xml:space="preserve">for the purpose of determining whether an acquisition you made on or after that day was a </w:t>
      </w:r>
      <w:r w:rsidR="00DE1A27" w:rsidRPr="00DE1A27">
        <w:rPr>
          <w:position w:val="6"/>
          <w:sz w:val="16"/>
          <w:szCs w:val="16"/>
        </w:rPr>
        <w:t>*</w:t>
      </w:r>
      <w:r w:rsidRPr="006B6929">
        <w:t>creditable acquisition; and</w:t>
      </w:r>
    </w:p>
    <w:p w:rsidR="00300522" w:rsidRPr="006B6929" w:rsidRDefault="00300522" w:rsidP="00300522">
      <w:pPr>
        <w:pStyle w:val="paragraph"/>
      </w:pPr>
      <w:r w:rsidRPr="006B6929">
        <w:tab/>
        <w:t>(c)</w:t>
      </w:r>
      <w:r w:rsidRPr="006B6929">
        <w:tab/>
        <w:t xml:space="preserve">for the purpose of determining whether an importation you made on or after that day was a </w:t>
      </w:r>
      <w:r w:rsidR="00DE1A27" w:rsidRPr="00DE1A27">
        <w:rPr>
          <w:position w:val="6"/>
          <w:sz w:val="16"/>
          <w:szCs w:val="16"/>
        </w:rPr>
        <w:t>*</w:t>
      </w:r>
      <w:r w:rsidRPr="006B6929">
        <w:t>creditable importation;</w:t>
      </w:r>
    </w:p>
    <w:p w:rsidR="00300522" w:rsidRPr="006B6929" w:rsidRDefault="00300522" w:rsidP="00300522">
      <w:pPr>
        <w:pStyle w:val="subsection2"/>
      </w:pPr>
      <w:r w:rsidRPr="006B6929">
        <w:t>to have been registered from and including your registration day.</w:t>
      </w:r>
    </w:p>
    <w:p w:rsidR="00300522" w:rsidRPr="006B6929" w:rsidRDefault="00300522" w:rsidP="00300522">
      <w:pPr>
        <w:pStyle w:val="notetext"/>
      </w:pPr>
      <w:r w:rsidRPr="006B6929">
        <w:t>Note:</w:t>
      </w:r>
      <w:r w:rsidRPr="006B6929">
        <w:tab/>
        <w:t>This section ensures that backdating your registration enables your supplies and acquisitions made on or after the date of effect to be picked up by the GST system. Section</w:t>
      </w:r>
      <w:r w:rsidR="006138CE" w:rsidRPr="006B6929">
        <w:t> </w:t>
      </w:r>
      <w:r w:rsidRPr="006B6929">
        <w:t>25</w:t>
      </w:r>
      <w:r w:rsidR="00DE1A27">
        <w:noBreakHyphen/>
      </w:r>
      <w:r w:rsidRPr="006B6929">
        <w:t>10 limits the extent to which your registration can be backdated.</w:t>
      </w:r>
    </w:p>
    <w:p w:rsidR="00300522" w:rsidRPr="006B6929" w:rsidRDefault="00300522" w:rsidP="00300522">
      <w:pPr>
        <w:pStyle w:val="ActHead5"/>
      </w:pPr>
      <w:bookmarkStart w:id="156" w:name="_Toc51757989"/>
      <w:r w:rsidRPr="00DE1A27">
        <w:rPr>
          <w:rStyle w:val="CharSectno"/>
        </w:rPr>
        <w:t>25</w:t>
      </w:r>
      <w:r w:rsidR="00DE1A27" w:rsidRPr="00DE1A27">
        <w:rPr>
          <w:rStyle w:val="CharSectno"/>
        </w:rPr>
        <w:noBreakHyphen/>
      </w:r>
      <w:r w:rsidRPr="00DE1A27">
        <w:rPr>
          <w:rStyle w:val="CharSectno"/>
        </w:rPr>
        <w:t>49</w:t>
      </w:r>
      <w:r w:rsidRPr="006B6929">
        <w:t xml:space="preserve">  Special rules relating to registration</w:t>
      </w:r>
      <w:bookmarkEnd w:id="156"/>
    </w:p>
    <w:p w:rsidR="00300522" w:rsidRPr="006B6929" w:rsidRDefault="00300522" w:rsidP="00300522">
      <w:pPr>
        <w:pStyle w:val="subsection"/>
      </w:pPr>
      <w:r w:rsidRPr="006B6929">
        <w:tab/>
      </w:r>
      <w:r w:rsidRPr="006B6929">
        <w:tab/>
        <w:t>Chapter</w:t>
      </w:r>
      <w:r w:rsidR="006138CE" w:rsidRPr="006B6929">
        <w:t> </w:t>
      </w:r>
      <w:r w:rsidRPr="006B6929">
        <w:t xml:space="preserve">4 contains special rules relating to </w:t>
      </w:r>
      <w:r w:rsidR="00DE1A27" w:rsidRPr="00DE1A27">
        <w:rPr>
          <w:position w:val="6"/>
          <w:sz w:val="16"/>
          <w:szCs w:val="16"/>
        </w:rPr>
        <w:t>*</w:t>
      </w:r>
      <w:r w:rsidRPr="006B6929">
        <w:t>registration in particular cases,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B6929" w:rsidTr="00A53099">
        <w:trPr>
          <w:tblHeader/>
        </w:trPr>
        <w:tc>
          <w:tcPr>
            <w:tcW w:w="5954" w:type="dxa"/>
            <w:gridSpan w:val="3"/>
            <w:tcBorders>
              <w:top w:val="single" w:sz="12" w:space="0" w:color="auto"/>
              <w:bottom w:val="single" w:sz="6" w:space="0" w:color="auto"/>
            </w:tcBorders>
            <w:shd w:val="clear" w:color="auto" w:fill="auto"/>
          </w:tcPr>
          <w:p w:rsidR="00300522" w:rsidRPr="006B6929" w:rsidRDefault="00300522" w:rsidP="000A6D5B">
            <w:pPr>
              <w:pStyle w:val="Tabletext"/>
              <w:keepNext/>
              <w:keepLines/>
              <w:rPr>
                <w:b/>
              </w:rPr>
            </w:pPr>
            <w:r w:rsidRPr="006B6929">
              <w:rPr>
                <w:b/>
                <w:bCs/>
              </w:rPr>
              <w:t>Checklist of special rules</w:t>
            </w:r>
          </w:p>
        </w:tc>
      </w:tr>
      <w:tr w:rsidR="00300522" w:rsidRPr="006B692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Item</w:t>
            </w:r>
          </w:p>
        </w:tc>
        <w:tc>
          <w:tcPr>
            <w:tcW w:w="3686"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For this case ...</w:t>
            </w:r>
          </w:p>
        </w:tc>
        <w:tc>
          <w:tcPr>
            <w:tcW w:w="1559"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See:</w:t>
            </w:r>
          </w:p>
        </w:tc>
      </w:tr>
      <w:tr w:rsidR="00300522" w:rsidRPr="006B6929" w:rsidTr="00A53099">
        <w:tblPrEx>
          <w:tblCellMar>
            <w:left w:w="107" w:type="dxa"/>
            <w:right w:w="107" w:type="dxa"/>
          </w:tblCellMar>
        </w:tblPrEx>
        <w:tc>
          <w:tcPr>
            <w:tcW w:w="709" w:type="dxa"/>
            <w:tcBorders>
              <w:top w:val="single" w:sz="12" w:space="0" w:color="auto"/>
            </w:tcBorders>
            <w:shd w:val="clear" w:color="auto" w:fill="auto"/>
          </w:tcPr>
          <w:p w:rsidR="00300522" w:rsidRPr="006B6929" w:rsidRDefault="00300522" w:rsidP="00300522">
            <w:pPr>
              <w:pStyle w:val="Tabletext"/>
            </w:pPr>
            <w:r w:rsidRPr="006B6929">
              <w:t>1A</w:t>
            </w:r>
          </w:p>
        </w:tc>
        <w:tc>
          <w:tcPr>
            <w:tcW w:w="3686" w:type="dxa"/>
            <w:tcBorders>
              <w:top w:val="single" w:sz="12" w:space="0" w:color="auto"/>
            </w:tcBorders>
            <w:shd w:val="clear" w:color="auto" w:fill="auto"/>
          </w:tcPr>
          <w:p w:rsidR="00300522" w:rsidRPr="006B6929" w:rsidRDefault="00300522" w:rsidP="00300522">
            <w:pPr>
              <w:pStyle w:val="Tabletext"/>
            </w:pPr>
            <w:r w:rsidRPr="006B6929">
              <w:t>Government entities</w:t>
            </w:r>
          </w:p>
        </w:tc>
        <w:tc>
          <w:tcPr>
            <w:tcW w:w="1559"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149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w:t>
            </w:r>
          </w:p>
        </w:tc>
        <w:tc>
          <w:tcPr>
            <w:tcW w:w="3686" w:type="dxa"/>
            <w:shd w:val="clear" w:color="auto" w:fill="auto"/>
          </w:tcPr>
          <w:p w:rsidR="00300522" w:rsidRPr="006B6929" w:rsidRDefault="00300522" w:rsidP="00300522">
            <w:pPr>
              <w:pStyle w:val="Tabletext"/>
            </w:pPr>
            <w:r w:rsidRPr="006B6929">
              <w:t>GST branches</w:t>
            </w:r>
          </w:p>
        </w:tc>
        <w:tc>
          <w:tcPr>
            <w:tcW w:w="1559" w:type="dxa"/>
            <w:shd w:val="clear" w:color="auto" w:fill="auto"/>
          </w:tcPr>
          <w:p w:rsidR="00300522" w:rsidRPr="006B6929" w:rsidRDefault="00300522" w:rsidP="00300522">
            <w:pPr>
              <w:pStyle w:val="Tabletext"/>
            </w:pPr>
            <w:r w:rsidRPr="006B6929">
              <w:t>Division</w:t>
            </w:r>
            <w:r w:rsidR="006138CE" w:rsidRPr="006B6929">
              <w:t> </w:t>
            </w:r>
            <w:r w:rsidRPr="006B6929">
              <w:t>54</w:t>
            </w:r>
          </w:p>
        </w:tc>
      </w:tr>
      <w:tr w:rsidR="005508E4" w:rsidRPr="006B6929" w:rsidTr="00A53099">
        <w:tblPrEx>
          <w:tblCellMar>
            <w:left w:w="107" w:type="dxa"/>
            <w:right w:w="107" w:type="dxa"/>
          </w:tblCellMar>
        </w:tblPrEx>
        <w:tc>
          <w:tcPr>
            <w:tcW w:w="709" w:type="dxa"/>
            <w:shd w:val="clear" w:color="auto" w:fill="auto"/>
          </w:tcPr>
          <w:p w:rsidR="005508E4" w:rsidRPr="006B6929" w:rsidRDefault="005508E4" w:rsidP="00300522">
            <w:pPr>
              <w:pStyle w:val="Tabletext"/>
            </w:pPr>
            <w:r w:rsidRPr="006B6929">
              <w:t>1AA</w:t>
            </w:r>
          </w:p>
        </w:tc>
        <w:tc>
          <w:tcPr>
            <w:tcW w:w="3686" w:type="dxa"/>
            <w:shd w:val="clear" w:color="auto" w:fill="auto"/>
          </w:tcPr>
          <w:p w:rsidR="005508E4" w:rsidRPr="006B6929" w:rsidRDefault="005508E4" w:rsidP="00300522">
            <w:pPr>
              <w:pStyle w:val="Tabletext"/>
            </w:pPr>
            <w:r w:rsidRPr="006B6929">
              <w:t>Limited registration entities</w:t>
            </w:r>
          </w:p>
        </w:tc>
        <w:tc>
          <w:tcPr>
            <w:tcW w:w="1559" w:type="dxa"/>
            <w:shd w:val="clear" w:color="auto" w:fill="auto"/>
          </w:tcPr>
          <w:p w:rsidR="005508E4" w:rsidRPr="006B6929" w:rsidRDefault="005508E4" w:rsidP="00300522">
            <w:pPr>
              <w:pStyle w:val="Tabletext"/>
            </w:pPr>
            <w:r w:rsidRPr="006B6929">
              <w:t>Division</w:t>
            </w:r>
            <w:r w:rsidR="006138CE" w:rsidRPr="006B6929">
              <w:t> </w:t>
            </w:r>
            <w:r w:rsidRPr="006B6929">
              <w:t>146</w:t>
            </w:r>
          </w:p>
        </w:tc>
      </w:tr>
      <w:tr w:rsidR="00300522" w:rsidRPr="006B6929" w:rsidTr="00C25532">
        <w:tblPrEx>
          <w:tblCellMar>
            <w:left w:w="107" w:type="dxa"/>
            <w:right w:w="107" w:type="dxa"/>
          </w:tblCellMar>
        </w:tblPrEx>
        <w:tc>
          <w:tcPr>
            <w:tcW w:w="709" w:type="dxa"/>
            <w:tcBorders>
              <w:bottom w:val="single" w:sz="4" w:space="0" w:color="auto"/>
            </w:tcBorders>
            <w:shd w:val="clear" w:color="auto" w:fill="auto"/>
          </w:tcPr>
          <w:p w:rsidR="00300522" w:rsidRPr="006B6929" w:rsidRDefault="00300522" w:rsidP="00300522">
            <w:pPr>
              <w:pStyle w:val="Tabletext"/>
            </w:pPr>
            <w:r w:rsidRPr="006B6929">
              <w:lastRenderedPageBreak/>
              <w:t>2</w:t>
            </w:r>
          </w:p>
        </w:tc>
        <w:tc>
          <w:tcPr>
            <w:tcW w:w="3686" w:type="dxa"/>
            <w:tcBorders>
              <w:bottom w:val="single" w:sz="4" w:space="0" w:color="auto"/>
            </w:tcBorders>
            <w:shd w:val="clear" w:color="auto" w:fill="auto"/>
          </w:tcPr>
          <w:p w:rsidR="00300522" w:rsidRPr="006B6929" w:rsidRDefault="00300522" w:rsidP="00300522">
            <w:pPr>
              <w:pStyle w:val="Tabletext"/>
            </w:pPr>
            <w:r w:rsidRPr="006B6929">
              <w:t>Non</w:t>
            </w:r>
            <w:r w:rsidR="00DE1A27">
              <w:noBreakHyphen/>
            </w:r>
            <w:r w:rsidRPr="006B6929">
              <w:t>profit sub</w:t>
            </w:r>
            <w:r w:rsidR="00DE1A27">
              <w:noBreakHyphen/>
            </w:r>
            <w:r w:rsidRPr="006B6929">
              <w:t>entities</w:t>
            </w:r>
          </w:p>
        </w:tc>
        <w:tc>
          <w:tcPr>
            <w:tcW w:w="1559"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63</w:t>
            </w:r>
          </w:p>
        </w:tc>
      </w:tr>
      <w:tr w:rsidR="00300522" w:rsidRPr="006B6929" w:rsidTr="00C25532">
        <w:tblPrEx>
          <w:tblCellMar>
            <w:left w:w="107" w:type="dxa"/>
            <w:right w:w="107" w:type="dxa"/>
          </w:tblCellMar>
        </w:tblPrEx>
        <w:tc>
          <w:tcPr>
            <w:tcW w:w="709" w:type="dxa"/>
            <w:tcBorders>
              <w:bottom w:val="single" w:sz="12" w:space="0" w:color="auto"/>
            </w:tcBorders>
            <w:shd w:val="clear" w:color="auto" w:fill="auto"/>
          </w:tcPr>
          <w:p w:rsidR="00300522" w:rsidRPr="006B6929" w:rsidRDefault="00300522" w:rsidP="00300522">
            <w:pPr>
              <w:pStyle w:val="Tabletext"/>
            </w:pPr>
            <w:r w:rsidRPr="006B6929">
              <w:t>3</w:t>
            </w:r>
          </w:p>
        </w:tc>
        <w:tc>
          <w:tcPr>
            <w:tcW w:w="3686" w:type="dxa"/>
            <w:tcBorders>
              <w:bottom w:val="single" w:sz="12" w:space="0" w:color="auto"/>
            </w:tcBorders>
            <w:shd w:val="clear" w:color="auto" w:fill="auto"/>
          </w:tcPr>
          <w:p w:rsidR="00300522" w:rsidRPr="006B6929" w:rsidRDefault="00300522" w:rsidP="00300522">
            <w:pPr>
              <w:pStyle w:val="Tabletext"/>
            </w:pPr>
            <w:r w:rsidRPr="006B6929">
              <w:t>Non</w:t>
            </w:r>
            <w:r w:rsidR="00DE1A27">
              <w:noBreakHyphen/>
            </w:r>
            <w:r w:rsidRPr="006B6929">
              <w:t xml:space="preserve">residents making supplies connected with </w:t>
            </w:r>
            <w:r w:rsidR="00DF4662" w:rsidRPr="006B6929">
              <w:t>the indirect tax zone</w:t>
            </w:r>
          </w:p>
        </w:tc>
        <w:tc>
          <w:tcPr>
            <w:tcW w:w="1559"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83</w:t>
            </w:r>
          </w:p>
        </w:tc>
      </w:tr>
    </w:tbl>
    <w:p w:rsidR="00300522" w:rsidRPr="006B6929" w:rsidRDefault="00300522" w:rsidP="00300522">
      <w:pPr>
        <w:pStyle w:val="ActHead4"/>
      </w:pPr>
      <w:bookmarkStart w:id="157" w:name="_Toc51757990"/>
      <w:r w:rsidRPr="00DE1A27">
        <w:rPr>
          <w:rStyle w:val="CharSubdNo"/>
        </w:rPr>
        <w:t>Subdivision</w:t>
      </w:r>
      <w:r w:rsidR="006138CE" w:rsidRPr="00DE1A27">
        <w:rPr>
          <w:rStyle w:val="CharSubdNo"/>
        </w:rPr>
        <w:t> </w:t>
      </w:r>
      <w:r w:rsidRPr="00DE1A27">
        <w:rPr>
          <w:rStyle w:val="CharSubdNo"/>
        </w:rPr>
        <w:t>25</w:t>
      </w:r>
      <w:r w:rsidR="00DE1A27" w:rsidRPr="00DE1A27">
        <w:rPr>
          <w:rStyle w:val="CharSubdNo"/>
        </w:rPr>
        <w:noBreakHyphen/>
      </w:r>
      <w:r w:rsidRPr="00DE1A27">
        <w:rPr>
          <w:rStyle w:val="CharSubdNo"/>
        </w:rPr>
        <w:t>B</w:t>
      </w:r>
      <w:r w:rsidRPr="006B6929">
        <w:t>—</w:t>
      </w:r>
      <w:r w:rsidRPr="00DE1A27">
        <w:rPr>
          <w:rStyle w:val="CharSubdText"/>
        </w:rPr>
        <w:t>How your registration can be cancelled</w:t>
      </w:r>
      <w:bookmarkEnd w:id="157"/>
    </w:p>
    <w:p w:rsidR="00300522" w:rsidRPr="006B6929" w:rsidRDefault="00300522" w:rsidP="00300522">
      <w:pPr>
        <w:pStyle w:val="ActHead5"/>
      </w:pPr>
      <w:bookmarkStart w:id="158" w:name="_Toc51757991"/>
      <w:r w:rsidRPr="00DE1A27">
        <w:rPr>
          <w:rStyle w:val="CharSectno"/>
        </w:rPr>
        <w:t>25</w:t>
      </w:r>
      <w:r w:rsidR="00DE1A27" w:rsidRPr="00DE1A27">
        <w:rPr>
          <w:rStyle w:val="CharSectno"/>
        </w:rPr>
        <w:noBreakHyphen/>
      </w:r>
      <w:r w:rsidRPr="00DE1A27">
        <w:rPr>
          <w:rStyle w:val="CharSectno"/>
        </w:rPr>
        <w:t>50</w:t>
      </w:r>
      <w:r w:rsidRPr="006B6929">
        <w:t xml:space="preserve">  When you must apply for cancellation of registration</w:t>
      </w:r>
      <w:bookmarkEnd w:id="158"/>
    </w:p>
    <w:p w:rsidR="00300522" w:rsidRPr="006B6929" w:rsidRDefault="00300522" w:rsidP="00300522">
      <w:pPr>
        <w:pStyle w:val="subsection"/>
      </w:pPr>
      <w:r w:rsidRPr="006B6929">
        <w:tab/>
      </w:r>
      <w:r w:rsidRPr="006B6929">
        <w:tab/>
        <w:t xml:space="preserve">If you are </w:t>
      </w:r>
      <w:r w:rsidR="00DE1A27" w:rsidRPr="00DE1A27">
        <w:rPr>
          <w:position w:val="6"/>
          <w:sz w:val="16"/>
          <w:szCs w:val="16"/>
        </w:rPr>
        <w:t>*</w:t>
      </w:r>
      <w:r w:rsidRPr="006B6929">
        <w:t xml:space="preserve">registered and you are not </w:t>
      </w:r>
      <w:r w:rsidR="00DE1A27" w:rsidRPr="00DE1A27">
        <w:rPr>
          <w:position w:val="6"/>
          <w:sz w:val="16"/>
          <w:szCs w:val="16"/>
        </w:rPr>
        <w:t>*</w:t>
      </w:r>
      <w:r w:rsidRPr="006B6929">
        <w:t xml:space="preserve">carrying on any </w:t>
      </w:r>
      <w:r w:rsidR="00DE1A27" w:rsidRPr="00DE1A27">
        <w:rPr>
          <w:position w:val="6"/>
          <w:sz w:val="16"/>
          <w:szCs w:val="16"/>
        </w:rPr>
        <w:t>*</w:t>
      </w:r>
      <w:r w:rsidRPr="006B6929">
        <w:t xml:space="preserve">enterprise, you must apply to the Commissioner in the </w:t>
      </w:r>
      <w:r w:rsidR="00DE1A27" w:rsidRPr="00DE1A27">
        <w:rPr>
          <w:position w:val="6"/>
          <w:sz w:val="16"/>
          <w:szCs w:val="16"/>
        </w:rPr>
        <w:t>*</w:t>
      </w:r>
      <w:r w:rsidRPr="006B6929">
        <w:t xml:space="preserve">approved form for cancellation of your </w:t>
      </w:r>
      <w:r w:rsidR="00DE1A27" w:rsidRPr="00DE1A27">
        <w:rPr>
          <w:position w:val="6"/>
          <w:sz w:val="16"/>
          <w:szCs w:val="16"/>
        </w:rPr>
        <w:t>*</w:t>
      </w:r>
      <w:r w:rsidRPr="006B6929">
        <w:t xml:space="preserve">registration. You must lodge your application within 21 days after the day on which you ceased to be carrying on any </w:t>
      </w:r>
      <w:r w:rsidR="00DE1A27" w:rsidRPr="00DE1A27">
        <w:rPr>
          <w:position w:val="6"/>
          <w:sz w:val="16"/>
          <w:szCs w:val="16"/>
        </w:rPr>
        <w:t>*</w:t>
      </w:r>
      <w:r w:rsidRPr="006B6929">
        <w:t>enterprise.</w:t>
      </w:r>
    </w:p>
    <w:p w:rsidR="00300522" w:rsidRPr="006B6929" w:rsidRDefault="00300522" w:rsidP="004424C1">
      <w:pPr>
        <w:pStyle w:val="ActHead5"/>
      </w:pPr>
      <w:bookmarkStart w:id="159" w:name="_Toc51757992"/>
      <w:r w:rsidRPr="00DE1A27">
        <w:rPr>
          <w:rStyle w:val="CharSectno"/>
        </w:rPr>
        <w:t>25</w:t>
      </w:r>
      <w:r w:rsidR="00DE1A27" w:rsidRPr="00DE1A27">
        <w:rPr>
          <w:rStyle w:val="CharSectno"/>
        </w:rPr>
        <w:noBreakHyphen/>
      </w:r>
      <w:r w:rsidRPr="00DE1A27">
        <w:rPr>
          <w:rStyle w:val="CharSectno"/>
        </w:rPr>
        <w:t>55</w:t>
      </w:r>
      <w:r w:rsidRPr="006B6929">
        <w:t xml:space="preserve">  When the Commissioner must cancel registration</w:t>
      </w:r>
      <w:bookmarkEnd w:id="159"/>
    </w:p>
    <w:p w:rsidR="00300522" w:rsidRPr="006B6929" w:rsidRDefault="00300522" w:rsidP="004424C1">
      <w:pPr>
        <w:pStyle w:val="subsection"/>
        <w:keepNext/>
        <w:keepLines/>
      </w:pPr>
      <w:r w:rsidRPr="006B6929">
        <w:tab/>
        <w:t>(1)</w:t>
      </w:r>
      <w:r w:rsidRPr="006B6929">
        <w:tab/>
        <w:t xml:space="preserve">The Commissioner must cancel your </w:t>
      </w:r>
      <w:r w:rsidR="00DE1A27" w:rsidRPr="00DE1A27">
        <w:rPr>
          <w:position w:val="6"/>
          <w:sz w:val="16"/>
          <w:szCs w:val="16"/>
        </w:rPr>
        <w:t>*</w:t>
      </w:r>
      <w:r w:rsidRPr="006B6929">
        <w:t>registration if:</w:t>
      </w:r>
    </w:p>
    <w:p w:rsidR="00300522" w:rsidRPr="006B6929" w:rsidRDefault="00300522" w:rsidP="00300522">
      <w:pPr>
        <w:pStyle w:val="paragraph"/>
      </w:pPr>
      <w:r w:rsidRPr="006B6929">
        <w:tab/>
        <w:t>(a)</w:t>
      </w:r>
      <w:r w:rsidRPr="006B6929">
        <w:tab/>
        <w:t xml:space="preserve">you have applied for cancellation of registration in the </w:t>
      </w:r>
      <w:r w:rsidR="00DE1A27" w:rsidRPr="00DE1A27">
        <w:rPr>
          <w:position w:val="6"/>
          <w:sz w:val="16"/>
          <w:szCs w:val="16"/>
        </w:rPr>
        <w:t>*</w:t>
      </w:r>
      <w:r w:rsidRPr="006B6929">
        <w:t>approved form; and</w:t>
      </w:r>
    </w:p>
    <w:p w:rsidR="00300522" w:rsidRPr="006B6929" w:rsidRDefault="00300522" w:rsidP="00300522">
      <w:pPr>
        <w:pStyle w:val="paragraph"/>
      </w:pPr>
      <w:r w:rsidRPr="006B6929">
        <w:tab/>
        <w:t>(b)</w:t>
      </w:r>
      <w:r w:rsidRPr="006B6929">
        <w:tab/>
        <w:t>at the time you applied for cancellation of registration, you had been registered for at least 12 months; and</w:t>
      </w:r>
    </w:p>
    <w:p w:rsidR="00300522" w:rsidRPr="006B6929" w:rsidRDefault="00300522" w:rsidP="00300522">
      <w:pPr>
        <w:pStyle w:val="paragraph"/>
      </w:pPr>
      <w:r w:rsidRPr="006B6929">
        <w:tab/>
        <w:t>(c)</w:t>
      </w:r>
      <w:r w:rsidRPr="006B6929">
        <w:tab/>
        <w:t xml:space="preserve">the Commissioner is satisfied that you are not </w:t>
      </w:r>
      <w:r w:rsidR="00DE1A27" w:rsidRPr="00DE1A27">
        <w:rPr>
          <w:position w:val="6"/>
          <w:sz w:val="16"/>
          <w:szCs w:val="16"/>
        </w:rPr>
        <w:t>*</w:t>
      </w:r>
      <w:r w:rsidRPr="006B6929">
        <w:t>required to be registered.</w:t>
      </w:r>
    </w:p>
    <w:p w:rsidR="00300522" w:rsidRPr="006B6929" w:rsidRDefault="00300522" w:rsidP="00300522">
      <w:pPr>
        <w:pStyle w:val="notetext"/>
      </w:pPr>
      <w:r w:rsidRPr="006B6929">
        <w:t>Note:</w:t>
      </w:r>
      <w:r w:rsidRPr="006B6929">
        <w:tab/>
        <w:t>Refusing to cancel your registration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 xml:space="preserve">The Commissioner must cancel your </w:t>
      </w:r>
      <w:r w:rsidR="00DE1A27" w:rsidRPr="00DE1A27">
        <w:rPr>
          <w:position w:val="6"/>
          <w:sz w:val="16"/>
          <w:szCs w:val="16"/>
        </w:rPr>
        <w:t>*</w:t>
      </w:r>
      <w:r w:rsidRPr="006B6929">
        <w:t>registration (even if you have not applied for cancellation of your registration) if:</w:t>
      </w:r>
    </w:p>
    <w:p w:rsidR="00300522" w:rsidRPr="006B6929" w:rsidRDefault="00300522" w:rsidP="00300522">
      <w:pPr>
        <w:pStyle w:val="paragraph"/>
      </w:pPr>
      <w:r w:rsidRPr="006B6929">
        <w:tab/>
        <w:t>(a)</w:t>
      </w:r>
      <w:r w:rsidRPr="006B6929">
        <w:tab/>
        <w:t xml:space="preserve">the Commissioner is satisfied that you are not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and</w:t>
      </w:r>
    </w:p>
    <w:p w:rsidR="00300522" w:rsidRPr="006B6929" w:rsidRDefault="00300522" w:rsidP="00300522">
      <w:pPr>
        <w:pStyle w:val="paragraph"/>
      </w:pPr>
      <w:r w:rsidRPr="006B6929">
        <w:tab/>
        <w:t>(b)</w:t>
      </w:r>
      <w:r w:rsidRPr="006B6929">
        <w:tab/>
        <w:t>the Commissioner believes on reasonable grounds that you are not likely to carry on an enterprise for at least 12 months.</w:t>
      </w:r>
    </w:p>
    <w:p w:rsidR="00300522" w:rsidRPr="006B6929" w:rsidRDefault="00300522" w:rsidP="00300522">
      <w:pPr>
        <w:pStyle w:val="notetext"/>
      </w:pPr>
      <w:r w:rsidRPr="006B6929">
        <w:lastRenderedPageBreak/>
        <w:t>Note:</w:t>
      </w:r>
      <w:r w:rsidRPr="006B6929">
        <w:tab/>
        <w:t>Cancelling your registration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(3)</w:t>
      </w:r>
      <w:r w:rsidRPr="006B6929">
        <w:tab/>
        <w:t>The Commissioner must notify you of any decision he or she makes in relation to you under this section. If the Commissioner decides to cancel your registration, the notice must specify the date of effect of the cancellation.</w:t>
      </w:r>
    </w:p>
    <w:p w:rsidR="00300522" w:rsidRPr="006B6929" w:rsidRDefault="00300522" w:rsidP="00300522">
      <w:pPr>
        <w:pStyle w:val="ActHead5"/>
      </w:pPr>
      <w:bookmarkStart w:id="160" w:name="_Toc51757993"/>
      <w:r w:rsidRPr="00DE1A27">
        <w:rPr>
          <w:rStyle w:val="CharSectno"/>
        </w:rPr>
        <w:t>25</w:t>
      </w:r>
      <w:r w:rsidR="00DE1A27" w:rsidRPr="00DE1A27">
        <w:rPr>
          <w:rStyle w:val="CharSectno"/>
        </w:rPr>
        <w:noBreakHyphen/>
      </w:r>
      <w:r w:rsidRPr="00DE1A27">
        <w:rPr>
          <w:rStyle w:val="CharSectno"/>
        </w:rPr>
        <w:t>57</w:t>
      </w:r>
      <w:r w:rsidRPr="006B6929">
        <w:t xml:space="preserve">  When the Commissioner may cancel your registration</w:t>
      </w:r>
      <w:bookmarkEnd w:id="160"/>
    </w:p>
    <w:p w:rsidR="00300522" w:rsidRPr="006B6929" w:rsidRDefault="00300522" w:rsidP="00300522">
      <w:pPr>
        <w:pStyle w:val="subsection"/>
      </w:pPr>
      <w:r w:rsidRPr="006B6929">
        <w:tab/>
        <w:t>(1)</w:t>
      </w:r>
      <w:r w:rsidRPr="006B6929">
        <w:tab/>
        <w:t xml:space="preserve">The Commissioner may cancel your </w:t>
      </w:r>
      <w:r w:rsidR="00DE1A27" w:rsidRPr="00DE1A27">
        <w:rPr>
          <w:position w:val="6"/>
          <w:sz w:val="16"/>
          <w:szCs w:val="16"/>
        </w:rPr>
        <w:t>*</w:t>
      </w:r>
      <w:r w:rsidRPr="006B6929">
        <w:t>registration if:</w:t>
      </w:r>
    </w:p>
    <w:p w:rsidR="00300522" w:rsidRPr="006B6929" w:rsidRDefault="00300522" w:rsidP="00300522">
      <w:pPr>
        <w:pStyle w:val="paragraph"/>
      </w:pPr>
      <w:r w:rsidRPr="006B6929">
        <w:tab/>
        <w:t>(a)</w:t>
      </w:r>
      <w:r w:rsidRPr="006B6929">
        <w:tab/>
        <w:t xml:space="preserve">less than 12 months after being registered, you apply for cancellation of registration in the </w:t>
      </w:r>
      <w:r w:rsidR="00DE1A27" w:rsidRPr="00DE1A27">
        <w:rPr>
          <w:position w:val="6"/>
          <w:sz w:val="16"/>
          <w:szCs w:val="16"/>
        </w:rPr>
        <w:t>*</w:t>
      </w:r>
      <w:r w:rsidRPr="006B6929">
        <w:t>approved form; and</w:t>
      </w:r>
    </w:p>
    <w:p w:rsidR="00300522" w:rsidRPr="006B6929" w:rsidRDefault="00300522" w:rsidP="00300522">
      <w:pPr>
        <w:pStyle w:val="paragraph"/>
      </w:pPr>
      <w:r w:rsidRPr="006B6929">
        <w:tab/>
        <w:t>(b)</w:t>
      </w:r>
      <w:r w:rsidRPr="006B6929">
        <w:tab/>
        <w:t xml:space="preserve">the Commissioner is satisfied that you are not </w:t>
      </w:r>
      <w:r w:rsidR="00DE1A27" w:rsidRPr="00DE1A27">
        <w:rPr>
          <w:position w:val="6"/>
          <w:sz w:val="16"/>
          <w:szCs w:val="16"/>
        </w:rPr>
        <w:t>*</w:t>
      </w:r>
      <w:r w:rsidRPr="006B6929">
        <w:t>required to be registered.</w:t>
      </w:r>
    </w:p>
    <w:p w:rsidR="00300522" w:rsidRPr="006B6929" w:rsidRDefault="00300522" w:rsidP="00300522">
      <w:pPr>
        <w:pStyle w:val="notetext"/>
      </w:pPr>
      <w:r w:rsidRPr="006B6929">
        <w:t>Note:</w:t>
      </w:r>
      <w:r w:rsidRPr="006B6929">
        <w:tab/>
        <w:t>Refusing to cancel your registration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4424C1">
      <w:pPr>
        <w:pStyle w:val="subsection"/>
        <w:keepNext/>
        <w:keepLines/>
      </w:pPr>
      <w:r w:rsidRPr="006B6929">
        <w:tab/>
        <w:t>(2)</w:t>
      </w:r>
      <w:r w:rsidRPr="006B6929">
        <w:tab/>
        <w:t>In considering your application, the Commissioner may have regard to:</w:t>
      </w:r>
    </w:p>
    <w:p w:rsidR="00300522" w:rsidRPr="006B6929" w:rsidRDefault="00300522" w:rsidP="00300522">
      <w:pPr>
        <w:pStyle w:val="paragraph"/>
      </w:pPr>
      <w:r w:rsidRPr="006B6929">
        <w:tab/>
        <w:t>(a)</w:t>
      </w:r>
      <w:r w:rsidRPr="006B6929">
        <w:tab/>
        <w:t xml:space="preserve">how long you have been </w:t>
      </w:r>
      <w:r w:rsidR="00DE1A27" w:rsidRPr="00DE1A27">
        <w:rPr>
          <w:position w:val="6"/>
          <w:sz w:val="16"/>
          <w:szCs w:val="16"/>
        </w:rPr>
        <w:t>*</w:t>
      </w:r>
      <w:r w:rsidRPr="006B6929">
        <w:t>registered; and</w:t>
      </w:r>
    </w:p>
    <w:p w:rsidR="00300522" w:rsidRPr="006B6929" w:rsidRDefault="00300522" w:rsidP="00300522">
      <w:pPr>
        <w:pStyle w:val="paragraph"/>
      </w:pPr>
      <w:r w:rsidRPr="006B6929">
        <w:tab/>
        <w:t>(b)</w:t>
      </w:r>
      <w:r w:rsidRPr="006B6929">
        <w:tab/>
        <w:t>whether you have previously been registered; and</w:t>
      </w:r>
    </w:p>
    <w:p w:rsidR="00300522" w:rsidRPr="006B6929" w:rsidRDefault="00300522" w:rsidP="00300522">
      <w:pPr>
        <w:pStyle w:val="paragraph"/>
      </w:pPr>
      <w:r w:rsidRPr="006B6929">
        <w:tab/>
        <w:t>(c)</w:t>
      </w:r>
      <w:r w:rsidRPr="006B6929">
        <w:tab/>
        <w:t>any other relevant matters.</w:t>
      </w:r>
    </w:p>
    <w:p w:rsidR="00300522" w:rsidRPr="006B6929" w:rsidRDefault="00300522" w:rsidP="00300522">
      <w:pPr>
        <w:pStyle w:val="subsection"/>
      </w:pPr>
      <w:r w:rsidRPr="006B6929">
        <w:tab/>
        <w:t>(3)</w:t>
      </w:r>
      <w:r w:rsidRPr="006B6929">
        <w:tab/>
        <w:t>The Commissioner must notify you of any decision he or she makes in relation to you under this section. If the Commissioner decides to cancel your registration, the notice must specify the date of effect of the cancellation.</w:t>
      </w:r>
    </w:p>
    <w:p w:rsidR="00300522" w:rsidRPr="006B6929" w:rsidRDefault="00300522" w:rsidP="00300522">
      <w:pPr>
        <w:pStyle w:val="ActHead5"/>
      </w:pPr>
      <w:bookmarkStart w:id="161" w:name="_Toc51757994"/>
      <w:r w:rsidRPr="00DE1A27">
        <w:rPr>
          <w:rStyle w:val="CharSectno"/>
        </w:rPr>
        <w:t>25</w:t>
      </w:r>
      <w:r w:rsidR="00DE1A27" w:rsidRPr="00DE1A27">
        <w:rPr>
          <w:rStyle w:val="CharSectno"/>
        </w:rPr>
        <w:noBreakHyphen/>
      </w:r>
      <w:r w:rsidRPr="00DE1A27">
        <w:rPr>
          <w:rStyle w:val="CharSectno"/>
        </w:rPr>
        <w:t>60</w:t>
      </w:r>
      <w:r w:rsidRPr="006B6929">
        <w:t xml:space="preserve">  The date of effect of your cancellation</w:t>
      </w:r>
      <w:bookmarkEnd w:id="161"/>
    </w:p>
    <w:p w:rsidR="00300522" w:rsidRPr="006B6929" w:rsidRDefault="00300522" w:rsidP="00300522">
      <w:pPr>
        <w:pStyle w:val="subsection"/>
      </w:pPr>
      <w:r w:rsidRPr="006B6929">
        <w:tab/>
        <w:t>(1)</w:t>
      </w:r>
      <w:r w:rsidRPr="006B6929">
        <w:tab/>
        <w:t xml:space="preserve">The Commissioner must decide the date on which the cancellation of your </w:t>
      </w:r>
      <w:r w:rsidR="00DE1A27" w:rsidRPr="00DE1A27">
        <w:rPr>
          <w:position w:val="6"/>
          <w:sz w:val="16"/>
          <w:szCs w:val="16"/>
        </w:rPr>
        <w:t>*</w:t>
      </w:r>
      <w:r w:rsidRPr="006B6929">
        <w:t>registration under subsection</w:t>
      </w:r>
      <w:r w:rsidR="006138CE" w:rsidRPr="006B6929">
        <w:t> </w:t>
      </w:r>
      <w:r w:rsidRPr="006B6929">
        <w:t>25</w:t>
      </w:r>
      <w:r w:rsidR="00DE1A27">
        <w:noBreakHyphen/>
      </w:r>
      <w:r w:rsidRPr="006B6929">
        <w:t>55(1) or (2) or section</w:t>
      </w:r>
      <w:r w:rsidR="006138CE" w:rsidRPr="006B6929">
        <w:t> </w:t>
      </w:r>
      <w:r w:rsidRPr="006B6929">
        <w:t>25</w:t>
      </w:r>
      <w:r w:rsidR="00DE1A27">
        <w:noBreakHyphen/>
      </w:r>
      <w:r w:rsidRPr="006B6929">
        <w:t xml:space="preserve">57 takes effect. That date may be any day occurring </w:t>
      </w:r>
      <w:r w:rsidRPr="006B6929">
        <w:lastRenderedPageBreak/>
        <w:t>before, on or after the day on which the Commissioner makes the decision.</w:t>
      </w:r>
    </w:p>
    <w:p w:rsidR="00300522" w:rsidRPr="006B6929" w:rsidRDefault="00300522" w:rsidP="00300522">
      <w:pPr>
        <w:pStyle w:val="notetext"/>
      </w:pPr>
      <w:r w:rsidRPr="006B6929">
        <w:t>Note:</w:t>
      </w:r>
      <w:r w:rsidRPr="006B6929">
        <w:tab/>
        <w:t>Deciding the date of effect of the cancellation of your registration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 xml:space="preserve">The </w:t>
      </w:r>
      <w:r w:rsidR="00DE1A27" w:rsidRPr="00DE1A27">
        <w:rPr>
          <w:position w:val="6"/>
          <w:sz w:val="16"/>
          <w:szCs w:val="16"/>
        </w:rPr>
        <w:t>*</w:t>
      </w:r>
      <w:r w:rsidRPr="006B6929">
        <w:t xml:space="preserve">Australian Business Registrar must enter in the </w:t>
      </w:r>
      <w:r w:rsidR="00DE1A27" w:rsidRPr="00DE1A27">
        <w:rPr>
          <w:position w:val="6"/>
          <w:sz w:val="16"/>
          <w:szCs w:val="16"/>
        </w:rPr>
        <w:t>*</w:t>
      </w:r>
      <w:r w:rsidRPr="006B6929">
        <w:t xml:space="preserve">Australian Business Register the date on which the cancellation of your </w:t>
      </w:r>
      <w:r w:rsidR="00DE1A27" w:rsidRPr="00DE1A27">
        <w:rPr>
          <w:position w:val="6"/>
          <w:sz w:val="16"/>
          <w:szCs w:val="16"/>
        </w:rPr>
        <w:t>*</w:t>
      </w:r>
      <w:r w:rsidRPr="006B6929">
        <w:t>registration takes effect.</w:t>
      </w:r>
    </w:p>
    <w:p w:rsidR="00300522" w:rsidRPr="006B6929" w:rsidRDefault="00300522" w:rsidP="00300522">
      <w:pPr>
        <w:pStyle w:val="ActHead5"/>
      </w:pPr>
      <w:bookmarkStart w:id="162" w:name="_Toc51757995"/>
      <w:r w:rsidRPr="00DE1A27">
        <w:rPr>
          <w:rStyle w:val="CharSectno"/>
        </w:rPr>
        <w:t>25</w:t>
      </w:r>
      <w:r w:rsidR="00DE1A27" w:rsidRPr="00DE1A27">
        <w:rPr>
          <w:rStyle w:val="CharSectno"/>
        </w:rPr>
        <w:noBreakHyphen/>
      </w:r>
      <w:r w:rsidRPr="00DE1A27">
        <w:rPr>
          <w:rStyle w:val="CharSectno"/>
        </w:rPr>
        <w:t>65</w:t>
      </w:r>
      <w:r w:rsidRPr="006B6929">
        <w:t xml:space="preserve">  Effect of backdating your cancellation of registration</w:t>
      </w:r>
      <w:bookmarkEnd w:id="162"/>
    </w:p>
    <w:p w:rsidR="00300522" w:rsidRPr="006B6929" w:rsidRDefault="00300522" w:rsidP="00300522">
      <w:pPr>
        <w:pStyle w:val="subsection"/>
      </w:pPr>
      <w:r w:rsidRPr="006B6929">
        <w:tab/>
      </w:r>
      <w:r w:rsidRPr="006B6929">
        <w:tab/>
        <w:t>If the Commissioner decides under section</w:t>
      </w:r>
      <w:r w:rsidR="006138CE" w:rsidRPr="006B6929">
        <w:t> </w:t>
      </w:r>
      <w:r w:rsidRPr="006B6929">
        <w:t>25</w:t>
      </w:r>
      <w:r w:rsidR="00DE1A27">
        <w:noBreakHyphen/>
      </w:r>
      <w:r w:rsidRPr="006B6929">
        <w:t xml:space="preserve">60, as the date of effect of the cancellation of your </w:t>
      </w:r>
      <w:r w:rsidR="00DE1A27" w:rsidRPr="00DE1A27">
        <w:rPr>
          <w:position w:val="6"/>
          <w:sz w:val="16"/>
          <w:szCs w:val="16"/>
        </w:rPr>
        <w:t>*</w:t>
      </w:r>
      <w:r w:rsidRPr="006B6929">
        <w:t>registration (</w:t>
      </w:r>
      <w:r w:rsidRPr="006B6929">
        <w:rPr>
          <w:b/>
          <w:bCs/>
          <w:i/>
          <w:iCs/>
        </w:rPr>
        <w:t>your cancellation day</w:t>
      </w:r>
      <w:r w:rsidRPr="006B6929">
        <w:t>), a day before the day of the decision, your registration is taken:</w:t>
      </w:r>
    </w:p>
    <w:p w:rsidR="00300522" w:rsidRPr="006B6929" w:rsidRDefault="00300522" w:rsidP="00300522">
      <w:pPr>
        <w:pStyle w:val="paragraph"/>
      </w:pPr>
      <w:r w:rsidRPr="006B6929">
        <w:tab/>
        <w:t>(a)</w:t>
      </w:r>
      <w:r w:rsidRPr="006B6929">
        <w:tab/>
        <w:t xml:space="preserve">for the purpose of determining whether a supply you made on or after your cancellation day was a </w:t>
      </w:r>
      <w:r w:rsidR="00DE1A27" w:rsidRPr="00DE1A27">
        <w:rPr>
          <w:position w:val="6"/>
          <w:sz w:val="16"/>
          <w:szCs w:val="16"/>
        </w:rPr>
        <w:t>*</w:t>
      </w:r>
      <w:r w:rsidRPr="006B6929">
        <w:t>taxable supply; and</w:t>
      </w:r>
    </w:p>
    <w:p w:rsidR="00300522" w:rsidRPr="006B6929" w:rsidRDefault="00300522" w:rsidP="00300522">
      <w:pPr>
        <w:pStyle w:val="paragraph"/>
      </w:pPr>
      <w:r w:rsidRPr="006B6929">
        <w:tab/>
        <w:t>(b)</w:t>
      </w:r>
      <w:r w:rsidRPr="006B6929">
        <w:tab/>
        <w:t xml:space="preserve">for the purpose of determining whether an acquisition you made on or after that day was a </w:t>
      </w:r>
      <w:r w:rsidR="00DE1A27" w:rsidRPr="00DE1A27">
        <w:rPr>
          <w:position w:val="6"/>
          <w:sz w:val="16"/>
          <w:szCs w:val="16"/>
        </w:rPr>
        <w:t>*</w:t>
      </w:r>
      <w:r w:rsidRPr="006B6929">
        <w:t>creditable acquisition; and</w:t>
      </w:r>
    </w:p>
    <w:p w:rsidR="00300522" w:rsidRPr="006B6929" w:rsidRDefault="00300522" w:rsidP="00300522">
      <w:pPr>
        <w:pStyle w:val="paragraph"/>
      </w:pPr>
      <w:r w:rsidRPr="006B6929">
        <w:tab/>
        <w:t>(c)</w:t>
      </w:r>
      <w:r w:rsidRPr="006B6929">
        <w:tab/>
        <w:t xml:space="preserve">for the purpose of determining whether an importation you made on or after that date was a </w:t>
      </w:r>
      <w:r w:rsidR="00DE1A27" w:rsidRPr="00DE1A27">
        <w:rPr>
          <w:position w:val="6"/>
          <w:sz w:val="16"/>
          <w:szCs w:val="16"/>
        </w:rPr>
        <w:t>*</w:t>
      </w:r>
      <w:r w:rsidRPr="006B6929">
        <w:t>creditable importation;</w:t>
      </w:r>
    </w:p>
    <w:p w:rsidR="00300522" w:rsidRPr="006B6929" w:rsidRDefault="00300522" w:rsidP="00300522">
      <w:pPr>
        <w:pStyle w:val="subsection2"/>
      </w:pPr>
      <w:r w:rsidRPr="006B6929">
        <w:t>to have been cancelled from and including your cancellation day.</w:t>
      </w:r>
    </w:p>
    <w:p w:rsidR="00300522" w:rsidRPr="006B6929" w:rsidRDefault="00300522" w:rsidP="00F6332C">
      <w:pPr>
        <w:pStyle w:val="ActHead5"/>
      </w:pPr>
      <w:bookmarkStart w:id="163" w:name="_Toc51757996"/>
      <w:r w:rsidRPr="00DE1A27">
        <w:rPr>
          <w:rStyle w:val="CharSectno"/>
        </w:rPr>
        <w:t>25</w:t>
      </w:r>
      <w:r w:rsidR="00DE1A27" w:rsidRPr="00DE1A27">
        <w:rPr>
          <w:rStyle w:val="CharSectno"/>
        </w:rPr>
        <w:noBreakHyphen/>
      </w:r>
      <w:r w:rsidRPr="00DE1A27">
        <w:rPr>
          <w:rStyle w:val="CharSectno"/>
        </w:rPr>
        <w:t>99</w:t>
      </w:r>
      <w:r w:rsidRPr="006B6929">
        <w:t xml:space="preserve">  Special rules relating to cancellation of registration</w:t>
      </w:r>
      <w:bookmarkEnd w:id="163"/>
    </w:p>
    <w:p w:rsidR="00300522" w:rsidRPr="006B6929" w:rsidRDefault="00300522" w:rsidP="00F6332C">
      <w:pPr>
        <w:pStyle w:val="subsection"/>
        <w:keepNext/>
        <w:keepLines/>
      </w:pPr>
      <w:r w:rsidRPr="006B6929">
        <w:tab/>
      </w:r>
      <w:r w:rsidRPr="006B6929">
        <w:tab/>
        <w:t>Chapter</w:t>
      </w:r>
      <w:r w:rsidR="006138CE" w:rsidRPr="006B6929">
        <w:t> </w:t>
      </w:r>
      <w:r w:rsidRPr="006B6929">
        <w:t xml:space="preserve">4 contains special rules relating to cancellation of </w:t>
      </w:r>
      <w:r w:rsidR="00DE1A27" w:rsidRPr="00DE1A27">
        <w:rPr>
          <w:position w:val="6"/>
          <w:sz w:val="16"/>
          <w:szCs w:val="16"/>
        </w:rPr>
        <w:t>*</w:t>
      </w:r>
      <w:r w:rsidRPr="006B6929">
        <w:t>registration in particular cases,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6B6929" w:rsidTr="002A2BD6">
        <w:trPr>
          <w:tblHeader/>
        </w:trPr>
        <w:tc>
          <w:tcPr>
            <w:tcW w:w="5955" w:type="dxa"/>
            <w:gridSpan w:val="3"/>
            <w:tcBorders>
              <w:top w:val="single" w:sz="12" w:space="0" w:color="auto"/>
              <w:bottom w:val="single" w:sz="6" w:space="0" w:color="auto"/>
            </w:tcBorders>
            <w:shd w:val="clear" w:color="auto" w:fill="auto"/>
          </w:tcPr>
          <w:p w:rsidR="00300522" w:rsidRPr="006B6929" w:rsidRDefault="00300522" w:rsidP="000A6D5B">
            <w:pPr>
              <w:pStyle w:val="Tabletext"/>
              <w:keepNext/>
              <w:keepLines/>
              <w:rPr>
                <w:b/>
              </w:rPr>
            </w:pPr>
            <w:r w:rsidRPr="006B6929">
              <w:rPr>
                <w:b/>
                <w:bCs/>
              </w:rPr>
              <w:t>Checklist of special rules</w:t>
            </w:r>
          </w:p>
        </w:tc>
      </w:tr>
      <w:tr w:rsidR="00300522" w:rsidRPr="006B6929"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Item</w:t>
            </w:r>
          </w:p>
        </w:tc>
        <w:tc>
          <w:tcPr>
            <w:tcW w:w="3771"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For this case ...</w:t>
            </w:r>
          </w:p>
        </w:tc>
        <w:tc>
          <w:tcPr>
            <w:tcW w:w="1560"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See:</w:t>
            </w:r>
          </w:p>
        </w:tc>
      </w:tr>
      <w:tr w:rsidR="00300522" w:rsidRPr="006B6929"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1A</w:t>
            </w:r>
          </w:p>
        </w:tc>
        <w:tc>
          <w:tcPr>
            <w:tcW w:w="3771"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Government entities</w:t>
            </w:r>
          </w:p>
        </w:tc>
        <w:tc>
          <w:tcPr>
            <w:tcW w:w="1560"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149</w:t>
            </w:r>
          </w:p>
        </w:tc>
      </w:tr>
      <w:tr w:rsidR="00300522" w:rsidRPr="006B6929" w:rsidTr="002A2BD6">
        <w:tblPrEx>
          <w:tblCellMar>
            <w:left w:w="107" w:type="dxa"/>
            <w:right w:w="107" w:type="dxa"/>
          </w:tblCellMar>
        </w:tblPrEx>
        <w:tc>
          <w:tcPr>
            <w:tcW w:w="624" w:type="dxa"/>
            <w:tcBorders>
              <w:top w:val="single" w:sz="4" w:space="0" w:color="auto"/>
            </w:tcBorders>
            <w:shd w:val="clear" w:color="auto" w:fill="auto"/>
          </w:tcPr>
          <w:p w:rsidR="00300522" w:rsidRPr="006B6929" w:rsidRDefault="00300522" w:rsidP="00300522">
            <w:pPr>
              <w:pStyle w:val="Tabletext"/>
            </w:pPr>
            <w:r w:rsidRPr="006B6929">
              <w:t>1</w:t>
            </w:r>
          </w:p>
        </w:tc>
        <w:tc>
          <w:tcPr>
            <w:tcW w:w="3771" w:type="dxa"/>
            <w:tcBorders>
              <w:top w:val="single" w:sz="4" w:space="0" w:color="auto"/>
            </w:tcBorders>
            <w:shd w:val="clear" w:color="auto" w:fill="auto"/>
          </w:tcPr>
          <w:p w:rsidR="00300522" w:rsidRPr="006B6929" w:rsidRDefault="00300522" w:rsidP="00300522">
            <w:pPr>
              <w:pStyle w:val="Tabletext"/>
            </w:pPr>
            <w:r w:rsidRPr="006B6929">
              <w:t>GST branches</w:t>
            </w:r>
          </w:p>
        </w:tc>
        <w:tc>
          <w:tcPr>
            <w:tcW w:w="1560" w:type="dxa"/>
            <w:tcBorders>
              <w:top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54</w:t>
            </w:r>
          </w:p>
        </w:tc>
      </w:tr>
      <w:tr w:rsidR="005508E4" w:rsidRPr="006B6929" w:rsidTr="002A2BD6">
        <w:tblPrEx>
          <w:tblCellMar>
            <w:left w:w="107" w:type="dxa"/>
            <w:right w:w="107" w:type="dxa"/>
          </w:tblCellMar>
        </w:tblPrEx>
        <w:tc>
          <w:tcPr>
            <w:tcW w:w="624" w:type="dxa"/>
            <w:tcBorders>
              <w:top w:val="single" w:sz="4" w:space="0" w:color="auto"/>
            </w:tcBorders>
            <w:shd w:val="clear" w:color="auto" w:fill="auto"/>
          </w:tcPr>
          <w:p w:rsidR="005508E4" w:rsidRPr="006B6929" w:rsidRDefault="005508E4" w:rsidP="00300522">
            <w:pPr>
              <w:pStyle w:val="Tabletext"/>
            </w:pPr>
            <w:r w:rsidRPr="006B6929">
              <w:t>1AA</w:t>
            </w:r>
          </w:p>
        </w:tc>
        <w:tc>
          <w:tcPr>
            <w:tcW w:w="3771" w:type="dxa"/>
            <w:tcBorders>
              <w:top w:val="single" w:sz="4" w:space="0" w:color="auto"/>
            </w:tcBorders>
            <w:shd w:val="clear" w:color="auto" w:fill="auto"/>
          </w:tcPr>
          <w:p w:rsidR="005508E4" w:rsidRPr="006B6929" w:rsidRDefault="005508E4" w:rsidP="00300522">
            <w:pPr>
              <w:pStyle w:val="Tabletext"/>
            </w:pPr>
            <w:r w:rsidRPr="006B6929">
              <w:t>Limited registration entities</w:t>
            </w:r>
          </w:p>
        </w:tc>
        <w:tc>
          <w:tcPr>
            <w:tcW w:w="1560" w:type="dxa"/>
            <w:tcBorders>
              <w:top w:val="single" w:sz="4" w:space="0" w:color="auto"/>
            </w:tcBorders>
            <w:shd w:val="clear" w:color="auto" w:fill="auto"/>
          </w:tcPr>
          <w:p w:rsidR="005508E4" w:rsidRPr="006B6929" w:rsidRDefault="005508E4" w:rsidP="00300522">
            <w:pPr>
              <w:pStyle w:val="Tabletext"/>
            </w:pPr>
            <w:r w:rsidRPr="006B6929">
              <w:t>Division</w:t>
            </w:r>
            <w:r w:rsidR="006138CE" w:rsidRPr="006B6929">
              <w:t> </w:t>
            </w:r>
            <w:r w:rsidRPr="006B6929">
              <w:t>146</w:t>
            </w:r>
          </w:p>
        </w:tc>
      </w:tr>
      <w:tr w:rsidR="00300522" w:rsidRPr="006B6929" w:rsidTr="002A2BD6">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lastRenderedPageBreak/>
              <w:t>1B</w:t>
            </w:r>
          </w:p>
        </w:tc>
        <w:tc>
          <w:tcPr>
            <w:tcW w:w="3771" w:type="dxa"/>
            <w:shd w:val="clear" w:color="auto" w:fill="auto"/>
          </w:tcPr>
          <w:p w:rsidR="00300522" w:rsidRPr="006B6929" w:rsidRDefault="00300522" w:rsidP="00300522">
            <w:pPr>
              <w:pStyle w:val="Tabletext"/>
            </w:pPr>
            <w:r w:rsidRPr="006B6929">
              <w:t>Non</w:t>
            </w:r>
            <w:r w:rsidR="00DE1A27">
              <w:noBreakHyphen/>
            </w:r>
            <w:r w:rsidRPr="006B6929">
              <w:t>profit sub</w:t>
            </w:r>
            <w:r w:rsidR="00DE1A27">
              <w:noBreakHyphen/>
            </w:r>
            <w:r w:rsidRPr="006B6929">
              <w:t>entities</w:t>
            </w:r>
          </w:p>
        </w:tc>
        <w:tc>
          <w:tcPr>
            <w:tcW w:w="1560" w:type="dxa"/>
            <w:shd w:val="clear" w:color="auto" w:fill="auto"/>
          </w:tcPr>
          <w:p w:rsidR="00300522" w:rsidRPr="006B6929" w:rsidRDefault="00300522" w:rsidP="00300522">
            <w:pPr>
              <w:pStyle w:val="Tabletext"/>
            </w:pPr>
            <w:r w:rsidRPr="006B6929">
              <w:t>Division</w:t>
            </w:r>
            <w:r w:rsidR="006138CE" w:rsidRPr="006B6929">
              <w:t> </w:t>
            </w:r>
            <w:r w:rsidRPr="006B6929">
              <w:t>63</w:t>
            </w:r>
          </w:p>
        </w:tc>
      </w:tr>
      <w:tr w:rsidR="00300522" w:rsidRPr="006B6929" w:rsidTr="002A2BD6">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r w:rsidRPr="006B6929">
              <w:t>2</w:t>
            </w:r>
          </w:p>
        </w:tc>
        <w:tc>
          <w:tcPr>
            <w:tcW w:w="3771" w:type="dxa"/>
            <w:tcBorders>
              <w:bottom w:val="single" w:sz="4" w:space="0" w:color="auto"/>
            </w:tcBorders>
            <w:shd w:val="clear" w:color="auto" w:fill="auto"/>
          </w:tcPr>
          <w:p w:rsidR="00300522" w:rsidRPr="006B6929" w:rsidRDefault="00300522" w:rsidP="00300522">
            <w:pPr>
              <w:pStyle w:val="Tabletext"/>
            </w:pPr>
            <w:r w:rsidRPr="006B6929">
              <w:t>Representatives of incapacitated entities</w:t>
            </w:r>
          </w:p>
        </w:tc>
        <w:tc>
          <w:tcPr>
            <w:tcW w:w="1560" w:type="dxa"/>
            <w:tcBorders>
              <w:bottom w:val="single" w:sz="4" w:space="0" w:color="auto"/>
            </w:tcBorders>
            <w:shd w:val="clear" w:color="auto" w:fill="auto"/>
          </w:tcPr>
          <w:p w:rsidR="00300522" w:rsidRPr="006B6929" w:rsidRDefault="008D0E5F" w:rsidP="00300522">
            <w:pPr>
              <w:pStyle w:val="Tabletext"/>
            </w:pPr>
            <w:r w:rsidRPr="006B6929">
              <w:t>Division</w:t>
            </w:r>
            <w:r w:rsidR="006138CE" w:rsidRPr="006B6929">
              <w:t> </w:t>
            </w:r>
            <w:r w:rsidRPr="006B6929">
              <w:t>58</w:t>
            </w:r>
          </w:p>
        </w:tc>
      </w:tr>
      <w:tr w:rsidR="00300522" w:rsidRPr="006B6929" w:rsidTr="002A2BD6">
        <w:tblPrEx>
          <w:tblCellMar>
            <w:left w:w="107" w:type="dxa"/>
            <w:right w:w="107" w:type="dxa"/>
          </w:tblCellMar>
        </w:tblPrEx>
        <w:tc>
          <w:tcPr>
            <w:tcW w:w="624" w:type="dxa"/>
            <w:tcBorders>
              <w:bottom w:val="single" w:sz="12" w:space="0" w:color="auto"/>
            </w:tcBorders>
            <w:shd w:val="clear" w:color="auto" w:fill="auto"/>
          </w:tcPr>
          <w:p w:rsidR="00300522" w:rsidRPr="006B6929" w:rsidRDefault="00300522" w:rsidP="00300522">
            <w:pPr>
              <w:pStyle w:val="Tabletext"/>
            </w:pPr>
            <w:r w:rsidRPr="006B6929">
              <w:t>3</w:t>
            </w:r>
          </w:p>
        </w:tc>
        <w:tc>
          <w:tcPr>
            <w:tcW w:w="3771" w:type="dxa"/>
            <w:tcBorders>
              <w:bottom w:val="single" w:sz="12" w:space="0" w:color="auto"/>
            </w:tcBorders>
            <w:shd w:val="clear" w:color="auto" w:fill="auto"/>
          </w:tcPr>
          <w:p w:rsidR="00300522" w:rsidRPr="006B6929" w:rsidRDefault="00300522" w:rsidP="00300522">
            <w:pPr>
              <w:pStyle w:val="Tabletext"/>
            </w:pPr>
            <w:r w:rsidRPr="006B6929">
              <w:t>Resident agents acting for non</w:t>
            </w:r>
            <w:r w:rsidR="00DE1A27">
              <w:noBreakHyphen/>
            </w:r>
            <w:r w:rsidRPr="006B6929">
              <w:t>residents</w:t>
            </w:r>
          </w:p>
        </w:tc>
        <w:tc>
          <w:tcPr>
            <w:tcW w:w="1560"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57</w:t>
            </w:r>
          </w:p>
        </w:tc>
      </w:tr>
    </w:tbl>
    <w:p w:rsidR="00300522" w:rsidRPr="006B6929" w:rsidRDefault="00300522" w:rsidP="00A36DB5">
      <w:pPr>
        <w:pStyle w:val="ActHead2"/>
        <w:pageBreakBefore/>
      </w:pPr>
      <w:bookmarkStart w:id="164" w:name="_Toc51757997"/>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6</w:t>
      </w:r>
      <w:r w:rsidRPr="006B6929">
        <w:t>—</w:t>
      </w:r>
      <w:r w:rsidRPr="00DE1A27">
        <w:rPr>
          <w:rStyle w:val="CharPartText"/>
        </w:rPr>
        <w:t>Tax periods</w:t>
      </w:r>
      <w:bookmarkEnd w:id="164"/>
    </w:p>
    <w:p w:rsidR="00300522" w:rsidRPr="006B6929" w:rsidRDefault="00300522" w:rsidP="00300522">
      <w:pPr>
        <w:pStyle w:val="ActHead3"/>
      </w:pPr>
      <w:bookmarkStart w:id="165" w:name="_Toc51757998"/>
      <w:r w:rsidRPr="00DE1A27">
        <w:rPr>
          <w:rStyle w:val="CharDivNo"/>
        </w:rPr>
        <w:t>Division</w:t>
      </w:r>
      <w:r w:rsidR="006138CE" w:rsidRPr="00DE1A27">
        <w:rPr>
          <w:rStyle w:val="CharDivNo"/>
        </w:rPr>
        <w:t> </w:t>
      </w:r>
      <w:r w:rsidRPr="00DE1A27">
        <w:rPr>
          <w:rStyle w:val="CharDivNo"/>
        </w:rPr>
        <w:t>27</w:t>
      </w:r>
      <w:r w:rsidRPr="006B6929">
        <w:t>—</w:t>
      </w:r>
      <w:r w:rsidRPr="00DE1A27">
        <w:rPr>
          <w:rStyle w:val="CharDivText"/>
        </w:rPr>
        <w:t>How to work out the tax periods that apply to you</w:t>
      </w:r>
      <w:bookmarkEnd w:id="165"/>
    </w:p>
    <w:p w:rsidR="00300522" w:rsidRPr="006B6929" w:rsidRDefault="00300522" w:rsidP="00300522">
      <w:pPr>
        <w:pStyle w:val="ActHead5"/>
      </w:pPr>
      <w:bookmarkStart w:id="166" w:name="_Toc51757999"/>
      <w:r w:rsidRPr="00DE1A27">
        <w:rPr>
          <w:rStyle w:val="CharSectno"/>
        </w:rPr>
        <w:t>27</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166"/>
    </w:p>
    <w:p w:rsidR="00300522" w:rsidRPr="006B6929" w:rsidRDefault="00300522" w:rsidP="00300522">
      <w:pPr>
        <w:pStyle w:val="BoxText"/>
        <w:pBdr>
          <w:left w:val="single" w:sz="6" w:space="10" w:color="auto"/>
        </w:pBdr>
      </w:pPr>
      <w:r w:rsidRPr="006B6929">
        <w:t xml:space="preserve">This </w:t>
      </w:r>
      <w:r w:rsidR="00A53099" w:rsidRPr="006B6929">
        <w:t>Division</w:t>
      </w:r>
      <w:r w:rsidR="00A36DB5" w:rsidRPr="006B6929">
        <w:t xml:space="preserve"> </w:t>
      </w:r>
      <w:r w:rsidRPr="006B6929">
        <w:t>tells you the tax periods that apply to you. You need to know this because your net amounts are worked out in respect of these tax periods.</w:t>
      </w:r>
    </w:p>
    <w:p w:rsidR="00300522" w:rsidRPr="006B6929" w:rsidRDefault="00300522" w:rsidP="00300522">
      <w:pPr>
        <w:pStyle w:val="ActHead5"/>
      </w:pPr>
      <w:bookmarkStart w:id="167" w:name="_Toc51758000"/>
      <w:r w:rsidRPr="00DE1A27">
        <w:rPr>
          <w:rStyle w:val="CharSectno"/>
        </w:rPr>
        <w:t>27</w:t>
      </w:r>
      <w:r w:rsidR="00DE1A27" w:rsidRPr="00DE1A27">
        <w:rPr>
          <w:rStyle w:val="CharSectno"/>
        </w:rPr>
        <w:noBreakHyphen/>
      </w:r>
      <w:r w:rsidRPr="00DE1A27">
        <w:rPr>
          <w:rStyle w:val="CharSectno"/>
        </w:rPr>
        <w:t>5</w:t>
      </w:r>
      <w:r w:rsidRPr="006B6929">
        <w:t xml:space="preserve">  General rule—3 month tax periods</w:t>
      </w:r>
      <w:bookmarkEnd w:id="167"/>
    </w:p>
    <w:p w:rsidR="00300522" w:rsidRPr="006B6929" w:rsidRDefault="00300522" w:rsidP="00300522">
      <w:pPr>
        <w:pStyle w:val="subsection"/>
      </w:pPr>
      <w:r w:rsidRPr="006B6929">
        <w:tab/>
      </w:r>
      <w:r w:rsidRPr="006B6929">
        <w:tab/>
        <w:t xml:space="preserve">The </w:t>
      </w:r>
      <w:r w:rsidRPr="006B6929">
        <w:rPr>
          <w:b/>
          <w:bCs/>
          <w:i/>
          <w:iCs/>
        </w:rPr>
        <w:t>tax periods</w:t>
      </w:r>
      <w:r w:rsidRPr="006B6929">
        <w:t xml:space="preserve"> that apply to you are each period of 3 months ending on 31</w:t>
      </w:r>
      <w:r w:rsidR="006138CE" w:rsidRPr="006B6929">
        <w:t> </w:t>
      </w:r>
      <w:r w:rsidRPr="006B6929">
        <w:t>March, 30</w:t>
      </w:r>
      <w:r w:rsidR="006138CE" w:rsidRPr="006B6929">
        <w:t> </w:t>
      </w:r>
      <w:r w:rsidRPr="006B6929">
        <w:t>June, 30</w:t>
      </w:r>
      <w:r w:rsidR="006138CE" w:rsidRPr="006B6929">
        <w:t> </w:t>
      </w:r>
      <w:r w:rsidRPr="006B6929">
        <w:t>September or 31</w:t>
      </w:r>
      <w:r w:rsidR="006138CE" w:rsidRPr="006B6929">
        <w:t> </w:t>
      </w:r>
      <w:r w:rsidRPr="006B6929">
        <w:t>December in any year, except to the extent that:</w:t>
      </w:r>
    </w:p>
    <w:p w:rsidR="00300522" w:rsidRPr="006B6929" w:rsidRDefault="00300522" w:rsidP="00300522">
      <w:pPr>
        <w:pStyle w:val="paragraph"/>
      </w:pPr>
      <w:r w:rsidRPr="006B6929">
        <w:tab/>
        <w:t>(a)</w:t>
      </w:r>
      <w:r w:rsidRPr="006B6929">
        <w:tab/>
        <w:t>an election is in force under section</w:t>
      </w:r>
      <w:r w:rsidR="006138CE" w:rsidRPr="006B6929">
        <w:t> </w:t>
      </w:r>
      <w:r w:rsidRPr="006B6929">
        <w:t>27</w:t>
      </w:r>
      <w:r w:rsidR="00DE1A27">
        <w:noBreakHyphen/>
      </w:r>
      <w:r w:rsidRPr="006B6929">
        <w:t>10; or</w:t>
      </w:r>
    </w:p>
    <w:p w:rsidR="00300522" w:rsidRPr="006B6929" w:rsidRDefault="00300522" w:rsidP="00300522">
      <w:pPr>
        <w:pStyle w:val="paragraph"/>
      </w:pPr>
      <w:r w:rsidRPr="006B6929">
        <w:tab/>
        <w:t>(b)</w:t>
      </w:r>
      <w:r w:rsidRPr="006B6929">
        <w:tab/>
        <w:t>the Commissioner determines otherwise under this Division.</w:t>
      </w:r>
    </w:p>
    <w:p w:rsidR="00300522" w:rsidRPr="006B6929" w:rsidRDefault="00300522" w:rsidP="00300522">
      <w:pPr>
        <w:pStyle w:val="notetext"/>
      </w:pPr>
      <w:r w:rsidRPr="006B6929">
        <w:t>Note:</w:t>
      </w:r>
      <w:r w:rsidRPr="006B6929">
        <w:tab/>
        <w:t>Several provisions in Chapter</w:t>
      </w:r>
      <w:r w:rsidR="006138CE" w:rsidRPr="006B6929">
        <w:t> </w:t>
      </w:r>
      <w:r w:rsidRPr="006B6929">
        <w:t>4 provide for different tax periods. In particular, Division</w:t>
      </w:r>
      <w:r w:rsidR="006138CE" w:rsidRPr="006B6929">
        <w:t> </w:t>
      </w:r>
      <w:r w:rsidRPr="006B6929">
        <w:t>151 provides for annual tax periods.</w:t>
      </w:r>
    </w:p>
    <w:p w:rsidR="00300522" w:rsidRPr="006B6929" w:rsidRDefault="00300522" w:rsidP="00300522">
      <w:pPr>
        <w:pStyle w:val="ActHead5"/>
      </w:pPr>
      <w:bookmarkStart w:id="168" w:name="_Toc51758001"/>
      <w:r w:rsidRPr="00DE1A27">
        <w:rPr>
          <w:rStyle w:val="CharSectno"/>
        </w:rPr>
        <w:t>27</w:t>
      </w:r>
      <w:r w:rsidR="00DE1A27" w:rsidRPr="00DE1A27">
        <w:rPr>
          <w:rStyle w:val="CharSectno"/>
        </w:rPr>
        <w:noBreakHyphen/>
      </w:r>
      <w:r w:rsidRPr="00DE1A27">
        <w:rPr>
          <w:rStyle w:val="CharSectno"/>
        </w:rPr>
        <w:t>10</w:t>
      </w:r>
      <w:r w:rsidRPr="006B6929">
        <w:t xml:space="preserve">  Election of one month tax periods</w:t>
      </w:r>
      <w:bookmarkEnd w:id="168"/>
    </w:p>
    <w:p w:rsidR="00300522" w:rsidRPr="006B6929" w:rsidRDefault="00300522" w:rsidP="00300522">
      <w:pPr>
        <w:pStyle w:val="subsection"/>
      </w:pPr>
      <w:r w:rsidRPr="006B6929">
        <w:tab/>
        <w:t>(1)</w:t>
      </w:r>
      <w:r w:rsidRPr="006B6929">
        <w:tab/>
        <w:t>The</w:t>
      </w:r>
      <w:r w:rsidRPr="006B6929">
        <w:rPr>
          <w:b/>
          <w:bCs/>
          <w:i/>
          <w:iCs/>
        </w:rPr>
        <w:t xml:space="preserve"> tax periods</w:t>
      </w:r>
      <w:r w:rsidRPr="006B6929">
        <w:t xml:space="preserve"> that apply to you are each individual month if, by notifying the Commissioner in the </w:t>
      </w:r>
      <w:r w:rsidR="00DE1A27" w:rsidRPr="00DE1A27">
        <w:rPr>
          <w:position w:val="6"/>
          <w:sz w:val="16"/>
          <w:szCs w:val="16"/>
        </w:rPr>
        <w:t>*</w:t>
      </w:r>
      <w:r w:rsidRPr="006B6929">
        <w:t>approved form, you elect to have as the tax periods that apply to you each individual month.</w:t>
      </w:r>
    </w:p>
    <w:p w:rsidR="00300522" w:rsidRPr="006B6929" w:rsidRDefault="00300522" w:rsidP="00300522">
      <w:pPr>
        <w:pStyle w:val="subsection"/>
      </w:pPr>
      <w:r w:rsidRPr="006B6929">
        <w:tab/>
        <w:t>(2)</w:t>
      </w:r>
      <w:r w:rsidRPr="006B6929">
        <w:tab/>
        <w:t>The election takes effect on the day specified in the notice. However, the day specified must be 1</w:t>
      </w:r>
      <w:r w:rsidR="006138CE" w:rsidRPr="006B6929">
        <w:t> </w:t>
      </w:r>
      <w:r w:rsidRPr="006B6929">
        <w:t>January, 1</w:t>
      </w:r>
      <w:r w:rsidR="006138CE" w:rsidRPr="006B6929">
        <w:t> </w:t>
      </w:r>
      <w:r w:rsidRPr="006B6929">
        <w:t>April, 1</w:t>
      </w:r>
      <w:r w:rsidR="006138CE" w:rsidRPr="006B6929">
        <w:t> </w:t>
      </w:r>
      <w:r w:rsidRPr="006B6929">
        <w:t>July or 1</w:t>
      </w:r>
      <w:r w:rsidR="006138CE" w:rsidRPr="006B6929">
        <w:t> </w:t>
      </w:r>
      <w:r w:rsidRPr="006B6929">
        <w:t>October.</w:t>
      </w:r>
    </w:p>
    <w:p w:rsidR="00300522" w:rsidRPr="006B6929" w:rsidRDefault="00300522" w:rsidP="00300522">
      <w:pPr>
        <w:pStyle w:val="ActHead5"/>
      </w:pPr>
      <w:bookmarkStart w:id="169" w:name="_Toc51758002"/>
      <w:r w:rsidRPr="00DE1A27">
        <w:rPr>
          <w:rStyle w:val="CharSectno"/>
        </w:rPr>
        <w:lastRenderedPageBreak/>
        <w:t>27</w:t>
      </w:r>
      <w:r w:rsidR="00DE1A27" w:rsidRPr="00DE1A27">
        <w:rPr>
          <w:rStyle w:val="CharSectno"/>
        </w:rPr>
        <w:noBreakHyphen/>
      </w:r>
      <w:r w:rsidRPr="00DE1A27">
        <w:rPr>
          <w:rStyle w:val="CharSectno"/>
        </w:rPr>
        <w:t>15</w:t>
      </w:r>
      <w:r w:rsidRPr="006B6929">
        <w:t xml:space="preserve">  Determination of one month tax periods</w:t>
      </w:r>
      <w:bookmarkEnd w:id="169"/>
    </w:p>
    <w:p w:rsidR="00300522" w:rsidRPr="006B6929" w:rsidRDefault="00300522" w:rsidP="00300522">
      <w:pPr>
        <w:pStyle w:val="subsection"/>
      </w:pPr>
      <w:r w:rsidRPr="006B6929">
        <w:tab/>
        <w:t>(1)</w:t>
      </w:r>
      <w:r w:rsidRPr="006B6929">
        <w:tab/>
        <w:t xml:space="preserve">The Commissioner must determine that the </w:t>
      </w:r>
      <w:r w:rsidRPr="006B6929">
        <w:rPr>
          <w:b/>
          <w:bCs/>
          <w:i/>
          <w:iCs/>
        </w:rPr>
        <w:t>tax periods</w:t>
      </w:r>
      <w:r w:rsidRPr="006B6929">
        <w:t xml:space="preserve"> that apply to you are each individual month if:</w:t>
      </w:r>
    </w:p>
    <w:p w:rsidR="00300522" w:rsidRPr="006B6929" w:rsidRDefault="00300522" w:rsidP="00300522">
      <w:pPr>
        <w:pStyle w:val="paragraph"/>
      </w:pPr>
      <w:r w:rsidRPr="006B6929">
        <w:tab/>
        <w:t>(a)</w:t>
      </w:r>
      <w:r w:rsidRPr="006B6929">
        <w:tab/>
        <w:t xml:space="preserve">the Commissioner is satisfied that your </w:t>
      </w:r>
      <w:r w:rsidR="00DE1A27" w:rsidRPr="00DE1A27">
        <w:rPr>
          <w:position w:val="6"/>
          <w:sz w:val="16"/>
        </w:rPr>
        <w:t>*</w:t>
      </w:r>
      <w:r w:rsidR="00B22174" w:rsidRPr="006B6929">
        <w:t>GST turnover</w:t>
      </w:r>
      <w:r w:rsidRPr="006B6929">
        <w:t xml:space="preserve"> meets the </w:t>
      </w:r>
      <w:r w:rsidR="00DE1A27" w:rsidRPr="00DE1A27">
        <w:rPr>
          <w:position w:val="6"/>
          <w:sz w:val="16"/>
          <w:szCs w:val="16"/>
        </w:rPr>
        <w:t>*</w:t>
      </w:r>
      <w:r w:rsidRPr="006B6929">
        <w:t>tax period turnover threshold; or</w:t>
      </w:r>
    </w:p>
    <w:p w:rsidR="00300522" w:rsidRPr="006B6929" w:rsidRDefault="00300522" w:rsidP="00300522">
      <w:pPr>
        <w:pStyle w:val="paragraph"/>
      </w:pPr>
      <w:r w:rsidRPr="006B6929">
        <w:tab/>
        <w:t>(b)</w:t>
      </w:r>
      <w:r w:rsidRPr="006B6929">
        <w:tab/>
        <w:t xml:space="preserve">the Commissioner is satisfied that the period for which you will be </w:t>
      </w:r>
      <w:r w:rsidR="00DE1A27" w:rsidRPr="00DE1A27">
        <w:rPr>
          <w:position w:val="6"/>
          <w:sz w:val="16"/>
          <w:szCs w:val="16"/>
        </w:rPr>
        <w:t>*</w:t>
      </w:r>
      <w:r w:rsidRPr="006B6929">
        <w:t xml:space="preserve">carrying on an </w:t>
      </w:r>
      <w:r w:rsidR="00DE1A27" w:rsidRPr="00DE1A27">
        <w:rPr>
          <w:position w:val="6"/>
          <w:sz w:val="16"/>
          <w:szCs w:val="16"/>
        </w:rPr>
        <w:t>*</w:t>
      </w:r>
      <w:r w:rsidRPr="006B6929">
        <w:t xml:space="preserve">enterprise in </w:t>
      </w:r>
      <w:r w:rsidR="008523E9" w:rsidRPr="006B6929">
        <w:t>the indirect tax zone</w:t>
      </w:r>
      <w:r w:rsidRPr="006B6929">
        <w:t xml:space="preserve"> is less than 3 months; or</w:t>
      </w:r>
    </w:p>
    <w:p w:rsidR="00300522" w:rsidRPr="006B6929" w:rsidRDefault="00300522" w:rsidP="00300522">
      <w:pPr>
        <w:pStyle w:val="paragraph"/>
      </w:pPr>
      <w:r w:rsidRPr="006B6929">
        <w:tab/>
        <w:t>(c)</w:t>
      </w:r>
      <w:r w:rsidRPr="006B6929">
        <w:tab/>
        <w:t xml:space="preserve">the Commissioner is satisfied that you have a history of failing to comply with your obligations under a </w:t>
      </w:r>
      <w:r w:rsidR="00DE1A27" w:rsidRPr="00DE1A27">
        <w:rPr>
          <w:position w:val="6"/>
          <w:sz w:val="16"/>
          <w:szCs w:val="16"/>
        </w:rPr>
        <w:t>*</w:t>
      </w:r>
      <w:r w:rsidRPr="006B6929">
        <w:t>taxation law.</w:t>
      </w:r>
    </w:p>
    <w:p w:rsidR="00300522" w:rsidRPr="006B6929" w:rsidRDefault="00300522" w:rsidP="00300522">
      <w:pPr>
        <w:pStyle w:val="notetext"/>
      </w:pPr>
      <w:r w:rsidRPr="006B6929">
        <w:t>Note:</w:t>
      </w:r>
      <w:r w:rsidRPr="006B6929">
        <w:tab/>
        <w:t>Determining under this section the tax periods applying to you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The determination takes effect on the day specified in the determination. However, the day specified must be 1</w:t>
      </w:r>
      <w:r w:rsidR="006138CE" w:rsidRPr="006B6929">
        <w:t> </w:t>
      </w:r>
      <w:r w:rsidRPr="006B6929">
        <w:t>January, 1</w:t>
      </w:r>
      <w:r w:rsidR="006138CE" w:rsidRPr="006B6929">
        <w:t> </w:t>
      </w:r>
      <w:r w:rsidRPr="006B6929">
        <w:t>April, 1</w:t>
      </w:r>
      <w:r w:rsidR="006138CE" w:rsidRPr="006B6929">
        <w:t> </w:t>
      </w:r>
      <w:r w:rsidRPr="006B6929">
        <w:t>July or 1</w:t>
      </w:r>
      <w:r w:rsidR="006138CE" w:rsidRPr="006B6929">
        <w:t> </w:t>
      </w:r>
      <w:r w:rsidRPr="006B6929">
        <w:t>October.</w:t>
      </w:r>
    </w:p>
    <w:p w:rsidR="00300522" w:rsidRPr="006B6929" w:rsidRDefault="00300522" w:rsidP="00300522">
      <w:pPr>
        <w:pStyle w:val="notetext"/>
      </w:pPr>
      <w:r w:rsidRPr="006B6929">
        <w:t>Note:</w:t>
      </w:r>
      <w:r w:rsidRPr="006B6929">
        <w:tab/>
        <w:t>Deciding the date of effect of the determination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(3)</w:t>
      </w:r>
      <w:r w:rsidRPr="006B6929">
        <w:tab/>
        <w:t xml:space="preserve">The </w:t>
      </w:r>
      <w:r w:rsidRPr="006B6929">
        <w:rPr>
          <w:b/>
          <w:i/>
        </w:rPr>
        <w:t>tax period turnover threshold</w:t>
      </w:r>
      <w:r w:rsidRPr="006B6929">
        <w:t xml:space="preserve"> is:</w:t>
      </w:r>
    </w:p>
    <w:p w:rsidR="00300522" w:rsidRPr="006B6929" w:rsidRDefault="00300522" w:rsidP="00300522">
      <w:pPr>
        <w:pStyle w:val="paragraph"/>
      </w:pPr>
      <w:r w:rsidRPr="006B6929">
        <w:tab/>
        <w:t>(a)</w:t>
      </w:r>
      <w:r w:rsidRPr="006B6929">
        <w:tab/>
        <w:t>$20 million; or</w:t>
      </w:r>
    </w:p>
    <w:p w:rsidR="00300522" w:rsidRPr="006B6929" w:rsidRDefault="00300522" w:rsidP="00300522">
      <w:pPr>
        <w:pStyle w:val="paragraph"/>
      </w:pPr>
      <w:r w:rsidRPr="006B6929">
        <w:tab/>
        <w:t>(b)</w:t>
      </w:r>
      <w:r w:rsidRPr="006B6929">
        <w:tab/>
        <w:t>such other amount as the regulations specify.</w:t>
      </w:r>
    </w:p>
    <w:p w:rsidR="00300522" w:rsidRPr="006B6929" w:rsidRDefault="00300522" w:rsidP="00300522">
      <w:pPr>
        <w:pStyle w:val="subsection2"/>
      </w:pPr>
      <w:r w:rsidRPr="006B6929">
        <w:t>However, if the regulations change the tax period turnover threshold, the change does not apply to you until the start of the next tax period that starts after the regulation in question comes into operation.</w:t>
      </w:r>
    </w:p>
    <w:p w:rsidR="00300522" w:rsidRPr="006B6929" w:rsidRDefault="00300522" w:rsidP="00300522">
      <w:pPr>
        <w:pStyle w:val="ActHead5"/>
      </w:pPr>
      <w:bookmarkStart w:id="170" w:name="_Toc51758003"/>
      <w:r w:rsidRPr="00DE1A27">
        <w:rPr>
          <w:rStyle w:val="CharSectno"/>
        </w:rPr>
        <w:t>27</w:t>
      </w:r>
      <w:r w:rsidR="00DE1A27" w:rsidRPr="00DE1A27">
        <w:rPr>
          <w:rStyle w:val="CharSectno"/>
        </w:rPr>
        <w:noBreakHyphen/>
      </w:r>
      <w:r w:rsidRPr="00DE1A27">
        <w:rPr>
          <w:rStyle w:val="CharSectno"/>
        </w:rPr>
        <w:t>20</w:t>
      </w:r>
      <w:r w:rsidRPr="006B6929">
        <w:t xml:space="preserve">  Withdrawing elections of one month tax periods</w:t>
      </w:r>
      <w:bookmarkEnd w:id="170"/>
    </w:p>
    <w:p w:rsidR="00300522" w:rsidRPr="006B6929" w:rsidRDefault="00300522" w:rsidP="00300522">
      <w:pPr>
        <w:pStyle w:val="subsection"/>
      </w:pPr>
      <w:r w:rsidRPr="006B6929">
        <w:tab/>
        <w:t>(1)</w:t>
      </w:r>
      <w:r w:rsidRPr="006B6929">
        <w:tab/>
        <w:t xml:space="preserve">You may, by notifying the Commissioner in the </w:t>
      </w:r>
      <w:r w:rsidR="00DE1A27" w:rsidRPr="00DE1A27">
        <w:rPr>
          <w:position w:val="6"/>
          <w:sz w:val="16"/>
          <w:szCs w:val="16"/>
        </w:rPr>
        <w:t>*</w:t>
      </w:r>
      <w:r w:rsidRPr="006B6929">
        <w:t>approved form, withdraw an election under section</w:t>
      </w:r>
      <w:r w:rsidR="006138CE" w:rsidRPr="006B6929">
        <w:t> </w:t>
      </w:r>
      <w:r w:rsidRPr="006B6929">
        <w:t>27</w:t>
      </w:r>
      <w:r w:rsidR="00DE1A27">
        <w:noBreakHyphen/>
      </w:r>
      <w:r w:rsidRPr="006B6929">
        <w:t xml:space="preserve">10, unless your </w:t>
      </w:r>
      <w:r w:rsidR="00DE1A27" w:rsidRPr="00DE1A27">
        <w:rPr>
          <w:position w:val="6"/>
          <w:sz w:val="16"/>
        </w:rPr>
        <w:t>*</w:t>
      </w:r>
      <w:r w:rsidR="006340C5" w:rsidRPr="006B6929">
        <w:t>GST turnover</w:t>
      </w:r>
      <w:r w:rsidRPr="006B6929">
        <w:t xml:space="preserve"> meets the </w:t>
      </w:r>
      <w:r w:rsidR="00DE1A27" w:rsidRPr="00DE1A27">
        <w:rPr>
          <w:position w:val="6"/>
          <w:sz w:val="16"/>
          <w:szCs w:val="16"/>
        </w:rPr>
        <w:t>*</w:t>
      </w:r>
      <w:r w:rsidRPr="006B6929">
        <w:t>tax period turnover threshold.</w:t>
      </w:r>
    </w:p>
    <w:p w:rsidR="00300522" w:rsidRPr="006B6929" w:rsidRDefault="00300522" w:rsidP="00300522">
      <w:pPr>
        <w:pStyle w:val="subsection"/>
      </w:pPr>
      <w:r w:rsidRPr="006B6929">
        <w:lastRenderedPageBreak/>
        <w:tab/>
        <w:t>(2)</w:t>
      </w:r>
      <w:r w:rsidRPr="006B6929">
        <w:tab/>
        <w:t>The withdrawal takes effect on the day specified in the notice. However, the day specified:</w:t>
      </w:r>
    </w:p>
    <w:p w:rsidR="00300522" w:rsidRPr="006B6929" w:rsidRDefault="00300522" w:rsidP="00300522">
      <w:pPr>
        <w:pStyle w:val="paragraph"/>
      </w:pPr>
      <w:r w:rsidRPr="006B6929">
        <w:tab/>
        <w:t>(a)</w:t>
      </w:r>
      <w:r w:rsidRPr="006B6929">
        <w:tab/>
        <w:t>must be 1</w:t>
      </w:r>
      <w:r w:rsidR="006138CE" w:rsidRPr="006B6929">
        <w:t> </w:t>
      </w:r>
      <w:r w:rsidRPr="006B6929">
        <w:t>January, 1</w:t>
      </w:r>
      <w:r w:rsidR="006138CE" w:rsidRPr="006B6929">
        <w:t> </w:t>
      </w:r>
      <w:r w:rsidRPr="006B6929">
        <w:t>April, 1</w:t>
      </w:r>
      <w:r w:rsidR="006138CE" w:rsidRPr="006B6929">
        <w:t> </w:t>
      </w:r>
      <w:r w:rsidRPr="006B6929">
        <w:t>July or 1</w:t>
      </w:r>
      <w:r w:rsidR="006138CE" w:rsidRPr="006B6929">
        <w:t> </w:t>
      </w:r>
      <w:r w:rsidRPr="006B6929">
        <w:t>October, or any day occurring before the election takes effect; and</w:t>
      </w:r>
    </w:p>
    <w:p w:rsidR="00300522" w:rsidRPr="006B6929" w:rsidRDefault="00300522" w:rsidP="00300522">
      <w:pPr>
        <w:pStyle w:val="paragraph"/>
      </w:pPr>
      <w:r w:rsidRPr="006B6929">
        <w:tab/>
        <w:t>(b)</w:t>
      </w:r>
      <w:r w:rsidRPr="006B6929">
        <w:tab/>
        <w:t>must not be a day occurring earlier than 12 months after the election took effect.</w:t>
      </w:r>
    </w:p>
    <w:p w:rsidR="00300522" w:rsidRPr="006B6929" w:rsidRDefault="00300522" w:rsidP="00300522">
      <w:pPr>
        <w:pStyle w:val="ActHead5"/>
      </w:pPr>
      <w:bookmarkStart w:id="171" w:name="_Toc51758004"/>
      <w:r w:rsidRPr="00DE1A27">
        <w:rPr>
          <w:rStyle w:val="CharSectno"/>
        </w:rPr>
        <w:t>27</w:t>
      </w:r>
      <w:r w:rsidR="00DE1A27" w:rsidRPr="00DE1A27">
        <w:rPr>
          <w:rStyle w:val="CharSectno"/>
        </w:rPr>
        <w:noBreakHyphen/>
      </w:r>
      <w:r w:rsidRPr="00DE1A27">
        <w:rPr>
          <w:rStyle w:val="CharSectno"/>
        </w:rPr>
        <w:t>22</w:t>
      </w:r>
      <w:r w:rsidRPr="006B6929">
        <w:t xml:space="preserve">  Revoking elections of one month tax periods</w:t>
      </w:r>
      <w:bookmarkEnd w:id="171"/>
    </w:p>
    <w:p w:rsidR="00300522" w:rsidRPr="006B6929" w:rsidRDefault="00300522" w:rsidP="00300522">
      <w:pPr>
        <w:pStyle w:val="subsection"/>
      </w:pPr>
      <w:r w:rsidRPr="006B6929">
        <w:tab/>
        <w:t>(1)</w:t>
      </w:r>
      <w:r w:rsidRPr="006B6929">
        <w:tab/>
        <w:t xml:space="preserve">The Commissioner may, if you so request in the </w:t>
      </w:r>
      <w:r w:rsidR="00DE1A27" w:rsidRPr="00DE1A27">
        <w:rPr>
          <w:position w:val="6"/>
          <w:sz w:val="16"/>
          <w:szCs w:val="16"/>
        </w:rPr>
        <w:t>*</w:t>
      </w:r>
      <w:r w:rsidRPr="006B6929">
        <w:t>approved form, revoke your election under section</w:t>
      </w:r>
      <w:r w:rsidR="006138CE" w:rsidRPr="006B6929">
        <w:t> </w:t>
      </w:r>
      <w:r w:rsidRPr="006B6929">
        <w:t>27</w:t>
      </w:r>
      <w:r w:rsidR="00DE1A27">
        <w:noBreakHyphen/>
      </w:r>
      <w:r w:rsidRPr="006B6929">
        <w:t xml:space="preserve">10, with effect from a day occurring earlier than 12 months after the election took effect, unless the Commissioner is satisfied that your </w:t>
      </w:r>
      <w:r w:rsidR="00DE1A27" w:rsidRPr="00DE1A27">
        <w:rPr>
          <w:position w:val="6"/>
          <w:sz w:val="16"/>
        </w:rPr>
        <w:t>*</w:t>
      </w:r>
      <w:r w:rsidR="00CB1205" w:rsidRPr="006B6929">
        <w:t>GST turnover</w:t>
      </w:r>
      <w:r w:rsidRPr="006B6929">
        <w:t xml:space="preserve"> meets the </w:t>
      </w:r>
      <w:r w:rsidR="00DE1A27" w:rsidRPr="00DE1A27">
        <w:rPr>
          <w:position w:val="6"/>
          <w:sz w:val="16"/>
          <w:szCs w:val="16"/>
        </w:rPr>
        <w:t>*</w:t>
      </w:r>
      <w:r w:rsidRPr="006B6929">
        <w:t>tax period turnover threshold.</w:t>
      </w:r>
    </w:p>
    <w:p w:rsidR="00300522" w:rsidRPr="006B6929" w:rsidRDefault="00300522" w:rsidP="00300522">
      <w:pPr>
        <w:pStyle w:val="notetext"/>
      </w:pPr>
      <w:r w:rsidRPr="006B6929">
        <w:t>Note:</w:t>
      </w:r>
      <w:r w:rsidRPr="006B6929">
        <w:tab/>
        <w:t>Refusing to revoke your election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
      </w:pPr>
      <w:r w:rsidRPr="006B6929">
        <w:tab/>
        <w:t>(2)</w:t>
      </w:r>
      <w:r w:rsidRPr="006B6929">
        <w:tab/>
        <w:t>In considering your request, the Commissioner may have regard to:</w:t>
      </w:r>
    </w:p>
    <w:p w:rsidR="00300522" w:rsidRPr="006B6929" w:rsidRDefault="00300522" w:rsidP="00300522">
      <w:pPr>
        <w:pStyle w:val="paragraph"/>
      </w:pPr>
      <w:r w:rsidRPr="006B6929">
        <w:tab/>
        <w:t>(a)</w:t>
      </w:r>
      <w:r w:rsidRPr="006B6929">
        <w:tab/>
        <w:t>for how long the tax periods applying to you have been each individual month; and</w:t>
      </w:r>
    </w:p>
    <w:p w:rsidR="00300522" w:rsidRPr="006B6929" w:rsidRDefault="00300522" w:rsidP="00300522">
      <w:pPr>
        <w:pStyle w:val="paragraph"/>
      </w:pPr>
      <w:r w:rsidRPr="006B6929">
        <w:tab/>
        <w:t>(b)</w:t>
      </w:r>
      <w:r w:rsidRPr="006B6929">
        <w:tab/>
        <w:t xml:space="preserve">whether you have previously been </w:t>
      </w:r>
      <w:r w:rsidR="00DE1A27" w:rsidRPr="00DE1A27">
        <w:rPr>
          <w:position w:val="6"/>
          <w:sz w:val="16"/>
          <w:szCs w:val="16"/>
        </w:rPr>
        <w:t>*</w:t>
      </w:r>
      <w:r w:rsidRPr="006B6929">
        <w:t>registered, and whether such tax periods had applied to you; and</w:t>
      </w:r>
    </w:p>
    <w:p w:rsidR="00300522" w:rsidRPr="006B6929" w:rsidRDefault="00300522" w:rsidP="00300522">
      <w:pPr>
        <w:pStyle w:val="paragraph"/>
      </w:pPr>
      <w:r w:rsidRPr="006B6929">
        <w:tab/>
        <w:t>(c)</w:t>
      </w:r>
      <w:r w:rsidRPr="006B6929">
        <w:tab/>
        <w:t>any other relevant matters.</w:t>
      </w:r>
    </w:p>
    <w:p w:rsidR="00300522" w:rsidRPr="006B6929" w:rsidRDefault="00300522" w:rsidP="00300522">
      <w:pPr>
        <w:pStyle w:val="subsection"/>
      </w:pPr>
      <w:r w:rsidRPr="006B6929">
        <w:tab/>
        <w:t>(3)</w:t>
      </w:r>
      <w:r w:rsidRPr="006B6929">
        <w:tab/>
        <w:t>The revocation:</w:t>
      </w:r>
    </w:p>
    <w:p w:rsidR="00300522" w:rsidRPr="006B6929" w:rsidRDefault="00300522" w:rsidP="00300522">
      <w:pPr>
        <w:pStyle w:val="paragraph"/>
      </w:pPr>
      <w:r w:rsidRPr="006B6929">
        <w:tab/>
        <w:t>(a)</w:t>
      </w:r>
      <w:r w:rsidRPr="006B6929">
        <w:tab/>
        <w:t>takes effect on the day specified in the instrument of revocation; or</w:t>
      </w:r>
    </w:p>
    <w:p w:rsidR="00300522" w:rsidRPr="006B6929" w:rsidRDefault="00300522" w:rsidP="00300522">
      <w:pPr>
        <w:pStyle w:val="paragraph"/>
      </w:pPr>
      <w:r w:rsidRPr="006B6929">
        <w:tab/>
        <w:t>(b)</w:t>
      </w:r>
      <w:r w:rsidRPr="006B6929">
        <w:tab/>
        <w:t>is taken to have had effect from a past day specified in the instrument of revocation.</w:t>
      </w:r>
    </w:p>
    <w:p w:rsidR="00300522" w:rsidRPr="006B6929" w:rsidRDefault="00300522" w:rsidP="00300522">
      <w:pPr>
        <w:pStyle w:val="subsection2"/>
      </w:pPr>
      <w:r w:rsidRPr="006B6929">
        <w:t>However, the day specified must be 1</w:t>
      </w:r>
      <w:r w:rsidR="006138CE" w:rsidRPr="006B6929">
        <w:t> </w:t>
      </w:r>
      <w:r w:rsidRPr="006B6929">
        <w:t>January, 1</w:t>
      </w:r>
      <w:r w:rsidR="006138CE" w:rsidRPr="006B6929">
        <w:t> </w:t>
      </w:r>
      <w:r w:rsidRPr="006B6929">
        <w:t>April, 1</w:t>
      </w:r>
      <w:r w:rsidR="006138CE" w:rsidRPr="006B6929">
        <w:t> </w:t>
      </w:r>
      <w:r w:rsidRPr="006B6929">
        <w:t>July or 1</w:t>
      </w:r>
      <w:r w:rsidR="006138CE" w:rsidRPr="006B6929">
        <w:t> </w:t>
      </w:r>
      <w:r w:rsidRPr="006B6929">
        <w:t>October.</w:t>
      </w:r>
    </w:p>
    <w:p w:rsidR="00300522" w:rsidRPr="006B6929" w:rsidRDefault="00300522" w:rsidP="00300522">
      <w:pPr>
        <w:pStyle w:val="notetext"/>
      </w:pPr>
      <w:r w:rsidRPr="006B6929">
        <w:t>Note:</w:t>
      </w:r>
      <w:r w:rsidRPr="006B6929">
        <w:tab/>
        <w:t>Deciding the date of effect of the revocation is a reviewable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ActHead5"/>
      </w:pPr>
      <w:bookmarkStart w:id="172" w:name="_Toc51758005"/>
      <w:r w:rsidRPr="00DE1A27">
        <w:rPr>
          <w:rStyle w:val="CharSectno"/>
        </w:rPr>
        <w:lastRenderedPageBreak/>
        <w:t>27</w:t>
      </w:r>
      <w:r w:rsidR="00DE1A27" w:rsidRPr="00DE1A27">
        <w:rPr>
          <w:rStyle w:val="CharSectno"/>
        </w:rPr>
        <w:noBreakHyphen/>
      </w:r>
      <w:r w:rsidRPr="00DE1A27">
        <w:rPr>
          <w:rStyle w:val="CharSectno"/>
        </w:rPr>
        <w:t>25</w:t>
      </w:r>
      <w:r w:rsidRPr="006B6929">
        <w:t xml:space="preserve">  Revoking determinations of one month tax periods</w:t>
      </w:r>
      <w:bookmarkEnd w:id="172"/>
    </w:p>
    <w:p w:rsidR="00300522" w:rsidRPr="006B6929" w:rsidRDefault="00300522" w:rsidP="00300522">
      <w:pPr>
        <w:pStyle w:val="subsection"/>
      </w:pPr>
      <w:r w:rsidRPr="006B6929">
        <w:tab/>
        <w:t>(1)</w:t>
      </w:r>
      <w:r w:rsidRPr="006B6929">
        <w:tab/>
        <w:t>The Commissioner must revoke a determination under section</w:t>
      </w:r>
      <w:r w:rsidR="006138CE" w:rsidRPr="006B6929">
        <w:t> </w:t>
      </w:r>
      <w:r w:rsidRPr="006B6929">
        <w:t>27</w:t>
      </w:r>
      <w:r w:rsidR="00DE1A27">
        <w:noBreakHyphen/>
      </w:r>
      <w:r w:rsidRPr="006B6929">
        <w:t>15 relating to you if you so request, unless the Commissioner is satisfied that any of the grounds for making a determination under that section apply to you.</w:t>
      </w:r>
    </w:p>
    <w:p w:rsidR="00300522" w:rsidRPr="006B6929" w:rsidRDefault="00300522" w:rsidP="00300522">
      <w:pPr>
        <w:pStyle w:val="notetext"/>
      </w:pPr>
      <w:r w:rsidRPr="006B6929">
        <w:t>Note:</w:t>
      </w:r>
      <w:r w:rsidRPr="006B6929">
        <w:tab/>
        <w:t>Refusing to revoke a determination under this 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5E4075">
      <w:pPr>
        <w:pStyle w:val="subsection"/>
        <w:keepNext/>
        <w:keepLines/>
      </w:pPr>
      <w:r w:rsidRPr="006B6929">
        <w:tab/>
        <w:t>(2)</w:t>
      </w:r>
      <w:r w:rsidRPr="006B6929">
        <w:tab/>
        <w:t>The revocation takes effect on the day specified in the instrument of revocation. However, the day specified:</w:t>
      </w:r>
    </w:p>
    <w:p w:rsidR="00300522" w:rsidRPr="006B6929" w:rsidRDefault="00300522" w:rsidP="00300522">
      <w:pPr>
        <w:pStyle w:val="paragraph"/>
      </w:pPr>
      <w:r w:rsidRPr="006B6929">
        <w:tab/>
        <w:t>(a)</w:t>
      </w:r>
      <w:r w:rsidRPr="006B6929">
        <w:tab/>
        <w:t>must be 1</w:t>
      </w:r>
      <w:r w:rsidR="006138CE" w:rsidRPr="006B6929">
        <w:t> </w:t>
      </w:r>
      <w:r w:rsidRPr="006B6929">
        <w:t>January, 1</w:t>
      </w:r>
      <w:r w:rsidR="006138CE" w:rsidRPr="006B6929">
        <w:t> </w:t>
      </w:r>
      <w:r w:rsidRPr="006B6929">
        <w:t>April, 1</w:t>
      </w:r>
      <w:r w:rsidR="006138CE" w:rsidRPr="006B6929">
        <w:t> </w:t>
      </w:r>
      <w:r w:rsidRPr="006B6929">
        <w:t>July or 1</w:t>
      </w:r>
      <w:r w:rsidR="006138CE" w:rsidRPr="006B6929">
        <w:t> </w:t>
      </w:r>
      <w:r w:rsidRPr="006B6929">
        <w:t>October; and</w:t>
      </w:r>
    </w:p>
    <w:p w:rsidR="00300522" w:rsidRPr="006B6929" w:rsidRDefault="00300522" w:rsidP="00300522">
      <w:pPr>
        <w:pStyle w:val="paragraph"/>
      </w:pPr>
      <w:r w:rsidRPr="006B6929">
        <w:tab/>
        <w:t>(b)</w:t>
      </w:r>
      <w:r w:rsidRPr="006B6929">
        <w:tab/>
        <w:t>must not be a day occurring earlier than 12 months after the determination took effect.</w:t>
      </w:r>
    </w:p>
    <w:p w:rsidR="00300522" w:rsidRPr="006B6929" w:rsidRDefault="00300522" w:rsidP="00300522">
      <w:pPr>
        <w:pStyle w:val="notetext"/>
      </w:pPr>
      <w:r w:rsidRPr="006B6929">
        <w:t>Note:</w:t>
      </w:r>
      <w:r w:rsidRPr="006B6929">
        <w:tab/>
        <w:t>Deciding the date of effect of the revocation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ActHead5"/>
      </w:pPr>
      <w:bookmarkStart w:id="173" w:name="_Toc51758006"/>
      <w:r w:rsidRPr="00DE1A27">
        <w:rPr>
          <w:rStyle w:val="CharSectno"/>
        </w:rPr>
        <w:t>27</w:t>
      </w:r>
      <w:r w:rsidR="00DE1A27" w:rsidRPr="00DE1A27">
        <w:rPr>
          <w:rStyle w:val="CharSectno"/>
        </w:rPr>
        <w:noBreakHyphen/>
      </w:r>
      <w:r w:rsidRPr="00DE1A27">
        <w:rPr>
          <w:rStyle w:val="CharSectno"/>
        </w:rPr>
        <w:t>30</w:t>
      </w:r>
      <w:r w:rsidRPr="006B6929">
        <w:t xml:space="preserve">  Tax periods determined by the Commissioner to take account of changes in tax periods</w:t>
      </w:r>
      <w:bookmarkEnd w:id="173"/>
    </w:p>
    <w:p w:rsidR="00300522" w:rsidRPr="006B6929" w:rsidRDefault="00300522" w:rsidP="00300522">
      <w:pPr>
        <w:pStyle w:val="subsection"/>
      </w:pPr>
      <w:r w:rsidRPr="006B6929">
        <w:tab/>
        <w:t>(1)</w:t>
      </w:r>
      <w:r w:rsidRPr="006B6929">
        <w:tab/>
        <w:t xml:space="preserve">For the purpose of ensuring the effective operation of this </w:t>
      </w:r>
      <w:r w:rsidR="00A53099" w:rsidRPr="006B6929">
        <w:t>Division</w:t>
      </w:r>
      <w:r w:rsidR="00A36DB5" w:rsidRPr="006B6929">
        <w:t xml:space="preserve"> </w:t>
      </w:r>
      <w:r w:rsidRPr="006B6929">
        <w:t>where:</w:t>
      </w:r>
    </w:p>
    <w:p w:rsidR="00300522" w:rsidRPr="006B6929" w:rsidRDefault="00300522" w:rsidP="00300522">
      <w:pPr>
        <w:pStyle w:val="paragraph"/>
      </w:pPr>
      <w:r w:rsidRPr="006B6929">
        <w:tab/>
        <w:t>(a)</w:t>
      </w:r>
      <w:r w:rsidRPr="006B6929">
        <w:tab/>
        <w:t xml:space="preserve">you become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or</w:t>
      </w:r>
    </w:p>
    <w:p w:rsidR="00300522" w:rsidRPr="006B6929" w:rsidRDefault="00300522" w:rsidP="00300522">
      <w:pPr>
        <w:pStyle w:val="paragraph"/>
      </w:pPr>
      <w:r w:rsidRPr="006B6929">
        <w:tab/>
        <w:t>(b)</w:t>
      </w:r>
      <w:r w:rsidRPr="006B6929">
        <w:tab/>
        <w:t>the tax periods applying to you have changed;</w:t>
      </w:r>
    </w:p>
    <w:p w:rsidR="00300522" w:rsidRPr="006B6929" w:rsidRDefault="00300522" w:rsidP="00300522">
      <w:pPr>
        <w:pStyle w:val="subsection2"/>
      </w:pPr>
      <w:r w:rsidRPr="006B6929">
        <w:t xml:space="preserve">the Commissioner may, by written notice given to you, determine that a period specified in the notice is a </w:t>
      </w:r>
      <w:r w:rsidRPr="006B6929">
        <w:rPr>
          <w:b/>
          <w:bCs/>
          <w:i/>
          <w:iCs/>
        </w:rPr>
        <w:t>tax period</w:t>
      </w:r>
      <w:r w:rsidRPr="006B6929">
        <w:t xml:space="preserve"> that applies to you.</w:t>
      </w:r>
    </w:p>
    <w:p w:rsidR="00300522" w:rsidRPr="006B6929" w:rsidRDefault="00300522" w:rsidP="00300522">
      <w:pPr>
        <w:pStyle w:val="notetext"/>
      </w:pPr>
      <w:r w:rsidRPr="006B6929">
        <w:t>Note:</w:t>
      </w:r>
      <w:r w:rsidRPr="006B6929">
        <w:tab/>
        <w:t>Determining under this section a tax period applying to you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The period specified in the notice may start earlier than the day on which the notice is given to you.</w:t>
      </w:r>
    </w:p>
    <w:p w:rsidR="00300522" w:rsidRPr="006B6929" w:rsidRDefault="00300522" w:rsidP="00300522">
      <w:pPr>
        <w:pStyle w:val="subsection"/>
      </w:pPr>
      <w:r w:rsidRPr="006B6929">
        <w:tab/>
        <w:t>(3)</w:t>
      </w:r>
      <w:r w:rsidRPr="006B6929">
        <w:tab/>
        <w:t>However, the period specified in the notice:</w:t>
      </w:r>
    </w:p>
    <w:p w:rsidR="00300522" w:rsidRPr="006B6929" w:rsidRDefault="00300522" w:rsidP="00300522">
      <w:pPr>
        <w:pStyle w:val="paragraph"/>
      </w:pPr>
      <w:r w:rsidRPr="006B6929">
        <w:lastRenderedPageBreak/>
        <w:tab/>
        <w:t>(a)</w:t>
      </w:r>
      <w:r w:rsidRPr="006B6929">
        <w:tab/>
        <w:t>must be less than 3 months; and</w:t>
      </w:r>
    </w:p>
    <w:p w:rsidR="00300522" w:rsidRPr="006B6929" w:rsidRDefault="00300522" w:rsidP="00300522">
      <w:pPr>
        <w:pStyle w:val="paragraph"/>
      </w:pPr>
      <w:r w:rsidRPr="006B6929">
        <w:tab/>
        <w:t>(b)</w:t>
      </w:r>
      <w:r w:rsidRPr="006B6929">
        <w:tab/>
        <w:t xml:space="preserve">must not overlap with any part of any other tax period for which you have already given a </w:t>
      </w:r>
      <w:r w:rsidR="00DE1A27" w:rsidRPr="00DE1A27">
        <w:rPr>
          <w:position w:val="6"/>
          <w:sz w:val="16"/>
          <w:szCs w:val="16"/>
        </w:rPr>
        <w:t>*</w:t>
      </w:r>
      <w:r w:rsidRPr="006B6929">
        <w:t>GST return to the Commissioner.</w:t>
      </w:r>
    </w:p>
    <w:p w:rsidR="00300522" w:rsidRPr="006B6929" w:rsidRDefault="00300522" w:rsidP="00300522">
      <w:pPr>
        <w:pStyle w:val="TLPnoteright"/>
      </w:pPr>
      <w:r w:rsidRPr="006B6929">
        <w:t>For the giving of GST returns to the Commissioner, see Division</w:t>
      </w:r>
      <w:r w:rsidR="006138CE" w:rsidRPr="006B6929">
        <w:t> </w:t>
      </w:r>
      <w:r w:rsidRPr="006B6929">
        <w:t>31.</w:t>
      </w:r>
    </w:p>
    <w:p w:rsidR="00300522" w:rsidRPr="006B6929" w:rsidRDefault="00300522" w:rsidP="00300522">
      <w:pPr>
        <w:pStyle w:val="ActHead5"/>
      </w:pPr>
      <w:bookmarkStart w:id="174" w:name="_Toc51758007"/>
      <w:r w:rsidRPr="00DE1A27">
        <w:rPr>
          <w:rStyle w:val="CharSectno"/>
        </w:rPr>
        <w:t>27</w:t>
      </w:r>
      <w:r w:rsidR="00DE1A27" w:rsidRPr="00DE1A27">
        <w:rPr>
          <w:rStyle w:val="CharSectno"/>
        </w:rPr>
        <w:noBreakHyphen/>
      </w:r>
      <w:r w:rsidRPr="00DE1A27">
        <w:rPr>
          <w:rStyle w:val="CharSectno"/>
        </w:rPr>
        <w:t>35</w:t>
      </w:r>
      <w:r w:rsidRPr="006B6929">
        <w:t xml:space="preserve">  Changing the days on which your tax periods end</w:t>
      </w:r>
      <w:bookmarkEnd w:id="174"/>
    </w:p>
    <w:p w:rsidR="00300522" w:rsidRPr="006B6929" w:rsidRDefault="00300522" w:rsidP="00300522">
      <w:pPr>
        <w:pStyle w:val="subsection"/>
      </w:pPr>
      <w:r w:rsidRPr="006B6929">
        <w:tab/>
        <w:t>(1)</w:t>
      </w:r>
      <w:r w:rsidRPr="006B6929">
        <w:tab/>
        <w:t>You may change the day in each year on which a tax period would otherwise end. However:</w:t>
      </w:r>
    </w:p>
    <w:p w:rsidR="00300522" w:rsidRPr="006B6929" w:rsidRDefault="00300522" w:rsidP="00300522">
      <w:pPr>
        <w:pStyle w:val="paragraph"/>
      </w:pPr>
      <w:r w:rsidRPr="006B6929">
        <w:tab/>
        <w:t>(a)</w:t>
      </w:r>
      <w:r w:rsidRPr="006B6929">
        <w:tab/>
        <w:t>the day must be no more than 7 days earlier or 7 days later than a day on which one of the tax periods that applies to you would otherwise end if the days were not changed; and</w:t>
      </w:r>
    </w:p>
    <w:p w:rsidR="00300522" w:rsidRPr="006B6929" w:rsidRDefault="00300522" w:rsidP="00300522">
      <w:pPr>
        <w:pStyle w:val="paragraph"/>
      </w:pPr>
      <w:r w:rsidRPr="006B6929">
        <w:tab/>
        <w:t>(b)</w:t>
      </w:r>
      <w:r w:rsidRPr="006B6929">
        <w:tab/>
        <w:t>the change must be consistent with the commercial accounting periods that apply to you.</w:t>
      </w:r>
    </w:p>
    <w:p w:rsidR="00300522" w:rsidRPr="006B6929" w:rsidRDefault="00300522" w:rsidP="00300522">
      <w:pPr>
        <w:pStyle w:val="subsection"/>
      </w:pPr>
      <w:r w:rsidRPr="006B6929">
        <w:tab/>
        <w:t>(2)</w:t>
      </w:r>
      <w:r w:rsidRPr="006B6929">
        <w:tab/>
        <w:t>If the day on which a tax period ends is changed, the next tax period starts on the day after that day.</w:t>
      </w:r>
    </w:p>
    <w:p w:rsidR="00300522" w:rsidRPr="006B6929" w:rsidRDefault="00300522" w:rsidP="00300522">
      <w:pPr>
        <w:pStyle w:val="ActHead5"/>
      </w:pPr>
      <w:bookmarkStart w:id="175" w:name="_Toc51758008"/>
      <w:r w:rsidRPr="00DE1A27">
        <w:rPr>
          <w:rStyle w:val="CharSectno"/>
        </w:rPr>
        <w:t>27</w:t>
      </w:r>
      <w:r w:rsidR="00DE1A27" w:rsidRPr="00DE1A27">
        <w:rPr>
          <w:rStyle w:val="CharSectno"/>
        </w:rPr>
        <w:noBreakHyphen/>
      </w:r>
      <w:r w:rsidRPr="00DE1A27">
        <w:rPr>
          <w:rStyle w:val="CharSectno"/>
        </w:rPr>
        <w:t>37</w:t>
      </w:r>
      <w:r w:rsidRPr="006B6929">
        <w:t xml:space="preserve">  Special determination of tax periods on request</w:t>
      </w:r>
      <w:bookmarkEnd w:id="175"/>
    </w:p>
    <w:p w:rsidR="00300522" w:rsidRPr="006B6929" w:rsidRDefault="00300522" w:rsidP="00300522">
      <w:pPr>
        <w:pStyle w:val="subsection"/>
      </w:pPr>
      <w:r w:rsidRPr="006B6929">
        <w:tab/>
        <w:t>(1)</w:t>
      </w:r>
      <w:r w:rsidRPr="006B6929">
        <w:tab/>
        <w:t xml:space="preserve">The Commissioner may, in accordance with a request you make in the </w:t>
      </w:r>
      <w:r w:rsidR="00DE1A27" w:rsidRPr="00DE1A27">
        <w:rPr>
          <w:position w:val="6"/>
          <w:sz w:val="16"/>
          <w:szCs w:val="16"/>
        </w:rPr>
        <w:t>*</w:t>
      </w:r>
      <w:r w:rsidRPr="006B6929">
        <w:t>approved form, determine the tax periods applying to you to be the tax periods specified in the request if the Commissioner is satisfied that:</w:t>
      </w:r>
    </w:p>
    <w:p w:rsidR="00300522" w:rsidRPr="006B6929" w:rsidRDefault="00300522" w:rsidP="00300522">
      <w:pPr>
        <w:pStyle w:val="paragraph"/>
      </w:pPr>
      <w:r w:rsidRPr="006B6929">
        <w:tab/>
        <w:t>(a)</w:t>
      </w:r>
      <w:r w:rsidRPr="006B6929">
        <w:tab/>
        <w:t xml:space="preserve">your </w:t>
      </w:r>
      <w:r w:rsidR="00DE1A27" w:rsidRPr="00DE1A27">
        <w:rPr>
          <w:position w:val="6"/>
          <w:sz w:val="16"/>
        </w:rPr>
        <w:t>*</w:t>
      </w:r>
      <w:r w:rsidR="00F279AE" w:rsidRPr="006B6929">
        <w:t>GST turnover</w:t>
      </w:r>
      <w:r w:rsidRPr="006B6929">
        <w:t xml:space="preserve"> meets the </w:t>
      </w:r>
      <w:r w:rsidR="00DE1A27" w:rsidRPr="00DE1A27">
        <w:rPr>
          <w:position w:val="6"/>
          <w:sz w:val="16"/>
          <w:szCs w:val="16"/>
        </w:rPr>
        <w:t>*</w:t>
      </w:r>
      <w:r w:rsidRPr="006B6929">
        <w:t>tax period turnover threshold; and</w:t>
      </w:r>
    </w:p>
    <w:p w:rsidR="00300522" w:rsidRPr="006B6929" w:rsidRDefault="00300522" w:rsidP="00300522">
      <w:pPr>
        <w:pStyle w:val="paragraph"/>
      </w:pPr>
      <w:r w:rsidRPr="006B6929">
        <w:tab/>
        <w:t>(b)</w:t>
      </w:r>
      <w:r w:rsidRPr="006B6929">
        <w:tab/>
        <w:t>the tax periods specified in the request are consistent with the commercial accounting periods that apply to you; and</w:t>
      </w:r>
    </w:p>
    <w:p w:rsidR="00300522" w:rsidRPr="006B6929" w:rsidRDefault="00300522" w:rsidP="00300522">
      <w:pPr>
        <w:pStyle w:val="paragraph"/>
      </w:pPr>
      <w:r w:rsidRPr="006B6929">
        <w:tab/>
        <w:t>(c)</w:t>
      </w:r>
      <w:r w:rsidRPr="006B6929">
        <w:tab/>
        <w:t>the tax periods specified in the request would, if determined under this section, result in 12 complete tax periods in each year; and</w:t>
      </w:r>
    </w:p>
    <w:p w:rsidR="00300522" w:rsidRPr="006B6929" w:rsidRDefault="00300522" w:rsidP="00300522">
      <w:pPr>
        <w:pStyle w:val="paragraph"/>
      </w:pPr>
      <w:r w:rsidRPr="006B6929">
        <w:tab/>
        <w:t>(d)</w:t>
      </w:r>
      <w:r w:rsidRPr="006B6929">
        <w:tab/>
        <w:t>any other requirements specified in the regulations are complied with.</w:t>
      </w:r>
    </w:p>
    <w:p w:rsidR="00300522" w:rsidRPr="006B6929" w:rsidRDefault="00300522" w:rsidP="00300522">
      <w:pPr>
        <w:pStyle w:val="notetext"/>
      </w:pPr>
      <w:r w:rsidRPr="006B6929">
        <w:lastRenderedPageBreak/>
        <w:t>Note:</w:t>
      </w:r>
      <w:r w:rsidRPr="006B6929">
        <w:tab/>
        <w:t>Refusing a request for a determination under this 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A determination under this section overrides any determination under section</w:t>
      </w:r>
      <w:r w:rsidR="006138CE" w:rsidRPr="006B6929">
        <w:t> </w:t>
      </w:r>
      <w:r w:rsidRPr="006B6929">
        <w:t>27</w:t>
      </w:r>
      <w:r w:rsidR="00DE1A27">
        <w:noBreakHyphen/>
      </w:r>
      <w:r w:rsidRPr="006B6929">
        <w:t>15 or 27</w:t>
      </w:r>
      <w:r w:rsidR="00DE1A27">
        <w:noBreakHyphen/>
      </w:r>
      <w:r w:rsidRPr="006B6929">
        <w:t>30 relating to tax periods applying to you.</w:t>
      </w:r>
    </w:p>
    <w:p w:rsidR="00300522" w:rsidRPr="006B6929" w:rsidRDefault="00300522" w:rsidP="00300522">
      <w:pPr>
        <w:pStyle w:val="ActHead5"/>
      </w:pPr>
      <w:bookmarkStart w:id="176" w:name="_Toc51758009"/>
      <w:r w:rsidRPr="00DE1A27">
        <w:rPr>
          <w:rStyle w:val="CharSectno"/>
        </w:rPr>
        <w:t>27</w:t>
      </w:r>
      <w:r w:rsidR="00DE1A27" w:rsidRPr="00DE1A27">
        <w:rPr>
          <w:rStyle w:val="CharSectno"/>
        </w:rPr>
        <w:noBreakHyphen/>
      </w:r>
      <w:r w:rsidRPr="00DE1A27">
        <w:rPr>
          <w:rStyle w:val="CharSectno"/>
        </w:rPr>
        <w:t>38</w:t>
      </w:r>
      <w:r w:rsidRPr="006B6929">
        <w:t xml:space="preserve">  Revoking special determination of tax periods</w:t>
      </w:r>
      <w:bookmarkEnd w:id="176"/>
    </w:p>
    <w:p w:rsidR="00300522" w:rsidRPr="006B6929" w:rsidRDefault="00300522" w:rsidP="00300522">
      <w:pPr>
        <w:pStyle w:val="subsection"/>
      </w:pPr>
      <w:r w:rsidRPr="006B6929">
        <w:tab/>
        <w:t>(1)</w:t>
      </w:r>
      <w:r w:rsidRPr="006B6929">
        <w:tab/>
        <w:t>The Commissioner must revoke a determination under section</w:t>
      </w:r>
      <w:r w:rsidR="006138CE" w:rsidRPr="006B6929">
        <w:t> </w:t>
      </w:r>
      <w:r w:rsidRPr="006B6929">
        <w:t>27</w:t>
      </w:r>
      <w:r w:rsidR="00DE1A27">
        <w:noBreakHyphen/>
      </w:r>
      <w:r w:rsidRPr="006B6929">
        <w:t>37 if the Commissioner is satisfied that any of the requirements of paragraphs 27</w:t>
      </w:r>
      <w:r w:rsidR="00DE1A27">
        <w:noBreakHyphen/>
      </w:r>
      <w:r w:rsidRPr="006B6929">
        <w:t>37(1)(a), (b), (c) and (d) are not complied with.</w:t>
      </w:r>
    </w:p>
    <w:p w:rsidR="00300522" w:rsidRPr="006B6929" w:rsidRDefault="00300522" w:rsidP="00300522">
      <w:pPr>
        <w:pStyle w:val="notetext"/>
      </w:pPr>
      <w:r w:rsidRPr="006B6929">
        <w:t>Note:</w:t>
      </w:r>
      <w:r w:rsidRPr="006B6929">
        <w:tab/>
        <w:t>Revoking a determination under this 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The revocation takes effect on the day specified in the instrument of revocation. However, the day specified must be 1</w:t>
      </w:r>
      <w:r w:rsidR="006138CE" w:rsidRPr="006B6929">
        <w:t> </w:t>
      </w:r>
      <w:r w:rsidRPr="006B6929">
        <w:t>January, 1</w:t>
      </w:r>
      <w:r w:rsidR="006138CE" w:rsidRPr="006B6929">
        <w:t> </w:t>
      </w:r>
      <w:r w:rsidRPr="006B6929">
        <w:t>April, 1</w:t>
      </w:r>
      <w:r w:rsidR="006138CE" w:rsidRPr="006B6929">
        <w:t> </w:t>
      </w:r>
      <w:r w:rsidRPr="006B6929">
        <w:t>July or 1</w:t>
      </w:r>
      <w:r w:rsidR="006138CE" w:rsidRPr="006B6929">
        <w:t> </w:t>
      </w:r>
      <w:r w:rsidRPr="006B6929">
        <w:t>October.</w:t>
      </w:r>
    </w:p>
    <w:p w:rsidR="00300522" w:rsidRPr="006B6929" w:rsidRDefault="00300522" w:rsidP="00300522">
      <w:pPr>
        <w:pStyle w:val="notetext"/>
      </w:pPr>
      <w:r w:rsidRPr="006B6929">
        <w:t>Note:</w:t>
      </w:r>
      <w:r w:rsidRPr="006B6929">
        <w:tab/>
        <w:t>Deciding the date of effect of the revocation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(3)</w:t>
      </w:r>
      <w:r w:rsidRPr="006B6929">
        <w:tab/>
        <w:t>A revocation under this section revives any election under section</w:t>
      </w:r>
      <w:r w:rsidR="006138CE" w:rsidRPr="006B6929">
        <w:t> </w:t>
      </w:r>
      <w:r w:rsidRPr="006B6929">
        <w:t>27</w:t>
      </w:r>
      <w:r w:rsidR="00DE1A27">
        <w:noBreakHyphen/>
      </w:r>
      <w:r w:rsidRPr="006B6929">
        <w:t>10, or any determination under section</w:t>
      </w:r>
      <w:r w:rsidR="006138CE" w:rsidRPr="006B6929">
        <w:t> </w:t>
      </w:r>
      <w:r w:rsidRPr="006B6929">
        <w:t>27</w:t>
      </w:r>
      <w:r w:rsidR="00DE1A27">
        <w:noBreakHyphen/>
      </w:r>
      <w:r w:rsidRPr="006B6929">
        <w:t>15 or 27</w:t>
      </w:r>
      <w:r w:rsidR="00DE1A27">
        <w:noBreakHyphen/>
      </w:r>
      <w:r w:rsidRPr="006B6929">
        <w:t>30, relating to tax periods applying to you.</w:t>
      </w:r>
    </w:p>
    <w:p w:rsidR="008D0E5F" w:rsidRPr="006B6929" w:rsidRDefault="008D0E5F" w:rsidP="008D0E5F">
      <w:pPr>
        <w:pStyle w:val="ActHead5"/>
      </w:pPr>
      <w:bookmarkStart w:id="177" w:name="_Toc51758010"/>
      <w:r w:rsidRPr="00DE1A27">
        <w:rPr>
          <w:rStyle w:val="CharSectno"/>
        </w:rPr>
        <w:t>27</w:t>
      </w:r>
      <w:r w:rsidR="00DE1A27" w:rsidRPr="00DE1A27">
        <w:rPr>
          <w:rStyle w:val="CharSectno"/>
        </w:rPr>
        <w:noBreakHyphen/>
      </w:r>
      <w:r w:rsidRPr="00DE1A27">
        <w:rPr>
          <w:rStyle w:val="CharSectno"/>
        </w:rPr>
        <w:t>39</w:t>
      </w:r>
      <w:r w:rsidRPr="006B6929">
        <w:t xml:space="preserve">  Tax periods of incapacitated entities</w:t>
      </w:r>
      <w:bookmarkEnd w:id="177"/>
    </w:p>
    <w:p w:rsidR="008D0E5F" w:rsidRPr="006B6929" w:rsidRDefault="008D0E5F" w:rsidP="008D0E5F">
      <w:pPr>
        <w:pStyle w:val="subsection"/>
      </w:pPr>
      <w:r w:rsidRPr="006B6929">
        <w:tab/>
        <w:t>(1)</w:t>
      </w:r>
      <w:r w:rsidRPr="006B6929">
        <w:tab/>
        <w:t xml:space="preserve">If an entity becomes an </w:t>
      </w:r>
      <w:r w:rsidR="00DE1A27" w:rsidRPr="00DE1A27">
        <w:rPr>
          <w:position w:val="6"/>
          <w:sz w:val="16"/>
        </w:rPr>
        <w:t>*</w:t>
      </w:r>
      <w:r w:rsidRPr="006B6929">
        <w:t>incapacitated entity, the entity’s tax period at the time is taken to have ended at the end of the day before the entity became incapacitated.</w:t>
      </w:r>
    </w:p>
    <w:p w:rsidR="008D0E5F" w:rsidRPr="006B6929" w:rsidRDefault="008D0E5F" w:rsidP="008D0E5F">
      <w:pPr>
        <w:pStyle w:val="subsection"/>
      </w:pPr>
      <w:r w:rsidRPr="006B6929">
        <w:tab/>
        <w:t>(2)</w:t>
      </w:r>
      <w:r w:rsidRPr="006B6929">
        <w:tab/>
        <w:t xml:space="preserve">If a tax period (the </w:t>
      </w:r>
      <w:r w:rsidRPr="006B6929">
        <w:rPr>
          <w:b/>
          <w:i/>
        </w:rPr>
        <w:t>first tax period</w:t>
      </w:r>
      <w:r w:rsidRPr="006B6929">
        <w:t xml:space="preserve">) ends on a particular day because of </w:t>
      </w:r>
      <w:r w:rsidR="006138CE" w:rsidRPr="006B6929">
        <w:t>subsection (</w:t>
      </w:r>
      <w:r w:rsidRPr="006B6929">
        <w:t xml:space="preserve">1), the next tax period starts on the day after </w:t>
      </w:r>
      <w:r w:rsidRPr="006B6929">
        <w:lastRenderedPageBreak/>
        <w:t>that day and ends when the first tax period would have ended but for that subsection.</w:t>
      </w:r>
    </w:p>
    <w:p w:rsidR="00300522" w:rsidRPr="006B6929" w:rsidRDefault="00300522" w:rsidP="00300522">
      <w:pPr>
        <w:pStyle w:val="ActHead5"/>
      </w:pPr>
      <w:bookmarkStart w:id="178" w:name="_Toc51758011"/>
      <w:r w:rsidRPr="00DE1A27">
        <w:rPr>
          <w:rStyle w:val="CharSectno"/>
        </w:rPr>
        <w:t>27</w:t>
      </w:r>
      <w:r w:rsidR="00DE1A27" w:rsidRPr="00DE1A27">
        <w:rPr>
          <w:rStyle w:val="CharSectno"/>
        </w:rPr>
        <w:noBreakHyphen/>
      </w:r>
      <w:r w:rsidRPr="00DE1A27">
        <w:rPr>
          <w:rStyle w:val="CharSectno"/>
        </w:rPr>
        <w:t>40</w:t>
      </w:r>
      <w:r w:rsidRPr="006B6929">
        <w:t xml:space="preserve">  An entity’s concluding tax period</w:t>
      </w:r>
      <w:bookmarkEnd w:id="178"/>
    </w:p>
    <w:p w:rsidR="008D0E5F" w:rsidRPr="006B6929" w:rsidRDefault="008D0E5F" w:rsidP="008D0E5F">
      <w:pPr>
        <w:pStyle w:val="subsection"/>
      </w:pPr>
      <w:r w:rsidRPr="006B6929">
        <w:tab/>
        <w:t>(1)</w:t>
      </w:r>
      <w:r w:rsidRPr="006B6929">
        <w:tab/>
        <w:t>If:</w:t>
      </w:r>
    </w:p>
    <w:p w:rsidR="008D0E5F" w:rsidRPr="006B6929" w:rsidRDefault="008D0E5F" w:rsidP="008D0E5F">
      <w:pPr>
        <w:pStyle w:val="paragraph"/>
      </w:pPr>
      <w:r w:rsidRPr="006B6929">
        <w:tab/>
        <w:t>(a)</w:t>
      </w:r>
      <w:r w:rsidRPr="006B6929">
        <w:tab/>
        <w:t>an individual dies; or</w:t>
      </w:r>
    </w:p>
    <w:p w:rsidR="008D0E5F" w:rsidRPr="006B6929" w:rsidRDefault="008D0E5F" w:rsidP="008D0E5F">
      <w:pPr>
        <w:pStyle w:val="paragraph"/>
      </w:pPr>
      <w:r w:rsidRPr="006B6929">
        <w:tab/>
        <w:t>(b)</w:t>
      </w:r>
      <w:r w:rsidRPr="006B6929">
        <w:tab/>
        <w:t>another entity for any reason ceases to exist;</w:t>
      </w:r>
    </w:p>
    <w:p w:rsidR="008D0E5F" w:rsidRPr="006B6929" w:rsidRDefault="008D0E5F" w:rsidP="008D0E5F">
      <w:pPr>
        <w:pStyle w:val="subsection2"/>
      </w:pPr>
      <w:r w:rsidRPr="006B6929">
        <w:t>the individual’s or entity’s tax period at the time is taken to have ceased at the end of the day before the death or cessation.</w:t>
      </w:r>
    </w:p>
    <w:p w:rsidR="00300522" w:rsidRPr="006B6929" w:rsidRDefault="00300522" w:rsidP="00300522">
      <w:pPr>
        <w:pStyle w:val="subsection"/>
      </w:pPr>
      <w:r w:rsidRPr="006B6929">
        <w:tab/>
        <w:t>(1A)</w:t>
      </w:r>
      <w:r w:rsidRPr="006B6929">
        <w:tab/>
        <w:t xml:space="preserve">If an entity ceases to </w:t>
      </w:r>
      <w:r w:rsidR="00DE1A27" w:rsidRPr="00DE1A27">
        <w:rPr>
          <w:position w:val="6"/>
          <w:sz w:val="16"/>
          <w:szCs w:val="16"/>
        </w:rPr>
        <w:t>*</w:t>
      </w:r>
      <w:r w:rsidRPr="006B6929">
        <w:t xml:space="preserve">carry on any </w:t>
      </w:r>
      <w:r w:rsidR="00DE1A27" w:rsidRPr="00DE1A27">
        <w:rPr>
          <w:position w:val="6"/>
          <w:sz w:val="16"/>
          <w:szCs w:val="16"/>
        </w:rPr>
        <w:t>*</w:t>
      </w:r>
      <w:r w:rsidRPr="006B6929">
        <w:t>enterprise, the entity’s tax period at the time is taken to have ceased at the end of the day on which the cessation occurred.</w:t>
      </w:r>
    </w:p>
    <w:p w:rsidR="00300522" w:rsidRPr="006B6929" w:rsidRDefault="00300522" w:rsidP="00300522">
      <w:pPr>
        <w:pStyle w:val="subsection"/>
      </w:pPr>
      <w:r w:rsidRPr="006B6929">
        <w:tab/>
        <w:t>(2)</w:t>
      </w:r>
      <w:r w:rsidRPr="006B6929">
        <w:tab/>
        <w:t xml:space="preserve">If an entity’s </w:t>
      </w:r>
      <w:r w:rsidR="00DE1A27" w:rsidRPr="00DE1A27">
        <w:rPr>
          <w:position w:val="6"/>
          <w:sz w:val="16"/>
          <w:szCs w:val="16"/>
        </w:rPr>
        <w:t>*</w:t>
      </w:r>
      <w:r w:rsidRPr="006B6929">
        <w:t xml:space="preserve">registration is cancelled, the entity’s tax period at the date of effect of the cancellation (the </w:t>
      </w:r>
      <w:r w:rsidRPr="006B6929">
        <w:rPr>
          <w:b/>
          <w:bCs/>
          <w:i/>
          <w:iCs/>
        </w:rPr>
        <w:t>cancellation day</w:t>
      </w:r>
      <w:r w:rsidRPr="006B6929">
        <w:t>) ceases at the end of the cancellation day.</w:t>
      </w:r>
    </w:p>
    <w:p w:rsidR="00300522" w:rsidRPr="006B6929" w:rsidRDefault="00300522" w:rsidP="005E4075">
      <w:pPr>
        <w:pStyle w:val="ActHead5"/>
      </w:pPr>
      <w:bookmarkStart w:id="179" w:name="_Toc51758012"/>
      <w:r w:rsidRPr="00DE1A27">
        <w:rPr>
          <w:rStyle w:val="CharSectno"/>
        </w:rPr>
        <w:t>27</w:t>
      </w:r>
      <w:r w:rsidR="00DE1A27" w:rsidRPr="00DE1A27">
        <w:rPr>
          <w:rStyle w:val="CharSectno"/>
        </w:rPr>
        <w:noBreakHyphen/>
      </w:r>
      <w:r w:rsidRPr="00DE1A27">
        <w:rPr>
          <w:rStyle w:val="CharSectno"/>
        </w:rPr>
        <w:t>99</w:t>
      </w:r>
      <w:r w:rsidRPr="006B6929">
        <w:t xml:space="preserve">  Special rules relating to tax periods</w:t>
      </w:r>
      <w:bookmarkEnd w:id="179"/>
    </w:p>
    <w:p w:rsidR="00300522" w:rsidRPr="006B6929" w:rsidRDefault="00300522" w:rsidP="005E4075">
      <w:pPr>
        <w:pStyle w:val="subsection"/>
        <w:keepNext/>
        <w:keepLines/>
      </w:pPr>
      <w:r w:rsidRPr="006B6929">
        <w:tab/>
      </w:r>
      <w:r w:rsidRPr="006B6929">
        <w:tab/>
        <w:t>Chapter</w:t>
      </w:r>
      <w:r w:rsidR="006138CE" w:rsidRPr="006B6929">
        <w:t> </w:t>
      </w:r>
      <w:r w:rsidRPr="006B6929">
        <w:t>4 contains special rules relating to tax periods,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6B6929" w:rsidTr="008D4AC4">
        <w:trPr>
          <w:tblHeader/>
        </w:trPr>
        <w:tc>
          <w:tcPr>
            <w:tcW w:w="5964" w:type="dxa"/>
            <w:gridSpan w:val="3"/>
            <w:tcBorders>
              <w:top w:val="single" w:sz="12" w:space="0" w:color="auto"/>
              <w:bottom w:val="single" w:sz="6" w:space="0" w:color="auto"/>
            </w:tcBorders>
            <w:shd w:val="clear" w:color="auto" w:fill="auto"/>
          </w:tcPr>
          <w:p w:rsidR="00300522" w:rsidRPr="006B6929" w:rsidRDefault="00300522" w:rsidP="00C87193">
            <w:pPr>
              <w:pStyle w:val="Tabletext"/>
              <w:keepNext/>
              <w:rPr>
                <w:b/>
              </w:rPr>
            </w:pPr>
            <w:r w:rsidRPr="006B6929">
              <w:rPr>
                <w:b/>
                <w:bCs/>
              </w:rPr>
              <w:t>Checklist of special rules</w:t>
            </w:r>
          </w:p>
        </w:tc>
      </w:tr>
      <w:tr w:rsidR="00300522" w:rsidRPr="006B6929"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6B6929" w:rsidRDefault="00300522" w:rsidP="00C87193">
            <w:pPr>
              <w:pStyle w:val="Tabletext"/>
              <w:keepNext/>
              <w:rPr>
                <w:b/>
              </w:rPr>
            </w:pPr>
            <w:r w:rsidRPr="006B6929">
              <w:rPr>
                <w:b/>
                <w:bCs/>
              </w:rPr>
              <w:t>Item</w:t>
            </w:r>
          </w:p>
        </w:tc>
        <w:tc>
          <w:tcPr>
            <w:tcW w:w="3549" w:type="dxa"/>
            <w:tcBorders>
              <w:top w:val="single" w:sz="6" w:space="0" w:color="auto"/>
              <w:bottom w:val="single" w:sz="12" w:space="0" w:color="auto"/>
            </w:tcBorders>
            <w:shd w:val="clear" w:color="auto" w:fill="auto"/>
          </w:tcPr>
          <w:p w:rsidR="00300522" w:rsidRPr="006B6929" w:rsidRDefault="00300522" w:rsidP="00300522">
            <w:pPr>
              <w:pStyle w:val="Tabletext"/>
              <w:rPr>
                <w:b/>
              </w:rPr>
            </w:pPr>
            <w:r w:rsidRPr="006B6929">
              <w:rPr>
                <w:b/>
                <w:bCs/>
              </w:rPr>
              <w:t>For this case ...</w:t>
            </w:r>
          </w:p>
        </w:tc>
        <w:tc>
          <w:tcPr>
            <w:tcW w:w="1564" w:type="dxa"/>
            <w:tcBorders>
              <w:top w:val="single" w:sz="6" w:space="0" w:color="auto"/>
              <w:bottom w:val="single" w:sz="12" w:space="0" w:color="auto"/>
            </w:tcBorders>
            <w:shd w:val="clear" w:color="auto" w:fill="auto"/>
          </w:tcPr>
          <w:p w:rsidR="00300522" w:rsidRPr="006B6929" w:rsidRDefault="00300522" w:rsidP="00300522">
            <w:pPr>
              <w:pStyle w:val="Tabletext"/>
              <w:rPr>
                <w:b/>
              </w:rPr>
            </w:pPr>
            <w:r w:rsidRPr="006B6929">
              <w:rPr>
                <w:b/>
                <w:bCs/>
              </w:rPr>
              <w:t>See:</w:t>
            </w:r>
          </w:p>
        </w:tc>
      </w:tr>
      <w:tr w:rsidR="00300522" w:rsidRPr="006B6929"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6B6929" w:rsidRDefault="00300522" w:rsidP="00C87193">
            <w:pPr>
              <w:pStyle w:val="Tabletext"/>
            </w:pPr>
            <w:r w:rsidRPr="006B6929">
              <w:t>1AAA</w:t>
            </w:r>
          </w:p>
        </w:tc>
        <w:tc>
          <w:tcPr>
            <w:tcW w:w="3549" w:type="dxa"/>
            <w:tcBorders>
              <w:top w:val="single" w:sz="12" w:space="0" w:color="auto"/>
              <w:bottom w:val="single" w:sz="4" w:space="0" w:color="auto"/>
            </w:tcBorders>
            <w:shd w:val="clear" w:color="auto" w:fill="auto"/>
          </w:tcPr>
          <w:p w:rsidR="00300522" w:rsidRPr="006B6929" w:rsidRDefault="00300522" w:rsidP="00C87193">
            <w:pPr>
              <w:pStyle w:val="Tabletext"/>
            </w:pPr>
            <w:r w:rsidRPr="006B6929">
              <w:t>Annual tax periods</w:t>
            </w:r>
          </w:p>
        </w:tc>
        <w:tc>
          <w:tcPr>
            <w:tcW w:w="1564" w:type="dxa"/>
            <w:tcBorders>
              <w:top w:val="single" w:sz="12" w:space="0" w:color="auto"/>
              <w:bottom w:val="single" w:sz="4" w:space="0" w:color="auto"/>
            </w:tcBorders>
            <w:shd w:val="clear" w:color="auto" w:fill="auto"/>
          </w:tcPr>
          <w:p w:rsidR="00300522" w:rsidRPr="006B6929" w:rsidRDefault="00300522" w:rsidP="00C87193">
            <w:pPr>
              <w:pStyle w:val="Tabletext"/>
            </w:pPr>
            <w:r w:rsidRPr="006B6929">
              <w:t>Division</w:t>
            </w:r>
            <w:r w:rsidR="006138CE" w:rsidRPr="006B6929">
              <w:t> </w:t>
            </w:r>
            <w:r w:rsidRPr="006B6929">
              <w:t>151</w:t>
            </w:r>
          </w:p>
        </w:tc>
      </w:tr>
      <w:tr w:rsidR="00300522" w:rsidRPr="006B6929" w:rsidTr="008D4AC4">
        <w:tblPrEx>
          <w:tblCellMar>
            <w:left w:w="107" w:type="dxa"/>
            <w:right w:w="107" w:type="dxa"/>
          </w:tblCellMar>
        </w:tblPrEx>
        <w:tc>
          <w:tcPr>
            <w:tcW w:w="851" w:type="dxa"/>
            <w:tcBorders>
              <w:bottom w:val="single" w:sz="4" w:space="0" w:color="auto"/>
            </w:tcBorders>
            <w:shd w:val="clear" w:color="auto" w:fill="auto"/>
          </w:tcPr>
          <w:p w:rsidR="00300522" w:rsidRPr="006B6929" w:rsidRDefault="00300522" w:rsidP="00300522">
            <w:pPr>
              <w:pStyle w:val="Tabletext"/>
            </w:pPr>
            <w:r w:rsidRPr="006B6929">
              <w:t>1</w:t>
            </w:r>
          </w:p>
        </w:tc>
        <w:tc>
          <w:tcPr>
            <w:tcW w:w="3549" w:type="dxa"/>
            <w:tcBorders>
              <w:bottom w:val="single" w:sz="4" w:space="0" w:color="auto"/>
            </w:tcBorders>
            <w:shd w:val="clear" w:color="auto" w:fill="auto"/>
          </w:tcPr>
          <w:p w:rsidR="00300522" w:rsidRPr="006B6929" w:rsidRDefault="00300522" w:rsidP="00300522">
            <w:pPr>
              <w:pStyle w:val="Tabletext"/>
            </w:pPr>
            <w:r w:rsidRPr="006B6929">
              <w:t>Changes in the extent of creditable purpose</w:t>
            </w:r>
          </w:p>
        </w:tc>
        <w:tc>
          <w:tcPr>
            <w:tcW w:w="1564"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129</w:t>
            </w:r>
          </w:p>
        </w:tc>
      </w:tr>
      <w:tr w:rsidR="008D0E5F" w:rsidRPr="006B6929" w:rsidTr="008D4AC4">
        <w:tc>
          <w:tcPr>
            <w:tcW w:w="851" w:type="dxa"/>
            <w:tcBorders>
              <w:top w:val="single" w:sz="4" w:space="0" w:color="auto"/>
            </w:tcBorders>
            <w:shd w:val="clear" w:color="auto" w:fill="auto"/>
          </w:tcPr>
          <w:p w:rsidR="008D0E5F" w:rsidRPr="006B6929" w:rsidRDefault="008D0E5F" w:rsidP="008D0E5F">
            <w:pPr>
              <w:pStyle w:val="Tabletext"/>
            </w:pPr>
            <w:r w:rsidRPr="006B6929">
              <w:t>1AA</w:t>
            </w:r>
          </w:p>
        </w:tc>
        <w:tc>
          <w:tcPr>
            <w:tcW w:w="3549" w:type="dxa"/>
            <w:tcBorders>
              <w:top w:val="single" w:sz="4" w:space="0" w:color="auto"/>
            </w:tcBorders>
            <w:shd w:val="clear" w:color="auto" w:fill="auto"/>
          </w:tcPr>
          <w:p w:rsidR="008D0E5F" w:rsidRPr="006B6929" w:rsidRDefault="008D0E5F" w:rsidP="008D0E5F">
            <w:pPr>
              <w:pStyle w:val="Tabletext"/>
            </w:pPr>
            <w:r w:rsidRPr="006B6929">
              <w:t>GST groups</w:t>
            </w:r>
          </w:p>
        </w:tc>
        <w:tc>
          <w:tcPr>
            <w:tcW w:w="1564" w:type="dxa"/>
            <w:tcBorders>
              <w:top w:val="single" w:sz="4" w:space="0" w:color="auto"/>
            </w:tcBorders>
            <w:shd w:val="clear" w:color="auto" w:fill="auto"/>
          </w:tcPr>
          <w:p w:rsidR="008D0E5F" w:rsidRPr="006B6929" w:rsidRDefault="008D0E5F" w:rsidP="008D0E5F">
            <w:pPr>
              <w:pStyle w:val="Tabletext"/>
            </w:pPr>
            <w:r w:rsidRPr="006B6929">
              <w:t>Division</w:t>
            </w:r>
            <w:r w:rsidR="006138CE" w:rsidRPr="006B6929">
              <w:t> </w:t>
            </w:r>
            <w:r w:rsidRPr="006B6929">
              <w:t>48</w:t>
            </w:r>
          </w:p>
        </w:tc>
      </w:tr>
      <w:tr w:rsidR="005508E4" w:rsidRPr="006B6929"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6B6929" w:rsidDel="005508E4" w:rsidRDefault="005508E4" w:rsidP="004372E4">
            <w:pPr>
              <w:pStyle w:val="Tabletext"/>
            </w:pPr>
            <w:r w:rsidRPr="006B6929">
              <w:t>1AB</w:t>
            </w:r>
          </w:p>
        </w:tc>
        <w:tc>
          <w:tcPr>
            <w:tcW w:w="3549" w:type="dxa"/>
            <w:tcBorders>
              <w:top w:val="single" w:sz="4" w:space="0" w:color="auto"/>
              <w:bottom w:val="single" w:sz="4" w:space="0" w:color="auto"/>
            </w:tcBorders>
            <w:shd w:val="clear" w:color="auto" w:fill="auto"/>
          </w:tcPr>
          <w:p w:rsidR="005508E4" w:rsidRPr="006B6929" w:rsidDel="005508E4" w:rsidRDefault="005508E4" w:rsidP="004372E4">
            <w:pPr>
              <w:pStyle w:val="Tabletext"/>
            </w:pPr>
            <w:r w:rsidRPr="006B6929">
              <w:t>Limited registration entities</w:t>
            </w:r>
          </w:p>
        </w:tc>
        <w:tc>
          <w:tcPr>
            <w:tcW w:w="1564" w:type="dxa"/>
            <w:tcBorders>
              <w:top w:val="single" w:sz="4" w:space="0" w:color="auto"/>
              <w:bottom w:val="single" w:sz="4" w:space="0" w:color="auto"/>
            </w:tcBorders>
            <w:shd w:val="clear" w:color="auto" w:fill="auto"/>
          </w:tcPr>
          <w:p w:rsidR="005508E4" w:rsidRPr="006B6929" w:rsidDel="005508E4" w:rsidRDefault="005508E4" w:rsidP="004372E4">
            <w:pPr>
              <w:pStyle w:val="Tabletext"/>
            </w:pPr>
            <w:r w:rsidRPr="006B6929">
              <w:t>Division</w:t>
            </w:r>
            <w:r w:rsidR="006138CE" w:rsidRPr="006B6929">
              <w:t> </w:t>
            </w:r>
            <w:r w:rsidRPr="006B6929">
              <w:t>146</w:t>
            </w:r>
          </w:p>
        </w:tc>
      </w:tr>
      <w:tr w:rsidR="00565321" w:rsidRPr="006B6929"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6B6929" w:rsidRDefault="00565321" w:rsidP="004372E4">
            <w:pPr>
              <w:pStyle w:val="Tabletext"/>
            </w:pPr>
            <w:r w:rsidRPr="006B6929">
              <w:t>1AC</w:t>
            </w:r>
          </w:p>
        </w:tc>
        <w:tc>
          <w:tcPr>
            <w:tcW w:w="3549" w:type="dxa"/>
            <w:tcBorders>
              <w:top w:val="single" w:sz="4" w:space="0" w:color="auto"/>
            </w:tcBorders>
            <w:shd w:val="clear" w:color="auto" w:fill="auto"/>
          </w:tcPr>
          <w:p w:rsidR="00565321" w:rsidRPr="006B6929" w:rsidRDefault="00565321" w:rsidP="004372E4">
            <w:pPr>
              <w:pStyle w:val="Tabletext"/>
            </w:pPr>
            <w:r w:rsidRPr="006B6929">
              <w:t>Payment of GST by instalments</w:t>
            </w:r>
          </w:p>
        </w:tc>
        <w:tc>
          <w:tcPr>
            <w:tcW w:w="1564" w:type="dxa"/>
            <w:tcBorders>
              <w:top w:val="single" w:sz="4" w:space="0" w:color="auto"/>
            </w:tcBorders>
            <w:shd w:val="clear" w:color="auto" w:fill="auto"/>
          </w:tcPr>
          <w:p w:rsidR="00565321" w:rsidRPr="006B6929" w:rsidRDefault="00565321" w:rsidP="004372E4">
            <w:pPr>
              <w:pStyle w:val="Tabletext"/>
            </w:pPr>
            <w:r w:rsidRPr="006B6929">
              <w:t>Division</w:t>
            </w:r>
            <w:r w:rsidR="006138CE" w:rsidRPr="006B6929">
              <w:t> </w:t>
            </w:r>
            <w:r w:rsidRPr="006B6929">
              <w:t>162</w:t>
            </w:r>
          </w:p>
        </w:tc>
      </w:tr>
      <w:tr w:rsidR="00300522" w:rsidRPr="006B6929" w:rsidTr="008D4AC4">
        <w:tblPrEx>
          <w:tblCellMar>
            <w:left w:w="107" w:type="dxa"/>
            <w:right w:w="107" w:type="dxa"/>
          </w:tblCellMar>
        </w:tblPrEx>
        <w:tc>
          <w:tcPr>
            <w:tcW w:w="851" w:type="dxa"/>
            <w:tcBorders>
              <w:bottom w:val="single" w:sz="4" w:space="0" w:color="auto"/>
            </w:tcBorders>
            <w:shd w:val="clear" w:color="auto" w:fill="auto"/>
          </w:tcPr>
          <w:p w:rsidR="00300522" w:rsidRPr="006B6929" w:rsidRDefault="00300522" w:rsidP="00300522">
            <w:pPr>
              <w:pStyle w:val="Tabletext"/>
            </w:pPr>
            <w:r w:rsidRPr="006B6929">
              <w:t>1A</w:t>
            </w:r>
          </w:p>
        </w:tc>
        <w:tc>
          <w:tcPr>
            <w:tcW w:w="3549" w:type="dxa"/>
            <w:tcBorders>
              <w:bottom w:val="single" w:sz="4" w:space="0" w:color="auto"/>
            </w:tcBorders>
            <w:shd w:val="clear" w:color="auto" w:fill="auto"/>
          </w:tcPr>
          <w:p w:rsidR="00300522" w:rsidRPr="006B6929" w:rsidRDefault="00300522" w:rsidP="00300522">
            <w:pPr>
              <w:pStyle w:val="Tabletext"/>
            </w:pPr>
            <w:r w:rsidRPr="006B6929">
              <w:t>Representatives of incapacitated entities</w:t>
            </w:r>
          </w:p>
        </w:tc>
        <w:tc>
          <w:tcPr>
            <w:tcW w:w="1564" w:type="dxa"/>
            <w:tcBorders>
              <w:bottom w:val="single" w:sz="4" w:space="0" w:color="auto"/>
            </w:tcBorders>
            <w:shd w:val="clear" w:color="auto" w:fill="auto"/>
          </w:tcPr>
          <w:p w:rsidR="00300522" w:rsidRPr="006B6929" w:rsidRDefault="008D0E5F" w:rsidP="00300522">
            <w:pPr>
              <w:pStyle w:val="Tabletext"/>
            </w:pPr>
            <w:r w:rsidRPr="006B6929">
              <w:t>Division</w:t>
            </w:r>
            <w:r w:rsidR="006138CE" w:rsidRPr="006B6929">
              <w:t> </w:t>
            </w:r>
            <w:r w:rsidRPr="006B6929">
              <w:t>58</w:t>
            </w:r>
          </w:p>
        </w:tc>
      </w:tr>
      <w:tr w:rsidR="00300522" w:rsidRPr="006B6929" w:rsidTr="008D4AC4">
        <w:tblPrEx>
          <w:tblCellMar>
            <w:left w:w="107" w:type="dxa"/>
            <w:right w:w="107" w:type="dxa"/>
          </w:tblCellMar>
        </w:tblPrEx>
        <w:tc>
          <w:tcPr>
            <w:tcW w:w="851" w:type="dxa"/>
            <w:tcBorders>
              <w:bottom w:val="single" w:sz="12" w:space="0" w:color="auto"/>
            </w:tcBorders>
            <w:shd w:val="clear" w:color="auto" w:fill="auto"/>
          </w:tcPr>
          <w:p w:rsidR="00300522" w:rsidRPr="006B6929" w:rsidRDefault="00300522" w:rsidP="00300522">
            <w:pPr>
              <w:pStyle w:val="Tabletext"/>
            </w:pPr>
            <w:r w:rsidRPr="006B6929">
              <w:t>2</w:t>
            </w:r>
          </w:p>
        </w:tc>
        <w:tc>
          <w:tcPr>
            <w:tcW w:w="3549" w:type="dxa"/>
            <w:tcBorders>
              <w:bottom w:val="single" w:sz="12" w:space="0" w:color="auto"/>
            </w:tcBorders>
            <w:shd w:val="clear" w:color="auto" w:fill="auto"/>
          </w:tcPr>
          <w:p w:rsidR="00300522" w:rsidRPr="006B6929" w:rsidRDefault="00300522" w:rsidP="00300522">
            <w:pPr>
              <w:pStyle w:val="Tabletext"/>
            </w:pPr>
            <w:r w:rsidRPr="006B6929">
              <w:t>Resident agents acting for non</w:t>
            </w:r>
            <w:r w:rsidR="00DE1A27">
              <w:noBreakHyphen/>
            </w:r>
            <w:r w:rsidRPr="006B6929">
              <w:t>residents</w:t>
            </w:r>
          </w:p>
        </w:tc>
        <w:tc>
          <w:tcPr>
            <w:tcW w:w="1564"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57</w:t>
            </w:r>
          </w:p>
        </w:tc>
      </w:tr>
    </w:tbl>
    <w:p w:rsidR="00300522" w:rsidRPr="006B6929" w:rsidRDefault="00300522" w:rsidP="00A36DB5">
      <w:pPr>
        <w:pStyle w:val="ActHead3"/>
        <w:pageBreakBefore/>
      </w:pPr>
      <w:bookmarkStart w:id="180" w:name="_Toc51758013"/>
      <w:r w:rsidRPr="00DE1A27">
        <w:rPr>
          <w:rStyle w:val="CharDivNo"/>
        </w:rPr>
        <w:lastRenderedPageBreak/>
        <w:t>Division</w:t>
      </w:r>
      <w:r w:rsidR="006138CE" w:rsidRPr="00DE1A27">
        <w:rPr>
          <w:rStyle w:val="CharDivNo"/>
        </w:rPr>
        <w:t> </w:t>
      </w:r>
      <w:r w:rsidRPr="00DE1A27">
        <w:rPr>
          <w:rStyle w:val="CharDivNo"/>
        </w:rPr>
        <w:t>29</w:t>
      </w:r>
      <w:r w:rsidRPr="006B6929">
        <w:t>—</w:t>
      </w:r>
      <w:r w:rsidRPr="00DE1A27">
        <w:rPr>
          <w:rStyle w:val="CharDivText"/>
        </w:rPr>
        <w:t>What is attributable to tax periods</w:t>
      </w:r>
      <w:bookmarkEnd w:id="180"/>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29</w:t>
      </w:r>
      <w:r w:rsidR="00DE1A27">
        <w:noBreakHyphen/>
      </w:r>
      <w:r w:rsidRPr="006B6929">
        <w:t>A</w:t>
      </w:r>
      <w:r w:rsidRPr="006B6929">
        <w:tab/>
        <w:t>The attribution rules</w:t>
      </w:r>
    </w:p>
    <w:p w:rsidR="00300522" w:rsidRPr="006B6929" w:rsidRDefault="00300522" w:rsidP="00300522">
      <w:pPr>
        <w:pStyle w:val="TofSectsSubdiv"/>
      </w:pPr>
      <w:r w:rsidRPr="006B6929">
        <w:t>29</w:t>
      </w:r>
      <w:r w:rsidR="00DE1A27">
        <w:noBreakHyphen/>
      </w:r>
      <w:r w:rsidRPr="006B6929">
        <w:t>B</w:t>
      </w:r>
      <w:r w:rsidRPr="006B6929">
        <w:tab/>
        <w:t>Accounting on a cash basis</w:t>
      </w:r>
    </w:p>
    <w:p w:rsidR="00300522" w:rsidRPr="006B6929" w:rsidRDefault="00300522" w:rsidP="00300522">
      <w:pPr>
        <w:pStyle w:val="TofSectsSubdiv"/>
      </w:pPr>
      <w:r w:rsidRPr="006B6929">
        <w:t>29</w:t>
      </w:r>
      <w:r w:rsidR="00DE1A27">
        <w:noBreakHyphen/>
      </w:r>
      <w:r w:rsidRPr="006B6929">
        <w:t>C</w:t>
      </w:r>
      <w:r w:rsidRPr="006B6929">
        <w:tab/>
        <w:t>Tax invoices and adjustment notes</w:t>
      </w:r>
    </w:p>
    <w:p w:rsidR="00300522" w:rsidRPr="006B6929" w:rsidRDefault="00300522" w:rsidP="00300522">
      <w:pPr>
        <w:pStyle w:val="ActHead5"/>
      </w:pPr>
      <w:bookmarkStart w:id="181" w:name="_Toc51758014"/>
      <w:r w:rsidRPr="00DE1A27">
        <w:rPr>
          <w:rStyle w:val="CharSectno"/>
        </w:rPr>
        <w:t>29</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181"/>
    </w:p>
    <w:p w:rsidR="00300522" w:rsidRPr="006B6929" w:rsidRDefault="00300522" w:rsidP="00300522">
      <w:pPr>
        <w:pStyle w:val="BoxText"/>
        <w:pBdr>
          <w:left w:val="single" w:sz="6" w:space="10" w:color="auto"/>
        </w:pBdr>
      </w:pPr>
      <w:r w:rsidRPr="006B6929">
        <w:t xml:space="preserve">This </w:t>
      </w:r>
      <w:r w:rsidR="00A53099" w:rsidRPr="006B6929">
        <w:t>Division</w:t>
      </w:r>
      <w:r w:rsidR="00A36DB5" w:rsidRPr="006B6929">
        <w:t xml:space="preserve"> </w:t>
      </w:r>
      <w:r w:rsidRPr="006B6929">
        <w:t>tells you the tax periods to which your taxable supplies, creditable acquisitions, creditable importations and adjustments are attributable. You need to know this to work out your net amounts under Part</w:t>
      </w:r>
      <w:r w:rsidR="006138CE" w:rsidRPr="006B6929">
        <w:t> </w:t>
      </w:r>
      <w:r w:rsidRPr="006B6929">
        <w:t>2</w:t>
      </w:r>
      <w:r w:rsidR="00DE1A27">
        <w:noBreakHyphen/>
      </w:r>
      <w:r w:rsidRPr="006B6929">
        <w:t>4.</w:t>
      </w:r>
    </w:p>
    <w:p w:rsidR="00300522" w:rsidRPr="006B6929" w:rsidRDefault="00300522" w:rsidP="00300522">
      <w:pPr>
        <w:pStyle w:val="notetext"/>
      </w:pPr>
      <w:r w:rsidRPr="006B6929">
        <w:t>Note:</w:t>
      </w:r>
      <w:r w:rsidRPr="006B6929">
        <w:tab/>
        <w:t xml:space="preserve">This </w:t>
      </w:r>
      <w:r w:rsidR="00A53099" w:rsidRPr="006B6929">
        <w:t>Division</w:t>
      </w:r>
      <w:r w:rsidR="00A36DB5" w:rsidRPr="006B6929">
        <w:t xml:space="preserve"> </w:t>
      </w:r>
      <w:r w:rsidRPr="006B6929">
        <w:t>does not deal with your taxable importations, because they are not attributed to tax periods. See section</w:t>
      </w:r>
      <w:r w:rsidR="006138CE" w:rsidRPr="006B6929">
        <w:t> </w:t>
      </w:r>
      <w:r w:rsidRPr="006B6929">
        <w:t>33</w:t>
      </w:r>
      <w:r w:rsidR="00DE1A27">
        <w:noBreakHyphen/>
      </w:r>
      <w:r w:rsidRPr="006B6929">
        <w:t xml:space="preserve">15 for payment of </w:t>
      </w:r>
      <w:r w:rsidR="00C014E8" w:rsidRPr="006B6929">
        <w:t>assessed GST</w:t>
      </w:r>
      <w:r w:rsidRPr="006B6929">
        <w:t xml:space="preserve"> on taxable importations.</w:t>
      </w:r>
    </w:p>
    <w:p w:rsidR="00300522" w:rsidRPr="006B6929" w:rsidRDefault="00300522" w:rsidP="00300522">
      <w:pPr>
        <w:pStyle w:val="ActHead4"/>
      </w:pPr>
      <w:bookmarkStart w:id="182" w:name="_Toc51758015"/>
      <w:r w:rsidRPr="00DE1A27">
        <w:rPr>
          <w:rStyle w:val="CharSubdNo"/>
        </w:rPr>
        <w:t>Subdivision</w:t>
      </w:r>
      <w:r w:rsidR="006138CE" w:rsidRPr="00DE1A27">
        <w:rPr>
          <w:rStyle w:val="CharSubdNo"/>
        </w:rPr>
        <w:t> </w:t>
      </w:r>
      <w:r w:rsidRPr="00DE1A27">
        <w:rPr>
          <w:rStyle w:val="CharSubdNo"/>
        </w:rPr>
        <w:t>29</w:t>
      </w:r>
      <w:r w:rsidR="00DE1A27" w:rsidRPr="00DE1A27">
        <w:rPr>
          <w:rStyle w:val="CharSubdNo"/>
        </w:rPr>
        <w:noBreakHyphen/>
      </w:r>
      <w:r w:rsidRPr="00DE1A27">
        <w:rPr>
          <w:rStyle w:val="CharSubdNo"/>
        </w:rPr>
        <w:t>A</w:t>
      </w:r>
      <w:r w:rsidRPr="006B6929">
        <w:t>—</w:t>
      </w:r>
      <w:r w:rsidRPr="00DE1A27">
        <w:rPr>
          <w:rStyle w:val="CharSubdText"/>
        </w:rPr>
        <w:t>The attribution rules</w:t>
      </w:r>
      <w:bookmarkEnd w:id="182"/>
    </w:p>
    <w:p w:rsidR="00300522" w:rsidRPr="006B6929" w:rsidRDefault="00300522" w:rsidP="00300522">
      <w:pPr>
        <w:pStyle w:val="ActHead5"/>
      </w:pPr>
      <w:bookmarkStart w:id="183" w:name="_Toc51758016"/>
      <w:r w:rsidRPr="00DE1A27">
        <w:rPr>
          <w:rStyle w:val="CharSectno"/>
        </w:rPr>
        <w:t>29</w:t>
      </w:r>
      <w:r w:rsidR="00DE1A27" w:rsidRPr="00DE1A27">
        <w:rPr>
          <w:rStyle w:val="CharSectno"/>
        </w:rPr>
        <w:noBreakHyphen/>
      </w:r>
      <w:r w:rsidRPr="00DE1A27">
        <w:rPr>
          <w:rStyle w:val="CharSectno"/>
        </w:rPr>
        <w:t>5</w:t>
      </w:r>
      <w:r w:rsidRPr="006B6929">
        <w:t xml:space="preserve">  Attributing the GST on your taxable supplies</w:t>
      </w:r>
      <w:bookmarkEnd w:id="183"/>
    </w:p>
    <w:p w:rsidR="00300522" w:rsidRPr="006B6929" w:rsidRDefault="00300522" w:rsidP="00300522">
      <w:pPr>
        <w:pStyle w:val="subsection"/>
      </w:pPr>
      <w:r w:rsidRPr="006B6929">
        <w:tab/>
        <w:t>(1)</w:t>
      </w:r>
      <w:r w:rsidRPr="006B6929">
        <w:tab/>
        <w:t xml:space="preserve">The GST payable by you on a </w:t>
      </w:r>
      <w:r w:rsidR="00DE1A27" w:rsidRPr="00DE1A27">
        <w:rPr>
          <w:position w:val="6"/>
          <w:sz w:val="16"/>
          <w:szCs w:val="16"/>
        </w:rPr>
        <w:t>*</w:t>
      </w:r>
      <w:r w:rsidRPr="006B6929">
        <w:t>taxable supply is attributable to:</w:t>
      </w:r>
    </w:p>
    <w:p w:rsidR="00300522" w:rsidRPr="006B6929" w:rsidRDefault="00300522" w:rsidP="00300522">
      <w:pPr>
        <w:pStyle w:val="paragraph"/>
      </w:pPr>
      <w:r w:rsidRPr="006B6929">
        <w:tab/>
        <w:t>(a)</w:t>
      </w:r>
      <w:r w:rsidRPr="006B6929">
        <w:tab/>
        <w:t xml:space="preserve">the tax period in which any of the </w:t>
      </w:r>
      <w:r w:rsidR="00DE1A27" w:rsidRPr="00DE1A27">
        <w:rPr>
          <w:position w:val="6"/>
          <w:sz w:val="16"/>
          <w:szCs w:val="16"/>
        </w:rPr>
        <w:t>*</w:t>
      </w:r>
      <w:r w:rsidRPr="006B6929">
        <w:t>consideration is received for the supply; or</w:t>
      </w:r>
    </w:p>
    <w:p w:rsidR="00300522" w:rsidRPr="006B6929" w:rsidRDefault="00300522" w:rsidP="00300522">
      <w:pPr>
        <w:pStyle w:val="paragraph"/>
      </w:pPr>
      <w:r w:rsidRPr="006B6929">
        <w:tab/>
        <w:t>(b)</w:t>
      </w:r>
      <w:r w:rsidRPr="006B6929">
        <w:tab/>
        <w:t xml:space="preserve">if, before any of the consideration is received, an </w:t>
      </w:r>
      <w:r w:rsidR="00DE1A27" w:rsidRPr="00DE1A27">
        <w:rPr>
          <w:position w:val="6"/>
          <w:sz w:val="16"/>
          <w:szCs w:val="16"/>
        </w:rPr>
        <w:t>*</w:t>
      </w:r>
      <w:r w:rsidRPr="006B6929">
        <w:t>invoice is issued relating to the supply—the tax period in which the invoice is issued.</w:t>
      </w:r>
    </w:p>
    <w:p w:rsidR="00300522" w:rsidRPr="006B6929" w:rsidRDefault="00300522" w:rsidP="00300522">
      <w:pPr>
        <w:pStyle w:val="subsection"/>
      </w:pPr>
      <w:r w:rsidRPr="006B6929">
        <w:tab/>
        <w:t>(2)</w:t>
      </w:r>
      <w:r w:rsidRPr="006B6929">
        <w:tab/>
        <w:t xml:space="preserve">However, if you </w:t>
      </w:r>
      <w:r w:rsidR="00DE1A27" w:rsidRPr="00DE1A27">
        <w:rPr>
          <w:position w:val="6"/>
          <w:sz w:val="16"/>
          <w:szCs w:val="16"/>
        </w:rPr>
        <w:t>*</w:t>
      </w:r>
      <w:r w:rsidRPr="006B6929">
        <w:t>account on a cash basis, then:</w:t>
      </w:r>
    </w:p>
    <w:p w:rsidR="00300522" w:rsidRPr="006B6929" w:rsidRDefault="00300522" w:rsidP="00300522">
      <w:pPr>
        <w:pStyle w:val="paragraph"/>
      </w:pPr>
      <w:r w:rsidRPr="006B6929">
        <w:tab/>
        <w:t>(a)</w:t>
      </w:r>
      <w:r w:rsidRPr="006B6929">
        <w:tab/>
        <w:t xml:space="preserve">if, in a tax period, </w:t>
      </w:r>
      <w:r w:rsidRPr="006B6929">
        <w:rPr>
          <w:i/>
          <w:iCs/>
        </w:rPr>
        <w:t>all</w:t>
      </w:r>
      <w:r w:rsidRPr="006B6929">
        <w:t xml:space="preserve"> of the </w:t>
      </w:r>
      <w:r w:rsidR="00DE1A27" w:rsidRPr="00DE1A27">
        <w:rPr>
          <w:position w:val="6"/>
          <w:sz w:val="16"/>
          <w:szCs w:val="16"/>
        </w:rPr>
        <w:t>*</w:t>
      </w:r>
      <w:r w:rsidRPr="006B6929">
        <w:t xml:space="preserve">consideration is received for a </w:t>
      </w:r>
      <w:r w:rsidR="00DE1A27" w:rsidRPr="00DE1A27">
        <w:rPr>
          <w:position w:val="6"/>
          <w:sz w:val="16"/>
          <w:szCs w:val="16"/>
        </w:rPr>
        <w:t>*</w:t>
      </w:r>
      <w:r w:rsidRPr="006B6929">
        <w:t>taxable supply—GST on the supply is attributable to that tax period; or</w:t>
      </w:r>
    </w:p>
    <w:p w:rsidR="00300522" w:rsidRPr="006B6929" w:rsidRDefault="00300522" w:rsidP="00300522">
      <w:pPr>
        <w:pStyle w:val="paragraph"/>
      </w:pPr>
      <w:r w:rsidRPr="006B6929">
        <w:lastRenderedPageBreak/>
        <w:tab/>
        <w:t>(b)</w:t>
      </w:r>
      <w:r w:rsidRPr="006B6929">
        <w:tab/>
        <w:t xml:space="preserve">if, in a tax period, </w:t>
      </w:r>
      <w:r w:rsidRPr="006B6929">
        <w:rPr>
          <w:i/>
          <w:iCs/>
        </w:rPr>
        <w:t>part</w:t>
      </w:r>
      <w:r w:rsidRPr="006B6929">
        <w:t xml:space="preserve"> of the consideration is received—GST on the supply is attributable to that tax period, but only to the extent that the consideration is received in that tax period; or</w:t>
      </w:r>
    </w:p>
    <w:p w:rsidR="00300522" w:rsidRPr="006B6929" w:rsidRDefault="00300522" w:rsidP="00300522">
      <w:pPr>
        <w:pStyle w:val="paragraph"/>
      </w:pPr>
      <w:r w:rsidRPr="006B6929">
        <w:tab/>
        <w:t>(c)</w:t>
      </w:r>
      <w:r w:rsidRPr="006B6929">
        <w:tab/>
        <w:t xml:space="preserve">if, in a tax period, </w:t>
      </w:r>
      <w:r w:rsidRPr="006B6929">
        <w:rPr>
          <w:i/>
          <w:iCs/>
        </w:rPr>
        <w:t>none</w:t>
      </w:r>
      <w:r w:rsidRPr="006B6929">
        <w:t xml:space="preserve"> of the consideration is received—none of the GST on the supply is attributable to that tax period.</w:t>
      </w:r>
    </w:p>
    <w:p w:rsidR="00300522" w:rsidRPr="006B6929" w:rsidRDefault="00300522" w:rsidP="00300522">
      <w:pPr>
        <w:pStyle w:val="ActHead5"/>
      </w:pPr>
      <w:bookmarkStart w:id="184" w:name="_Toc51758017"/>
      <w:r w:rsidRPr="00DE1A27">
        <w:rPr>
          <w:rStyle w:val="CharSectno"/>
        </w:rPr>
        <w:t>29</w:t>
      </w:r>
      <w:r w:rsidR="00DE1A27" w:rsidRPr="00DE1A27">
        <w:rPr>
          <w:rStyle w:val="CharSectno"/>
        </w:rPr>
        <w:noBreakHyphen/>
      </w:r>
      <w:r w:rsidRPr="00DE1A27">
        <w:rPr>
          <w:rStyle w:val="CharSectno"/>
        </w:rPr>
        <w:t>10</w:t>
      </w:r>
      <w:r w:rsidRPr="006B6929">
        <w:t xml:space="preserve">  Attributing the input tax credits for your creditable acquisitions</w:t>
      </w:r>
      <w:bookmarkEnd w:id="184"/>
    </w:p>
    <w:p w:rsidR="00300522" w:rsidRPr="006B6929" w:rsidRDefault="00300522" w:rsidP="00300522">
      <w:pPr>
        <w:pStyle w:val="subsection"/>
      </w:pPr>
      <w:r w:rsidRPr="006B6929">
        <w:tab/>
        <w:t>(1)</w:t>
      </w:r>
      <w:r w:rsidRPr="006B6929">
        <w:tab/>
        <w:t xml:space="preserve">The input tax credit to which you are entitled for a </w:t>
      </w:r>
      <w:r w:rsidR="00DE1A27" w:rsidRPr="00DE1A27">
        <w:rPr>
          <w:position w:val="6"/>
          <w:sz w:val="16"/>
          <w:szCs w:val="16"/>
        </w:rPr>
        <w:t>*</w:t>
      </w:r>
      <w:r w:rsidRPr="006B6929">
        <w:t>creditable acquisition is attributable to:</w:t>
      </w:r>
    </w:p>
    <w:p w:rsidR="00300522" w:rsidRPr="006B6929" w:rsidRDefault="00300522" w:rsidP="00300522">
      <w:pPr>
        <w:pStyle w:val="paragraph"/>
      </w:pPr>
      <w:r w:rsidRPr="006B6929">
        <w:tab/>
        <w:t>(a)</w:t>
      </w:r>
      <w:r w:rsidRPr="006B6929">
        <w:tab/>
        <w:t xml:space="preserve">the tax period in which you provide any of the </w:t>
      </w:r>
      <w:r w:rsidR="00DE1A27" w:rsidRPr="00DE1A27">
        <w:rPr>
          <w:position w:val="6"/>
          <w:sz w:val="16"/>
          <w:szCs w:val="16"/>
        </w:rPr>
        <w:t>*</w:t>
      </w:r>
      <w:r w:rsidRPr="006B6929">
        <w:t>consideration for the acquisition; or</w:t>
      </w:r>
    </w:p>
    <w:p w:rsidR="00300522" w:rsidRPr="006B6929" w:rsidRDefault="00300522" w:rsidP="00300522">
      <w:pPr>
        <w:pStyle w:val="paragraph"/>
      </w:pPr>
      <w:r w:rsidRPr="006B6929">
        <w:tab/>
        <w:t>(b)</w:t>
      </w:r>
      <w:r w:rsidRPr="006B6929">
        <w:tab/>
        <w:t xml:space="preserve">if, before you provide any of the consideration, an </w:t>
      </w:r>
      <w:r w:rsidR="00DE1A27" w:rsidRPr="00DE1A27">
        <w:rPr>
          <w:position w:val="6"/>
          <w:sz w:val="16"/>
          <w:szCs w:val="16"/>
        </w:rPr>
        <w:t>*</w:t>
      </w:r>
      <w:r w:rsidRPr="006B6929">
        <w:t>invoice is issued relating to the acquisition—the tax period in which the invoice is issued.</w:t>
      </w:r>
    </w:p>
    <w:p w:rsidR="00300522" w:rsidRPr="006B6929" w:rsidRDefault="00300522" w:rsidP="00300522">
      <w:pPr>
        <w:pStyle w:val="subsection"/>
      </w:pPr>
      <w:r w:rsidRPr="006B6929">
        <w:tab/>
        <w:t>(2)</w:t>
      </w:r>
      <w:r w:rsidRPr="006B6929">
        <w:tab/>
        <w:t xml:space="preserve">However, if you </w:t>
      </w:r>
      <w:r w:rsidR="00DE1A27" w:rsidRPr="00DE1A27">
        <w:rPr>
          <w:position w:val="6"/>
          <w:sz w:val="16"/>
          <w:szCs w:val="16"/>
        </w:rPr>
        <w:t>*</w:t>
      </w:r>
      <w:r w:rsidRPr="006B6929">
        <w:t>account on a cash basis, then:</w:t>
      </w:r>
    </w:p>
    <w:p w:rsidR="00300522" w:rsidRPr="006B6929" w:rsidRDefault="00300522" w:rsidP="00300522">
      <w:pPr>
        <w:pStyle w:val="paragraph"/>
      </w:pPr>
      <w:r w:rsidRPr="006B6929">
        <w:tab/>
        <w:t>(a)</w:t>
      </w:r>
      <w:r w:rsidRPr="006B6929">
        <w:tab/>
        <w:t xml:space="preserve">if, in a tax period, you provide </w:t>
      </w:r>
      <w:r w:rsidRPr="006B6929">
        <w:rPr>
          <w:i/>
          <w:iCs/>
        </w:rPr>
        <w:t>all</w:t>
      </w:r>
      <w:r w:rsidRPr="006B6929">
        <w:t xml:space="preserve"> of the </w:t>
      </w:r>
      <w:r w:rsidR="00DE1A27" w:rsidRPr="00DE1A27">
        <w:rPr>
          <w:position w:val="6"/>
          <w:sz w:val="16"/>
          <w:szCs w:val="16"/>
        </w:rPr>
        <w:t>*</w:t>
      </w:r>
      <w:r w:rsidRPr="006B6929">
        <w:t xml:space="preserve">consideration for a </w:t>
      </w:r>
      <w:r w:rsidR="00DE1A27" w:rsidRPr="00DE1A27">
        <w:rPr>
          <w:position w:val="6"/>
          <w:sz w:val="16"/>
          <w:szCs w:val="16"/>
        </w:rPr>
        <w:t>*</w:t>
      </w:r>
      <w:r w:rsidRPr="006B6929">
        <w:t>creditable acquisition—the input tax credit for the acquisition is attributable to that tax period; or</w:t>
      </w:r>
    </w:p>
    <w:p w:rsidR="00300522" w:rsidRPr="006B6929" w:rsidRDefault="00300522" w:rsidP="00300522">
      <w:pPr>
        <w:pStyle w:val="paragraph"/>
      </w:pPr>
      <w:r w:rsidRPr="006B6929">
        <w:tab/>
        <w:t>(b)</w:t>
      </w:r>
      <w:r w:rsidRPr="006B6929">
        <w:tab/>
        <w:t xml:space="preserve">if, in a tax period, you provide </w:t>
      </w:r>
      <w:r w:rsidRPr="006B6929">
        <w:rPr>
          <w:i/>
          <w:iCs/>
        </w:rPr>
        <w:t>part</w:t>
      </w:r>
      <w:r w:rsidRPr="006B6929">
        <w:t xml:space="preserve"> of the consideration—the input tax credit for the acquisition is attributable to that tax period, but only to the extent that you provided the consideration in that tax period; or</w:t>
      </w:r>
    </w:p>
    <w:p w:rsidR="00300522" w:rsidRPr="006B6929" w:rsidRDefault="00300522" w:rsidP="00300522">
      <w:pPr>
        <w:pStyle w:val="paragraph"/>
      </w:pPr>
      <w:r w:rsidRPr="006B6929">
        <w:tab/>
        <w:t>(c)</w:t>
      </w:r>
      <w:r w:rsidRPr="006B6929">
        <w:tab/>
        <w:t xml:space="preserve">if, in a tax period, </w:t>
      </w:r>
      <w:r w:rsidRPr="006B6929">
        <w:rPr>
          <w:i/>
          <w:iCs/>
        </w:rPr>
        <w:t>none</w:t>
      </w:r>
      <w:r w:rsidRPr="006B6929">
        <w:t xml:space="preserve"> of the consideration is provided—none of the input tax credit for the acquisition is attributable to that tax period.</w:t>
      </w:r>
    </w:p>
    <w:p w:rsidR="00300522" w:rsidRPr="006B6929" w:rsidRDefault="00300522" w:rsidP="00300522">
      <w:pPr>
        <w:pStyle w:val="subsection"/>
      </w:pPr>
      <w:r w:rsidRPr="006B6929">
        <w:tab/>
        <w:t>(3)</w:t>
      </w:r>
      <w:r w:rsidRPr="006B6929">
        <w:tab/>
        <w:t xml:space="preserve">If you do not hold a </w:t>
      </w:r>
      <w:r w:rsidR="00DE1A27" w:rsidRPr="00DE1A27">
        <w:rPr>
          <w:position w:val="6"/>
          <w:sz w:val="16"/>
          <w:szCs w:val="16"/>
        </w:rPr>
        <w:t>*</w:t>
      </w:r>
      <w:r w:rsidRPr="006B6929">
        <w:t xml:space="preserve">tax invoice for a </w:t>
      </w:r>
      <w:r w:rsidR="00DE1A27" w:rsidRPr="00DE1A27">
        <w:rPr>
          <w:position w:val="6"/>
          <w:sz w:val="16"/>
          <w:szCs w:val="16"/>
        </w:rPr>
        <w:t>*</w:t>
      </w:r>
      <w:r w:rsidRPr="006B6929">
        <w:t xml:space="preserve">creditable acquisition when you give to the Commissioner a </w:t>
      </w:r>
      <w:r w:rsidR="00DE1A27" w:rsidRPr="00DE1A27">
        <w:rPr>
          <w:position w:val="6"/>
          <w:sz w:val="16"/>
          <w:szCs w:val="16"/>
        </w:rPr>
        <w:t>*</w:t>
      </w:r>
      <w:r w:rsidRPr="006B6929">
        <w:t>GST return for the tax period to which the input tax credit (or any part of the input tax credit) on the acquisition would otherwise be attributable:</w:t>
      </w:r>
    </w:p>
    <w:p w:rsidR="00300522" w:rsidRPr="006B6929" w:rsidRDefault="00300522" w:rsidP="00300522">
      <w:pPr>
        <w:pStyle w:val="paragraph"/>
      </w:pPr>
      <w:r w:rsidRPr="006B6929">
        <w:lastRenderedPageBreak/>
        <w:tab/>
        <w:t>(a)</w:t>
      </w:r>
      <w:r w:rsidRPr="006B6929">
        <w:tab/>
        <w:t>the input tax credit (including any part of the input tax credit) is not attributable to that tax period; and</w:t>
      </w:r>
    </w:p>
    <w:p w:rsidR="00300522" w:rsidRPr="006B6929" w:rsidRDefault="00300522" w:rsidP="00300522">
      <w:pPr>
        <w:pStyle w:val="paragraph"/>
      </w:pPr>
      <w:r w:rsidRPr="006B6929">
        <w:tab/>
        <w:t>(b)</w:t>
      </w:r>
      <w:r w:rsidRPr="006B6929">
        <w:tab/>
        <w:t>the input tax credit (or part) is attributable to the first tax period for which you give to the Commissioner a GST return at a time when you hold that tax invoice.</w:t>
      </w:r>
    </w:p>
    <w:p w:rsidR="00300522" w:rsidRPr="006B6929" w:rsidRDefault="00300522" w:rsidP="00300522">
      <w:pPr>
        <w:pStyle w:val="subsection2"/>
      </w:pPr>
      <w:r w:rsidRPr="006B6929">
        <w:t>However, this subsection does not apply in circumstances of a kind determined in writing by the Commissioner to be circumstances in which the requirement for a tax invoice does not apply.</w:t>
      </w:r>
    </w:p>
    <w:p w:rsidR="00300522" w:rsidRPr="006B6929" w:rsidRDefault="00300522" w:rsidP="00300522">
      <w:pPr>
        <w:pStyle w:val="TLPnoteright"/>
      </w:pPr>
      <w:r w:rsidRPr="006B6929">
        <w:t>For the giving of GST returns to the Commissioner, see Division</w:t>
      </w:r>
      <w:r w:rsidR="006138CE" w:rsidRPr="006B6929">
        <w:t> </w:t>
      </w:r>
      <w:r w:rsidRPr="006B6929">
        <w:t>31.</w:t>
      </w:r>
    </w:p>
    <w:p w:rsidR="00300522" w:rsidRPr="006B6929" w:rsidRDefault="00300522" w:rsidP="00300522">
      <w:pPr>
        <w:pStyle w:val="subsection"/>
      </w:pPr>
      <w:r w:rsidRPr="006B6929">
        <w:tab/>
        <w:t>(4)</w:t>
      </w:r>
      <w:r w:rsidRPr="006B6929">
        <w:tab/>
        <w:t xml:space="preserve">If the </w:t>
      </w:r>
      <w:r w:rsidR="00DE1A27" w:rsidRPr="00DE1A27">
        <w:rPr>
          <w:position w:val="6"/>
          <w:sz w:val="16"/>
          <w:szCs w:val="16"/>
        </w:rPr>
        <w:t>*</w:t>
      </w:r>
      <w:r w:rsidRPr="006B6929">
        <w:t xml:space="preserve">GST return for </w:t>
      </w:r>
      <w:r w:rsidR="00646DBE" w:rsidRPr="006B6929">
        <w:t>a tax period</w:t>
      </w:r>
      <w:r w:rsidRPr="006B6929">
        <w:t xml:space="preserve"> does not take into account an input tax credit attributable to that tax period:</w:t>
      </w:r>
    </w:p>
    <w:p w:rsidR="00300522" w:rsidRPr="006B6929" w:rsidRDefault="00300522" w:rsidP="00300522">
      <w:pPr>
        <w:pStyle w:val="paragraph"/>
      </w:pPr>
      <w:r w:rsidRPr="006B6929">
        <w:tab/>
        <w:t>(a)</w:t>
      </w:r>
      <w:r w:rsidRPr="006B6929">
        <w:tab/>
        <w:t>the input tax credit is not attributable to that tax period; and</w:t>
      </w:r>
    </w:p>
    <w:p w:rsidR="00300522" w:rsidRPr="006B6929" w:rsidRDefault="00300522" w:rsidP="00300522">
      <w:pPr>
        <w:pStyle w:val="paragraph"/>
      </w:pPr>
      <w:r w:rsidRPr="006B6929">
        <w:tab/>
        <w:t>(b)</w:t>
      </w:r>
      <w:r w:rsidRPr="006B6929">
        <w:tab/>
        <w:t>the input tax credit is attributable to the first tax period for which you give the Commissioner a GST return that does take it into account.</w:t>
      </w:r>
    </w:p>
    <w:p w:rsidR="007506D9" w:rsidRPr="006B6929" w:rsidRDefault="007506D9" w:rsidP="007506D9">
      <w:pPr>
        <w:pStyle w:val="notetext"/>
      </w:pPr>
      <w:r w:rsidRPr="006B6929">
        <w:t>Note:</w:t>
      </w:r>
      <w:r w:rsidRPr="006B6929">
        <w:tab/>
        <w:t>Section</w:t>
      </w:r>
      <w:r w:rsidR="006138CE" w:rsidRPr="006B6929">
        <w:t> </w:t>
      </w:r>
      <w:r w:rsidRPr="006B6929">
        <w:t>93</w:t>
      </w:r>
      <w:r w:rsidR="00DE1A27">
        <w:noBreakHyphen/>
      </w:r>
      <w:r w:rsidRPr="006B6929">
        <w:t xml:space="preserve">5 </w:t>
      </w:r>
      <w:r w:rsidR="002535C9" w:rsidRPr="006B6929">
        <w:t>or 93</w:t>
      </w:r>
      <w:r w:rsidR="00DE1A27">
        <w:noBreakHyphen/>
      </w:r>
      <w:r w:rsidR="002535C9" w:rsidRPr="006B6929">
        <w:t xml:space="preserve">15 </w:t>
      </w:r>
      <w:r w:rsidRPr="006B6929">
        <w:t>may provide a time limit on your entitlement to an input tax credit.</w:t>
      </w:r>
    </w:p>
    <w:p w:rsidR="00300522" w:rsidRPr="006B6929" w:rsidRDefault="00300522" w:rsidP="00300522">
      <w:pPr>
        <w:pStyle w:val="ActHead5"/>
      </w:pPr>
      <w:bookmarkStart w:id="185" w:name="_Toc51758018"/>
      <w:r w:rsidRPr="00DE1A27">
        <w:rPr>
          <w:rStyle w:val="CharSectno"/>
        </w:rPr>
        <w:t>29</w:t>
      </w:r>
      <w:r w:rsidR="00DE1A27" w:rsidRPr="00DE1A27">
        <w:rPr>
          <w:rStyle w:val="CharSectno"/>
        </w:rPr>
        <w:noBreakHyphen/>
      </w:r>
      <w:r w:rsidRPr="00DE1A27">
        <w:rPr>
          <w:rStyle w:val="CharSectno"/>
        </w:rPr>
        <w:t>15</w:t>
      </w:r>
      <w:r w:rsidRPr="006B6929">
        <w:t xml:space="preserve">  Attributing the input tax credits for your creditable importations</w:t>
      </w:r>
      <w:bookmarkEnd w:id="185"/>
    </w:p>
    <w:p w:rsidR="00300522" w:rsidRPr="006B6929" w:rsidRDefault="00300522" w:rsidP="00300522">
      <w:pPr>
        <w:pStyle w:val="subsection"/>
      </w:pPr>
      <w:r w:rsidRPr="006B6929">
        <w:tab/>
        <w:t>(1)</w:t>
      </w:r>
      <w:r w:rsidRPr="006B6929">
        <w:tab/>
        <w:t xml:space="preserve">The input tax credit to which you are entitled for a </w:t>
      </w:r>
      <w:r w:rsidR="00DE1A27" w:rsidRPr="00DE1A27">
        <w:rPr>
          <w:position w:val="6"/>
          <w:sz w:val="16"/>
          <w:szCs w:val="16"/>
        </w:rPr>
        <w:t>*</w:t>
      </w:r>
      <w:r w:rsidRPr="006B6929">
        <w:t xml:space="preserve">creditable importation is attributable to the tax period in which you pay the </w:t>
      </w:r>
      <w:r w:rsidR="00DE1A27" w:rsidRPr="00DE1A27">
        <w:rPr>
          <w:position w:val="6"/>
          <w:sz w:val="16"/>
        </w:rPr>
        <w:t>*</w:t>
      </w:r>
      <w:r w:rsidR="000F1840" w:rsidRPr="006B6929">
        <w:t>assessed GST</w:t>
      </w:r>
      <w:r w:rsidRPr="006B6929">
        <w:t xml:space="preserve"> on the importation.</w:t>
      </w:r>
    </w:p>
    <w:p w:rsidR="00300522" w:rsidRPr="006B6929" w:rsidRDefault="00300522" w:rsidP="00300522">
      <w:pPr>
        <w:pStyle w:val="subsection"/>
      </w:pPr>
      <w:r w:rsidRPr="006B6929">
        <w:tab/>
        <w:t>(2)</w:t>
      </w:r>
      <w:r w:rsidRPr="006B6929">
        <w:tab/>
        <w:t>However, if paragraph</w:t>
      </w:r>
      <w:r w:rsidR="006138CE" w:rsidRPr="006B6929">
        <w:t> </w:t>
      </w:r>
      <w:r w:rsidRPr="006B6929">
        <w:t>33</w:t>
      </w:r>
      <w:r w:rsidR="00DE1A27">
        <w:noBreakHyphen/>
      </w:r>
      <w:r w:rsidRPr="006B6929">
        <w:t xml:space="preserve">15(1)(b) applies to payment of the </w:t>
      </w:r>
      <w:r w:rsidR="00DE1A27" w:rsidRPr="00DE1A27">
        <w:rPr>
          <w:position w:val="6"/>
          <w:sz w:val="16"/>
        </w:rPr>
        <w:t>*</w:t>
      </w:r>
      <w:r w:rsidR="00E42E58" w:rsidRPr="006B6929">
        <w:t>assessed GST</w:t>
      </w:r>
      <w:r w:rsidRPr="006B6929">
        <w:t xml:space="preserve"> on the importation, the input tax credit is attributable to the tax period in which the liability for the GST arose.</w:t>
      </w:r>
    </w:p>
    <w:p w:rsidR="00300522" w:rsidRPr="006B6929" w:rsidRDefault="00300522" w:rsidP="00300522">
      <w:pPr>
        <w:pStyle w:val="ActHead5"/>
      </w:pPr>
      <w:bookmarkStart w:id="186" w:name="_Toc51758019"/>
      <w:r w:rsidRPr="00DE1A27">
        <w:rPr>
          <w:rStyle w:val="CharSectno"/>
        </w:rPr>
        <w:t>29</w:t>
      </w:r>
      <w:r w:rsidR="00DE1A27" w:rsidRPr="00DE1A27">
        <w:rPr>
          <w:rStyle w:val="CharSectno"/>
        </w:rPr>
        <w:noBreakHyphen/>
      </w:r>
      <w:r w:rsidRPr="00DE1A27">
        <w:rPr>
          <w:rStyle w:val="CharSectno"/>
        </w:rPr>
        <w:t>20</w:t>
      </w:r>
      <w:r w:rsidRPr="006B6929">
        <w:t xml:space="preserve">  Attributing your adjustments</w:t>
      </w:r>
      <w:bookmarkEnd w:id="186"/>
    </w:p>
    <w:p w:rsidR="00300522" w:rsidRPr="006B6929" w:rsidRDefault="00300522" w:rsidP="00300522">
      <w:pPr>
        <w:pStyle w:val="subsection"/>
      </w:pPr>
      <w:r w:rsidRPr="006B6929">
        <w:tab/>
        <w:t>(1)</w:t>
      </w:r>
      <w:r w:rsidRPr="006B6929">
        <w:tab/>
        <w:t xml:space="preserve">An </w:t>
      </w:r>
      <w:r w:rsidR="00DE1A27" w:rsidRPr="00DE1A27">
        <w:rPr>
          <w:position w:val="6"/>
          <w:sz w:val="16"/>
          <w:szCs w:val="16"/>
        </w:rPr>
        <w:t>*</w:t>
      </w:r>
      <w:r w:rsidRPr="006B6929">
        <w:t>adjustment that you have is attributable to the tax period in which you become aware of the adjustment.</w:t>
      </w:r>
    </w:p>
    <w:p w:rsidR="00300522" w:rsidRPr="006B6929" w:rsidRDefault="00300522" w:rsidP="00300522">
      <w:pPr>
        <w:pStyle w:val="subsection"/>
      </w:pPr>
      <w:r w:rsidRPr="006B6929">
        <w:lastRenderedPageBreak/>
        <w:tab/>
        <w:t>(2)</w:t>
      </w:r>
      <w:r w:rsidRPr="006B6929">
        <w:tab/>
        <w:t xml:space="preserve">However, if you </w:t>
      </w:r>
      <w:r w:rsidR="00DE1A27" w:rsidRPr="00DE1A27">
        <w:rPr>
          <w:position w:val="6"/>
          <w:sz w:val="16"/>
          <w:szCs w:val="16"/>
        </w:rPr>
        <w:t>*</w:t>
      </w:r>
      <w:r w:rsidRPr="006B6929">
        <w:t xml:space="preserve">account on a cash basis, and the </w:t>
      </w:r>
      <w:r w:rsidR="00DE1A27" w:rsidRPr="00DE1A27">
        <w:rPr>
          <w:position w:val="6"/>
          <w:sz w:val="16"/>
          <w:szCs w:val="16"/>
        </w:rPr>
        <w:t>*</w:t>
      </w:r>
      <w:r w:rsidRPr="006B6929">
        <w:t xml:space="preserve">adjustment arises from an </w:t>
      </w:r>
      <w:r w:rsidR="00DE1A27" w:rsidRPr="00DE1A27">
        <w:rPr>
          <w:position w:val="6"/>
          <w:sz w:val="16"/>
          <w:szCs w:val="16"/>
        </w:rPr>
        <w:t>*</w:t>
      </w:r>
      <w:r w:rsidRPr="006B6929">
        <w:t xml:space="preserve">adjustment event as a result of which you are liable to provide </w:t>
      </w:r>
      <w:r w:rsidR="00DE1A27" w:rsidRPr="00DE1A27">
        <w:rPr>
          <w:position w:val="6"/>
          <w:sz w:val="16"/>
          <w:szCs w:val="16"/>
        </w:rPr>
        <w:t>*</w:t>
      </w:r>
      <w:r w:rsidRPr="006B6929">
        <w:t>consideration, then:</w:t>
      </w:r>
    </w:p>
    <w:p w:rsidR="00300522" w:rsidRPr="006B6929" w:rsidRDefault="00300522" w:rsidP="00300522">
      <w:pPr>
        <w:pStyle w:val="paragraph"/>
      </w:pPr>
      <w:r w:rsidRPr="006B6929">
        <w:tab/>
        <w:t>(a)</w:t>
      </w:r>
      <w:r w:rsidRPr="006B6929">
        <w:tab/>
        <w:t xml:space="preserve">if, in a tax period, </w:t>
      </w:r>
      <w:r w:rsidRPr="006B6929">
        <w:rPr>
          <w:i/>
          <w:iCs/>
        </w:rPr>
        <w:t xml:space="preserve">all </w:t>
      </w:r>
      <w:r w:rsidRPr="006B6929">
        <w:t xml:space="preserve">of the consideration is provided—the </w:t>
      </w:r>
      <w:r w:rsidR="00DE1A27" w:rsidRPr="00DE1A27">
        <w:rPr>
          <w:position w:val="6"/>
          <w:sz w:val="16"/>
          <w:szCs w:val="16"/>
        </w:rPr>
        <w:t>*</w:t>
      </w:r>
      <w:r w:rsidRPr="006B6929">
        <w:t>adjustment is attributable to that tax period; or</w:t>
      </w:r>
    </w:p>
    <w:p w:rsidR="00300522" w:rsidRPr="006B6929" w:rsidRDefault="00300522" w:rsidP="00300522">
      <w:pPr>
        <w:pStyle w:val="paragraph"/>
      </w:pPr>
      <w:r w:rsidRPr="006B6929">
        <w:tab/>
        <w:t>(b)</w:t>
      </w:r>
      <w:r w:rsidRPr="006B6929">
        <w:tab/>
        <w:t xml:space="preserve">if, in a tax period, </w:t>
      </w:r>
      <w:r w:rsidRPr="006B6929">
        <w:rPr>
          <w:i/>
          <w:iCs/>
        </w:rPr>
        <w:t xml:space="preserve">part </w:t>
      </w:r>
      <w:r w:rsidRPr="006B6929">
        <w:t>of the consideration is provided—the adjustment is attributable to that tax period, but only to the extent that the consideration is provided in that tax period; or</w:t>
      </w:r>
    </w:p>
    <w:p w:rsidR="00300522" w:rsidRPr="006B6929" w:rsidRDefault="00300522" w:rsidP="00300522">
      <w:pPr>
        <w:pStyle w:val="paragraph"/>
      </w:pPr>
      <w:r w:rsidRPr="006B6929">
        <w:tab/>
        <w:t>(c)</w:t>
      </w:r>
      <w:r w:rsidRPr="006B6929">
        <w:tab/>
        <w:t xml:space="preserve">if, in a tax period, </w:t>
      </w:r>
      <w:r w:rsidRPr="006B6929">
        <w:rPr>
          <w:i/>
          <w:iCs/>
        </w:rPr>
        <w:t>none</w:t>
      </w:r>
      <w:r w:rsidRPr="006B6929">
        <w:t xml:space="preserve"> of the consideration is provided—none of the adjustment is attributable to that tax period.</w:t>
      </w:r>
    </w:p>
    <w:p w:rsidR="00300522" w:rsidRPr="006B6929" w:rsidRDefault="00300522" w:rsidP="00520EF5">
      <w:pPr>
        <w:pStyle w:val="subsection"/>
        <w:keepNext/>
        <w:keepLines/>
      </w:pPr>
      <w:r w:rsidRPr="006B6929">
        <w:tab/>
        <w:t>(3)</w:t>
      </w:r>
      <w:r w:rsidRPr="006B6929">
        <w:tab/>
        <w:t>If:</w:t>
      </w:r>
    </w:p>
    <w:p w:rsidR="00300522" w:rsidRPr="006B6929" w:rsidRDefault="00300522" w:rsidP="00300522">
      <w:pPr>
        <w:pStyle w:val="paragraph"/>
      </w:pPr>
      <w:r w:rsidRPr="006B6929">
        <w:tab/>
        <w:t>(a)</w:t>
      </w:r>
      <w:r w:rsidRPr="006B6929">
        <w:tab/>
        <w:t xml:space="preserve">you have a </w:t>
      </w:r>
      <w:r w:rsidR="00DE1A27" w:rsidRPr="00DE1A27">
        <w:rPr>
          <w:position w:val="6"/>
          <w:sz w:val="16"/>
          <w:szCs w:val="16"/>
        </w:rPr>
        <w:t>*</w:t>
      </w:r>
      <w:r w:rsidRPr="006B6929">
        <w:t xml:space="preserve">decreasing adjustment arising from an </w:t>
      </w:r>
      <w:r w:rsidR="00DE1A27" w:rsidRPr="00DE1A27">
        <w:rPr>
          <w:position w:val="6"/>
          <w:sz w:val="16"/>
          <w:szCs w:val="16"/>
        </w:rPr>
        <w:t>*</w:t>
      </w:r>
      <w:r w:rsidRPr="006B6929">
        <w:t>adjustment event; and</w:t>
      </w:r>
    </w:p>
    <w:p w:rsidR="00300522" w:rsidRPr="006B6929" w:rsidRDefault="00300522" w:rsidP="00300522">
      <w:pPr>
        <w:pStyle w:val="paragraph"/>
      </w:pPr>
      <w:r w:rsidRPr="006B6929">
        <w:tab/>
        <w:t>(b)</w:t>
      </w:r>
      <w:r w:rsidRPr="006B6929">
        <w:tab/>
        <w:t xml:space="preserve">you do not hold an </w:t>
      </w:r>
      <w:r w:rsidR="00DE1A27" w:rsidRPr="00DE1A27">
        <w:rPr>
          <w:position w:val="6"/>
          <w:sz w:val="16"/>
          <w:szCs w:val="16"/>
        </w:rPr>
        <w:t>*</w:t>
      </w:r>
      <w:r w:rsidRPr="006B6929">
        <w:t xml:space="preserve">adjustment note for the adjustment when you give to the Commissioner a </w:t>
      </w:r>
      <w:r w:rsidR="00DE1A27" w:rsidRPr="00DE1A27">
        <w:rPr>
          <w:position w:val="6"/>
          <w:sz w:val="16"/>
          <w:szCs w:val="16"/>
        </w:rPr>
        <w:t>*</w:t>
      </w:r>
      <w:r w:rsidRPr="006B6929">
        <w:t>GST return for the tax period to which the adjustment (or any part of the adjustment) would otherwise be attributable;</w:t>
      </w:r>
    </w:p>
    <w:p w:rsidR="00300522" w:rsidRPr="006B6929" w:rsidRDefault="00300522" w:rsidP="00300522">
      <w:pPr>
        <w:pStyle w:val="subsection2"/>
      </w:pPr>
      <w:r w:rsidRPr="006B6929">
        <w:t>then:</w:t>
      </w:r>
    </w:p>
    <w:p w:rsidR="00300522" w:rsidRPr="006B6929" w:rsidRDefault="00300522" w:rsidP="00300522">
      <w:pPr>
        <w:pStyle w:val="paragraph"/>
      </w:pPr>
      <w:r w:rsidRPr="006B6929">
        <w:tab/>
        <w:t>(c)</w:t>
      </w:r>
      <w:r w:rsidRPr="006B6929">
        <w:tab/>
        <w:t>the adjustment (including any part of the adjustment) is not attributable to that tax period; and</w:t>
      </w:r>
    </w:p>
    <w:p w:rsidR="00300522" w:rsidRPr="006B6929" w:rsidRDefault="00300522" w:rsidP="00300522">
      <w:pPr>
        <w:pStyle w:val="paragraph"/>
      </w:pPr>
      <w:r w:rsidRPr="006B6929">
        <w:tab/>
        <w:t>(d)</w:t>
      </w:r>
      <w:r w:rsidRPr="006B6929">
        <w:tab/>
        <w:t>the adjustment (or part) is attributable to the first tax period for which you give to the Commissioner a GST return at a time when you hold that adjustment note.</w:t>
      </w:r>
    </w:p>
    <w:p w:rsidR="00300522" w:rsidRPr="006B6929" w:rsidRDefault="00300522" w:rsidP="00300522">
      <w:pPr>
        <w:pStyle w:val="subsection2"/>
      </w:pPr>
      <w:r w:rsidRPr="006B6929">
        <w:t>However, this subsection does not apply in circumstances of a kind determined in writing by the Commissioner to be circumstances in which the requirement for an adjustment note does not apply.</w:t>
      </w:r>
    </w:p>
    <w:p w:rsidR="00300522" w:rsidRPr="006B6929" w:rsidRDefault="00300522" w:rsidP="00300522">
      <w:pPr>
        <w:pStyle w:val="TLPnoteright"/>
      </w:pPr>
      <w:r w:rsidRPr="006B6929">
        <w:t>For the giving of GST returns to the Commissioner, see Division</w:t>
      </w:r>
      <w:r w:rsidR="006138CE" w:rsidRPr="006B6929">
        <w:t> </w:t>
      </w:r>
      <w:r w:rsidRPr="006B6929">
        <w:t>31.</w:t>
      </w:r>
    </w:p>
    <w:p w:rsidR="00300522" w:rsidRPr="006B6929" w:rsidRDefault="00300522" w:rsidP="00300522">
      <w:pPr>
        <w:pStyle w:val="ActHead5"/>
      </w:pPr>
      <w:bookmarkStart w:id="187" w:name="_Toc51758020"/>
      <w:r w:rsidRPr="00DE1A27">
        <w:rPr>
          <w:rStyle w:val="CharSectno"/>
        </w:rPr>
        <w:t>29</w:t>
      </w:r>
      <w:r w:rsidR="00DE1A27" w:rsidRPr="00DE1A27">
        <w:rPr>
          <w:rStyle w:val="CharSectno"/>
        </w:rPr>
        <w:noBreakHyphen/>
      </w:r>
      <w:r w:rsidRPr="00DE1A27">
        <w:rPr>
          <w:rStyle w:val="CharSectno"/>
        </w:rPr>
        <w:t>25</w:t>
      </w:r>
      <w:r w:rsidRPr="006B6929">
        <w:t xml:space="preserve">  Commissioner may determine particular attribution rules</w:t>
      </w:r>
      <w:bookmarkEnd w:id="187"/>
    </w:p>
    <w:p w:rsidR="00300522" w:rsidRPr="006B6929" w:rsidRDefault="00300522" w:rsidP="00300522">
      <w:pPr>
        <w:pStyle w:val="subsection"/>
      </w:pPr>
      <w:r w:rsidRPr="006B6929">
        <w:tab/>
        <w:t>(1)</w:t>
      </w:r>
      <w:r w:rsidRPr="006B6929">
        <w:tab/>
        <w:t>The Commissioner may, in writing, determine the tax periods to which:</w:t>
      </w:r>
    </w:p>
    <w:p w:rsidR="00300522" w:rsidRPr="006B6929" w:rsidRDefault="00300522" w:rsidP="00300522">
      <w:pPr>
        <w:pStyle w:val="paragraph"/>
      </w:pPr>
      <w:r w:rsidRPr="006B6929">
        <w:tab/>
        <w:t>(a)</w:t>
      </w:r>
      <w:r w:rsidRPr="006B6929">
        <w:tab/>
        <w:t xml:space="preserve">GST on </w:t>
      </w:r>
      <w:r w:rsidR="00DE1A27" w:rsidRPr="00DE1A27">
        <w:rPr>
          <w:position w:val="6"/>
          <w:sz w:val="16"/>
          <w:szCs w:val="16"/>
        </w:rPr>
        <w:t>*</w:t>
      </w:r>
      <w:r w:rsidRPr="006B6929">
        <w:t>taxable supplies of a specified kind; or</w:t>
      </w:r>
    </w:p>
    <w:p w:rsidR="00300522" w:rsidRPr="006B6929" w:rsidRDefault="00300522" w:rsidP="00300522">
      <w:pPr>
        <w:pStyle w:val="paragraph"/>
      </w:pPr>
      <w:r w:rsidRPr="006B6929">
        <w:lastRenderedPageBreak/>
        <w:tab/>
        <w:t>(b)</w:t>
      </w:r>
      <w:r w:rsidRPr="006B6929">
        <w:tab/>
        <w:t xml:space="preserve">input tax credits for </w:t>
      </w:r>
      <w:r w:rsidR="00DE1A27" w:rsidRPr="00DE1A27">
        <w:rPr>
          <w:position w:val="6"/>
          <w:sz w:val="16"/>
          <w:szCs w:val="16"/>
        </w:rPr>
        <w:t>*</w:t>
      </w:r>
      <w:r w:rsidRPr="006B6929">
        <w:t>creditable acquisitions of a specified kind; or</w:t>
      </w:r>
    </w:p>
    <w:p w:rsidR="00300522" w:rsidRPr="006B6929" w:rsidRDefault="00300522" w:rsidP="00300522">
      <w:pPr>
        <w:pStyle w:val="paragraph"/>
      </w:pPr>
      <w:r w:rsidRPr="006B6929">
        <w:tab/>
        <w:t>(c)</w:t>
      </w:r>
      <w:r w:rsidRPr="006B6929">
        <w:tab/>
        <w:t xml:space="preserve">input tax credits for </w:t>
      </w:r>
      <w:r w:rsidR="00DE1A27" w:rsidRPr="00DE1A27">
        <w:rPr>
          <w:position w:val="6"/>
          <w:sz w:val="16"/>
          <w:szCs w:val="16"/>
        </w:rPr>
        <w:t>*</w:t>
      </w:r>
      <w:r w:rsidRPr="006B6929">
        <w:t>creditable importations of a specified kind; or</w:t>
      </w:r>
    </w:p>
    <w:p w:rsidR="00300522" w:rsidRPr="006B6929" w:rsidRDefault="00300522" w:rsidP="00300522">
      <w:pPr>
        <w:pStyle w:val="paragraph"/>
      </w:pPr>
      <w:r w:rsidRPr="006B6929">
        <w:tab/>
        <w:t>(d)</w:t>
      </w:r>
      <w:r w:rsidRPr="006B6929">
        <w:tab/>
      </w:r>
      <w:r w:rsidR="00DE1A27" w:rsidRPr="00DE1A27">
        <w:rPr>
          <w:position w:val="6"/>
          <w:sz w:val="16"/>
          <w:szCs w:val="16"/>
        </w:rPr>
        <w:t>*</w:t>
      </w:r>
      <w:r w:rsidRPr="006B6929">
        <w:t>adjustments of a specified kind;</w:t>
      </w:r>
    </w:p>
    <w:p w:rsidR="00300522" w:rsidRPr="006B6929" w:rsidRDefault="00300522" w:rsidP="00300522">
      <w:pPr>
        <w:pStyle w:val="subsection2"/>
      </w:pPr>
      <w:r w:rsidRPr="006B6929">
        <w:t>are attributable.</w:t>
      </w:r>
    </w:p>
    <w:p w:rsidR="00300522" w:rsidRPr="006B6929" w:rsidRDefault="00300522" w:rsidP="00300522">
      <w:pPr>
        <w:pStyle w:val="subsection"/>
      </w:pPr>
      <w:r w:rsidRPr="006B6929">
        <w:tab/>
        <w:t>(2)</w:t>
      </w:r>
      <w:r w:rsidRPr="006B6929">
        <w:tab/>
        <w:t xml:space="preserve">However, the Commissioner must not make a determination under this section unless satisfied that it is necessary to prevent the provisions of this </w:t>
      </w:r>
      <w:r w:rsidR="00A53099" w:rsidRPr="006B6929">
        <w:t>Division</w:t>
      </w:r>
      <w:r w:rsidR="00A36DB5" w:rsidRPr="006B6929">
        <w:t xml:space="preserve"> </w:t>
      </w:r>
      <w:r w:rsidRPr="006B6929">
        <w:t>and Chapter</w:t>
      </w:r>
      <w:r w:rsidR="006138CE" w:rsidRPr="006B6929">
        <w:t> </w:t>
      </w:r>
      <w:r w:rsidRPr="006B6929">
        <w:t>4 applying in a way that is inappropriate in circumstances involving:</w:t>
      </w:r>
    </w:p>
    <w:p w:rsidR="00300522" w:rsidRPr="006B6929" w:rsidRDefault="00300522" w:rsidP="00300522">
      <w:pPr>
        <w:pStyle w:val="paragraph"/>
      </w:pPr>
      <w:r w:rsidRPr="006B6929">
        <w:tab/>
        <w:t>(a)</w:t>
      </w:r>
      <w:r w:rsidRPr="006B6929">
        <w:tab/>
        <w:t>a supply or acquisition in which possession of goods passes, but title in the goods will, or may, pass at some time in the future; or</w:t>
      </w:r>
    </w:p>
    <w:p w:rsidR="00300522" w:rsidRPr="006B6929" w:rsidRDefault="00300522" w:rsidP="00300522">
      <w:pPr>
        <w:pStyle w:val="paragraph"/>
      </w:pPr>
      <w:r w:rsidRPr="006B6929">
        <w:tab/>
        <w:t>(b)</w:t>
      </w:r>
      <w:r w:rsidRPr="006B6929">
        <w:tab/>
        <w:t xml:space="preserve">a supply or acquisition for which payment is made or an </w:t>
      </w:r>
      <w:r w:rsidR="00DE1A27" w:rsidRPr="00DE1A27">
        <w:rPr>
          <w:position w:val="6"/>
          <w:sz w:val="16"/>
          <w:szCs w:val="16"/>
        </w:rPr>
        <w:t>*</w:t>
      </w:r>
      <w:r w:rsidRPr="006B6929">
        <w:t>invoice is issued, but use, enjoyment or passing of title will, or may, occur at some time in the future; or</w:t>
      </w:r>
    </w:p>
    <w:p w:rsidR="00300522" w:rsidRPr="006B6929" w:rsidRDefault="00300522" w:rsidP="00300522">
      <w:pPr>
        <w:pStyle w:val="paragraph"/>
      </w:pPr>
      <w:r w:rsidRPr="006B6929">
        <w:tab/>
        <w:t>(c)</w:t>
      </w:r>
      <w:r w:rsidRPr="006B6929">
        <w:tab/>
        <w:t xml:space="preserve">a supply or acquisition occurring, but still being subject to a statutory cooling off period under an </w:t>
      </w:r>
      <w:r w:rsidR="00DE1A27" w:rsidRPr="00DE1A27">
        <w:rPr>
          <w:position w:val="6"/>
          <w:sz w:val="16"/>
          <w:szCs w:val="16"/>
        </w:rPr>
        <w:t>*</w:t>
      </w:r>
      <w:r w:rsidRPr="006B6929">
        <w:t>Australian law; or</w:t>
      </w:r>
    </w:p>
    <w:p w:rsidR="00300522" w:rsidRPr="006B6929" w:rsidRDefault="00300522" w:rsidP="00300522">
      <w:pPr>
        <w:pStyle w:val="paragraph"/>
      </w:pPr>
      <w:r w:rsidRPr="006B6929">
        <w:tab/>
        <w:t>(d)</w:t>
      </w:r>
      <w:r w:rsidRPr="006B6929">
        <w:tab/>
        <w:t xml:space="preserve">a supply or acquisition occurring before the supplier or </w:t>
      </w:r>
      <w:r w:rsidR="00DE1A27" w:rsidRPr="00DE1A27">
        <w:rPr>
          <w:position w:val="6"/>
          <w:sz w:val="16"/>
          <w:szCs w:val="16"/>
        </w:rPr>
        <w:t>*</w:t>
      </w:r>
      <w:r w:rsidRPr="006B6929">
        <w:t>recipient knows it has occurred; or</w:t>
      </w:r>
    </w:p>
    <w:p w:rsidR="00300522" w:rsidRPr="006B6929" w:rsidRDefault="00300522" w:rsidP="00300522">
      <w:pPr>
        <w:pStyle w:val="paragraph"/>
      </w:pPr>
      <w:r w:rsidRPr="006B6929">
        <w:tab/>
        <w:t>(e)</w:t>
      </w:r>
      <w:r w:rsidRPr="006B6929">
        <w:tab/>
        <w:t xml:space="preserve">a supply or acquisition occurring before the supplier or recipient knows the total </w:t>
      </w:r>
      <w:r w:rsidR="00DE1A27" w:rsidRPr="00DE1A27">
        <w:rPr>
          <w:position w:val="6"/>
          <w:sz w:val="16"/>
          <w:szCs w:val="16"/>
        </w:rPr>
        <w:t>*</w:t>
      </w:r>
      <w:r w:rsidRPr="006B6929">
        <w:t>consideration; or</w:t>
      </w:r>
    </w:p>
    <w:p w:rsidR="00300522" w:rsidRPr="006B6929" w:rsidRDefault="00300522" w:rsidP="00300522">
      <w:pPr>
        <w:pStyle w:val="paragraph"/>
      </w:pPr>
      <w:r w:rsidRPr="006B6929">
        <w:tab/>
        <w:t>(f)</w:t>
      </w:r>
      <w:r w:rsidRPr="006B6929">
        <w:tab/>
        <w:t>a supply or acquisition made under a contract that is subject to preconditions; or</w:t>
      </w:r>
    </w:p>
    <w:p w:rsidR="00300522" w:rsidRPr="006B6929" w:rsidRDefault="00300522" w:rsidP="00300522">
      <w:pPr>
        <w:pStyle w:val="paragraph"/>
      </w:pPr>
      <w:r w:rsidRPr="006B6929">
        <w:tab/>
        <w:t>(g)</w:t>
      </w:r>
      <w:r w:rsidRPr="006B6929">
        <w:tab/>
        <w:t xml:space="preserve">a supply or acquisition made under a contract that provides for retention of some or all of the consideration until certain conditions are met; or </w:t>
      </w:r>
    </w:p>
    <w:p w:rsidR="00300522" w:rsidRPr="006B6929" w:rsidRDefault="00300522" w:rsidP="00300522">
      <w:pPr>
        <w:pStyle w:val="paragraph"/>
      </w:pPr>
      <w:r w:rsidRPr="006B6929">
        <w:tab/>
        <w:t>(h)</w:t>
      </w:r>
      <w:r w:rsidRPr="006B6929">
        <w:tab/>
        <w:t>a supply or acquisition for which the GST treatment will be unknown until a later supply is made.</w:t>
      </w:r>
    </w:p>
    <w:p w:rsidR="00300522" w:rsidRPr="006B6929" w:rsidRDefault="00300522" w:rsidP="00300522">
      <w:pPr>
        <w:pStyle w:val="subsection"/>
      </w:pPr>
      <w:r w:rsidRPr="006B6929">
        <w:tab/>
        <w:t>(3)</w:t>
      </w:r>
      <w:r w:rsidRPr="006B6929">
        <w:tab/>
        <w:t xml:space="preserve">Determinations under </w:t>
      </w:r>
      <w:r w:rsidR="006138CE" w:rsidRPr="006B6929">
        <w:t>subsection (</w:t>
      </w:r>
      <w:r w:rsidRPr="006B6929">
        <w:t xml:space="preserve">1) override the provisions of this </w:t>
      </w:r>
      <w:r w:rsidR="00A53099" w:rsidRPr="006B6929">
        <w:t>Division</w:t>
      </w:r>
      <w:r w:rsidR="00A36DB5" w:rsidRPr="006B6929">
        <w:t xml:space="preserve"> </w:t>
      </w:r>
      <w:r w:rsidRPr="006B6929">
        <w:t>(except this section) and Chapter</w:t>
      </w:r>
      <w:r w:rsidR="006138CE" w:rsidRPr="006B6929">
        <w:t> </w:t>
      </w:r>
      <w:r w:rsidRPr="006B6929">
        <w:t>4, but only to the extent of any inconsistency.</w:t>
      </w:r>
    </w:p>
    <w:p w:rsidR="00300522" w:rsidRPr="006B6929" w:rsidRDefault="00300522" w:rsidP="00217974">
      <w:pPr>
        <w:pStyle w:val="ActHead5"/>
      </w:pPr>
      <w:bookmarkStart w:id="188" w:name="_Toc51758021"/>
      <w:r w:rsidRPr="00DE1A27">
        <w:rPr>
          <w:rStyle w:val="CharSectno"/>
        </w:rPr>
        <w:lastRenderedPageBreak/>
        <w:t>29</w:t>
      </w:r>
      <w:r w:rsidR="00DE1A27" w:rsidRPr="00DE1A27">
        <w:rPr>
          <w:rStyle w:val="CharSectno"/>
        </w:rPr>
        <w:noBreakHyphen/>
      </w:r>
      <w:r w:rsidRPr="00DE1A27">
        <w:rPr>
          <w:rStyle w:val="CharSectno"/>
        </w:rPr>
        <w:t>39</w:t>
      </w:r>
      <w:r w:rsidRPr="006B6929">
        <w:t xml:space="preserve">  Special rules relating to attribution rules</w:t>
      </w:r>
      <w:bookmarkEnd w:id="188"/>
    </w:p>
    <w:p w:rsidR="00300522" w:rsidRPr="006B6929" w:rsidRDefault="00300522" w:rsidP="00217974">
      <w:pPr>
        <w:pStyle w:val="subsection"/>
        <w:keepNext/>
        <w:keepLines/>
      </w:pPr>
      <w:r w:rsidRPr="006B6929">
        <w:tab/>
      </w:r>
      <w:r w:rsidRPr="006B6929">
        <w:tab/>
        <w:t>Chapter</w:t>
      </w:r>
      <w:r w:rsidR="006138CE" w:rsidRPr="006B6929">
        <w:t> </w:t>
      </w:r>
      <w:r w:rsidRPr="006B6929">
        <w:t>4 contains special rules relating to attribution rules, as follows:</w:t>
      </w:r>
    </w:p>
    <w:p w:rsidR="00A53099" w:rsidRPr="006B6929"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B6929" w:rsidTr="00A53099">
        <w:trPr>
          <w:tblHeader/>
        </w:trPr>
        <w:tc>
          <w:tcPr>
            <w:tcW w:w="5954" w:type="dxa"/>
            <w:gridSpan w:val="3"/>
            <w:tcBorders>
              <w:top w:val="single" w:sz="12" w:space="0" w:color="auto"/>
              <w:bottom w:val="single" w:sz="6" w:space="0" w:color="auto"/>
            </w:tcBorders>
            <w:shd w:val="clear" w:color="auto" w:fill="auto"/>
          </w:tcPr>
          <w:p w:rsidR="00300522" w:rsidRPr="006B6929" w:rsidRDefault="00300522" w:rsidP="000A6D5B">
            <w:pPr>
              <w:pStyle w:val="Tabletext"/>
              <w:keepNext/>
              <w:keepLines/>
              <w:rPr>
                <w:b/>
              </w:rPr>
            </w:pPr>
            <w:r w:rsidRPr="006B6929">
              <w:rPr>
                <w:b/>
                <w:bCs/>
              </w:rPr>
              <w:t>Checklist of special rules</w:t>
            </w:r>
          </w:p>
        </w:tc>
      </w:tr>
      <w:tr w:rsidR="00300522" w:rsidRPr="006B692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For this case ...</w:t>
            </w:r>
          </w:p>
        </w:tc>
        <w:tc>
          <w:tcPr>
            <w:tcW w:w="1701" w:type="dxa"/>
            <w:tcBorders>
              <w:top w:val="single" w:sz="6" w:space="0" w:color="auto"/>
              <w:bottom w:val="single" w:sz="12" w:space="0" w:color="auto"/>
            </w:tcBorders>
            <w:shd w:val="clear" w:color="auto" w:fill="auto"/>
          </w:tcPr>
          <w:p w:rsidR="00300522" w:rsidRPr="006B6929" w:rsidRDefault="00300522" w:rsidP="000A6D5B">
            <w:pPr>
              <w:pStyle w:val="Tabletext"/>
              <w:keepNext/>
              <w:keepLines/>
              <w:rPr>
                <w:b/>
              </w:rPr>
            </w:pPr>
            <w:r w:rsidRPr="006B6929">
              <w:rPr>
                <w:b/>
                <w:bCs/>
              </w:rPr>
              <w:t>See:</w:t>
            </w:r>
          </w:p>
        </w:tc>
      </w:tr>
      <w:tr w:rsidR="00300522" w:rsidRPr="006B6929" w:rsidTr="00A53099">
        <w:tblPrEx>
          <w:tblCellMar>
            <w:left w:w="107" w:type="dxa"/>
            <w:right w:w="107" w:type="dxa"/>
          </w:tblCellMar>
        </w:tblPrEx>
        <w:tc>
          <w:tcPr>
            <w:tcW w:w="709" w:type="dxa"/>
            <w:tcBorders>
              <w:top w:val="single" w:sz="12" w:space="0" w:color="auto"/>
            </w:tcBorders>
            <w:shd w:val="clear" w:color="auto" w:fill="auto"/>
          </w:tcPr>
          <w:p w:rsidR="00300522" w:rsidRPr="006B6929" w:rsidRDefault="00300522" w:rsidP="00300522">
            <w:pPr>
              <w:pStyle w:val="Tabletext"/>
            </w:pPr>
            <w:r w:rsidRPr="006B6929">
              <w:t>1</w:t>
            </w:r>
          </w:p>
        </w:tc>
        <w:tc>
          <w:tcPr>
            <w:tcW w:w="3544" w:type="dxa"/>
            <w:tcBorders>
              <w:top w:val="single" w:sz="12" w:space="0" w:color="auto"/>
            </w:tcBorders>
            <w:shd w:val="clear" w:color="auto" w:fill="auto"/>
          </w:tcPr>
          <w:p w:rsidR="00300522" w:rsidRPr="006B6929" w:rsidRDefault="00300522" w:rsidP="00300522">
            <w:pPr>
              <w:pStyle w:val="Tabletext"/>
            </w:pPr>
            <w:r w:rsidRPr="006B6929">
              <w:t>Agents and insurance brokers</w:t>
            </w:r>
          </w:p>
        </w:tc>
        <w:tc>
          <w:tcPr>
            <w:tcW w:w="1701"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153</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Associates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72</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Cancelled lay</w:t>
            </w:r>
            <w:r w:rsidR="00DE1A27">
              <w:noBreakHyphen/>
            </w:r>
            <w:r w:rsidRPr="006B6929">
              <w:t>by sales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102</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4</w:t>
            </w:r>
          </w:p>
        </w:tc>
        <w:tc>
          <w:tcPr>
            <w:tcW w:w="3544" w:type="dxa"/>
            <w:shd w:val="clear" w:color="auto" w:fill="auto"/>
          </w:tcPr>
          <w:p w:rsidR="00300522" w:rsidRPr="006B6929" w:rsidRDefault="00300522" w:rsidP="00300522">
            <w:pPr>
              <w:pStyle w:val="Tabletext"/>
            </w:pPr>
            <w:r w:rsidRPr="006B6929">
              <w:t>Cessation of registration</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138</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5</w:t>
            </w:r>
          </w:p>
        </w:tc>
        <w:tc>
          <w:tcPr>
            <w:tcW w:w="3544" w:type="dxa"/>
            <w:shd w:val="clear" w:color="auto" w:fill="auto"/>
          </w:tcPr>
          <w:p w:rsidR="00300522" w:rsidRPr="006B6929" w:rsidRDefault="00300522" w:rsidP="00300522">
            <w:pPr>
              <w:pStyle w:val="Tabletext"/>
            </w:pPr>
            <w:r w:rsidRPr="006B6929">
              <w:t>Changes in the extent of creditable purpose</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129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6</w:t>
            </w:r>
          </w:p>
        </w:tc>
        <w:tc>
          <w:tcPr>
            <w:tcW w:w="3544" w:type="dxa"/>
            <w:shd w:val="clear" w:color="auto" w:fill="auto"/>
          </w:tcPr>
          <w:p w:rsidR="00300522" w:rsidRPr="006B6929" w:rsidRDefault="00300522" w:rsidP="00300522">
            <w:pPr>
              <w:pStyle w:val="Tabletext"/>
            </w:pPr>
            <w:r w:rsidRPr="006B6929">
              <w:t>Changing your accounting basis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159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7</w:t>
            </w:r>
          </w:p>
        </w:tc>
        <w:tc>
          <w:tcPr>
            <w:tcW w:w="3544" w:type="dxa"/>
            <w:shd w:val="clear" w:color="auto" w:fill="auto"/>
          </w:tcPr>
          <w:p w:rsidR="00300522" w:rsidRPr="006B6929" w:rsidRDefault="00300522" w:rsidP="00300522">
            <w:pPr>
              <w:pStyle w:val="Tabletext"/>
            </w:pPr>
            <w:r w:rsidRPr="006B6929">
              <w:t>Company amalgamations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90</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8</w:t>
            </w:r>
          </w:p>
        </w:tc>
        <w:tc>
          <w:tcPr>
            <w:tcW w:w="3544" w:type="dxa"/>
            <w:shd w:val="clear" w:color="auto" w:fill="auto"/>
          </w:tcPr>
          <w:p w:rsidR="00300522" w:rsidRPr="006B6929" w:rsidRDefault="00300522" w:rsidP="00300522">
            <w:pPr>
              <w:pStyle w:val="Tabletext"/>
            </w:pPr>
            <w:r w:rsidRPr="006B6929">
              <w:t>Deposits as security</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99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8A</w:t>
            </w:r>
          </w:p>
        </w:tc>
        <w:tc>
          <w:tcPr>
            <w:tcW w:w="3544" w:type="dxa"/>
            <w:shd w:val="clear" w:color="auto" w:fill="auto"/>
          </w:tcPr>
          <w:p w:rsidR="00300522" w:rsidRPr="006B6929" w:rsidRDefault="00300522" w:rsidP="00300522">
            <w:pPr>
              <w:pStyle w:val="Tabletext"/>
            </w:pPr>
            <w:r w:rsidRPr="006B6929">
              <w:t>Distributions from deceased estates</w:t>
            </w:r>
          </w:p>
        </w:tc>
        <w:tc>
          <w:tcPr>
            <w:tcW w:w="1701" w:type="dxa"/>
            <w:shd w:val="clear" w:color="auto" w:fill="auto"/>
          </w:tcPr>
          <w:p w:rsidR="00300522" w:rsidRPr="006B6929" w:rsidRDefault="00300522" w:rsidP="00300522">
            <w:pPr>
              <w:pStyle w:val="Tabletext"/>
            </w:pPr>
            <w:r w:rsidRPr="006B6929">
              <w:t>Division</w:t>
            </w:r>
            <w:r w:rsidR="006138CE" w:rsidRPr="006B6929">
              <w:t> </w:t>
            </w:r>
            <w:r w:rsidRPr="006B6929">
              <w:t>139</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8AA</w:t>
            </w:r>
          </w:p>
        </w:tc>
        <w:tc>
          <w:tcPr>
            <w:tcW w:w="3544" w:type="dxa"/>
            <w:shd w:val="clear" w:color="auto" w:fill="auto"/>
          </w:tcPr>
          <w:p w:rsidR="00712B5B" w:rsidRPr="006B6929" w:rsidRDefault="00712B5B" w:rsidP="00300522">
            <w:pPr>
              <w:pStyle w:val="Tabletext"/>
            </w:pPr>
            <w:r w:rsidRPr="006B6929">
              <w:t>Hire purchase agreements</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158</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8B</w:t>
            </w:r>
          </w:p>
        </w:tc>
        <w:tc>
          <w:tcPr>
            <w:tcW w:w="3544" w:type="dxa"/>
            <w:shd w:val="clear" w:color="auto" w:fill="auto"/>
          </w:tcPr>
          <w:p w:rsidR="00712B5B" w:rsidRPr="006B6929" w:rsidRDefault="00712B5B" w:rsidP="00300522">
            <w:pPr>
              <w:pStyle w:val="Tabletext"/>
            </w:pPr>
            <w:r w:rsidRPr="006B6929">
              <w:t>Non</w:t>
            </w:r>
            <w:r w:rsidR="00DE1A27">
              <w:noBreakHyphen/>
            </w:r>
            <w:r w:rsidRPr="006B6929">
              <w:t>deductible expenses</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69</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9</w:t>
            </w:r>
          </w:p>
        </w:tc>
        <w:tc>
          <w:tcPr>
            <w:tcW w:w="3544" w:type="dxa"/>
            <w:shd w:val="clear" w:color="auto" w:fill="auto"/>
          </w:tcPr>
          <w:p w:rsidR="00712B5B" w:rsidRPr="006B6929" w:rsidRDefault="00712B5B" w:rsidP="00300522">
            <w:pPr>
              <w:pStyle w:val="Tabletext"/>
            </w:pPr>
            <w:r w:rsidRPr="006B6929">
              <w:t>Pre</w:t>
            </w:r>
            <w:r w:rsidR="00DE1A27">
              <w:noBreakHyphen/>
            </w:r>
            <w:r w:rsidRPr="006B6929">
              <w:t>establishment costs</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60</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10</w:t>
            </w:r>
          </w:p>
        </w:tc>
        <w:tc>
          <w:tcPr>
            <w:tcW w:w="3544" w:type="dxa"/>
            <w:shd w:val="clear" w:color="auto" w:fill="auto"/>
          </w:tcPr>
          <w:p w:rsidR="00712B5B" w:rsidRPr="006B6929" w:rsidRDefault="00712B5B" w:rsidP="00300522">
            <w:pPr>
              <w:pStyle w:val="Tabletext"/>
            </w:pPr>
            <w:r w:rsidRPr="006B6929">
              <w:t>Reimbursement of employees etc.</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111</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11</w:t>
            </w:r>
          </w:p>
        </w:tc>
        <w:tc>
          <w:tcPr>
            <w:tcW w:w="3544" w:type="dxa"/>
            <w:shd w:val="clear" w:color="auto" w:fill="auto"/>
          </w:tcPr>
          <w:p w:rsidR="00712B5B" w:rsidRPr="006B6929" w:rsidRDefault="00712B5B" w:rsidP="00300522">
            <w:pPr>
              <w:pStyle w:val="Tabletext"/>
            </w:pPr>
            <w:r w:rsidRPr="006B6929">
              <w:t>Representatives of incapacitated entities</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58</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11A</w:t>
            </w:r>
          </w:p>
        </w:tc>
        <w:tc>
          <w:tcPr>
            <w:tcW w:w="3544" w:type="dxa"/>
            <w:shd w:val="clear" w:color="auto" w:fill="auto"/>
          </w:tcPr>
          <w:p w:rsidR="00712B5B" w:rsidRPr="006B6929" w:rsidRDefault="00712B5B" w:rsidP="00300522">
            <w:pPr>
              <w:pStyle w:val="Tabletext"/>
            </w:pPr>
            <w:r w:rsidRPr="006B6929">
              <w:t>Second</w:t>
            </w:r>
            <w:r w:rsidR="00DE1A27">
              <w:noBreakHyphen/>
            </w:r>
            <w:r w:rsidRPr="006B6929">
              <w:t>hand goods</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66</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12</w:t>
            </w:r>
          </w:p>
        </w:tc>
        <w:tc>
          <w:tcPr>
            <w:tcW w:w="3544" w:type="dxa"/>
            <w:shd w:val="clear" w:color="auto" w:fill="auto"/>
          </w:tcPr>
          <w:p w:rsidR="00712B5B" w:rsidRPr="006B6929" w:rsidRDefault="00712B5B" w:rsidP="00300522">
            <w:pPr>
              <w:pStyle w:val="Tabletext"/>
            </w:pPr>
            <w:r w:rsidRPr="006B6929">
              <w:t>Supplies and acquisitions made on a progressive or periodic basis</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156</w:t>
            </w:r>
          </w:p>
        </w:tc>
      </w:tr>
      <w:tr w:rsidR="00712B5B" w:rsidRPr="006B6929" w:rsidTr="00A53099">
        <w:tblPrEx>
          <w:tblCellMar>
            <w:left w:w="107" w:type="dxa"/>
            <w:right w:w="107" w:type="dxa"/>
          </w:tblCellMar>
        </w:tblPrEx>
        <w:tc>
          <w:tcPr>
            <w:tcW w:w="709" w:type="dxa"/>
            <w:shd w:val="clear" w:color="auto" w:fill="auto"/>
          </w:tcPr>
          <w:p w:rsidR="00712B5B" w:rsidRPr="006B6929" w:rsidRDefault="00712B5B" w:rsidP="00300522">
            <w:pPr>
              <w:pStyle w:val="Tabletext"/>
            </w:pPr>
            <w:r w:rsidRPr="006B6929">
              <w:t>13</w:t>
            </w:r>
          </w:p>
        </w:tc>
        <w:tc>
          <w:tcPr>
            <w:tcW w:w="3544" w:type="dxa"/>
            <w:shd w:val="clear" w:color="auto" w:fill="auto"/>
          </w:tcPr>
          <w:p w:rsidR="00712B5B" w:rsidRPr="006B6929" w:rsidRDefault="00712B5B" w:rsidP="00300522">
            <w:pPr>
              <w:pStyle w:val="Tabletext"/>
            </w:pPr>
            <w:r w:rsidRPr="006B6929">
              <w:t>Supplies of things acquired etc. without full input tax credits</w:t>
            </w:r>
          </w:p>
        </w:tc>
        <w:tc>
          <w:tcPr>
            <w:tcW w:w="1701" w:type="dxa"/>
            <w:shd w:val="clear" w:color="auto" w:fill="auto"/>
          </w:tcPr>
          <w:p w:rsidR="00712B5B" w:rsidRPr="006B6929" w:rsidRDefault="00712B5B" w:rsidP="00300522">
            <w:pPr>
              <w:pStyle w:val="Tabletext"/>
            </w:pPr>
            <w:r w:rsidRPr="006B6929">
              <w:t>Division</w:t>
            </w:r>
            <w:r w:rsidR="006138CE" w:rsidRPr="006B6929">
              <w:t> </w:t>
            </w:r>
            <w:r w:rsidRPr="006B6929">
              <w:t>132</w:t>
            </w:r>
          </w:p>
        </w:tc>
      </w:tr>
      <w:tr w:rsidR="00712B5B" w:rsidRPr="006B6929" w:rsidTr="00A53099">
        <w:tc>
          <w:tcPr>
            <w:tcW w:w="709" w:type="dxa"/>
            <w:tcBorders>
              <w:bottom w:val="single" w:sz="4" w:space="0" w:color="auto"/>
            </w:tcBorders>
            <w:shd w:val="clear" w:color="auto" w:fill="auto"/>
          </w:tcPr>
          <w:p w:rsidR="00712B5B" w:rsidRPr="006B6929" w:rsidRDefault="00712B5B" w:rsidP="0063554A">
            <w:pPr>
              <w:pStyle w:val="Tabletext"/>
            </w:pPr>
            <w:r w:rsidRPr="006B6929">
              <w:t>13A</w:t>
            </w:r>
          </w:p>
        </w:tc>
        <w:tc>
          <w:tcPr>
            <w:tcW w:w="3544" w:type="dxa"/>
            <w:tcBorders>
              <w:bottom w:val="single" w:sz="4" w:space="0" w:color="auto"/>
            </w:tcBorders>
            <w:shd w:val="clear" w:color="auto" w:fill="auto"/>
          </w:tcPr>
          <w:p w:rsidR="00712B5B" w:rsidRPr="006B6929" w:rsidRDefault="00712B5B" w:rsidP="0063554A">
            <w:pPr>
              <w:pStyle w:val="Tabletext"/>
            </w:pPr>
            <w:r w:rsidRPr="006B6929">
              <w:t>Third party payments</w:t>
            </w:r>
          </w:p>
        </w:tc>
        <w:tc>
          <w:tcPr>
            <w:tcW w:w="1701" w:type="dxa"/>
            <w:tcBorders>
              <w:bottom w:val="single" w:sz="4" w:space="0" w:color="auto"/>
            </w:tcBorders>
            <w:shd w:val="clear" w:color="auto" w:fill="auto"/>
          </w:tcPr>
          <w:p w:rsidR="00712B5B" w:rsidRPr="006B6929" w:rsidRDefault="00712B5B" w:rsidP="0063554A">
            <w:pPr>
              <w:pStyle w:val="Tabletext"/>
            </w:pPr>
            <w:r w:rsidRPr="006B6929">
              <w:t>Division</w:t>
            </w:r>
            <w:r w:rsidR="006138CE" w:rsidRPr="006B6929">
              <w:t> </w:t>
            </w:r>
            <w:r w:rsidRPr="006B6929">
              <w:t>134</w:t>
            </w:r>
          </w:p>
        </w:tc>
      </w:tr>
      <w:tr w:rsidR="00712B5B" w:rsidRPr="006B6929" w:rsidTr="00A53099">
        <w:tblPrEx>
          <w:tblCellMar>
            <w:left w:w="107" w:type="dxa"/>
            <w:right w:w="107" w:type="dxa"/>
          </w:tblCellMar>
        </w:tblPrEx>
        <w:tc>
          <w:tcPr>
            <w:tcW w:w="709" w:type="dxa"/>
            <w:tcBorders>
              <w:bottom w:val="single" w:sz="12" w:space="0" w:color="auto"/>
            </w:tcBorders>
            <w:shd w:val="clear" w:color="auto" w:fill="auto"/>
          </w:tcPr>
          <w:p w:rsidR="00712B5B" w:rsidRPr="006B6929" w:rsidRDefault="00712B5B" w:rsidP="00300522">
            <w:pPr>
              <w:pStyle w:val="Tabletext"/>
            </w:pPr>
            <w:r w:rsidRPr="006B6929">
              <w:t>14</w:t>
            </w:r>
          </w:p>
        </w:tc>
        <w:tc>
          <w:tcPr>
            <w:tcW w:w="3544" w:type="dxa"/>
            <w:tcBorders>
              <w:bottom w:val="single" w:sz="12" w:space="0" w:color="auto"/>
            </w:tcBorders>
            <w:shd w:val="clear" w:color="auto" w:fill="auto"/>
          </w:tcPr>
          <w:p w:rsidR="00712B5B" w:rsidRPr="006B6929" w:rsidRDefault="00712B5B" w:rsidP="00300522">
            <w:pPr>
              <w:pStyle w:val="Tabletext"/>
            </w:pPr>
            <w:r w:rsidRPr="006B6929">
              <w:t>Tradex scheme goods</w:t>
            </w:r>
          </w:p>
        </w:tc>
        <w:tc>
          <w:tcPr>
            <w:tcW w:w="1701" w:type="dxa"/>
            <w:tcBorders>
              <w:bottom w:val="single" w:sz="12" w:space="0" w:color="auto"/>
            </w:tcBorders>
            <w:shd w:val="clear" w:color="auto" w:fill="auto"/>
          </w:tcPr>
          <w:p w:rsidR="00712B5B" w:rsidRPr="006B6929" w:rsidRDefault="00712B5B" w:rsidP="00300522">
            <w:pPr>
              <w:pStyle w:val="Tabletext"/>
            </w:pPr>
            <w:r w:rsidRPr="006B6929">
              <w:t>Division</w:t>
            </w:r>
            <w:r w:rsidR="006138CE" w:rsidRPr="006B6929">
              <w:t> </w:t>
            </w:r>
            <w:r w:rsidRPr="006B6929">
              <w:t>141</w:t>
            </w:r>
          </w:p>
        </w:tc>
      </w:tr>
    </w:tbl>
    <w:p w:rsidR="00300522" w:rsidRPr="006B6929" w:rsidRDefault="00300522" w:rsidP="00300522">
      <w:pPr>
        <w:pStyle w:val="ActHead4"/>
      </w:pPr>
      <w:bookmarkStart w:id="189" w:name="_Toc51758022"/>
      <w:r w:rsidRPr="00DE1A27">
        <w:rPr>
          <w:rStyle w:val="CharSubdNo"/>
        </w:rPr>
        <w:lastRenderedPageBreak/>
        <w:t>Subdivision</w:t>
      </w:r>
      <w:r w:rsidR="006138CE" w:rsidRPr="00DE1A27">
        <w:rPr>
          <w:rStyle w:val="CharSubdNo"/>
        </w:rPr>
        <w:t> </w:t>
      </w:r>
      <w:r w:rsidRPr="00DE1A27">
        <w:rPr>
          <w:rStyle w:val="CharSubdNo"/>
        </w:rPr>
        <w:t>29</w:t>
      </w:r>
      <w:r w:rsidR="00DE1A27" w:rsidRPr="00DE1A27">
        <w:rPr>
          <w:rStyle w:val="CharSubdNo"/>
        </w:rPr>
        <w:noBreakHyphen/>
      </w:r>
      <w:r w:rsidRPr="00DE1A27">
        <w:rPr>
          <w:rStyle w:val="CharSubdNo"/>
        </w:rPr>
        <w:t>B</w:t>
      </w:r>
      <w:r w:rsidRPr="006B6929">
        <w:t>—</w:t>
      </w:r>
      <w:r w:rsidRPr="00DE1A27">
        <w:rPr>
          <w:rStyle w:val="CharSubdText"/>
        </w:rPr>
        <w:t>Accounting on a cash basis</w:t>
      </w:r>
      <w:bookmarkEnd w:id="189"/>
    </w:p>
    <w:p w:rsidR="00300522" w:rsidRPr="006B6929" w:rsidRDefault="00300522" w:rsidP="00300522">
      <w:pPr>
        <w:pStyle w:val="ActHead5"/>
      </w:pPr>
      <w:bookmarkStart w:id="190" w:name="_Toc51758023"/>
      <w:r w:rsidRPr="00DE1A27">
        <w:rPr>
          <w:rStyle w:val="CharSectno"/>
        </w:rPr>
        <w:t>29</w:t>
      </w:r>
      <w:r w:rsidR="00DE1A27" w:rsidRPr="00DE1A27">
        <w:rPr>
          <w:rStyle w:val="CharSectno"/>
        </w:rPr>
        <w:noBreakHyphen/>
      </w:r>
      <w:r w:rsidRPr="00DE1A27">
        <w:rPr>
          <w:rStyle w:val="CharSectno"/>
        </w:rPr>
        <w:t>40</w:t>
      </w:r>
      <w:r w:rsidRPr="006B6929">
        <w:t xml:space="preserve">  Choosing to account on a cash basis</w:t>
      </w:r>
      <w:bookmarkEnd w:id="190"/>
    </w:p>
    <w:p w:rsidR="00300522" w:rsidRPr="006B6929" w:rsidRDefault="00300522" w:rsidP="00300522">
      <w:pPr>
        <w:pStyle w:val="subsection"/>
      </w:pPr>
      <w:r w:rsidRPr="006B6929">
        <w:tab/>
        <w:t>(1)</w:t>
      </w:r>
      <w:r w:rsidRPr="006B6929">
        <w:tab/>
      </w:r>
      <w:r w:rsidR="00022C20" w:rsidRPr="006B6929">
        <w:t xml:space="preserve">You may choose to </w:t>
      </w:r>
      <w:r w:rsidR="00DE1A27" w:rsidRPr="00DE1A27">
        <w:rPr>
          <w:position w:val="6"/>
          <w:sz w:val="16"/>
        </w:rPr>
        <w:t>*</w:t>
      </w:r>
      <w:r w:rsidR="00022C20" w:rsidRPr="006B6929">
        <w:t>account on a cash basis, with effect from the first day of the tax period that you choose, if</w:t>
      </w:r>
      <w:r w:rsidRPr="006B6929">
        <w:t>:</w:t>
      </w:r>
    </w:p>
    <w:p w:rsidR="009525DE" w:rsidRPr="006B6929" w:rsidRDefault="009525DE" w:rsidP="009525DE">
      <w:pPr>
        <w:pStyle w:val="paragraph"/>
      </w:pPr>
      <w:r w:rsidRPr="006B6929">
        <w:tab/>
        <w:t>(a)</w:t>
      </w:r>
      <w:r w:rsidRPr="006B6929">
        <w:tab/>
        <w:t xml:space="preserve">you are a </w:t>
      </w:r>
      <w:r w:rsidR="00DE1A27" w:rsidRPr="00DE1A27">
        <w:rPr>
          <w:position w:val="6"/>
          <w:sz w:val="16"/>
        </w:rPr>
        <w:t>*</w:t>
      </w:r>
      <w:r w:rsidRPr="006B6929">
        <w:t>small business entity (other than because of subsection</w:t>
      </w:r>
      <w:r w:rsidR="006138CE" w:rsidRPr="006B6929">
        <w:t> </w:t>
      </w:r>
      <w:r w:rsidRPr="006B6929">
        <w:t>328</w:t>
      </w:r>
      <w:r w:rsidR="00DE1A27">
        <w:noBreakHyphen/>
      </w:r>
      <w:r w:rsidRPr="006B6929">
        <w:t xml:space="preserve">110(4) of the </w:t>
      </w:r>
      <w:r w:rsidR="00DE1A27" w:rsidRPr="00DE1A27">
        <w:rPr>
          <w:position w:val="6"/>
          <w:sz w:val="16"/>
        </w:rPr>
        <w:t>*</w:t>
      </w:r>
      <w:r w:rsidRPr="006B6929">
        <w:t xml:space="preserve">ITAA 1997) for the </w:t>
      </w:r>
      <w:r w:rsidR="00DE1A27" w:rsidRPr="00DE1A27">
        <w:rPr>
          <w:position w:val="6"/>
          <w:sz w:val="16"/>
        </w:rPr>
        <w:t>*</w:t>
      </w:r>
      <w:r w:rsidRPr="006B6929">
        <w:t>income year in which you make your choice; or</w:t>
      </w:r>
    </w:p>
    <w:p w:rsidR="009525DE" w:rsidRPr="006B6929" w:rsidRDefault="009525DE" w:rsidP="009525DE">
      <w:pPr>
        <w:pStyle w:val="paragraph"/>
      </w:pPr>
      <w:r w:rsidRPr="006B6929">
        <w:tab/>
        <w:t>(ab)</w:t>
      </w:r>
      <w:r w:rsidRPr="006B6929">
        <w:tab/>
        <w:t xml:space="preserve">you do not carry on a </w:t>
      </w:r>
      <w:r w:rsidR="00DE1A27" w:rsidRPr="00DE1A27">
        <w:rPr>
          <w:position w:val="6"/>
          <w:sz w:val="16"/>
        </w:rPr>
        <w:t>*</w:t>
      </w:r>
      <w:r w:rsidRPr="006B6929">
        <w:t xml:space="preserve">business and your </w:t>
      </w:r>
      <w:r w:rsidR="00DE1A27" w:rsidRPr="00DE1A27">
        <w:rPr>
          <w:position w:val="6"/>
          <w:sz w:val="16"/>
        </w:rPr>
        <w:t>*</w:t>
      </w:r>
      <w:r w:rsidRPr="006B6929">
        <w:t xml:space="preserve">GST turnover does not exceed the </w:t>
      </w:r>
      <w:r w:rsidR="00DE1A27" w:rsidRPr="00DE1A27">
        <w:rPr>
          <w:position w:val="6"/>
          <w:sz w:val="16"/>
        </w:rPr>
        <w:t>*</w:t>
      </w:r>
      <w:r w:rsidRPr="006B6929">
        <w:t>cash accounting turnover threshold; or</w:t>
      </w:r>
    </w:p>
    <w:p w:rsidR="00300522" w:rsidRPr="006B6929" w:rsidRDefault="00300522" w:rsidP="00300522">
      <w:pPr>
        <w:pStyle w:val="paragraph"/>
      </w:pPr>
      <w:r w:rsidRPr="006B6929">
        <w:tab/>
        <w:t>(b)</w:t>
      </w:r>
      <w:r w:rsidRPr="006B6929">
        <w:tab/>
        <w:t>for income tax purposes, you account for your income using the receipts method; or</w:t>
      </w:r>
    </w:p>
    <w:p w:rsidR="00300522" w:rsidRPr="006B6929" w:rsidRDefault="00300522" w:rsidP="00300522">
      <w:pPr>
        <w:pStyle w:val="paragraph"/>
      </w:pPr>
      <w:r w:rsidRPr="006B6929">
        <w:tab/>
        <w:t>(c)</w:t>
      </w:r>
      <w:r w:rsidRPr="006B6929">
        <w:tab/>
        <w:t xml:space="preserve">each of the </w:t>
      </w:r>
      <w:r w:rsidR="00DE1A27" w:rsidRPr="00DE1A27">
        <w:rPr>
          <w:position w:val="6"/>
          <w:sz w:val="16"/>
          <w:szCs w:val="16"/>
        </w:rPr>
        <w:t>*</w:t>
      </w:r>
      <w:r w:rsidRPr="006B6929">
        <w:t xml:space="preserve">enterprises that you </w:t>
      </w:r>
      <w:r w:rsidR="00DE1A27" w:rsidRPr="00DE1A27">
        <w:rPr>
          <w:position w:val="6"/>
          <w:sz w:val="16"/>
          <w:szCs w:val="16"/>
        </w:rPr>
        <w:t>*</w:t>
      </w:r>
      <w:r w:rsidRPr="006B6929">
        <w:t xml:space="preserve">carry on is an enterprise of a kind that the Commissioner determines, in writing, to be a kind of enterprise in respect of which a choice to </w:t>
      </w:r>
      <w:r w:rsidR="00DE1A27" w:rsidRPr="00DE1A27">
        <w:rPr>
          <w:position w:val="6"/>
          <w:sz w:val="16"/>
          <w:szCs w:val="16"/>
        </w:rPr>
        <w:t>*</w:t>
      </w:r>
      <w:r w:rsidRPr="006B6929">
        <w:t xml:space="preserve">account on a cash basis may be made under </w:t>
      </w:r>
      <w:r w:rsidR="00D80695" w:rsidRPr="006B6929">
        <w:t>this section.</w:t>
      </w:r>
    </w:p>
    <w:p w:rsidR="00300522" w:rsidRPr="006B6929" w:rsidRDefault="00300522" w:rsidP="00300522">
      <w:pPr>
        <w:pStyle w:val="subsection"/>
      </w:pPr>
      <w:r w:rsidRPr="006B6929">
        <w:tab/>
        <w:t>(3)</w:t>
      </w:r>
      <w:r w:rsidRPr="006B6929">
        <w:tab/>
        <w:t xml:space="preserve">The </w:t>
      </w:r>
      <w:r w:rsidRPr="006B6929">
        <w:rPr>
          <w:b/>
          <w:i/>
        </w:rPr>
        <w:t>cash accounting turnover threshold</w:t>
      </w:r>
      <w:r w:rsidRPr="006B6929">
        <w:t xml:space="preserve"> is:</w:t>
      </w:r>
    </w:p>
    <w:p w:rsidR="00D80695" w:rsidRPr="006B6929" w:rsidRDefault="00D80695" w:rsidP="00D80695">
      <w:pPr>
        <w:pStyle w:val="paragraph"/>
      </w:pPr>
      <w:r w:rsidRPr="006B6929">
        <w:tab/>
        <w:t>(a)</w:t>
      </w:r>
      <w:r w:rsidRPr="006B6929">
        <w:tab/>
        <w:t>$2 million; or</w:t>
      </w:r>
    </w:p>
    <w:p w:rsidR="00300522" w:rsidRPr="006B6929" w:rsidRDefault="00300522" w:rsidP="00300522">
      <w:pPr>
        <w:pStyle w:val="paragraph"/>
      </w:pPr>
      <w:r w:rsidRPr="006B6929">
        <w:tab/>
        <w:t>(b)</w:t>
      </w:r>
      <w:r w:rsidRPr="006B6929">
        <w:tab/>
        <w:t>such higher amount as the regulations specify.</w:t>
      </w:r>
    </w:p>
    <w:p w:rsidR="00300522" w:rsidRPr="006B6929" w:rsidRDefault="00300522" w:rsidP="00300522">
      <w:pPr>
        <w:pStyle w:val="ActHead5"/>
      </w:pPr>
      <w:bookmarkStart w:id="191" w:name="_Toc51758024"/>
      <w:r w:rsidRPr="00DE1A27">
        <w:rPr>
          <w:rStyle w:val="CharSectno"/>
        </w:rPr>
        <w:t>29</w:t>
      </w:r>
      <w:r w:rsidR="00DE1A27" w:rsidRPr="00DE1A27">
        <w:rPr>
          <w:rStyle w:val="CharSectno"/>
        </w:rPr>
        <w:noBreakHyphen/>
      </w:r>
      <w:r w:rsidRPr="00DE1A27">
        <w:rPr>
          <w:rStyle w:val="CharSectno"/>
        </w:rPr>
        <w:t>45</w:t>
      </w:r>
      <w:r w:rsidRPr="006B6929">
        <w:t xml:space="preserve">  Permission to account on a cash basis</w:t>
      </w:r>
      <w:bookmarkEnd w:id="191"/>
    </w:p>
    <w:p w:rsidR="00300522" w:rsidRPr="006B6929" w:rsidRDefault="00300522" w:rsidP="00300522">
      <w:pPr>
        <w:pStyle w:val="subsection"/>
      </w:pPr>
      <w:r w:rsidRPr="006B6929">
        <w:tab/>
        <w:t>(1)</w:t>
      </w:r>
      <w:r w:rsidRPr="006B6929">
        <w:tab/>
        <w:t xml:space="preserve">The Commissioner may permit you to </w:t>
      </w:r>
      <w:r w:rsidR="00DE1A27" w:rsidRPr="00DE1A27">
        <w:rPr>
          <w:position w:val="6"/>
          <w:sz w:val="16"/>
          <w:szCs w:val="16"/>
        </w:rPr>
        <w:t>*</w:t>
      </w:r>
      <w:r w:rsidRPr="006B6929">
        <w:t>account on a cash basis if:</w:t>
      </w:r>
    </w:p>
    <w:p w:rsidR="00300522" w:rsidRPr="006B6929" w:rsidRDefault="00300522" w:rsidP="00300522">
      <w:pPr>
        <w:pStyle w:val="paragraph"/>
      </w:pPr>
      <w:r w:rsidRPr="006B6929">
        <w:tab/>
        <w:t>(a)</w:t>
      </w:r>
      <w:r w:rsidRPr="006B6929">
        <w:tab/>
        <w:t xml:space="preserve">you apply to the Commissioner in the </w:t>
      </w:r>
      <w:r w:rsidR="00DE1A27" w:rsidRPr="00DE1A27">
        <w:rPr>
          <w:position w:val="6"/>
          <w:sz w:val="16"/>
          <w:szCs w:val="16"/>
        </w:rPr>
        <w:t>*</w:t>
      </w:r>
      <w:r w:rsidRPr="006B6929">
        <w:t>approved form for permission to account on a cash basis; and</w:t>
      </w:r>
    </w:p>
    <w:p w:rsidR="00300522" w:rsidRPr="006B6929" w:rsidRDefault="00300522" w:rsidP="00300522">
      <w:pPr>
        <w:pStyle w:val="paragraph"/>
      </w:pPr>
      <w:r w:rsidRPr="006B6929">
        <w:tab/>
        <w:t>(b)</w:t>
      </w:r>
      <w:r w:rsidRPr="006B6929">
        <w:tab/>
        <w:t>the Commissioner is satisfied that, having regard to:</w:t>
      </w:r>
    </w:p>
    <w:p w:rsidR="00300522" w:rsidRPr="006B6929" w:rsidRDefault="00300522" w:rsidP="00300522">
      <w:pPr>
        <w:pStyle w:val="paragraphsub"/>
      </w:pPr>
      <w:r w:rsidRPr="006B6929">
        <w:tab/>
        <w:t>(i)</w:t>
      </w:r>
      <w:r w:rsidRPr="006B6929">
        <w:tab/>
        <w:t xml:space="preserve">the nature and size of the </w:t>
      </w:r>
      <w:r w:rsidR="00DE1A27" w:rsidRPr="00DE1A27">
        <w:rPr>
          <w:position w:val="6"/>
          <w:sz w:val="16"/>
          <w:szCs w:val="16"/>
        </w:rPr>
        <w:t>*</w:t>
      </w:r>
      <w:r w:rsidRPr="006B6929">
        <w:t xml:space="preserve">enterprise that you </w:t>
      </w:r>
      <w:r w:rsidR="00DE1A27" w:rsidRPr="00DE1A27">
        <w:rPr>
          <w:position w:val="6"/>
          <w:sz w:val="16"/>
          <w:szCs w:val="16"/>
        </w:rPr>
        <w:t>*</w:t>
      </w:r>
      <w:r w:rsidRPr="006B6929">
        <w:t>carry on; and</w:t>
      </w:r>
    </w:p>
    <w:p w:rsidR="00300522" w:rsidRPr="006B6929" w:rsidRDefault="00300522" w:rsidP="00300522">
      <w:pPr>
        <w:pStyle w:val="paragraphsub"/>
      </w:pPr>
      <w:r w:rsidRPr="006B6929">
        <w:tab/>
        <w:t>(ii)</w:t>
      </w:r>
      <w:r w:rsidRPr="006B6929">
        <w:tab/>
        <w:t>the nature of the accounting system that you use;</w:t>
      </w:r>
    </w:p>
    <w:p w:rsidR="00300522" w:rsidRPr="006B6929" w:rsidRDefault="00300522" w:rsidP="00300522">
      <w:pPr>
        <w:pStyle w:val="paragraph"/>
      </w:pPr>
      <w:r w:rsidRPr="006B6929">
        <w:tab/>
      </w:r>
      <w:r w:rsidRPr="006B6929">
        <w:tab/>
        <w:t>it is appropriate to permit you to account on a cash basis.</w:t>
      </w:r>
    </w:p>
    <w:p w:rsidR="00300522" w:rsidRPr="006B6929" w:rsidRDefault="00300522" w:rsidP="00300522">
      <w:pPr>
        <w:pStyle w:val="notetext"/>
      </w:pPr>
      <w:r w:rsidRPr="006B6929">
        <w:t>Note:</w:t>
      </w:r>
      <w:r w:rsidRPr="006B6929">
        <w:tab/>
        <w:t>Refusing to permit you to account on a cash basis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lastRenderedPageBreak/>
        <w:tab/>
        <w:t>(2)</w:t>
      </w:r>
      <w:r w:rsidRPr="006B6929">
        <w:tab/>
        <w:t xml:space="preserve">The Commissioner must notify you in writing of any decision he or she makes in relation to you under this section. If the Commissioner decides to permit you to </w:t>
      </w:r>
      <w:r w:rsidR="00DE1A27" w:rsidRPr="00DE1A27">
        <w:rPr>
          <w:position w:val="6"/>
          <w:sz w:val="16"/>
          <w:szCs w:val="16"/>
        </w:rPr>
        <w:t>*</w:t>
      </w:r>
      <w:r w:rsidRPr="006B6929">
        <w:t>account on a cash basis, the notice must specify the date of effect of your permission.</w:t>
      </w:r>
    </w:p>
    <w:p w:rsidR="00300522" w:rsidRPr="006B6929" w:rsidRDefault="00300522" w:rsidP="00300522">
      <w:pPr>
        <w:pStyle w:val="notetext"/>
      </w:pPr>
      <w:r w:rsidRPr="006B6929">
        <w:t>Note:</w:t>
      </w:r>
      <w:r w:rsidRPr="006B6929">
        <w:tab/>
        <w:t>Deciding the date of effect of your permission to account on a cash basis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ActHead5"/>
      </w:pPr>
      <w:bookmarkStart w:id="192" w:name="_Toc51758025"/>
      <w:r w:rsidRPr="00DE1A27">
        <w:rPr>
          <w:rStyle w:val="CharSectno"/>
        </w:rPr>
        <w:t>29</w:t>
      </w:r>
      <w:r w:rsidR="00DE1A27" w:rsidRPr="00DE1A27">
        <w:rPr>
          <w:rStyle w:val="CharSectno"/>
        </w:rPr>
        <w:noBreakHyphen/>
      </w:r>
      <w:r w:rsidRPr="00DE1A27">
        <w:rPr>
          <w:rStyle w:val="CharSectno"/>
        </w:rPr>
        <w:t>50</w:t>
      </w:r>
      <w:r w:rsidRPr="006B6929">
        <w:t xml:space="preserve">  Ceasing to account on a cash basis</w:t>
      </w:r>
      <w:bookmarkEnd w:id="192"/>
    </w:p>
    <w:p w:rsidR="00300522" w:rsidRPr="006B6929" w:rsidRDefault="00300522" w:rsidP="00300522">
      <w:pPr>
        <w:pStyle w:val="subsection"/>
      </w:pPr>
      <w:r w:rsidRPr="006B6929">
        <w:tab/>
        <w:t>(1)</w:t>
      </w:r>
      <w:r w:rsidRPr="006B6929">
        <w:tab/>
        <w:t xml:space="preserve">You cease to </w:t>
      </w:r>
      <w:r w:rsidR="00DE1A27" w:rsidRPr="00DE1A27">
        <w:rPr>
          <w:position w:val="6"/>
          <w:sz w:val="16"/>
          <w:szCs w:val="16"/>
        </w:rPr>
        <w:t>*</w:t>
      </w:r>
      <w:r w:rsidRPr="006B6929">
        <w:t>account on a cash basis if:</w:t>
      </w:r>
    </w:p>
    <w:p w:rsidR="0027388A" w:rsidRPr="006B6929" w:rsidRDefault="0027388A" w:rsidP="0027388A">
      <w:pPr>
        <w:pStyle w:val="paragraph"/>
      </w:pPr>
      <w:r w:rsidRPr="006B6929">
        <w:tab/>
        <w:t>(a)</w:t>
      </w:r>
      <w:r w:rsidRPr="006B6929">
        <w:tab/>
        <w:t>in a case to which paragraph</w:t>
      </w:r>
      <w:r w:rsidR="006138CE" w:rsidRPr="006B6929">
        <w:t> </w:t>
      </w:r>
      <w:r w:rsidRPr="006B6929">
        <w:t>29</w:t>
      </w:r>
      <w:r w:rsidR="00DE1A27">
        <w:noBreakHyphen/>
      </w:r>
      <w:r w:rsidRPr="006B6929">
        <w:t xml:space="preserve">40(1)(a) applied—you are not a </w:t>
      </w:r>
      <w:r w:rsidR="00DE1A27" w:rsidRPr="00DE1A27">
        <w:rPr>
          <w:position w:val="6"/>
          <w:sz w:val="16"/>
        </w:rPr>
        <w:t>*</w:t>
      </w:r>
      <w:r w:rsidRPr="006B6929">
        <w:t xml:space="preserve">small business entity of the kind referred to in that paragraph for an </w:t>
      </w:r>
      <w:r w:rsidR="00DE1A27" w:rsidRPr="00DE1A27">
        <w:rPr>
          <w:position w:val="6"/>
          <w:sz w:val="16"/>
        </w:rPr>
        <w:t>*</w:t>
      </w:r>
      <w:r w:rsidRPr="006B6929">
        <w:t xml:space="preserve">income year and you do not have permission to </w:t>
      </w:r>
      <w:r w:rsidR="00DE1A27" w:rsidRPr="00DE1A27">
        <w:rPr>
          <w:position w:val="6"/>
          <w:sz w:val="16"/>
        </w:rPr>
        <w:t>*</w:t>
      </w:r>
      <w:r w:rsidRPr="006B6929">
        <w:t>account on a cash basis; or</w:t>
      </w:r>
    </w:p>
    <w:p w:rsidR="0027388A" w:rsidRPr="006B6929" w:rsidRDefault="0027388A" w:rsidP="0027388A">
      <w:pPr>
        <w:pStyle w:val="paragraph"/>
      </w:pPr>
      <w:r w:rsidRPr="006B6929">
        <w:tab/>
        <w:t>(ab)</w:t>
      </w:r>
      <w:r w:rsidRPr="006B6929">
        <w:tab/>
        <w:t>in a case to which paragraph</w:t>
      </w:r>
      <w:r w:rsidR="006138CE" w:rsidRPr="006B6929">
        <w:t> </w:t>
      </w:r>
      <w:r w:rsidRPr="006B6929">
        <w:t>29</w:t>
      </w:r>
      <w:r w:rsidR="00DE1A27">
        <w:noBreakHyphen/>
      </w:r>
      <w:r w:rsidRPr="006B6929">
        <w:t>40(1)(ab) applied—you do not satisfy the requirements of that paragraph and you do not have permission to account on a cash basis; or</w:t>
      </w:r>
    </w:p>
    <w:p w:rsidR="00300522" w:rsidRPr="006B6929" w:rsidRDefault="00300522" w:rsidP="00300522">
      <w:pPr>
        <w:pStyle w:val="paragraph"/>
      </w:pPr>
      <w:r w:rsidRPr="006B6929">
        <w:tab/>
        <w:t>(b)</w:t>
      </w:r>
      <w:r w:rsidRPr="006B6929">
        <w:tab/>
        <w:t xml:space="preserve">you notify the Commissioner, in the </w:t>
      </w:r>
      <w:r w:rsidR="00DE1A27" w:rsidRPr="00DE1A27">
        <w:rPr>
          <w:position w:val="6"/>
          <w:sz w:val="16"/>
          <w:szCs w:val="16"/>
        </w:rPr>
        <w:t>*</w:t>
      </w:r>
      <w:r w:rsidRPr="006B6929">
        <w:t xml:space="preserve">approved form, that you are ceasing to </w:t>
      </w:r>
      <w:r w:rsidR="00DE1A27" w:rsidRPr="00DE1A27">
        <w:rPr>
          <w:position w:val="6"/>
          <w:sz w:val="16"/>
          <w:szCs w:val="16"/>
        </w:rPr>
        <w:t>*</w:t>
      </w:r>
      <w:r w:rsidRPr="006B6929">
        <w:t>account on a cash basis.</w:t>
      </w:r>
    </w:p>
    <w:p w:rsidR="008524B9" w:rsidRPr="006B6929" w:rsidRDefault="008524B9" w:rsidP="008524B9">
      <w:pPr>
        <w:pStyle w:val="subsection"/>
      </w:pPr>
      <w:r w:rsidRPr="006B6929">
        <w:tab/>
        <w:t>(2)</w:t>
      </w:r>
      <w:r w:rsidRPr="006B6929">
        <w:tab/>
        <w:t>The date of effect of your cessation is the first day of the next tax period to commence after:</w:t>
      </w:r>
    </w:p>
    <w:p w:rsidR="008524B9" w:rsidRPr="006B6929" w:rsidRDefault="008524B9" w:rsidP="008524B9">
      <w:pPr>
        <w:pStyle w:val="paragraph"/>
      </w:pPr>
      <w:r w:rsidRPr="006B6929">
        <w:tab/>
        <w:t>(a)</w:t>
      </w:r>
      <w:r w:rsidRPr="006B6929">
        <w:tab/>
        <w:t xml:space="preserve">if </w:t>
      </w:r>
      <w:r w:rsidR="006138CE" w:rsidRPr="006B6929">
        <w:t>paragraph (</w:t>
      </w:r>
      <w:r w:rsidRPr="006B6929">
        <w:t xml:space="preserve">1)(a) applies—the start of the </w:t>
      </w:r>
      <w:r w:rsidR="00DE1A27" w:rsidRPr="00DE1A27">
        <w:rPr>
          <w:position w:val="6"/>
          <w:sz w:val="16"/>
        </w:rPr>
        <w:t>*</w:t>
      </w:r>
      <w:r w:rsidRPr="006B6929">
        <w:t>income year referred to in that paragraph; or</w:t>
      </w:r>
    </w:p>
    <w:p w:rsidR="008524B9" w:rsidRPr="006B6929" w:rsidRDefault="008524B9" w:rsidP="008524B9">
      <w:pPr>
        <w:pStyle w:val="paragraph"/>
      </w:pPr>
      <w:r w:rsidRPr="006B6929">
        <w:tab/>
        <w:t>(b)</w:t>
      </w:r>
      <w:r w:rsidRPr="006B6929">
        <w:tab/>
        <w:t xml:space="preserve">if </w:t>
      </w:r>
      <w:r w:rsidR="006138CE" w:rsidRPr="006B6929">
        <w:t>paragraph (</w:t>
      </w:r>
      <w:r w:rsidRPr="006B6929">
        <w:t>1)(ab) applies—you do not satisfy the requirements of paragraph</w:t>
      </w:r>
      <w:r w:rsidR="006138CE" w:rsidRPr="006B6929">
        <w:t> </w:t>
      </w:r>
      <w:r w:rsidRPr="006B6929">
        <w:t>29</w:t>
      </w:r>
      <w:r w:rsidR="00DE1A27">
        <w:noBreakHyphen/>
      </w:r>
      <w:r w:rsidRPr="006B6929">
        <w:t>40(1)(ab); or</w:t>
      </w:r>
    </w:p>
    <w:p w:rsidR="008524B9" w:rsidRPr="006B6929" w:rsidRDefault="008524B9" w:rsidP="008524B9">
      <w:pPr>
        <w:pStyle w:val="paragraph"/>
      </w:pPr>
      <w:r w:rsidRPr="006B6929">
        <w:tab/>
        <w:t>(c)</w:t>
      </w:r>
      <w:r w:rsidRPr="006B6929">
        <w:tab/>
        <w:t xml:space="preserve">if </w:t>
      </w:r>
      <w:r w:rsidR="006138CE" w:rsidRPr="006B6929">
        <w:t>paragraph (</w:t>
      </w:r>
      <w:r w:rsidRPr="006B6929">
        <w:t>1)(b) applies—you notify the Commissioner.</w:t>
      </w:r>
    </w:p>
    <w:p w:rsidR="00300522" w:rsidRPr="006B6929" w:rsidRDefault="00300522" w:rsidP="00300522">
      <w:pPr>
        <w:pStyle w:val="subsection"/>
      </w:pPr>
      <w:r w:rsidRPr="006B6929">
        <w:tab/>
        <w:t>(3)</w:t>
      </w:r>
      <w:r w:rsidRPr="006B6929">
        <w:tab/>
        <w:t xml:space="preserve">The Commissioner must revoke any permission for you to </w:t>
      </w:r>
      <w:r w:rsidR="00DE1A27" w:rsidRPr="00DE1A27">
        <w:rPr>
          <w:position w:val="6"/>
          <w:sz w:val="16"/>
          <w:szCs w:val="16"/>
        </w:rPr>
        <w:t>*</w:t>
      </w:r>
      <w:r w:rsidRPr="006B6929">
        <w:t>account on a cash basis if the Commissioner is satisfied that:</w:t>
      </w:r>
    </w:p>
    <w:p w:rsidR="00A47F8F" w:rsidRPr="006B6929" w:rsidRDefault="00A47F8F" w:rsidP="00A47F8F">
      <w:pPr>
        <w:pStyle w:val="paragraph"/>
      </w:pPr>
      <w:r w:rsidRPr="006B6929">
        <w:tab/>
        <w:t>(a)</w:t>
      </w:r>
      <w:r w:rsidRPr="006B6929">
        <w:tab/>
        <w:t>either:</w:t>
      </w:r>
    </w:p>
    <w:p w:rsidR="00A47F8F" w:rsidRPr="006B6929" w:rsidRDefault="00A47F8F" w:rsidP="00A47F8F">
      <w:pPr>
        <w:pStyle w:val="paragraphsub"/>
      </w:pPr>
      <w:r w:rsidRPr="006B6929">
        <w:tab/>
        <w:t>(i)</w:t>
      </w:r>
      <w:r w:rsidRPr="006B6929">
        <w:tab/>
        <w:t xml:space="preserve">you carry on a </w:t>
      </w:r>
      <w:r w:rsidR="00DE1A27" w:rsidRPr="00DE1A27">
        <w:rPr>
          <w:position w:val="6"/>
          <w:sz w:val="16"/>
        </w:rPr>
        <w:t>*</w:t>
      </w:r>
      <w:r w:rsidRPr="006B6929">
        <w:t xml:space="preserve">business but you are not a </w:t>
      </w:r>
      <w:r w:rsidR="00DE1A27" w:rsidRPr="00DE1A27">
        <w:rPr>
          <w:position w:val="6"/>
          <w:sz w:val="16"/>
        </w:rPr>
        <w:t>*</w:t>
      </w:r>
      <w:r w:rsidRPr="006B6929">
        <w:t xml:space="preserve">small business entity (other than because of </w:t>
      </w:r>
      <w:r w:rsidRPr="006B6929">
        <w:lastRenderedPageBreak/>
        <w:t>subsection</w:t>
      </w:r>
      <w:r w:rsidR="006138CE" w:rsidRPr="006B6929">
        <w:t> </w:t>
      </w:r>
      <w:r w:rsidRPr="006B6929">
        <w:t>328</w:t>
      </w:r>
      <w:r w:rsidR="00DE1A27">
        <w:noBreakHyphen/>
      </w:r>
      <w:r w:rsidRPr="006B6929">
        <w:t xml:space="preserve">110(4) of the </w:t>
      </w:r>
      <w:r w:rsidR="00DE1A27" w:rsidRPr="00DE1A27">
        <w:rPr>
          <w:position w:val="6"/>
          <w:sz w:val="16"/>
        </w:rPr>
        <w:t>*</w:t>
      </w:r>
      <w:r w:rsidRPr="006B6929">
        <w:t xml:space="preserve">ITAA 1997) for an </w:t>
      </w:r>
      <w:r w:rsidR="00DE1A27" w:rsidRPr="00DE1A27">
        <w:rPr>
          <w:position w:val="6"/>
          <w:sz w:val="16"/>
        </w:rPr>
        <w:t>*</w:t>
      </w:r>
      <w:r w:rsidRPr="006B6929">
        <w:t>income year; or</w:t>
      </w:r>
    </w:p>
    <w:p w:rsidR="00A47F8F" w:rsidRPr="006B6929" w:rsidRDefault="00A47F8F" w:rsidP="00A47F8F">
      <w:pPr>
        <w:pStyle w:val="paragraphsub"/>
      </w:pPr>
      <w:r w:rsidRPr="006B6929">
        <w:tab/>
        <w:t>(ii)</w:t>
      </w:r>
      <w:r w:rsidRPr="006B6929">
        <w:tab/>
        <w:t xml:space="preserve">you do not carry on a business and your </w:t>
      </w:r>
      <w:r w:rsidR="00DE1A27" w:rsidRPr="00DE1A27">
        <w:rPr>
          <w:position w:val="6"/>
          <w:sz w:val="16"/>
        </w:rPr>
        <w:t>*</w:t>
      </w:r>
      <w:r w:rsidRPr="006B6929">
        <w:t xml:space="preserve">GST turnover meets the </w:t>
      </w:r>
      <w:r w:rsidR="00DE1A27" w:rsidRPr="00DE1A27">
        <w:rPr>
          <w:position w:val="6"/>
          <w:sz w:val="16"/>
        </w:rPr>
        <w:t>*</w:t>
      </w:r>
      <w:r w:rsidRPr="006B6929">
        <w:t>cash accounting turnover threshold; and</w:t>
      </w:r>
    </w:p>
    <w:p w:rsidR="00300522" w:rsidRPr="006B6929" w:rsidRDefault="00300522" w:rsidP="00300522">
      <w:pPr>
        <w:pStyle w:val="paragraph"/>
      </w:pPr>
      <w:r w:rsidRPr="006B6929">
        <w:tab/>
        <w:t>(b)</w:t>
      </w:r>
      <w:r w:rsidRPr="006B6929">
        <w:tab/>
        <w:t>it is not appropriate to permit you to account on a cash basis.</w:t>
      </w:r>
    </w:p>
    <w:p w:rsidR="00300522" w:rsidRPr="006B6929" w:rsidRDefault="00300522" w:rsidP="00300522">
      <w:pPr>
        <w:pStyle w:val="notetext"/>
      </w:pPr>
      <w:r w:rsidRPr="006B6929">
        <w:t>Note:</w:t>
      </w:r>
      <w:r w:rsidRPr="006B6929">
        <w:tab/>
        <w:t>Revoking your permission to account on a cash basis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(4)</w:t>
      </w:r>
      <w:r w:rsidRPr="006B6929">
        <w:tab/>
        <w:t xml:space="preserve">The Commissioner must notify you in writing of his or her decision under </w:t>
      </w:r>
      <w:r w:rsidR="006138CE" w:rsidRPr="006B6929">
        <w:t>subsection (</w:t>
      </w:r>
      <w:r w:rsidRPr="006B6929">
        <w:t>3). The notice must specify the date of effect of the revocation, which can be the first day of any tax period starting before, on or after the day on which the Commissioner makes the decision.</w:t>
      </w:r>
    </w:p>
    <w:p w:rsidR="00300522" w:rsidRPr="006B6929" w:rsidRDefault="00300522" w:rsidP="00300522">
      <w:pPr>
        <w:pStyle w:val="notetext"/>
      </w:pPr>
      <w:r w:rsidRPr="006B6929">
        <w:t>Note:</w:t>
      </w:r>
      <w:r w:rsidRPr="006B6929">
        <w:tab/>
        <w:t>Deciding the date of effect of the revocation of your permission to account on a cash basis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ActHead5"/>
      </w:pPr>
      <w:bookmarkStart w:id="193" w:name="_Toc51758026"/>
      <w:r w:rsidRPr="00DE1A27">
        <w:rPr>
          <w:rStyle w:val="CharSectno"/>
        </w:rPr>
        <w:t>29</w:t>
      </w:r>
      <w:r w:rsidR="00DE1A27" w:rsidRPr="00DE1A27">
        <w:rPr>
          <w:rStyle w:val="CharSectno"/>
        </w:rPr>
        <w:noBreakHyphen/>
      </w:r>
      <w:r w:rsidRPr="00DE1A27">
        <w:rPr>
          <w:rStyle w:val="CharSectno"/>
        </w:rPr>
        <w:t>69</w:t>
      </w:r>
      <w:r w:rsidRPr="006B6929">
        <w:t xml:space="preserve">  Special rules relating to accounting on a cash basis</w:t>
      </w:r>
      <w:bookmarkEnd w:id="193"/>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accounting on a cash basis,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300522">
            <w:pPr>
              <w:pStyle w:val="Tabletext"/>
              <w:keepNext/>
              <w:rPr>
                <w:b/>
              </w:rPr>
            </w:pPr>
            <w:r w:rsidRPr="006B6929">
              <w:rPr>
                <w:b/>
                <w:bCs/>
              </w:rPr>
              <w:t>Checklist of special rules</w:t>
            </w:r>
          </w:p>
        </w:tc>
      </w:tr>
      <w:tr w:rsidR="00300522" w:rsidRPr="006B692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300522">
            <w:pPr>
              <w:pStyle w:val="Tabletext"/>
              <w:keepNext/>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300522">
            <w:pPr>
              <w:pStyle w:val="Tabletext"/>
              <w:keepNext/>
              <w:rPr>
                <w:b/>
              </w:rPr>
            </w:pPr>
            <w:r w:rsidRPr="006B6929">
              <w:rPr>
                <w:b/>
                <w:bCs/>
              </w:rPr>
              <w:t>For this case ...</w:t>
            </w:r>
          </w:p>
        </w:tc>
        <w:tc>
          <w:tcPr>
            <w:tcW w:w="1753" w:type="dxa"/>
            <w:tcBorders>
              <w:top w:val="single" w:sz="6" w:space="0" w:color="auto"/>
              <w:bottom w:val="single" w:sz="12" w:space="0" w:color="auto"/>
            </w:tcBorders>
            <w:shd w:val="clear" w:color="auto" w:fill="auto"/>
          </w:tcPr>
          <w:p w:rsidR="00300522" w:rsidRPr="006B6929" w:rsidRDefault="00300522" w:rsidP="00300522">
            <w:pPr>
              <w:pStyle w:val="Tabletext"/>
              <w:keepNext/>
              <w:rPr>
                <w:b/>
              </w:rPr>
            </w:pPr>
            <w:r w:rsidRPr="006B6929">
              <w:rPr>
                <w:b/>
                <w:bCs/>
              </w:rPr>
              <w:t>See:</w:t>
            </w:r>
          </w:p>
        </w:tc>
      </w:tr>
      <w:tr w:rsidR="00300522" w:rsidRPr="006B6929"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1</w:t>
            </w:r>
          </w:p>
        </w:tc>
        <w:tc>
          <w:tcPr>
            <w:tcW w:w="3544"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 xml:space="preserve">Accounting basis of </w:t>
            </w:r>
            <w:r w:rsidR="00834795" w:rsidRPr="006B6929">
              <w:t>charities</w:t>
            </w:r>
            <w:r w:rsidRPr="006B6929">
              <w:t xml:space="preserve"> etc.</w:t>
            </w:r>
          </w:p>
        </w:tc>
        <w:tc>
          <w:tcPr>
            <w:tcW w:w="1753"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157</w:t>
            </w:r>
          </w:p>
        </w:tc>
      </w:tr>
      <w:tr w:rsidR="00FF046B" w:rsidRPr="006B6929" w:rsidTr="00A53099">
        <w:tblPrEx>
          <w:tblCellMar>
            <w:left w:w="107" w:type="dxa"/>
            <w:right w:w="107" w:type="dxa"/>
          </w:tblCellMar>
        </w:tblPrEx>
        <w:tc>
          <w:tcPr>
            <w:tcW w:w="624" w:type="dxa"/>
            <w:tcBorders>
              <w:bottom w:val="single" w:sz="12" w:space="0" w:color="auto"/>
            </w:tcBorders>
            <w:shd w:val="clear" w:color="auto" w:fill="auto"/>
          </w:tcPr>
          <w:p w:rsidR="00FF046B" w:rsidRPr="006B6929" w:rsidRDefault="00FF046B" w:rsidP="00300522">
            <w:pPr>
              <w:pStyle w:val="Tabletext"/>
            </w:pPr>
            <w:r w:rsidRPr="006B6929">
              <w:t>2</w:t>
            </w:r>
          </w:p>
        </w:tc>
        <w:tc>
          <w:tcPr>
            <w:tcW w:w="3544" w:type="dxa"/>
            <w:tcBorders>
              <w:bottom w:val="single" w:sz="12" w:space="0" w:color="auto"/>
            </w:tcBorders>
            <w:shd w:val="clear" w:color="auto" w:fill="auto"/>
          </w:tcPr>
          <w:p w:rsidR="00FF046B" w:rsidRPr="006B6929" w:rsidRDefault="00FF046B" w:rsidP="00300522">
            <w:pPr>
              <w:pStyle w:val="Tabletext"/>
            </w:pPr>
            <w:r w:rsidRPr="006B6929">
              <w:t>Hire purchase agreements</w:t>
            </w:r>
          </w:p>
        </w:tc>
        <w:tc>
          <w:tcPr>
            <w:tcW w:w="1753" w:type="dxa"/>
            <w:tcBorders>
              <w:bottom w:val="single" w:sz="12" w:space="0" w:color="auto"/>
            </w:tcBorders>
            <w:shd w:val="clear" w:color="auto" w:fill="auto"/>
          </w:tcPr>
          <w:p w:rsidR="00FF046B" w:rsidRPr="006B6929" w:rsidRDefault="00FF046B" w:rsidP="00300522">
            <w:pPr>
              <w:pStyle w:val="Tabletext"/>
            </w:pPr>
            <w:r w:rsidRPr="006B6929">
              <w:t>Division</w:t>
            </w:r>
            <w:r w:rsidR="006138CE" w:rsidRPr="006B6929">
              <w:t> </w:t>
            </w:r>
            <w:r w:rsidRPr="006B6929">
              <w:t>158</w:t>
            </w:r>
          </w:p>
        </w:tc>
      </w:tr>
    </w:tbl>
    <w:p w:rsidR="00300522" w:rsidRPr="006B6929" w:rsidRDefault="00300522" w:rsidP="00300522">
      <w:pPr>
        <w:pStyle w:val="ActHead4"/>
      </w:pPr>
      <w:bookmarkStart w:id="194" w:name="_Toc51758027"/>
      <w:r w:rsidRPr="00DE1A27">
        <w:rPr>
          <w:rStyle w:val="CharSubdNo"/>
        </w:rPr>
        <w:t>Subdivision</w:t>
      </w:r>
      <w:r w:rsidR="006138CE" w:rsidRPr="00DE1A27">
        <w:rPr>
          <w:rStyle w:val="CharSubdNo"/>
        </w:rPr>
        <w:t> </w:t>
      </w:r>
      <w:r w:rsidRPr="00DE1A27">
        <w:rPr>
          <w:rStyle w:val="CharSubdNo"/>
        </w:rPr>
        <w:t>29</w:t>
      </w:r>
      <w:r w:rsidR="00DE1A27" w:rsidRPr="00DE1A27">
        <w:rPr>
          <w:rStyle w:val="CharSubdNo"/>
        </w:rPr>
        <w:noBreakHyphen/>
      </w:r>
      <w:r w:rsidRPr="00DE1A27">
        <w:rPr>
          <w:rStyle w:val="CharSubdNo"/>
        </w:rPr>
        <w:t>C</w:t>
      </w:r>
      <w:r w:rsidRPr="006B6929">
        <w:t>—</w:t>
      </w:r>
      <w:r w:rsidRPr="00DE1A27">
        <w:rPr>
          <w:rStyle w:val="CharSubdText"/>
        </w:rPr>
        <w:t>Tax invoices and adjustment notes</w:t>
      </w:r>
      <w:bookmarkEnd w:id="194"/>
    </w:p>
    <w:p w:rsidR="00300522" w:rsidRPr="006B6929" w:rsidRDefault="00300522" w:rsidP="00300522">
      <w:pPr>
        <w:pStyle w:val="ActHead5"/>
      </w:pPr>
      <w:bookmarkStart w:id="195" w:name="_Toc51758028"/>
      <w:r w:rsidRPr="00DE1A27">
        <w:rPr>
          <w:rStyle w:val="CharSectno"/>
        </w:rPr>
        <w:t>29</w:t>
      </w:r>
      <w:r w:rsidR="00DE1A27" w:rsidRPr="00DE1A27">
        <w:rPr>
          <w:rStyle w:val="CharSectno"/>
        </w:rPr>
        <w:noBreakHyphen/>
      </w:r>
      <w:r w:rsidRPr="00DE1A27">
        <w:rPr>
          <w:rStyle w:val="CharSectno"/>
        </w:rPr>
        <w:t>70</w:t>
      </w:r>
      <w:r w:rsidRPr="006B6929">
        <w:t xml:space="preserve">  Tax invoices</w:t>
      </w:r>
      <w:bookmarkEnd w:id="195"/>
    </w:p>
    <w:p w:rsidR="00521C09" w:rsidRPr="006B6929" w:rsidRDefault="00521C09" w:rsidP="00521C09">
      <w:pPr>
        <w:pStyle w:val="subsection"/>
      </w:pPr>
      <w:r w:rsidRPr="006B6929">
        <w:tab/>
        <w:t>(1)</w:t>
      </w:r>
      <w:r w:rsidRPr="006B6929">
        <w:tab/>
        <w:t xml:space="preserve">A </w:t>
      </w:r>
      <w:r w:rsidRPr="006B6929">
        <w:rPr>
          <w:b/>
          <w:i/>
        </w:rPr>
        <w:t>tax invoice</w:t>
      </w:r>
      <w:r w:rsidRPr="006B6929">
        <w:t xml:space="preserve"> is a document that complies with the following requirements:</w:t>
      </w:r>
    </w:p>
    <w:p w:rsidR="00521C09" w:rsidRPr="006B6929" w:rsidRDefault="00521C09" w:rsidP="00521C09">
      <w:pPr>
        <w:pStyle w:val="paragraph"/>
      </w:pPr>
      <w:r w:rsidRPr="006B6929">
        <w:lastRenderedPageBreak/>
        <w:tab/>
        <w:t>(a)</w:t>
      </w:r>
      <w:r w:rsidRPr="006B6929">
        <w:tab/>
        <w:t xml:space="preserve">it is issued by the supplier of the supply or supplies to which the document relates, unless it is a </w:t>
      </w:r>
      <w:r w:rsidR="00DE1A27" w:rsidRPr="00DE1A27">
        <w:rPr>
          <w:position w:val="6"/>
          <w:sz w:val="16"/>
        </w:rPr>
        <w:t>*</w:t>
      </w:r>
      <w:r w:rsidRPr="006B6929">
        <w:t xml:space="preserve">recipient created tax invoice (in which case it is issued by the </w:t>
      </w:r>
      <w:r w:rsidR="00DE1A27" w:rsidRPr="00DE1A27">
        <w:rPr>
          <w:position w:val="6"/>
          <w:sz w:val="16"/>
        </w:rPr>
        <w:t>*</w:t>
      </w:r>
      <w:r w:rsidRPr="006B6929">
        <w:t>recipient);</w:t>
      </w:r>
    </w:p>
    <w:p w:rsidR="00521C09" w:rsidRPr="006B6929" w:rsidRDefault="00521C09" w:rsidP="00521C09">
      <w:pPr>
        <w:pStyle w:val="paragraph"/>
      </w:pPr>
      <w:r w:rsidRPr="006B6929">
        <w:tab/>
        <w:t>(b)</w:t>
      </w:r>
      <w:r w:rsidRPr="006B6929">
        <w:tab/>
        <w:t xml:space="preserve">it is in the </w:t>
      </w:r>
      <w:r w:rsidR="00DE1A27" w:rsidRPr="00DE1A27">
        <w:rPr>
          <w:position w:val="6"/>
          <w:sz w:val="16"/>
        </w:rPr>
        <w:t>*</w:t>
      </w:r>
      <w:r w:rsidRPr="006B6929">
        <w:t>approved form;</w:t>
      </w:r>
    </w:p>
    <w:p w:rsidR="00521C09" w:rsidRPr="006B6929" w:rsidRDefault="00521C09" w:rsidP="00521C09">
      <w:pPr>
        <w:pStyle w:val="paragraph"/>
      </w:pPr>
      <w:r w:rsidRPr="006B6929">
        <w:tab/>
        <w:t>(c)</w:t>
      </w:r>
      <w:r w:rsidRPr="006B6929">
        <w:tab/>
        <w:t>it contains enough information to enable the following to be clearly ascertained:</w:t>
      </w:r>
    </w:p>
    <w:p w:rsidR="00521C09" w:rsidRPr="006B6929" w:rsidRDefault="00521C09" w:rsidP="00521C09">
      <w:pPr>
        <w:pStyle w:val="paragraphsub"/>
      </w:pPr>
      <w:r w:rsidRPr="006B6929">
        <w:tab/>
        <w:t>(i)</w:t>
      </w:r>
      <w:r w:rsidRPr="006B6929">
        <w:tab/>
        <w:t xml:space="preserve">the supplier’s identity and the supplier’s </w:t>
      </w:r>
      <w:r w:rsidR="00DE1A27" w:rsidRPr="00DE1A27">
        <w:rPr>
          <w:position w:val="6"/>
          <w:sz w:val="16"/>
        </w:rPr>
        <w:t>*</w:t>
      </w:r>
      <w:r w:rsidRPr="006B6929">
        <w:t>ABN;</w:t>
      </w:r>
    </w:p>
    <w:p w:rsidR="00521C09" w:rsidRPr="006B6929" w:rsidRDefault="00521C09" w:rsidP="00521C09">
      <w:pPr>
        <w:pStyle w:val="paragraphsub"/>
      </w:pPr>
      <w:r w:rsidRPr="006B6929">
        <w:tab/>
        <w:t>(ii)</w:t>
      </w:r>
      <w:r w:rsidRPr="006B6929">
        <w:tab/>
        <w:t xml:space="preserve">if the total </w:t>
      </w:r>
      <w:r w:rsidR="00DE1A27" w:rsidRPr="00DE1A27">
        <w:rPr>
          <w:position w:val="6"/>
          <w:sz w:val="16"/>
        </w:rPr>
        <w:t>*</w:t>
      </w:r>
      <w:r w:rsidRPr="006B6929">
        <w:t>price of the supply or supplies is at least $1,000 or such higher amount as the regulations specify, or if the document was issued by the recipient—the recipient’s identity or the recipient’s ABN;</w:t>
      </w:r>
    </w:p>
    <w:p w:rsidR="00521C09" w:rsidRPr="006B6929" w:rsidRDefault="00521C09" w:rsidP="00521C09">
      <w:pPr>
        <w:pStyle w:val="paragraphsub"/>
      </w:pPr>
      <w:r w:rsidRPr="006B6929">
        <w:tab/>
        <w:t>(iii)</w:t>
      </w:r>
      <w:r w:rsidRPr="006B6929">
        <w:tab/>
        <w:t>what is supplied, including the quantity (if applicable) and the price of what is supplied;</w:t>
      </w:r>
    </w:p>
    <w:p w:rsidR="00521C09" w:rsidRPr="006B6929" w:rsidRDefault="00521C09" w:rsidP="00521C09">
      <w:pPr>
        <w:pStyle w:val="paragraphsub"/>
      </w:pPr>
      <w:r w:rsidRPr="006B6929">
        <w:tab/>
        <w:t>(iv)</w:t>
      </w:r>
      <w:r w:rsidRPr="006B6929">
        <w:tab/>
        <w:t xml:space="preserve">the extent to which each supply to which the document relates is a </w:t>
      </w:r>
      <w:r w:rsidR="00DE1A27" w:rsidRPr="00DE1A27">
        <w:rPr>
          <w:position w:val="6"/>
          <w:sz w:val="16"/>
        </w:rPr>
        <w:t>*</w:t>
      </w:r>
      <w:r w:rsidRPr="006B6929">
        <w:t>taxable supply;</w:t>
      </w:r>
    </w:p>
    <w:p w:rsidR="00521C09" w:rsidRPr="006B6929" w:rsidRDefault="00521C09" w:rsidP="00521C09">
      <w:pPr>
        <w:pStyle w:val="paragraphsub"/>
      </w:pPr>
      <w:r w:rsidRPr="006B6929">
        <w:tab/>
        <w:t>(v)</w:t>
      </w:r>
      <w:r w:rsidRPr="006B6929">
        <w:tab/>
        <w:t>the date the document is issued;</w:t>
      </w:r>
    </w:p>
    <w:p w:rsidR="00521C09" w:rsidRPr="006B6929" w:rsidRDefault="00521C09" w:rsidP="00521C09">
      <w:pPr>
        <w:pStyle w:val="paragraphsub"/>
      </w:pPr>
      <w:r w:rsidRPr="006B6929">
        <w:tab/>
        <w:t>(vi)</w:t>
      </w:r>
      <w:r w:rsidRPr="006B6929">
        <w:tab/>
        <w:t>the amount of GST (if any) payable in relation to each supply to which the document relates;</w:t>
      </w:r>
    </w:p>
    <w:p w:rsidR="00521C09" w:rsidRPr="006B6929" w:rsidRDefault="00521C09" w:rsidP="00521C09">
      <w:pPr>
        <w:pStyle w:val="paragraphsub"/>
      </w:pPr>
      <w:r w:rsidRPr="006B6929">
        <w:tab/>
        <w:t>(vii)</w:t>
      </w:r>
      <w:r w:rsidRPr="006B6929">
        <w:tab/>
        <w:t>if the document was issued by the recipient and GST is payable in relation to any supply—that the GST is payable by the supplier;</w:t>
      </w:r>
    </w:p>
    <w:p w:rsidR="00521C09" w:rsidRPr="006B6929" w:rsidRDefault="00521C09" w:rsidP="00521C09">
      <w:pPr>
        <w:pStyle w:val="paragraphsub"/>
      </w:pPr>
      <w:r w:rsidRPr="006B6929">
        <w:tab/>
        <w:t>(viii)</w:t>
      </w:r>
      <w:r w:rsidRPr="006B6929">
        <w:tab/>
        <w:t>such other matters as the regulations specify;</w:t>
      </w:r>
    </w:p>
    <w:p w:rsidR="00521C09" w:rsidRPr="006B6929" w:rsidRDefault="00521C09" w:rsidP="00521C09">
      <w:pPr>
        <w:pStyle w:val="paragraph"/>
      </w:pPr>
      <w:r w:rsidRPr="006B6929">
        <w:tab/>
        <w:t>(d)</w:t>
      </w:r>
      <w:r w:rsidRPr="006B6929">
        <w:tab/>
        <w:t>it can be clearly ascertained from the document that the document was intended to be a tax invoice or, if it was issued by the recipient, a recipient created tax invoice.</w:t>
      </w:r>
    </w:p>
    <w:p w:rsidR="00521C09" w:rsidRPr="006B6929" w:rsidRDefault="00521C09" w:rsidP="00521C09">
      <w:pPr>
        <w:pStyle w:val="notetext"/>
      </w:pPr>
      <w:r w:rsidRPr="006B6929">
        <w:t>Note:</w:t>
      </w:r>
      <w:r w:rsidRPr="006B6929">
        <w:tab/>
        <w:t>If the recipient is a member of a GST group, section</w:t>
      </w:r>
      <w:r w:rsidR="006138CE" w:rsidRPr="006B6929">
        <w:t> </w:t>
      </w:r>
      <w:r w:rsidRPr="006B6929">
        <w:t>48</w:t>
      </w:r>
      <w:r w:rsidR="00DE1A27">
        <w:noBreakHyphen/>
      </w:r>
      <w:r w:rsidRPr="006B6929">
        <w:t>57 may relax the requirements relating to the recipient’s identity or the recipient’s ABN.</w:t>
      </w:r>
    </w:p>
    <w:p w:rsidR="00521C09" w:rsidRPr="006B6929" w:rsidRDefault="00521C09" w:rsidP="005E4075">
      <w:pPr>
        <w:pStyle w:val="subsection"/>
        <w:keepNext/>
        <w:keepLines/>
      </w:pPr>
      <w:r w:rsidRPr="006B6929">
        <w:tab/>
        <w:t>(1A)</w:t>
      </w:r>
      <w:r w:rsidRPr="006B6929">
        <w:tab/>
        <w:t xml:space="preserve">A document issued by an entity to another entity may be treated by the other entity as a </w:t>
      </w:r>
      <w:r w:rsidR="00DE1A27" w:rsidRPr="00DE1A27">
        <w:rPr>
          <w:position w:val="6"/>
          <w:sz w:val="16"/>
        </w:rPr>
        <w:t>*</w:t>
      </w:r>
      <w:r w:rsidRPr="006B6929">
        <w:t>tax invoice for the purposes of this Act if:</w:t>
      </w:r>
    </w:p>
    <w:p w:rsidR="00521C09" w:rsidRPr="006B6929" w:rsidRDefault="00521C09" w:rsidP="00521C09">
      <w:pPr>
        <w:pStyle w:val="paragraph"/>
      </w:pPr>
      <w:r w:rsidRPr="006B6929">
        <w:tab/>
        <w:t>(a)</w:t>
      </w:r>
      <w:r w:rsidRPr="006B6929">
        <w:tab/>
        <w:t>it would comply with the requirements for a tax invoice but for the fact that it does not contain certain information; and</w:t>
      </w:r>
    </w:p>
    <w:p w:rsidR="00521C09" w:rsidRPr="006B6929" w:rsidRDefault="00521C09" w:rsidP="00521C09">
      <w:pPr>
        <w:pStyle w:val="paragraph"/>
      </w:pPr>
      <w:r w:rsidRPr="006B6929">
        <w:lastRenderedPageBreak/>
        <w:tab/>
        <w:t>(b)</w:t>
      </w:r>
      <w:r w:rsidRPr="006B6929">
        <w:tab/>
        <w:t>all of that information can be clearly ascertained from other documents given by the entity to the other entity.</w:t>
      </w:r>
    </w:p>
    <w:p w:rsidR="00521C09" w:rsidRPr="006B6929" w:rsidRDefault="00521C09" w:rsidP="00521C09">
      <w:pPr>
        <w:pStyle w:val="notetext"/>
      </w:pPr>
      <w:r w:rsidRPr="006B6929">
        <w:t>Note:</w:t>
      </w:r>
      <w:r w:rsidRPr="006B6929">
        <w:tab/>
        <w:t xml:space="preserve">The requirements for a tax invoices are primarily contained in </w:t>
      </w:r>
      <w:r w:rsidR="006138CE" w:rsidRPr="006B6929">
        <w:t>subsection (</w:t>
      </w:r>
      <w:r w:rsidRPr="006B6929">
        <w:t>1), but can be affected by sections</w:t>
      </w:r>
      <w:r w:rsidR="006138CE" w:rsidRPr="006B6929">
        <w:t> </w:t>
      </w:r>
      <w:r w:rsidRPr="006B6929">
        <w:t>48</w:t>
      </w:r>
      <w:r w:rsidR="00DE1A27">
        <w:noBreakHyphen/>
      </w:r>
      <w:r w:rsidRPr="006B6929">
        <w:t>57 and 54</w:t>
      </w:r>
      <w:r w:rsidR="00DE1A27">
        <w:noBreakHyphen/>
      </w:r>
      <w:r w:rsidRPr="006B6929">
        <w:t>50.</w:t>
      </w:r>
    </w:p>
    <w:p w:rsidR="00521C09" w:rsidRPr="006B6929" w:rsidRDefault="00521C09" w:rsidP="00521C09">
      <w:pPr>
        <w:pStyle w:val="subsection"/>
      </w:pPr>
      <w:r w:rsidRPr="006B6929">
        <w:tab/>
        <w:t>(1B)</w:t>
      </w:r>
      <w:r w:rsidRPr="006B6929">
        <w:tab/>
        <w:t xml:space="preserve">However, the Commissioner may treat as a </w:t>
      </w:r>
      <w:r w:rsidR="00DE1A27" w:rsidRPr="00DE1A27">
        <w:rPr>
          <w:position w:val="6"/>
          <w:sz w:val="16"/>
        </w:rPr>
        <w:t>*</w:t>
      </w:r>
      <w:r w:rsidRPr="006B6929">
        <w:t>tax invoice a particular document that would not, apart from this subsection, be a tax invoice.</w:t>
      </w:r>
    </w:p>
    <w:p w:rsidR="00300522" w:rsidRPr="006B6929" w:rsidRDefault="00300522" w:rsidP="00300522">
      <w:pPr>
        <w:pStyle w:val="subsection"/>
      </w:pPr>
      <w:r w:rsidRPr="006B6929">
        <w:tab/>
        <w:t>(2)</w:t>
      </w:r>
      <w:r w:rsidRPr="006B6929">
        <w:tab/>
        <w:t xml:space="preserve">The supplier of a </w:t>
      </w:r>
      <w:r w:rsidR="00DE1A27" w:rsidRPr="00DE1A27">
        <w:rPr>
          <w:position w:val="6"/>
          <w:sz w:val="16"/>
          <w:szCs w:val="16"/>
        </w:rPr>
        <w:t>*</w:t>
      </w:r>
      <w:r w:rsidRPr="006B6929">
        <w:t xml:space="preserve">taxable supply must, within 28 days after the </w:t>
      </w:r>
      <w:r w:rsidR="00DE1A27" w:rsidRPr="00DE1A27">
        <w:rPr>
          <w:position w:val="6"/>
          <w:sz w:val="16"/>
          <w:szCs w:val="16"/>
        </w:rPr>
        <w:t>*</w:t>
      </w:r>
      <w:r w:rsidRPr="006B6929">
        <w:t xml:space="preserve">recipient of the supply requests it, give to the recipient a </w:t>
      </w:r>
      <w:r w:rsidR="00DE1A27" w:rsidRPr="00DE1A27">
        <w:rPr>
          <w:position w:val="6"/>
          <w:sz w:val="16"/>
          <w:szCs w:val="16"/>
        </w:rPr>
        <w:t>*</w:t>
      </w:r>
      <w:r w:rsidRPr="006B6929">
        <w:t xml:space="preserve">tax invoice for the supply, unless it is a </w:t>
      </w:r>
      <w:r w:rsidR="00DE1A27" w:rsidRPr="00DE1A27">
        <w:rPr>
          <w:position w:val="6"/>
          <w:sz w:val="16"/>
          <w:szCs w:val="16"/>
        </w:rPr>
        <w:t>*</w:t>
      </w:r>
      <w:r w:rsidRPr="006B6929">
        <w:t>recipient created tax invoice.</w:t>
      </w:r>
    </w:p>
    <w:p w:rsidR="00300522" w:rsidRPr="006B6929" w:rsidRDefault="00300522" w:rsidP="00300522">
      <w:pPr>
        <w:pStyle w:val="subsection"/>
      </w:pPr>
      <w:r w:rsidRPr="006B6929">
        <w:tab/>
        <w:t>(3)</w:t>
      </w:r>
      <w:r w:rsidRPr="006B6929">
        <w:tab/>
        <w:t xml:space="preserve">A </w:t>
      </w:r>
      <w:r w:rsidRPr="006B6929">
        <w:rPr>
          <w:b/>
          <w:bCs/>
          <w:i/>
          <w:iCs/>
        </w:rPr>
        <w:t>recipient created tax invoice</w:t>
      </w:r>
      <w:r w:rsidRPr="006B6929">
        <w:t xml:space="preserve"> is a </w:t>
      </w:r>
      <w:r w:rsidR="00DE1A27" w:rsidRPr="00DE1A27">
        <w:rPr>
          <w:position w:val="6"/>
          <w:sz w:val="16"/>
          <w:szCs w:val="16"/>
        </w:rPr>
        <w:t>*</w:t>
      </w:r>
      <w:r w:rsidRPr="006B6929">
        <w:t xml:space="preserve">tax invoice belonging to a class of tax invoices that the Commissioner has determined in writing may be issued by the </w:t>
      </w:r>
      <w:r w:rsidR="00DE1A27" w:rsidRPr="00DE1A27">
        <w:rPr>
          <w:position w:val="6"/>
          <w:sz w:val="16"/>
          <w:szCs w:val="16"/>
        </w:rPr>
        <w:t>*</w:t>
      </w:r>
      <w:r w:rsidRPr="006B6929">
        <w:t xml:space="preserve">recipient of a </w:t>
      </w:r>
      <w:r w:rsidR="00DE1A27" w:rsidRPr="00DE1A27">
        <w:rPr>
          <w:position w:val="6"/>
          <w:sz w:val="16"/>
          <w:szCs w:val="16"/>
        </w:rPr>
        <w:t>*</w:t>
      </w:r>
      <w:r w:rsidRPr="006B6929">
        <w:t>taxable supply.</w:t>
      </w:r>
    </w:p>
    <w:p w:rsidR="00300522" w:rsidRPr="006B6929" w:rsidRDefault="00300522" w:rsidP="00300522">
      <w:pPr>
        <w:pStyle w:val="ActHead5"/>
      </w:pPr>
      <w:bookmarkStart w:id="196" w:name="_Toc51758029"/>
      <w:r w:rsidRPr="00DE1A27">
        <w:rPr>
          <w:rStyle w:val="CharSectno"/>
        </w:rPr>
        <w:t>29</w:t>
      </w:r>
      <w:r w:rsidR="00DE1A27" w:rsidRPr="00DE1A27">
        <w:rPr>
          <w:rStyle w:val="CharSectno"/>
        </w:rPr>
        <w:noBreakHyphen/>
      </w:r>
      <w:r w:rsidRPr="00DE1A27">
        <w:rPr>
          <w:rStyle w:val="CharSectno"/>
        </w:rPr>
        <w:t>75</w:t>
      </w:r>
      <w:r w:rsidRPr="006B6929">
        <w:t xml:space="preserve">  Adjustment notes</w:t>
      </w:r>
      <w:bookmarkEnd w:id="196"/>
    </w:p>
    <w:p w:rsidR="00300522" w:rsidRPr="006B6929" w:rsidRDefault="00300522" w:rsidP="00300522">
      <w:pPr>
        <w:pStyle w:val="subsection"/>
      </w:pPr>
      <w:r w:rsidRPr="006B6929">
        <w:tab/>
        <w:t>(1)</w:t>
      </w:r>
      <w:r w:rsidRPr="006B6929">
        <w:tab/>
        <w:t xml:space="preserve">An </w:t>
      </w:r>
      <w:r w:rsidRPr="006B6929">
        <w:rPr>
          <w:b/>
          <w:bCs/>
          <w:i/>
          <w:iCs/>
        </w:rPr>
        <w:t>adjustment note</w:t>
      </w:r>
      <w:r w:rsidRPr="006B6929">
        <w:t xml:space="preserve"> for an </w:t>
      </w:r>
      <w:r w:rsidR="00DE1A27" w:rsidRPr="00DE1A27">
        <w:rPr>
          <w:position w:val="6"/>
          <w:sz w:val="16"/>
          <w:szCs w:val="16"/>
        </w:rPr>
        <w:t>*</w:t>
      </w:r>
      <w:r w:rsidRPr="006B6929">
        <w:t xml:space="preserve">adjustment that arises from an </w:t>
      </w:r>
      <w:r w:rsidR="00DE1A27" w:rsidRPr="00DE1A27">
        <w:rPr>
          <w:position w:val="6"/>
          <w:sz w:val="16"/>
          <w:szCs w:val="16"/>
        </w:rPr>
        <w:t>*</w:t>
      </w:r>
      <w:r w:rsidRPr="006B6929">
        <w:t xml:space="preserve">adjustment event relating to a </w:t>
      </w:r>
      <w:r w:rsidR="00DE1A27" w:rsidRPr="00DE1A27">
        <w:rPr>
          <w:position w:val="6"/>
          <w:sz w:val="16"/>
          <w:szCs w:val="16"/>
        </w:rPr>
        <w:t>*</w:t>
      </w:r>
      <w:r w:rsidRPr="006B6929">
        <w:t>taxable supply:</w:t>
      </w:r>
    </w:p>
    <w:p w:rsidR="00300522" w:rsidRPr="006B6929" w:rsidRDefault="00300522" w:rsidP="00300522">
      <w:pPr>
        <w:pStyle w:val="paragraph"/>
      </w:pPr>
      <w:r w:rsidRPr="006B6929">
        <w:tab/>
        <w:t>(a)</w:t>
      </w:r>
      <w:r w:rsidRPr="006B6929">
        <w:tab/>
        <w:t xml:space="preserve">must be issued by the supplier of the </w:t>
      </w:r>
      <w:r w:rsidR="00DE1A27" w:rsidRPr="00DE1A27">
        <w:rPr>
          <w:position w:val="6"/>
          <w:sz w:val="16"/>
          <w:szCs w:val="16"/>
        </w:rPr>
        <w:t>*</w:t>
      </w:r>
      <w:r w:rsidRPr="006B6929">
        <w:t xml:space="preserve">taxable supply in the circumstances set out in </w:t>
      </w:r>
      <w:r w:rsidR="006138CE" w:rsidRPr="006B6929">
        <w:t>subsection (</w:t>
      </w:r>
      <w:r w:rsidRPr="006B6929">
        <w:t>2); and</w:t>
      </w:r>
    </w:p>
    <w:p w:rsidR="00300522" w:rsidRPr="006B6929" w:rsidRDefault="00300522" w:rsidP="00300522">
      <w:pPr>
        <w:pStyle w:val="paragraph"/>
      </w:pPr>
      <w:r w:rsidRPr="006B6929">
        <w:tab/>
        <w:t>(b)</w:t>
      </w:r>
      <w:r w:rsidRPr="006B6929">
        <w:tab/>
        <w:t xml:space="preserve">must set out the </w:t>
      </w:r>
      <w:r w:rsidR="00DE1A27" w:rsidRPr="00DE1A27">
        <w:rPr>
          <w:position w:val="6"/>
          <w:sz w:val="16"/>
          <w:szCs w:val="16"/>
        </w:rPr>
        <w:t>*</w:t>
      </w:r>
      <w:r w:rsidRPr="006B6929">
        <w:t>ABN of the entity that issues it; and</w:t>
      </w:r>
    </w:p>
    <w:p w:rsidR="00300522" w:rsidRPr="006B6929" w:rsidRDefault="00300522" w:rsidP="00300522">
      <w:pPr>
        <w:pStyle w:val="paragraph"/>
      </w:pPr>
      <w:r w:rsidRPr="006B6929">
        <w:tab/>
        <w:t>(c)</w:t>
      </w:r>
      <w:r w:rsidRPr="006B6929">
        <w:tab/>
        <w:t>must contain such other information as the Commissioner determines in writing; and</w:t>
      </w:r>
    </w:p>
    <w:p w:rsidR="00300522" w:rsidRPr="006B6929" w:rsidRDefault="00300522" w:rsidP="00300522">
      <w:pPr>
        <w:pStyle w:val="paragraph"/>
      </w:pPr>
      <w:r w:rsidRPr="006B6929">
        <w:tab/>
        <w:t>(d)</w:t>
      </w:r>
      <w:r w:rsidRPr="006B6929">
        <w:tab/>
        <w:t xml:space="preserve">must be in the </w:t>
      </w:r>
      <w:r w:rsidR="00DE1A27" w:rsidRPr="00DE1A27">
        <w:rPr>
          <w:position w:val="6"/>
          <w:sz w:val="16"/>
          <w:szCs w:val="16"/>
        </w:rPr>
        <w:t>*</w:t>
      </w:r>
      <w:r w:rsidRPr="006B6929">
        <w:t>approved form.</w:t>
      </w:r>
    </w:p>
    <w:p w:rsidR="00300522" w:rsidRPr="006B6929" w:rsidRDefault="00300522" w:rsidP="00300522">
      <w:pPr>
        <w:pStyle w:val="subsection2"/>
      </w:pPr>
      <w:r w:rsidRPr="006B6929">
        <w:t>However, the Commissioner may treat as an adjustment note a particular document that is not an adjustment note.</w:t>
      </w:r>
    </w:p>
    <w:p w:rsidR="00300522" w:rsidRPr="006B6929" w:rsidRDefault="00300522" w:rsidP="005E4075">
      <w:pPr>
        <w:pStyle w:val="subsection"/>
        <w:keepNext/>
        <w:keepLines/>
      </w:pPr>
      <w:r w:rsidRPr="006B6929">
        <w:tab/>
        <w:t>(2)</w:t>
      </w:r>
      <w:r w:rsidRPr="006B6929">
        <w:tab/>
        <w:t xml:space="preserve">The supplier of the </w:t>
      </w:r>
      <w:r w:rsidR="00DE1A27" w:rsidRPr="00DE1A27">
        <w:rPr>
          <w:position w:val="6"/>
          <w:sz w:val="16"/>
          <w:szCs w:val="16"/>
        </w:rPr>
        <w:t>*</w:t>
      </w:r>
      <w:r w:rsidRPr="006B6929">
        <w:t>taxable supply must:</w:t>
      </w:r>
    </w:p>
    <w:p w:rsidR="00300522" w:rsidRPr="006B6929" w:rsidRDefault="00300522" w:rsidP="00300522">
      <w:pPr>
        <w:pStyle w:val="paragraph"/>
      </w:pPr>
      <w:r w:rsidRPr="006B6929">
        <w:tab/>
        <w:t>(a)</w:t>
      </w:r>
      <w:r w:rsidRPr="006B6929">
        <w:tab/>
        <w:t xml:space="preserve">within 28 days after the </w:t>
      </w:r>
      <w:r w:rsidR="00DE1A27" w:rsidRPr="00DE1A27">
        <w:rPr>
          <w:position w:val="6"/>
          <w:sz w:val="16"/>
          <w:szCs w:val="16"/>
        </w:rPr>
        <w:t>*</w:t>
      </w:r>
      <w:r w:rsidRPr="006B6929">
        <w:t xml:space="preserve">recipient of the supply requests the supplier to give an </w:t>
      </w:r>
      <w:r w:rsidR="00DE1A27" w:rsidRPr="00DE1A27">
        <w:rPr>
          <w:position w:val="6"/>
          <w:sz w:val="16"/>
          <w:szCs w:val="16"/>
        </w:rPr>
        <w:t>*</w:t>
      </w:r>
      <w:r w:rsidRPr="006B6929">
        <w:t xml:space="preserve">adjustment note for the </w:t>
      </w:r>
      <w:r w:rsidR="00DE1A27" w:rsidRPr="00DE1A27">
        <w:rPr>
          <w:position w:val="6"/>
          <w:sz w:val="16"/>
          <w:szCs w:val="16"/>
        </w:rPr>
        <w:t>*</w:t>
      </w:r>
      <w:r w:rsidRPr="006B6929">
        <w:t>adjustment relating to the supply; or</w:t>
      </w:r>
    </w:p>
    <w:p w:rsidR="00300522" w:rsidRPr="006B6929" w:rsidRDefault="00300522" w:rsidP="00300522">
      <w:pPr>
        <w:pStyle w:val="paragraph"/>
      </w:pPr>
      <w:r w:rsidRPr="006B6929">
        <w:tab/>
        <w:t>(b)</w:t>
      </w:r>
      <w:r w:rsidRPr="006B6929">
        <w:tab/>
        <w:t xml:space="preserve">if the supplier has issued a </w:t>
      </w:r>
      <w:r w:rsidR="00DE1A27" w:rsidRPr="00DE1A27">
        <w:rPr>
          <w:position w:val="6"/>
          <w:sz w:val="16"/>
          <w:szCs w:val="16"/>
        </w:rPr>
        <w:t>*</w:t>
      </w:r>
      <w:r w:rsidRPr="006B6929">
        <w:t xml:space="preserve">tax invoice in relation to the supply (or the recipient has requested one) and the supplier </w:t>
      </w:r>
      <w:r w:rsidRPr="006B6929">
        <w:lastRenderedPageBreak/>
        <w:t>becomes aware of the adjustment before an adjustment note is requested—within 28 days after becoming aware of that fact;</w:t>
      </w:r>
    </w:p>
    <w:p w:rsidR="00300522" w:rsidRPr="006B6929" w:rsidRDefault="00300522" w:rsidP="00300522">
      <w:pPr>
        <w:pStyle w:val="subsection2"/>
      </w:pPr>
      <w:r w:rsidRPr="006B6929">
        <w:t xml:space="preserve">give to the recipient an </w:t>
      </w:r>
      <w:r w:rsidR="00DE1A27" w:rsidRPr="00DE1A27">
        <w:rPr>
          <w:position w:val="6"/>
          <w:sz w:val="16"/>
          <w:szCs w:val="16"/>
        </w:rPr>
        <w:t>*</w:t>
      </w:r>
      <w:r w:rsidRPr="006B6929">
        <w:t xml:space="preserve">adjustment note for the </w:t>
      </w:r>
      <w:r w:rsidR="00DE1A27" w:rsidRPr="00DE1A27">
        <w:rPr>
          <w:position w:val="6"/>
          <w:sz w:val="16"/>
          <w:szCs w:val="16"/>
        </w:rPr>
        <w:t>*</w:t>
      </w:r>
      <w:r w:rsidRPr="006B6929">
        <w:t xml:space="preserve">adjustment, unless any </w:t>
      </w:r>
      <w:r w:rsidR="00DE1A27" w:rsidRPr="00DE1A27">
        <w:rPr>
          <w:position w:val="6"/>
          <w:sz w:val="16"/>
          <w:szCs w:val="16"/>
        </w:rPr>
        <w:t>*</w:t>
      </w:r>
      <w:r w:rsidRPr="006B6929">
        <w:t xml:space="preserve">tax invoice relating to the supply would have been a </w:t>
      </w:r>
      <w:r w:rsidR="00DE1A27" w:rsidRPr="00DE1A27">
        <w:rPr>
          <w:position w:val="6"/>
          <w:sz w:val="16"/>
          <w:szCs w:val="16"/>
        </w:rPr>
        <w:t>*</w:t>
      </w:r>
      <w:r w:rsidRPr="006B6929">
        <w:t>recipient created tax invoice (in which case it must be issued by the recipient).</w:t>
      </w:r>
    </w:p>
    <w:p w:rsidR="00300522" w:rsidRPr="006B6929" w:rsidRDefault="00300522" w:rsidP="00300522">
      <w:pPr>
        <w:pStyle w:val="subsection"/>
      </w:pPr>
      <w:r w:rsidRPr="006B6929">
        <w:tab/>
        <w:t>(3)</w:t>
      </w:r>
      <w:r w:rsidRPr="006B6929">
        <w:tab/>
        <w:t xml:space="preserve">However, in circumstances that the Commissioner determines in writing, </w:t>
      </w:r>
      <w:r w:rsidR="006138CE" w:rsidRPr="006B6929">
        <w:t>paragraph (</w:t>
      </w:r>
      <w:r w:rsidRPr="006B6929">
        <w:t xml:space="preserve">2)(b) has effect as if the number of days referred to in that paragraph is the number of days specified in the determination in relation to those circumstances. </w:t>
      </w:r>
    </w:p>
    <w:p w:rsidR="00300522" w:rsidRPr="006B6929" w:rsidRDefault="00300522" w:rsidP="00300522">
      <w:pPr>
        <w:pStyle w:val="subsection"/>
      </w:pPr>
      <w:r w:rsidRPr="006B6929">
        <w:tab/>
        <w:t>(4)</w:t>
      </w:r>
      <w:r w:rsidRPr="006B6929">
        <w:tab/>
        <w:t xml:space="preserve">Those circumstances may, for example, include the kind of the </w:t>
      </w:r>
      <w:r w:rsidR="00DE1A27" w:rsidRPr="00DE1A27">
        <w:rPr>
          <w:position w:val="6"/>
          <w:sz w:val="16"/>
          <w:szCs w:val="16"/>
        </w:rPr>
        <w:t>*</w:t>
      </w:r>
      <w:r w:rsidRPr="006B6929">
        <w:t xml:space="preserve">taxable supply. </w:t>
      </w:r>
    </w:p>
    <w:p w:rsidR="00300522" w:rsidRPr="006B6929" w:rsidRDefault="00300522" w:rsidP="00300522">
      <w:pPr>
        <w:pStyle w:val="ActHead5"/>
      </w:pPr>
      <w:bookmarkStart w:id="197" w:name="_Toc51758030"/>
      <w:r w:rsidRPr="00DE1A27">
        <w:rPr>
          <w:rStyle w:val="CharSectno"/>
        </w:rPr>
        <w:t>29</w:t>
      </w:r>
      <w:r w:rsidR="00DE1A27" w:rsidRPr="00DE1A27">
        <w:rPr>
          <w:rStyle w:val="CharSectno"/>
        </w:rPr>
        <w:noBreakHyphen/>
      </w:r>
      <w:r w:rsidRPr="00DE1A27">
        <w:rPr>
          <w:rStyle w:val="CharSectno"/>
        </w:rPr>
        <w:t>80</w:t>
      </w:r>
      <w:r w:rsidRPr="006B6929">
        <w:t xml:space="preserve">  Tax invoices and adjustment notes not required for low value transactions</w:t>
      </w:r>
      <w:bookmarkEnd w:id="197"/>
    </w:p>
    <w:p w:rsidR="00300522" w:rsidRPr="006B6929" w:rsidRDefault="00300522" w:rsidP="00300522">
      <w:pPr>
        <w:pStyle w:val="subsection"/>
      </w:pPr>
      <w:r w:rsidRPr="006B6929">
        <w:tab/>
        <w:t>(1)</w:t>
      </w:r>
      <w:r w:rsidRPr="006B6929">
        <w:tab/>
        <w:t>Subsections</w:t>
      </w:r>
      <w:r w:rsidR="006138CE" w:rsidRPr="006B6929">
        <w:t> </w:t>
      </w:r>
      <w:r w:rsidRPr="006B6929">
        <w:t>29</w:t>
      </w:r>
      <w:r w:rsidR="00DE1A27">
        <w:noBreakHyphen/>
      </w:r>
      <w:r w:rsidRPr="006B6929">
        <w:t>10(3) and 29</w:t>
      </w:r>
      <w:r w:rsidR="00DE1A27">
        <w:noBreakHyphen/>
      </w:r>
      <w:r w:rsidRPr="006B6929">
        <w:t xml:space="preserve">70(2) do not apply to a </w:t>
      </w:r>
      <w:r w:rsidR="00DE1A27" w:rsidRPr="00DE1A27">
        <w:rPr>
          <w:position w:val="6"/>
          <w:sz w:val="16"/>
          <w:szCs w:val="16"/>
        </w:rPr>
        <w:t>*</w:t>
      </w:r>
      <w:r w:rsidRPr="006B6929">
        <w:t xml:space="preserve">creditable acquisition that relates to a </w:t>
      </w:r>
      <w:r w:rsidR="00DE1A27" w:rsidRPr="00DE1A27">
        <w:rPr>
          <w:position w:val="6"/>
          <w:sz w:val="16"/>
          <w:szCs w:val="16"/>
        </w:rPr>
        <w:t>*</w:t>
      </w:r>
      <w:r w:rsidRPr="006B6929">
        <w:t xml:space="preserve">taxable supply the </w:t>
      </w:r>
      <w:r w:rsidR="00DE1A27" w:rsidRPr="00DE1A27">
        <w:rPr>
          <w:position w:val="6"/>
          <w:sz w:val="16"/>
          <w:szCs w:val="16"/>
        </w:rPr>
        <w:t>*</w:t>
      </w:r>
      <w:r w:rsidRPr="006B6929">
        <w:t>value of which does not exceed $50, or such higher amount as the regulations specify.</w:t>
      </w:r>
    </w:p>
    <w:p w:rsidR="00300522" w:rsidRPr="006B6929" w:rsidRDefault="00300522" w:rsidP="00300522">
      <w:pPr>
        <w:pStyle w:val="subsection"/>
      </w:pPr>
      <w:r w:rsidRPr="006B6929">
        <w:tab/>
        <w:t>(2)</w:t>
      </w:r>
      <w:r w:rsidRPr="006B6929">
        <w:tab/>
        <w:t>Subsections</w:t>
      </w:r>
      <w:r w:rsidR="006138CE" w:rsidRPr="006B6929">
        <w:t> </w:t>
      </w:r>
      <w:r w:rsidRPr="006B6929">
        <w:t>29</w:t>
      </w:r>
      <w:r w:rsidR="00DE1A27">
        <w:noBreakHyphen/>
      </w:r>
      <w:r w:rsidRPr="006B6929">
        <w:t>20(3) and 29</w:t>
      </w:r>
      <w:r w:rsidR="00DE1A27">
        <w:noBreakHyphen/>
      </w:r>
      <w:r w:rsidRPr="006B6929">
        <w:t xml:space="preserve">75(2) do not apply to a </w:t>
      </w:r>
      <w:r w:rsidR="00DE1A27" w:rsidRPr="00DE1A27">
        <w:rPr>
          <w:position w:val="6"/>
          <w:sz w:val="16"/>
          <w:szCs w:val="16"/>
        </w:rPr>
        <w:t>*</w:t>
      </w:r>
      <w:r w:rsidRPr="006B6929">
        <w:t>decreasing adjustment of an amount that does not exceed $50, or such higher amount as the regulations specify.</w:t>
      </w:r>
    </w:p>
    <w:p w:rsidR="00300522" w:rsidRPr="006B6929" w:rsidRDefault="00300522" w:rsidP="005E4075">
      <w:pPr>
        <w:pStyle w:val="ActHead5"/>
      </w:pPr>
      <w:bookmarkStart w:id="198" w:name="_Toc51758031"/>
      <w:r w:rsidRPr="00DE1A27">
        <w:rPr>
          <w:rStyle w:val="CharSectno"/>
        </w:rPr>
        <w:t>29</w:t>
      </w:r>
      <w:r w:rsidR="00DE1A27" w:rsidRPr="00DE1A27">
        <w:rPr>
          <w:rStyle w:val="CharSectno"/>
        </w:rPr>
        <w:noBreakHyphen/>
      </w:r>
      <w:r w:rsidRPr="00DE1A27">
        <w:rPr>
          <w:rStyle w:val="CharSectno"/>
        </w:rPr>
        <w:t>99</w:t>
      </w:r>
      <w:r w:rsidRPr="006B6929">
        <w:t xml:space="preserve">  Special rules relating to tax invoices and adjustment notes</w:t>
      </w:r>
      <w:bookmarkEnd w:id="198"/>
    </w:p>
    <w:p w:rsidR="00300522" w:rsidRPr="006B6929" w:rsidRDefault="00300522" w:rsidP="005E4075">
      <w:pPr>
        <w:pStyle w:val="subsection"/>
        <w:keepNext/>
        <w:keepLines/>
      </w:pPr>
      <w:r w:rsidRPr="006B6929">
        <w:tab/>
      </w:r>
      <w:r w:rsidRPr="006B6929">
        <w:tab/>
        <w:t>Chapter</w:t>
      </w:r>
      <w:r w:rsidR="006138CE" w:rsidRPr="006B6929">
        <w:t> </w:t>
      </w:r>
      <w:r w:rsidRPr="006B6929">
        <w:t>4 contains special rules relating to tax invoices and adjustment notes,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6B6929" w:rsidTr="00A7577B">
        <w:trPr>
          <w:tblHeader/>
        </w:trPr>
        <w:tc>
          <w:tcPr>
            <w:tcW w:w="5926" w:type="dxa"/>
            <w:gridSpan w:val="3"/>
            <w:tcBorders>
              <w:top w:val="single" w:sz="12" w:space="0" w:color="auto"/>
              <w:bottom w:val="single" w:sz="6" w:space="0" w:color="auto"/>
            </w:tcBorders>
            <w:shd w:val="clear" w:color="auto" w:fill="auto"/>
          </w:tcPr>
          <w:p w:rsidR="00300522" w:rsidRPr="006B6929" w:rsidRDefault="00300522" w:rsidP="00AA15A5">
            <w:pPr>
              <w:pStyle w:val="Tabletext"/>
              <w:keepNext/>
              <w:keepLines/>
              <w:rPr>
                <w:b/>
              </w:rPr>
            </w:pPr>
            <w:r w:rsidRPr="006B6929">
              <w:rPr>
                <w:b/>
                <w:bCs/>
              </w:rPr>
              <w:t>Checklist of special rules</w:t>
            </w:r>
          </w:p>
        </w:tc>
      </w:tr>
      <w:tr w:rsidR="00300522" w:rsidRPr="006B6929"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AA15A5">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AA15A5">
            <w:pPr>
              <w:pStyle w:val="Tabletext"/>
              <w:keepNext/>
              <w:keepLines/>
              <w:rPr>
                <w:b/>
              </w:rPr>
            </w:pPr>
            <w:r w:rsidRPr="006B6929">
              <w:rPr>
                <w:b/>
                <w:bCs/>
              </w:rPr>
              <w:t>For this case ...</w:t>
            </w:r>
          </w:p>
        </w:tc>
        <w:tc>
          <w:tcPr>
            <w:tcW w:w="1758" w:type="dxa"/>
            <w:tcBorders>
              <w:top w:val="single" w:sz="6" w:space="0" w:color="auto"/>
              <w:bottom w:val="single" w:sz="12" w:space="0" w:color="auto"/>
            </w:tcBorders>
            <w:shd w:val="clear" w:color="auto" w:fill="auto"/>
          </w:tcPr>
          <w:p w:rsidR="00300522" w:rsidRPr="006B6929" w:rsidRDefault="00300522" w:rsidP="00AA15A5">
            <w:pPr>
              <w:pStyle w:val="Tabletext"/>
              <w:keepNext/>
              <w:keepLines/>
              <w:rPr>
                <w:b/>
              </w:rPr>
            </w:pPr>
            <w:r w:rsidRPr="006B6929">
              <w:rPr>
                <w:b/>
                <w:bCs/>
              </w:rPr>
              <w:t>See:</w:t>
            </w:r>
          </w:p>
        </w:tc>
      </w:tr>
      <w:tr w:rsidR="00300522" w:rsidRPr="006B6929" w:rsidTr="00A7577B">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300522">
            <w:pPr>
              <w:pStyle w:val="Tabletext"/>
            </w:pPr>
            <w:r w:rsidRPr="006B6929">
              <w:t>1</w:t>
            </w:r>
          </w:p>
        </w:tc>
        <w:tc>
          <w:tcPr>
            <w:tcW w:w="3544" w:type="dxa"/>
            <w:tcBorders>
              <w:top w:val="single" w:sz="12" w:space="0" w:color="auto"/>
            </w:tcBorders>
            <w:shd w:val="clear" w:color="auto" w:fill="auto"/>
          </w:tcPr>
          <w:p w:rsidR="00300522" w:rsidRPr="006B6929" w:rsidRDefault="00300522" w:rsidP="00300522">
            <w:pPr>
              <w:pStyle w:val="Tabletext"/>
            </w:pPr>
            <w:r w:rsidRPr="006B6929">
              <w:t>Agents and insurance brokers</w:t>
            </w:r>
          </w:p>
        </w:tc>
        <w:tc>
          <w:tcPr>
            <w:tcW w:w="1758"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153</w:t>
            </w:r>
          </w:p>
        </w:tc>
      </w:tr>
      <w:tr w:rsidR="00300522" w:rsidRPr="006B6929" w:rsidTr="00A7577B">
        <w:tblPrEx>
          <w:tblCellMar>
            <w:left w:w="107" w:type="dxa"/>
            <w:right w:w="107" w:type="dxa"/>
          </w:tblCellMar>
        </w:tblPrEx>
        <w:tc>
          <w:tcPr>
            <w:tcW w:w="624" w:type="dxa"/>
            <w:shd w:val="clear" w:color="auto" w:fill="auto"/>
          </w:tcPr>
          <w:p w:rsidR="00300522" w:rsidRPr="006B6929" w:rsidRDefault="00300522" w:rsidP="00C87193">
            <w:pPr>
              <w:pStyle w:val="Tabletext"/>
            </w:pPr>
            <w:r w:rsidRPr="006B6929">
              <w:lastRenderedPageBreak/>
              <w:t>1A</w:t>
            </w:r>
          </w:p>
        </w:tc>
        <w:tc>
          <w:tcPr>
            <w:tcW w:w="3544" w:type="dxa"/>
            <w:shd w:val="clear" w:color="auto" w:fill="auto"/>
          </w:tcPr>
          <w:p w:rsidR="00300522" w:rsidRPr="006B6929" w:rsidRDefault="00300522" w:rsidP="00C87193">
            <w:pPr>
              <w:pStyle w:val="Tabletext"/>
            </w:pPr>
            <w:r w:rsidRPr="006B6929">
              <w:t>Annual apportionment of creditable purpose</w:t>
            </w:r>
          </w:p>
        </w:tc>
        <w:tc>
          <w:tcPr>
            <w:tcW w:w="1758" w:type="dxa"/>
            <w:shd w:val="clear" w:color="auto" w:fill="auto"/>
          </w:tcPr>
          <w:p w:rsidR="00300522" w:rsidRPr="006B6929" w:rsidRDefault="00300522" w:rsidP="00C87193">
            <w:pPr>
              <w:pStyle w:val="Tabletext"/>
            </w:pPr>
            <w:r w:rsidRPr="006B6929">
              <w:t>Division</w:t>
            </w:r>
            <w:r w:rsidR="006138CE" w:rsidRPr="006B6929">
              <w:t> </w:t>
            </w:r>
            <w:r w:rsidRPr="006B6929">
              <w:t>131</w:t>
            </w:r>
          </w:p>
        </w:tc>
      </w:tr>
      <w:tr w:rsidR="00300522" w:rsidRPr="006B6929" w:rsidTr="00A7577B">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Gambling</w:t>
            </w:r>
          </w:p>
        </w:tc>
        <w:tc>
          <w:tcPr>
            <w:tcW w:w="1758" w:type="dxa"/>
            <w:shd w:val="clear" w:color="auto" w:fill="auto"/>
          </w:tcPr>
          <w:p w:rsidR="00300522" w:rsidRPr="006B6929" w:rsidRDefault="00300522" w:rsidP="00300522">
            <w:pPr>
              <w:pStyle w:val="Tabletext"/>
            </w:pPr>
            <w:r w:rsidRPr="006B6929">
              <w:t>Division</w:t>
            </w:r>
            <w:r w:rsidR="006138CE" w:rsidRPr="006B6929">
              <w:t> </w:t>
            </w:r>
            <w:r w:rsidRPr="006B6929">
              <w:t>126</w:t>
            </w:r>
          </w:p>
        </w:tc>
      </w:tr>
      <w:tr w:rsidR="00300522" w:rsidRPr="006B6929" w:rsidTr="00A7577B">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GST branches</w:t>
            </w:r>
          </w:p>
        </w:tc>
        <w:tc>
          <w:tcPr>
            <w:tcW w:w="1758" w:type="dxa"/>
            <w:shd w:val="clear" w:color="auto" w:fill="auto"/>
          </w:tcPr>
          <w:p w:rsidR="00300522" w:rsidRPr="006B6929" w:rsidRDefault="00300522" w:rsidP="00300522">
            <w:pPr>
              <w:pStyle w:val="Tabletext"/>
            </w:pPr>
            <w:r w:rsidRPr="006B6929">
              <w:t>Division</w:t>
            </w:r>
            <w:r w:rsidR="006138CE" w:rsidRPr="006B6929">
              <w:t> </w:t>
            </w:r>
            <w:r w:rsidRPr="006B6929">
              <w:t>54</w:t>
            </w:r>
          </w:p>
        </w:tc>
      </w:tr>
      <w:tr w:rsidR="00135F3C" w:rsidRPr="006B6929" w:rsidTr="00A7577B">
        <w:tblPrEx>
          <w:tblCellMar>
            <w:left w:w="107" w:type="dxa"/>
            <w:right w:w="107" w:type="dxa"/>
          </w:tblCellMar>
        </w:tblPrEx>
        <w:tc>
          <w:tcPr>
            <w:tcW w:w="624" w:type="dxa"/>
            <w:shd w:val="clear" w:color="auto" w:fill="auto"/>
          </w:tcPr>
          <w:p w:rsidR="00135F3C" w:rsidRPr="006B6929" w:rsidRDefault="00135F3C" w:rsidP="00300522">
            <w:pPr>
              <w:pStyle w:val="Tabletext"/>
            </w:pPr>
            <w:r w:rsidRPr="006B6929">
              <w:t>3A</w:t>
            </w:r>
          </w:p>
        </w:tc>
        <w:tc>
          <w:tcPr>
            <w:tcW w:w="3544" w:type="dxa"/>
            <w:shd w:val="clear" w:color="auto" w:fill="auto"/>
          </w:tcPr>
          <w:p w:rsidR="00135F3C" w:rsidRPr="006B6929" w:rsidRDefault="00135F3C" w:rsidP="00300522">
            <w:pPr>
              <w:pStyle w:val="Tabletext"/>
            </w:pPr>
            <w:r w:rsidRPr="006B6929">
              <w:t>GST groups</w:t>
            </w:r>
          </w:p>
        </w:tc>
        <w:tc>
          <w:tcPr>
            <w:tcW w:w="1758" w:type="dxa"/>
            <w:shd w:val="clear" w:color="auto" w:fill="auto"/>
          </w:tcPr>
          <w:p w:rsidR="00135F3C" w:rsidRPr="006B6929" w:rsidRDefault="00135F3C" w:rsidP="00300522">
            <w:pPr>
              <w:pStyle w:val="Tabletext"/>
            </w:pPr>
            <w:r w:rsidRPr="006B6929">
              <w:t>Division</w:t>
            </w:r>
            <w:r w:rsidR="006138CE" w:rsidRPr="006B6929">
              <w:t> </w:t>
            </w:r>
            <w:r w:rsidRPr="006B6929">
              <w:t>48</w:t>
            </w:r>
          </w:p>
        </w:tc>
      </w:tr>
      <w:tr w:rsidR="00300522" w:rsidRPr="006B6929" w:rsidTr="00A7577B">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r w:rsidRPr="006B6929">
              <w:t>4</w:t>
            </w:r>
          </w:p>
        </w:tc>
        <w:tc>
          <w:tcPr>
            <w:tcW w:w="3544" w:type="dxa"/>
            <w:tcBorders>
              <w:bottom w:val="single" w:sz="4" w:space="0" w:color="auto"/>
            </w:tcBorders>
            <w:shd w:val="clear" w:color="auto" w:fill="auto"/>
          </w:tcPr>
          <w:p w:rsidR="00300522" w:rsidRPr="006B6929" w:rsidRDefault="00300522" w:rsidP="00300522">
            <w:pPr>
              <w:pStyle w:val="Tabletext"/>
            </w:pPr>
            <w:r w:rsidRPr="006B6929">
              <w:t>Non</w:t>
            </w:r>
            <w:r w:rsidR="00DE1A27">
              <w:noBreakHyphen/>
            </w:r>
            <w:r w:rsidRPr="006B6929">
              <w:t xml:space="preserve">residents making supplies connected with </w:t>
            </w:r>
            <w:r w:rsidR="008523E9" w:rsidRPr="006B6929">
              <w:t>the indirect tax zone</w:t>
            </w:r>
          </w:p>
        </w:tc>
        <w:tc>
          <w:tcPr>
            <w:tcW w:w="1758"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83</w:t>
            </w:r>
          </w:p>
        </w:tc>
      </w:tr>
      <w:tr w:rsidR="005508E4" w:rsidRPr="006B6929"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6B6929" w:rsidDel="005508E4" w:rsidRDefault="005508E4" w:rsidP="00300522">
            <w:pPr>
              <w:pStyle w:val="Tabletext"/>
            </w:pPr>
            <w:r w:rsidRPr="006B6929">
              <w:t>4A</w:t>
            </w:r>
          </w:p>
        </w:tc>
        <w:tc>
          <w:tcPr>
            <w:tcW w:w="3544" w:type="dxa"/>
            <w:tcBorders>
              <w:bottom w:val="single" w:sz="4" w:space="0" w:color="auto"/>
            </w:tcBorders>
            <w:shd w:val="clear" w:color="auto" w:fill="auto"/>
          </w:tcPr>
          <w:p w:rsidR="005508E4" w:rsidRPr="006B6929" w:rsidDel="005508E4" w:rsidRDefault="005508E4" w:rsidP="00300522">
            <w:pPr>
              <w:pStyle w:val="Tabletext"/>
            </w:pPr>
            <w:r w:rsidRPr="006B6929">
              <w:t>Offshore supplies</w:t>
            </w:r>
          </w:p>
        </w:tc>
        <w:tc>
          <w:tcPr>
            <w:tcW w:w="1758" w:type="dxa"/>
            <w:tcBorders>
              <w:bottom w:val="single" w:sz="4" w:space="0" w:color="auto"/>
            </w:tcBorders>
            <w:shd w:val="clear" w:color="auto" w:fill="auto"/>
          </w:tcPr>
          <w:p w:rsidR="005508E4" w:rsidRPr="006B6929" w:rsidDel="005508E4" w:rsidRDefault="005508E4" w:rsidP="00300522">
            <w:pPr>
              <w:pStyle w:val="Tabletext"/>
            </w:pPr>
            <w:r w:rsidRPr="006B6929">
              <w:t>Division</w:t>
            </w:r>
            <w:r w:rsidR="006138CE" w:rsidRPr="006B6929">
              <w:t> </w:t>
            </w:r>
            <w:r w:rsidRPr="006B6929">
              <w:t>84</w:t>
            </w:r>
          </w:p>
        </w:tc>
      </w:tr>
      <w:tr w:rsidR="00300522" w:rsidRPr="006B6929" w:rsidTr="00A7577B">
        <w:tblPrEx>
          <w:tblCellMar>
            <w:left w:w="107" w:type="dxa"/>
            <w:right w:w="107" w:type="dxa"/>
          </w:tblCellMar>
        </w:tblPrEx>
        <w:tc>
          <w:tcPr>
            <w:tcW w:w="624" w:type="dxa"/>
            <w:tcBorders>
              <w:bottom w:val="single" w:sz="12" w:space="0" w:color="auto"/>
            </w:tcBorders>
            <w:shd w:val="clear" w:color="auto" w:fill="auto"/>
          </w:tcPr>
          <w:p w:rsidR="00300522" w:rsidRPr="006B6929" w:rsidRDefault="00300522" w:rsidP="00300522">
            <w:pPr>
              <w:pStyle w:val="Tabletext"/>
            </w:pPr>
            <w:r w:rsidRPr="006B6929">
              <w:t>5</w:t>
            </w:r>
          </w:p>
        </w:tc>
        <w:tc>
          <w:tcPr>
            <w:tcW w:w="3544" w:type="dxa"/>
            <w:tcBorders>
              <w:bottom w:val="single" w:sz="12" w:space="0" w:color="auto"/>
            </w:tcBorders>
            <w:shd w:val="clear" w:color="auto" w:fill="auto"/>
          </w:tcPr>
          <w:p w:rsidR="00300522" w:rsidRPr="006B6929" w:rsidRDefault="00300522" w:rsidP="00300522">
            <w:pPr>
              <w:pStyle w:val="Tabletext"/>
            </w:pPr>
            <w:smartTag w:uri="urn:schemas-microsoft-com:office:smarttags" w:element="City">
              <w:smartTag w:uri="urn:schemas-microsoft-com:office:smarttags" w:element="place">
                <w:r w:rsidRPr="006B6929">
                  <w:t>Sale</w:t>
                </w:r>
              </w:smartTag>
            </w:smartTag>
            <w:r w:rsidRPr="006B6929">
              <w:t xml:space="preserve"> of freehold interests etc</w:t>
            </w:r>
            <w:r w:rsidR="00707ED4" w:rsidRPr="006B6929">
              <w:t>.</w:t>
            </w:r>
          </w:p>
        </w:tc>
        <w:tc>
          <w:tcPr>
            <w:tcW w:w="1758"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75</w:t>
            </w:r>
          </w:p>
        </w:tc>
      </w:tr>
    </w:tbl>
    <w:p w:rsidR="00300522" w:rsidRPr="006B6929" w:rsidRDefault="00300522" w:rsidP="00A36DB5">
      <w:pPr>
        <w:pStyle w:val="ActHead2"/>
        <w:pageBreakBefore/>
      </w:pPr>
      <w:bookmarkStart w:id="199" w:name="_Toc51758032"/>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7</w:t>
      </w:r>
      <w:r w:rsidRPr="006B6929">
        <w:t>—</w:t>
      </w:r>
      <w:r w:rsidRPr="00DE1A27">
        <w:rPr>
          <w:rStyle w:val="CharPartText"/>
        </w:rPr>
        <w:t>Returns, payments and refunds</w:t>
      </w:r>
      <w:bookmarkEnd w:id="199"/>
    </w:p>
    <w:p w:rsidR="00300522" w:rsidRPr="006B6929" w:rsidRDefault="00300522" w:rsidP="00300522">
      <w:pPr>
        <w:pStyle w:val="ActHead3"/>
      </w:pPr>
      <w:bookmarkStart w:id="200" w:name="_Toc51758033"/>
      <w:r w:rsidRPr="00DE1A27">
        <w:rPr>
          <w:rStyle w:val="CharDivNo"/>
        </w:rPr>
        <w:t>Division</w:t>
      </w:r>
      <w:r w:rsidR="006138CE" w:rsidRPr="00DE1A27">
        <w:rPr>
          <w:rStyle w:val="CharDivNo"/>
        </w:rPr>
        <w:t> </w:t>
      </w:r>
      <w:r w:rsidRPr="00DE1A27">
        <w:rPr>
          <w:rStyle w:val="CharDivNo"/>
        </w:rPr>
        <w:t>31</w:t>
      </w:r>
      <w:r w:rsidRPr="006B6929">
        <w:t>—</w:t>
      </w:r>
      <w:r w:rsidRPr="00DE1A27">
        <w:rPr>
          <w:rStyle w:val="CharDivText"/>
        </w:rPr>
        <w:t>GST returns</w:t>
      </w:r>
      <w:bookmarkEnd w:id="200"/>
    </w:p>
    <w:p w:rsidR="00300522" w:rsidRPr="006B6929" w:rsidRDefault="00300522" w:rsidP="00300522">
      <w:pPr>
        <w:pStyle w:val="ActHead5"/>
      </w:pPr>
      <w:bookmarkStart w:id="201" w:name="_Toc51758034"/>
      <w:r w:rsidRPr="00DE1A27">
        <w:rPr>
          <w:rStyle w:val="CharSectno"/>
        </w:rPr>
        <w:t>31</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201"/>
    </w:p>
    <w:p w:rsidR="00300522" w:rsidRPr="006B6929" w:rsidRDefault="00300522" w:rsidP="00300522">
      <w:pPr>
        <w:pStyle w:val="BoxText"/>
        <w:pBdr>
          <w:left w:val="single" w:sz="6" w:space="10" w:color="auto"/>
        </w:pBdr>
      </w:pPr>
      <w:r w:rsidRPr="006B6929">
        <w:t xml:space="preserve">This </w:t>
      </w:r>
      <w:r w:rsidR="00A53099" w:rsidRPr="006B6929">
        <w:t>Division</w:t>
      </w:r>
      <w:r w:rsidR="00A36DB5" w:rsidRPr="006B6929">
        <w:t xml:space="preserve"> </w:t>
      </w:r>
      <w:r w:rsidRPr="006B6929">
        <w:t>is about your obligation (if you are registered or required to be registered) to give to the Commissioner GST returns for each tax period.</w:t>
      </w:r>
    </w:p>
    <w:p w:rsidR="00300522" w:rsidRPr="006B6929" w:rsidRDefault="00300522" w:rsidP="00300522">
      <w:pPr>
        <w:pStyle w:val="TLPnoteright"/>
      </w:pPr>
      <w:r w:rsidRPr="006B6929">
        <w:t xml:space="preserve">For the penalties for failing to comply with these obligations, see the </w:t>
      </w:r>
      <w:r w:rsidRPr="006B6929">
        <w:rPr>
          <w:i/>
          <w:iCs/>
        </w:rPr>
        <w:t>Taxation Administration Act 1953</w:t>
      </w:r>
      <w:r w:rsidRPr="006B6929">
        <w:t>.</w:t>
      </w:r>
    </w:p>
    <w:p w:rsidR="00300522" w:rsidRPr="006B6929" w:rsidRDefault="00300522" w:rsidP="00300522">
      <w:pPr>
        <w:pStyle w:val="ActHead5"/>
      </w:pPr>
      <w:bookmarkStart w:id="202" w:name="_Toc51758035"/>
      <w:r w:rsidRPr="00DE1A27">
        <w:rPr>
          <w:rStyle w:val="CharSectno"/>
        </w:rPr>
        <w:t>31</w:t>
      </w:r>
      <w:r w:rsidR="00DE1A27" w:rsidRPr="00DE1A27">
        <w:rPr>
          <w:rStyle w:val="CharSectno"/>
        </w:rPr>
        <w:noBreakHyphen/>
      </w:r>
      <w:r w:rsidRPr="00DE1A27">
        <w:rPr>
          <w:rStyle w:val="CharSectno"/>
        </w:rPr>
        <w:t>5</w:t>
      </w:r>
      <w:r w:rsidRPr="006B6929">
        <w:t xml:space="preserve">  Who must give GST returns</w:t>
      </w:r>
      <w:bookmarkEnd w:id="202"/>
    </w:p>
    <w:p w:rsidR="00300522" w:rsidRPr="006B6929" w:rsidRDefault="00300522" w:rsidP="00300522">
      <w:pPr>
        <w:pStyle w:val="subsection"/>
      </w:pPr>
      <w:r w:rsidRPr="006B6929">
        <w:tab/>
        <w:t>(1)</w:t>
      </w:r>
      <w:r w:rsidRPr="006B6929">
        <w:tab/>
        <w:t xml:space="preserve">If you are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you must give to the Commissioner a </w:t>
      </w:r>
      <w:r w:rsidR="00DE1A27" w:rsidRPr="00DE1A27">
        <w:rPr>
          <w:position w:val="6"/>
          <w:sz w:val="16"/>
          <w:szCs w:val="16"/>
        </w:rPr>
        <w:t>*</w:t>
      </w:r>
      <w:r w:rsidRPr="006B6929">
        <w:t>GST return for each tax period.</w:t>
      </w:r>
    </w:p>
    <w:p w:rsidR="00300522" w:rsidRPr="006B6929" w:rsidRDefault="00300522" w:rsidP="00300522">
      <w:pPr>
        <w:pStyle w:val="subsection"/>
      </w:pPr>
      <w:r w:rsidRPr="006B6929">
        <w:tab/>
        <w:t>(2)</w:t>
      </w:r>
      <w:r w:rsidRPr="006B6929">
        <w:tab/>
        <w:t>You must give the return whether or not:</w:t>
      </w:r>
    </w:p>
    <w:p w:rsidR="00300522" w:rsidRPr="006B6929" w:rsidRDefault="00300522" w:rsidP="00300522">
      <w:pPr>
        <w:pStyle w:val="paragraph"/>
      </w:pPr>
      <w:r w:rsidRPr="006B6929">
        <w:tab/>
        <w:t>(a)</w:t>
      </w:r>
      <w:r w:rsidRPr="006B6929">
        <w:tab/>
        <w:t xml:space="preserve">your </w:t>
      </w:r>
      <w:r w:rsidR="00DE1A27" w:rsidRPr="00DE1A27">
        <w:rPr>
          <w:position w:val="6"/>
          <w:sz w:val="16"/>
          <w:szCs w:val="16"/>
        </w:rPr>
        <w:t>*</w:t>
      </w:r>
      <w:r w:rsidRPr="006B6929">
        <w:t>net amount for the tax period is zero; or</w:t>
      </w:r>
    </w:p>
    <w:p w:rsidR="00300522" w:rsidRPr="006B6929" w:rsidRDefault="00300522" w:rsidP="00300522">
      <w:pPr>
        <w:pStyle w:val="paragraph"/>
      </w:pPr>
      <w:r w:rsidRPr="006B6929">
        <w:tab/>
        <w:t>(b)</w:t>
      </w:r>
      <w:r w:rsidRPr="006B6929">
        <w:tab/>
        <w:t xml:space="preserve">you are liable for the GST on any </w:t>
      </w:r>
      <w:r w:rsidR="00DE1A27" w:rsidRPr="00DE1A27">
        <w:rPr>
          <w:position w:val="6"/>
          <w:sz w:val="16"/>
          <w:szCs w:val="16"/>
        </w:rPr>
        <w:t>*</w:t>
      </w:r>
      <w:r w:rsidRPr="006B6929">
        <w:t>taxable supplies that are attributable to the tax period.</w:t>
      </w:r>
    </w:p>
    <w:p w:rsidR="00300522" w:rsidRPr="006B6929" w:rsidRDefault="00300522" w:rsidP="00300522">
      <w:pPr>
        <w:pStyle w:val="ActHead5"/>
      </w:pPr>
      <w:bookmarkStart w:id="203" w:name="_Toc51758036"/>
      <w:r w:rsidRPr="00DE1A27">
        <w:rPr>
          <w:rStyle w:val="CharSectno"/>
        </w:rPr>
        <w:t>31</w:t>
      </w:r>
      <w:r w:rsidR="00DE1A27" w:rsidRPr="00DE1A27">
        <w:rPr>
          <w:rStyle w:val="CharSectno"/>
        </w:rPr>
        <w:noBreakHyphen/>
      </w:r>
      <w:r w:rsidRPr="00DE1A27">
        <w:rPr>
          <w:rStyle w:val="CharSectno"/>
        </w:rPr>
        <w:t>8</w:t>
      </w:r>
      <w:r w:rsidRPr="006B6929">
        <w:t xml:space="preserve">  When GST returns must be given—quarterly tax periods</w:t>
      </w:r>
      <w:bookmarkEnd w:id="203"/>
    </w:p>
    <w:p w:rsidR="00300522" w:rsidRPr="006B6929" w:rsidRDefault="00300522" w:rsidP="00300522">
      <w:pPr>
        <w:pStyle w:val="subsection"/>
      </w:pPr>
      <w:r w:rsidRPr="006B6929">
        <w:tab/>
        <w:t>(1)</w:t>
      </w:r>
      <w:r w:rsidRPr="006B6929">
        <w:tab/>
        <w:t xml:space="preserve">If a tax period applying to you is a </w:t>
      </w:r>
      <w:r w:rsidR="00DE1A27" w:rsidRPr="00DE1A27">
        <w:rPr>
          <w:position w:val="6"/>
          <w:sz w:val="16"/>
          <w:szCs w:val="16"/>
        </w:rPr>
        <w:t>*</w:t>
      </w:r>
      <w:r w:rsidRPr="006B6929">
        <w:t xml:space="preserve">quarterly tax period, you must give your </w:t>
      </w:r>
      <w:r w:rsidR="00DE1A27" w:rsidRPr="00DE1A27">
        <w:rPr>
          <w:position w:val="6"/>
          <w:sz w:val="16"/>
          <w:szCs w:val="16"/>
        </w:rPr>
        <w:t>*</w:t>
      </w:r>
      <w:r w:rsidRPr="006B6929">
        <w:t>GST return for the tax period to the Commissioner:</w:t>
      </w:r>
    </w:p>
    <w:p w:rsidR="00300522" w:rsidRPr="006B6929" w:rsidRDefault="00300522" w:rsidP="00300522">
      <w:pPr>
        <w:pStyle w:val="paragraph"/>
      </w:pPr>
      <w:r w:rsidRPr="006B6929">
        <w:tab/>
        <w:t>(a)</w:t>
      </w:r>
      <w:r w:rsidRPr="006B6929">
        <w:tab/>
        <w:t>as provided in the following table; or</w:t>
      </w:r>
    </w:p>
    <w:p w:rsidR="00300522" w:rsidRPr="006B6929" w:rsidRDefault="00300522" w:rsidP="00300522">
      <w:pPr>
        <w:pStyle w:val="paragraph"/>
      </w:pPr>
      <w:r w:rsidRPr="006B6929">
        <w:tab/>
        <w:t>(b)</w:t>
      </w:r>
      <w:r w:rsidRPr="006B6929">
        <w:tab/>
        <w:t>within such further period as the Commissioner allows.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lastRenderedPageBreak/>
              <w:t>When quarterly GST returns must be given</w:t>
            </w:r>
          </w:p>
        </w:tc>
      </w:tr>
      <w:tr w:rsidR="00300522" w:rsidRPr="006B692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2603"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Give the GST return to the Commissioner on or before this day:</w:t>
            </w:r>
          </w:p>
        </w:tc>
      </w:tr>
      <w:tr w:rsidR="00300522" w:rsidRPr="006B6929" w:rsidTr="00A53099">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300522">
            <w:pPr>
              <w:pStyle w:val="Tabletext"/>
            </w:pPr>
            <w:r w:rsidRPr="006B6929">
              <w:t>1</w:t>
            </w:r>
          </w:p>
        </w:tc>
        <w:tc>
          <w:tcPr>
            <w:tcW w:w="2603" w:type="dxa"/>
            <w:tcBorders>
              <w:top w:val="single" w:sz="12" w:space="0" w:color="auto"/>
            </w:tcBorders>
            <w:shd w:val="clear" w:color="auto" w:fill="auto"/>
          </w:tcPr>
          <w:p w:rsidR="00300522" w:rsidRPr="006B6929" w:rsidRDefault="00300522" w:rsidP="00300522">
            <w:pPr>
              <w:pStyle w:val="Tabletext"/>
            </w:pPr>
            <w:r w:rsidRPr="006B6929">
              <w:t>1</w:t>
            </w:r>
            <w:r w:rsidR="006138CE" w:rsidRPr="006B6929">
              <w:t> </w:t>
            </w:r>
            <w:r w:rsidRPr="006B6929">
              <w:t>September</w:t>
            </w:r>
          </w:p>
        </w:tc>
        <w:tc>
          <w:tcPr>
            <w:tcW w:w="2694" w:type="dxa"/>
            <w:tcBorders>
              <w:top w:val="single" w:sz="12" w:space="0" w:color="auto"/>
            </w:tcBorders>
            <w:shd w:val="clear" w:color="auto" w:fill="auto"/>
          </w:tcPr>
          <w:p w:rsidR="00300522" w:rsidRPr="006B6929" w:rsidRDefault="00300522" w:rsidP="00300522">
            <w:pPr>
              <w:pStyle w:val="Tabletext"/>
            </w:pPr>
            <w:r w:rsidRPr="006B6929">
              <w:t>the following 28</w:t>
            </w:r>
            <w:r w:rsidR="006138CE" w:rsidRPr="006B6929">
              <w:t> </w:t>
            </w:r>
            <w:r w:rsidRPr="006B6929">
              <w:t>October</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2603" w:type="dxa"/>
            <w:shd w:val="clear" w:color="auto" w:fill="auto"/>
          </w:tcPr>
          <w:p w:rsidR="00300522" w:rsidRPr="006B6929" w:rsidRDefault="00300522" w:rsidP="00300522">
            <w:pPr>
              <w:pStyle w:val="Tabletext"/>
            </w:pPr>
            <w:r w:rsidRPr="006B6929">
              <w:t>1</w:t>
            </w:r>
            <w:r w:rsidR="006138CE" w:rsidRPr="006B6929">
              <w:t> </w:t>
            </w:r>
            <w:r w:rsidRPr="006B6929">
              <w:t>December</w:t>
            </w:r>
          </w:p>
        </w:tc>
        <w:tc>
          <w:tcPr>
            <w:tcW w:w="2694" w:type="dxa"/>
            <w:shd w:val="clear" w:color="auto" w:fill="auto"/>
          </w:tcPr>
          <w:p w:rsidR="00300522" w:rsidRPr="006B6929" w:rsidRDefault="00300522" w:rsidP="00300522">
            <w:pPr>
              <w:pStyle w:val="Tabletext"/>
            </w:pPr>
            <w:r w:rsidRPr="006B6929">
              <w:t>the following 28</w:t>
            </w:r>
            <w:r w:rsidR="006138CE" w:rsidRPr="006B6929">
              <w:t> </w:t>
            </w:r>
            <w:r w:rsidRPr="006B6929">
              <w:t>February</w:t>
            </w:r>
          </w:p>
        </w:tc>
      </w:tr>
      <w:tr w:rsidR="00300522" w:rsidRPr="006B6929" w:rsidTr="00A53099">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r w:rsidRPr="006B6929">
              <w:t>3</w:t>
            </w:r>
          </w:p>
        </w:tc>
        <w:tc>
          <w:tcPr>
            <w:tcW w:w="2603" w:type="dxa"/>
            <w:tcBorders>
              <w:bottom w:val="single" w:sz="4" w:space="0" w:color="auto"/>
            </w:tcBorders>
            <w:shd w:val="clear" w:color="auto" w:fill="auto"/>
          </w:tcPr>
          <w:p w:rsidR="00300522" w:rsidRPr="006B6929" w:rsidRDefault="00300522" w:rsidP="00300522">
            <w:pPr>
              <w:pStyle w:val="Tabletext"/>
            </w:pPr>
            <w:r w:rsidRPr="006B6929">
              <w:t>1</w:t>
            </w:r>
            <w:r w:rsidR="006138CE" w:rsidRPr="006B6929">
              <w:t> </w:t>
            </w:r>
            <w:r w:rsidRPr="006B6929">
              <w:t>March</w:t>
            </w:r>
          </w:p>
        </w:tc>
        <w:tc>
          <w:tcPr>
            <w:tcW w:w="2694" w:type="dxa"/>
            <w:tcBorders>
              <w:bottom w:val="single" w:sz="4" w:space="0" w:color="auto"/>
            </w:tcBorders>
            <w:shd w:val="clear" w:color="auto" w:fill="auto"/>
          </w:tcPr>
          <w:p w:rsidR="00300522" w:rsidRPr="006B6929" w:rsidRDefault="00300522" w:rsidP="00300522">
            <w:pPr>
              <w:pStyle w:val="Tabletext"/>
            </w:pPr>
            <w:r w:rsidRPr="006B6929">
              <w:t>the following 28</w:t>
            </w:r>
            <w:r w:rsidR="006138CE" w:rsidRPr="006B6929">
              <w:t> </w:t>
            </w:r>
            <w:r w:rsidRPr="006B6929">
              <w:t>April</w:t>
            </w:r>
          </w:p>
        </w:tc>
      </w:tr>
      <w:tr w:rsidR="00300522" w:rsidRPr="006B6929" w:rsidTr="00A53099">
        <w:tblPrEx>
          <w:tblCellMar>
            <w:left w:w="107" w:type="dxa"/>
            <w:right w:w="107" w:type="dxa"/>
          </w:tblCellMar>
        </w:tblPrEx>
        <w:tc>
          <w:tcPr>
            <w:tcW w:w="624" w:type="dxa"/>
            <w:tcBorders>
              <w:bottom w:val="single" w:sz="12" w:space="0" w:color="auto"/>
            </w:tcBorders>
            <w:shd w:val="clear" w:color="auto" w:fill="auto"/>
          </w:tcPr>
          <w:p w:rsidR="00300522" w:rsidRPr="006B6929" w:rsidRDefault="00300522" w:rsidP="00300522">
            <w:pPr>
              <w:pStyle w:val="Tabletext"/>
            </w:pPr>
            <w:r w:rsidRPr="006B6929">
              <w:t>4</w:t>
            </w:r>
          </w:p>
        </w:tc>
        <w:tc>
          <w:tcPr>
            <w:tcW w:w="2603" w:type="dxa"/>
            <w:tcBorders>
              <w:bottom w:val="single" w:sz="12" w:space="0" w:color="auto"/>
            </w:tcBorders>
            <w:shd w:val="clear" w:color="auto" w:fill="auto"/>
          </w:tcPr>
          <w:p w:rsidR="00300522" w:rsidRPr="006B6929" w:rsidRDefault="00300522" w:rsidP="00300522">
            <w:pPr>
              <w:pStyle w:val="Tabletext"/>
            </w:pPr>
            <w:r w:rsidRPr="006B6929">
              <w:t>1</w:t>
            </w:r>
            <w:r w:rsidR="006138CE" w:rsidRPr="006B6929">
              <w:t> </w:t>
            </w:r>
            <w:r w:rsidRPr="006B6929">
              <w:t>June</w:t>
            </w:r>
          </w:p>
        </w:tc>
        <w:tc>
          <w:tcPr>
            <w:tcW w:w="2694" w:type="dxa"/>
            <w:tcBorders>
              <w:bottom w:val="single" w:sz="12" w:space="0" w:color="auto"/>
            </w:tcBorders>
            <w:shd w:val="clear" w:color="auto" w:fill="auto"/>
          </w:tcPr>
          <w:p w:rsidR="00300522" w:rsidRPr="006B6929" w:rsidRDefault="00300522" w:rsidP="00300522">
            <w:pPr>
              <w:pStyle w:val="Tabletext"/>
            </w:pPr>
            <w:r w:rsidRPr="006B6929">
              <w:t>the following 28</w:t>
            </w:r>
            <w:r w:rsidR="006138CE" w:rsidRPr="006B6929">
              <w:t> </w:t>
            </w:r>
            <w:r w:rsidRPr="006B6929">
              <w:t>July</w:t>
            </w:r>
          </w:p>
        </w:tc>
      </w:tr>
    </w:tbl>
    <w:p w:rsidR="00300522" w:rsidRPr="006B6929" w:rsidRDefault="00300522" w:rsidP="00300522">
      <w:pPr>
        <w:pStyle w:val="subsection"/>
      </w:pPr>
      <w:r w:rsidRPr="006B6929">
        <w:tab/>
        <w:t>(2)</w:t>
      </w:r>
      <w:r w:rsidRPr="006B6929">
        <w:tab/>
        <w:t xml:space="preserve">A tax period is a </w:t>
      </w:r>
      <w:r w:rsidRPr="006B6929">
        <w:rPr>
          <w:b/>
          <w:bCs/>
          <w:i/>
          <w:iCs/>
        </w:rPr>
        <w:t>quarterly tax period</w:t>
      </w:r>
      <w:r w:rsidRPr="006B6929">
        <w:t xml:space="preserve"> if:</w:t>
      </w:r>
    </w:p>
    <w:p w:rsidR="00300522" w:rsidRPr="006B6929" w:rsidRDefault="00300522" w:rsidP="00300522">
      <w:pPr>
        <w:pStyle w:val="paragraph"/>
      </w:pPr>
      <w:r w:rsidRPr="006B6929">
        <w:tab/>
        <w:t>(a)</w:t>
      </w:r>
      <w:r w:rsidRPr="006B6929">
        <w:tab/>
        <w:t>it is a period of 3 months; or</w:t>
      </w:r>
    </w:p>
    <w:p w:rsidR="00300522" w:rsidRPr="006B6929" w:rsidRDefault="00300522" w:rsidP="00300522">
      <w:pPr>
        <w:pStyle w:val="paragraph"/>
      </w:pPr>
      <w:r w:rsidRPr="006B6929">
        <w:tab/>
        <w:t>(b)</w:t>
      </w:r>
      <w:r w:rsidRPr="006B6929">
        <w:tab/>
        <w:t>it would be a period of 3 months but for the application of section</w:t>
      </w:r>
      <w:r w:rsidR="006138CE" w:rsidRPr="006B6929">
        <w:t> </w:t>
      </w:r>
      <w:r w:rsidRPr="006B6929">
        <w:t>27</w:t>
      </w:r>
      <w:r w:rsidR="00DE1A27">
        <w:noBreakHyphen/>
      </w:r>
      <w:r w:rsidRPr="006B6929">
        <w:t>30 or 27</w:t>
      </w:r>
      <w:r w:rsidR="00DE1A27">
        <w:noBreakHyphen/>
      </w:r>
      <w:r w:rsidRPr="006B6929">
        <w:t>35.</w:t>
      </w:r>
    </w:p>
    <w:p w:rsidR="00300522" w:rsidRPr="006B6929" w:rsidRDefault="00300522" w:rsidP="00300522">
      <w:pPr>
        <w:pStyle w:val="notetext"/>
      </w:pPr>
      <w:r w:rsidRPr="006B6929">
        <w:t>Note:</w:t>
      </w:r>
      <w:r w:rsidRPr="006B6929">
        <w:tab/>
        <w:t>Under section</w:t>
      </w:r>
      <w:r w:rsidR="006138CE" w:rsidRPr="006B6929">
        <w:t> </w:t>
      </w:r>
      <w:r w:rsidRPr="006B6929">
        <w:t>27</w:t>
      </w:r>
      <w:r w:rsidR="00DE1A27">
        <w:noBreakHyphen/>
      </w:r>
      <w:r w:rsidRPr="006B6929">
        <w:t>30, a tax period can be determined to take account of changes in tax periods. Under section</w:t>
      </w:r>
      <w:r w:rsidR="006138CE" w:rsidRPr="006B6929">
        <w:t> </w:t>
      </w:r>
      <w:r w:rsidRPr="006B6929">
        <w:t>27</w:t>
      </w:r>
      <w:r w:rsidR="00DE1A27">
        <w:noBreakHyphen/>
      </w:r>
      <w:r w:rsidRPr="006B6929">
        <w:t>35, the start or finish of a 3 month tax period can vary by up to 7 days from the start or finish of a normal quarter.</w:t>
      </w:r>
    </w:p>
    <w:p w:rsidR="00300522" w:rsidRPr="006B6929" w:rsidRDefault="00300522" w:rsidP="00300522">
      <w:pPr>
        <w:pStyle w:val="ActHead5"/>
      </w:pPr>
      <w:bookmarkStart w:id="204" w:name="_Toc51758037"/>
      <w:r w:rsidRPr="00DE1A27">
        <w:rPr>
          <w:rStyle w:val="CharSectno"/>
        </w:rPr>
        <w:t>31</w:t>
      </w:r>
      <w:r w:rsidR="00DE1A27" w:rsidRPr="00DE1A27">
        <w:rPr>
          <w:rStyle w:val="CharSectno"/>
        </w:rPr>
        <w:noBreakHyphen/>
      </w:r>
      <w:r w:rsidRPr="00DE1A27">
        <w:rPr>
          <w:rStyle w:val="CharSectno"/>
        </w:rPr>
        <w:t>10</w:t>
      </w:r>
      <w:r w:rsidRPr="006B6929">
        <w:t xml:space="preserve">  When GST returns must be given—other tax periods</w:t>
      </w:r>
      <w:bookmarkEnd w:id="204"/>
    </w:p>
    <w:p w:rsidR="00300522" w:rsidRPr="006B6929" w:rsidRDefault="00300522" w:rsidP="00300522">
      <w:pPr>
        <w:pStyle w:val="subsection"/>
      </w:pPr>
      <w:r w:rsidRPr="006B6929">
        <w:tab/>
        <w:t>(1)</w:t>
      </w:r>
      <w:r w:rsidRPr="006B6929">
        <w:tab/>
        <w:t xml:space="preserve">You must give your </w:t>
      </w:r>
      <w:r w:rsidR="00DE1A27" w:rsidRPr="00DE1A27">
        <w:rPr>
          <w:position w:val="6"/>
          <w:sz w:val="16"/>
          <w:szCs w:val="16"/>
        </w:rPr>
        <w:t>*</w:t>
      </w:r>
      <w:r w:rsidRPr="006B6929">
        <w:t xml:space="preserve">GST return for a tax period (other than a </w:t>
      </w:r>
      <w:r w:rsidR="00DE1A27" w:rsidRPr="00DE1A27">
        <w:rPr>
          <w:position w:val="6"/>
          <w:sz w:val="16"/>
          <w:szCs w:val="16"/>
        </w:rPr>
        <w:t>*</w:t>
      </w:r>
      <w:r w:rsidRPr="006B6929">
        <w:t>quarterly tax period) to the Commissioner:</w:t>
      </w:r>
    </w:p>
    <w:p w:rsidR="00300522" w:rsidRPr="006B6929" w:rsidRDefault="00300522" w:rsidP="00300522">
      <w:pPr>
        <w:pStyle w:val="paragraph"/>
      </w:pPr>
      <w:r w:rsidRPr="006B6929">
        <w:tab/>
        <w:t>(a)</w:t>
      </w:r>
      <w:r w:rsidRPr="006B6929">
        <w:tab/>
        <w:t>on or before the 21st day of the month following the end of that tax period; or</w:t>
      </w:r>
    </w:p>
    <w:p w:rsidR="00300522" w:rsidRPr="006B6929" w:rsidRDefault="00300522" w:rsidP="00300522">
      <w:pPr>
        <w:pStyle w:val="paragraph"/>
      </w:pPr>
      <w:r w:rsidRPr="006B6929">
        <w:tab/>
        <w:t>(b)</w:t>
      </w:r>
      <w:r w:rsidRPr="006B6929">
        <w:tab/>
        <w:t>within such further period as the Commissioner allows.</w:t>
      </w:r>
    </w:p>
    <w:p w:rsidR="00300522" w:rsidRPr="006B6929" w:rsidRDefault="00300522" w:rsidP="00300522">
      <w:pPr>
        <w:pStyle w:val="subsection"/>
      </w:pPr>
      <w:r w:rsidRPr="006B6929">
        <w:tab/>
        <w:t>(2)</w:t>
      </w:r>
      <w:r w:rsidRPr="006B6929">
        <w:tab/>
        <w:t xml:space="preserve">However, if the tax period ends during the first 7 days of a month, you must give the </w:t>
      </w:r>
      <w:r w:rsidR="00DE1A27" w:rsidRPr="00DE1A27">
        <w:rPr>
          <w:position w:val="6"/>
          <w:sz w:val="16"/>
          <w:szCs w:val="16"/>
        </w:rPr>
        <w:t>*</w:t>
      </w:r>
      <w:r w:rsidRPr="006B6929">
        <w:t>GST return to the Commissioner:</w:t>
      </w:r>
    </w:p>
    <w:p w:rsidR="00300522" w:rsidRPr="006B6929" w:rsidRDefault="00300522" w:rsidP="00300522">
      <w:pPr>
        <w:pStyle w:val="paragraph"/>
      </w:pPr>
      <w:r w:rsidRPr="006B6929">
        <w:tab/>
        <w:t>(a)</w:t>
      </w:r>
      <w:r w:rsidRPr="006B6929">
        <w:tab/>
        <w:t>on or before the 21st day of that month; or</w:t>
      </w:r>
    </w:p>
    <w:p w:rsidR="00300522" w:rsidRPr="006B6929" w:rsidRDefault="00300522" w:rsidP="00300522">
      <w:pPr>
        <w:pStyle w:val="paragraph"/>
      </w:pPr>
      <w:r w:rsidRPr="006B6929">
        <w:tab/>
        <w:t>(b)</w:t>
      </w:r>
      <w:r w:rsidRPr="006B6929">
        <w:tab/>
        <w:t>within such further period as the Commissioner allows.</w:t>
      </w:r>
    </w:p>
    <w:p w:rsidR="00300522" w:rsidRPr="006B6929" w:rsidRDefault="00300522" w:rsidP="00300522">
      <w:pPr>
        <w:pStyle w:val="ActHead5"/>
      </w:pPr>
      <w:bookmarkStart w:id="205" w:name="_Toc51758038"/>
      <w:r w:rsidRPr="00DE1A27">
        <w:rPr>
          <w:rStyle w:val="CharSectno"/>
        </w:rPr>
        <w:t>31</w:t>
      </w:r>
      <w:r w:rsidR="00DE1A27" w:rsidRPr="00DE1A27">
        <w:rPr>
          <w:rStyle w:val="CharSectno"/>
        </w:rPr>
        <w:noBreakHyphen/>
      </w:r>
      <w:r w:rsidRPr="00DE1A27">
        <w:rPr>
          <w:rStyle w:val="CharSectno"/>
        </w:rPr>
        <w:t>15</w:t>
      </w:r>
      <w:r w:rsidRPr="006B6929">
        <w:t xml:space="preserve">  The form and contents of GST returns</w:t>
      </w:r>
      <w:bookmarkEnd w:id="205"/>
    </w:p>
    <w:p w:rsidR="00300522" w:rsidRPr="006B6929" w:rsidRDefault="00300522" w:rsidP="00300522">
      <w:pPr>
        <w:pStyle w:val="subsection"/>
      </w:pPr>
      <w:r w:rsidRPr="006B6929">
        <w:tab/>
        <w:t>(1)</w:t>
      </w:r>
      <w:r w:rsidRPr="006B6929">
        <w:tab/>
        <w:t xml:space="preserve">Your </w:t>
      </w:r>
      <w:r w:rsidR="00DE1A27" w:rsidRPr="00DE1A27">
        <w:rPr>
          <w:position w:val="6"/>
          <w:sz w:val="16"/>
          <w:szCs w:val="16"/>
        </w:rPr>
        <w:t>*</w:t>
      </w:r>
      <w:r w:rsidRPr="006B6929">
        <w:t xml:space="preserve">GST return for a tax period must be in the </w:t>
      </w:r>
      <w:r w:rsidR="00DE1A27" w:rsidRPr="00DE1A27">
        <w:rPr>
          <w:position w:val="6"/>
          <w:sz w:val="16"/>
          <w:szCs w:val="16"/>
        </w:rPr>
        <w:t>*</w:t>
      </w:r>
      <w:r w:rsidRPr="006B6929">
        <w:t>approved form.</w:t>
      </w:r>
    </w:p>
    <w:p w:rsidR="00300522" w:rsidRPr="006B6929" w:rsidRDefault="00300522" w:rsidP="00300522">
      <w:pPr>
        <w:pStyle w:val="subsection"/>
      </w:pPr>
      <w:r w:rsidRPr="006B6929">
        <w:lastRenderedPageBreak/>
        <w:tab/>
        <w:t>(2)</w:t>
      </w:r>
      <w:r w:rsidRPr="006B6929">
        <w:tab/>
        <w:t>However, if during the tax period:</w:t>
      </w:r>
    </w:p>
    <w:p w:rsidR="00300522" w:rsidRPr="006B6929" w:rsidRDefault="00300522" w:rsidP="00300522">
      <w:pPr>
        <w:pStyle w:val="paragraph"/>
      </w:pPr>
      <w:r w:rsidRPr="006B6929">
        <w:tab/>
        <w:t>(a)</w:t>
      </w:r>
      <w:r w:rsidRPr="006B6929">
        <w:tab/>
        <w:t xml:space="preserve">you are not liable for the GST on any </w:t>
      </w:r>
      <w:r w:rsidR="00DE1A27" w:rsidRPr="00DE1A27">
        <w:rPr>
          <w:position w:val="6"/>
          <w:sz w:val="16"/>
          <w:szCs w:val="16"/>
        </w:rPr>
        <w:t>*</w:t>
      </w:r>
      <w:r w:rsidRPr="006B6929">
        <w:t xml:space="preserve">taxable supplies, and you did not make any supplies that would have been taxable supplies had they not been </w:t>
      </w:r>
      <w:r w:rsidR="00DE1A27" w:rsidRPr="00DE1A27">
        <w:rPr>
          <w:position w:val="6"/>
          <w:sz w:val="16"/>
          <w:szCs w:val="16"/>
        </w:rPr>
        <w:t>*</w:t>
      </w:r>
      <w:r w:rsidRPr="006B6929">
        <w:t>GST</w:t>
      </w:r>
      <w:r w:rsidR="00DE1A27">
        <w:noBreakHyphen/>
      </w:r>
      <w:r w:rsidRPr="006B6929">
        <w:t xml:space="preserve">free or </w:t>
      </w:r>
      <w:r w:rsidR="00DE1A27" w:rsidRPr="00DE1A27">
        <w:rPr>
          <w:position w:val="6"/>
          <w:sz w:val="16"/>
          <w:szCs w:val="16"/>
        </w:rPr>
        <w:t>*</w:t>
      </w:r>
      <w:r w:rsidRPr="006B6929">
        <w:t>input taxed; and</w:t>
      </w:r>
    </w:p>
    <w:p w:rsidR="00300522" w:rsidRPr="006B6929" w:rsidRDefault="00300522" w:rsidP="00300522">
      <w:pPr>
        <w:pStyle w:val="paragraph"/>
      </w:pPr>
      <w:r w:rsidRPr="006B6929">
        <w:tab/>
        <w:t>(b)</w:t>
      </w:r>
      <w:r w:rsidRPr="006B6929">
        <w:tab/>
        <w:t xml:space="preserve">you are not liable for the GST on any </w:t>
      </w:r>
      <w:r w:rsidR="00DE1A27" w:rsidRPr="00DE1A27">
        <w:rPr>
          <w:position w:val="6"/>
          <w:sz w:val="16"/>
          <w:szCs w:val="16"/>
        </w:rPr>
        <w:t>*</w:t>
      </w:r>
      <w:r w:rsidRPr="006B6929">
        <w:t>taxable importations the GST on which is payable at the time when GST on taxable supplies is normally payable; and</w:t>
      </w:r>
    </w:p>
    <w:p w:rsidR="00300522" w:rsidRPr="006B6929" w:rsidRDefault="00300522" w:rsidP="00300522">
      <w:pPr>
        <w:pStyle w:val="paragraph"/>
      </w:pPr>
      <w:r w:rsidRPr="006B6929">
        <w:tab/>
        <w:t>(c)</w:t>
      </w:r>
      <w:r w:rsidRPr="006B6929">
        <w:tab/>
        <w:t xml:space="preserve">you are not entitled to the input tax credits on any </w:t>
      </w:r>
      <w:r w:rsidR="00DE1A27" w:rsidRPr="00DE1A27">
        <w:rPr>
          <w:position w:val="6"/>
          <w:sz w:val="16"/>
          <w:szCs w:val="16"/>
        </w:rPr>
        <w:t>*</w:t>
      </w:r>
      <w:r w:rsidRPr="006B6929">
        <w:t xml:space="preserve">creditable acquisitions or </w:t>
      </w:r>
      <w:r w:rsidR="00DE1A27" w:rsidRPr="00DE1A27">
        <w:rPr>
          <w:position w:val="6"/>
          <w:sz w:val="16"/>
          <w:szCs w:val="16"/>
        </w:rPr>
        <w:t>*</w:t>
      </w:r>
      <w:r w:rsidRPr="006B6929">
        <w:t>creditable importations;</w:t>
      </w:r>
    </w:p>
    <w:p w:rsidR="00300522" w:rsidRPr="006B6929" w:rsidRDefault="00300522" w:rsidP="00300522">
      <w:pPr>
        <w:pStyle w:val="subsection2"/>
      </w:pPr>
      <w:r w:rsidRPr="006B6929">
        <w:t xml:space="preserve">you may give your </w:t>
      </w:r>
      <w:r w:rsidR="00DE1A27" w:rsidRPr="00DE1A27">
        <w:rPr>
          <w:position w:val="6"/>
          <w:sz w:val="16"/>
          <w:szCs w:val="16"/>
        </w:rPr>
        <w:t>*</w:t>
      </w:r>
      <w:r w:rsidRPr="006B6929">
        <w:t>GST return for the period to the Commissioner in the manner the Commissioner requires.</w:t>
      </w:r>
    </w:p>
    <w:p w:rsidR="00300522" w:rsidRPr="006B6929" w:rsidRDefault="00300522" w:rsidP="00300522">
      <w:pPr>
        <w:pStyle w:val="ActHead5"/>
      </w:pPr>
      <w:bookmarkStart w:id="206" w:name="_Toc51758039"/>
      <w:r w:rsidRPr="00DE1A27">
        <w:rPr>
          <w:rStyle w:val="CharSectno"/>
        </w:rPr>
        <w:t>31</w:t>
      </w:r>
      <w:r w:rsidR="00DE1A27" w:rsidRPr="00DE1A27">
        <w:rPr>
          <w:rStyle w:val="CharSectno"/>
        </w:rPr>
        <w:noBreakHyphen/>
      </w:r>
      <w:r w:rsidRPr="00DE1A27">
        <w:rPr>
          <w:rStyle w:val="CharSectno"/>
        </w:rPr>
        <w:t>20</w:t>
      </w:r>
      <w:r w:rsidRPr="006B6929">
        <w:t xml:space="preserve">  Additional GST returns</w:t>
      </w:r>
      <w:bookmarkEnd w:id="206"/>
    </w:p>
    <w:p w:rsidR="001F1863" w:rsidRPr="006B6929" w:rsidRDefault="001F1863" w:rsidP="001F1863">
      <w:pPr>
        <w:pStyle w:val="subsection"/>
      </w:pPr>
      <w:r w:rsidRPr="006B6929">
        <w:tab/>
        <w:t>(1)</w:t>
      </w:r>
      <w:r w:rsidRPr="006B6929">
        <w:tab/>
        <w:t xml:space="preserve">You must, if required by the Commissioner, whether before or after the end of a tax period, give to the Commissioner, within the time required, a </w:t>
      </w:r>
      <w:r w:rsidR="00DE1A27" w:rsidRPr="00DE1A27">
        <w:rPr>
          <w:position w:val="6"/>
          <w:sz w:val="16"/>
        </w:rPr>
        <w:t>*</w:t>
      </w:r>
      <w:r w:rsidRPr="006B6929">
        <w:t>GST return or a further or fuller GST return for the tax period or a specified period, whether or not you have given the Commissioner a GST return for the tax period under section</w:t>
      </w:r>
      <w:r w:rsidR="006138CE" w:rsidRPr="006B6929">
        <w:t> </w:t>
      </w:r>
      <w:r w:rsidRPr="006B6929">
        <w:t>31</w:t>
      </w:r>
      <w:r w:rsidR="00DE1A27">
        <w:noBreakHyphen/>
      </w:r>
      <w:r w:rsidRPr="006B6929">
        <w:t>5.</w:t>
      </w:r>
    </w:p>
    <w:p w:rsidR="00300522" w:rsidRPr="006B6929" w:rsidRDefault="00300522" w:rsidP="00300522">
      <w:pPr>
        <w:pStyle w:val="subsection"/>
      </w:pPr>
      <w:r w:rsidRPr="006B6929">
        <w:tab/>
        <w:t>(2)</w:t>
      </w:r>
      <w:r w:rsidRPr="006B6929">
        <w:tab/>
        <w:t xml:space="preserve">The </w:t>
      </w:r>
      <w:r w:rsidR="00DE1A27" w:rsidRPr="00DE1A27">
        <w:rPr>
          <w:position w:val="6"/>
          <w:sz w:val="16"/>
          <w:szCs w:val="16"/>
        </w:rPr>
        <w:t>*</w:t>
      </w:r>
      <w:r w:rsidRPr="006B6929">
        <w:t xml:space="preserve">approved form for a further or fuller </w:t>
      </w:r>
      <w:r w:rsidR="00DE1A27" w:rsidRPr="00DE1A27">
        <w:rPr>
          <w:position w:val="6"/>
          <w:sz w:val="16"/>
          <w:szCs w:val="16"/>
        </w:rPr>
        <w:t>*</w:t>
      </w:r>
      <w:r w:rsidRPr="006B6929">
        <w:t>GST return may require information to be provided relating to:</w:t>
      </w:r>
    </w:p>
    <w:p w:rsidR="00300522" w:rsidRPr="006B6929" w:rsidRDefault="00300522" w:rsidP="00300522">
      <w:pPr>
        <w:pStyle w:val="paragraph"/>
      </w:pPr>
      <w:r w:rsidRPr="006B6929">
        <w:tab/>
        <w:t>(a)</w:t>
      </w:r>
      <w:r w:rsidRPr="006B6929">
        <w:tab/>
        <w:t>the tax period to which the return relates; or</w:t>
      </w:r>
    </w:p>
    <w:p w:rsidR="00300522" w:rsidRPr="006B6929" w:rsidRDefault="00300522" w:rsidP="00300522">
      <w:pPr>
        <w:pStyle w:val="paragraph"/>
      </w:pPr>
      <w:r w:rsidRPr="006B6929">
        <w:tab/>
        <w:t>(b)</w:t>
      </w:r>
      <w:r w:rsidRPr="006B6929">
        <w:tab/>
        <w:t>one or more preceding tax periods; or</w:t>
      </w:r>
    </w:p>
    <w:p w:rsidR="00300522" w:rsidRPr="006B6929" w:rsidRDefault="00300522" w:rsidP="00300522">
      <w:pPr>
        <w:pStyle w:val="paragraph"/>
      </w:pPr>
      <w:r w:rsidRPr="006B6929">
        <w:tab/>
        <w:t>(c)</w:t>
      </w:r>
      <w:r w:rsidRPr="006B6929">
        <w:tab/>
        <w:t>both the tax period to which the return relates, and one or more preceding tax periods.</w:t>
      </w:r>
    </w:p>
    <w:p w:rsidR="00300522" w:rsidRPr="006B6929" w:rsidRDefault="00300522" w:rsidP="00300522">
      <w:pPr>
        <w:pStyle w:val="ActHead5"/>
      </w:pPr>
      <w:bookmarkStart w:id="207" w:name="_Toc51758040"/>
      <w:r w:rsidRPr="00DE1A27">
        <w:rPr>
          <w:rStyle w:val="CharSectno"/>
        </w:rPr>
        <w:t>31</w:t>
      </w:r>
      <w:r w:rsidR="00DE1A27" w:rsidRPr="00DE1A27">
        <w:rPr>
          <w:rStyle w:val="CharSectno"/>
        </w:rPr>
        <w:noBreakHyphen/>
      </w:r>
      <w:r w:rsidRPr="00DE1A27">
        <w:rPr>
          <w:rStyle w:val="CharSectno"/>
        </w:rPr>
        <w:t>25</w:t>
      </w:r>
      <w:r w:rsidRPr="006B6929">
        <w:t xml:space="preserve">  Electronic lodgment of GST returns</w:t>
      </w:r>
      <w:bookmarkEnd w:id="207"/>
    </w:p>
    <w:p w:rsidR="00300522" w:rsidRPr="006B6929" w:rsidRDefault="00300522" w:rsidP="00300522">
      <w:pPr>
        <w:pStyle w:val="subsection"/>
      </w:pPr>
      <w:r w:rsidRPr="006B6929">
        <w:tab/>
        <w:t>(1)</w:t>
      </w:r>
      <w:r w:rsidRPr="006B6929">
        <w:tab/>
        <w:t xml:space="preserve">You may give your </w:t>
      </w:r>
      <w:r w:rsidR="00DE1A27" w:rsidRPr="00DE1A27">
        <w:rPr>
          <w:position w:val="6"/>
          <w:sz w:val="16"/>
          <w:szCs w:val="16"/>
        </w:rPr>
        <w:t>*</w:t>
      </w:r>
      <w:r w:rsidRPr="006B6929">
        <w:t xml:space="preserve">GST returns to the Commissioner by </w:t>
      </w:r>
      <w:r w:rsidR="00DE1A27" w:rsidRPr="00DE1A27">
        <w:rPr>
          <w:position w:val="6"/>
          <w:sz w:val="16"/>
          <w:szCs w:val="16"/>
        </w:rPr>
        <w:t>*</w:t>
      </w:r>
      <w:r w:rsidRPr="006B6929">
        <w:t>lodging them electronically.</w:t>
      </w:r>
    </w:p>
    <w:p w:rsidR="00300522" w:rsidRPr="006B6929" w:rsidRDefault="00300522" w:rsidP="00300522">
      <w:pPr>
        <w:pStyle w:val="notetext"/>
      </w:pPr>
      <w:r w:rsidRPr="006B6929">
        <w:t>Note:</w:t>
      </w:r>
      <w:r w:rsidRPr="006B6929">
        <w:tab/>
        <w:t>Section</w:t>
      </w:r>
      <w:r w:rsidR="006138CE" w:rsidRPr="006B6929">
        <w:t> </w:t>
      </w:r>
      <w:r w:rsidRPr="006B6929">
        <w:t>388</w:t>
      </w:r>
      <w:r w:rsidR="00DE1A27">
        <w:noBreakHyphen/>
      </w:r>
      <w:r w:rsidRPr="006B6929">
        <w:t>75 in Schedule</w:t>
      </w:r>
      <w:r w:rsidR="006138CE" w:rsidRPr="006B6929">
        <w:t> </w:t>
      </w:r>
      <w:r w:rsidRPr="006B6929">
        <w:t xml:space="preserve">1 to the </w:t>
      </w:r>
      <w:r w:rsidRPr="006B6929">
        <w:rPr>
          <w:i/>
          <w:iCs/>
        </w:rPr>
        <w:t>Taxation Administration Act 1953</w:t>
      </w:r>
      <w:r w:rsidRPr="006B6929">
        <w:t xml:space="preserve"> deals with signing returns. </w:t>
      </w:r>
    </w:p>
    <w:p w:rsidR="00300522" w:rsidRPr="006B6929" w:rsidRDefault="00300522" w:rsidP="00300522">
      <w:pPr>
        <w:pStyle w:val="subsection"/>
      </w:pPr>
      <w:r w:rsidRPr="006B6929">
        <w:lastRenderedPageBreak/>
        <w:tab/>
        <w:t>(2)</w:t>
      </w:r>
      <w:r w:rsidRPr="006B6929">
        <w:tab/>
        <w:t xml:space="preserve">However, if your </w:t>
      </w:r>
      <w:r w:rsidR="00DE1A27" w:rsidRPr="00DE1A27">
        <w:rPr>
          <w:position w:val="6"/>
          <w:sz w:val="16"/>
        </w:rPr>
        <w:t>*</w:t>
      </w:r>
      <w:r w:rsidR="00D50B16" w:rsidRPr="006B6929">
        <w:t>GST turnover</w:t>
      </w:r>
      <w:r w:rsidRPr="006B6929">
        <w:t xml:space="preserve"> meets the </w:t>
      </w:r>
      <w:r w:rsidR="00DE1A27" w:rsidRPr="00DE1A27">
        <w:rPr>
          <w:position w:val="6"/>
          <w:sz w:val="16"/>
          <w:szCs w:val="16"/>
        </w:rPr>
        <w:t>*</w:t>
      </w:r>
      <w:r w:rsidRPr="006B6929">
        <w:t xml:space="preserve">electronic lodgment turnover threshold, you </w:t>
      </w:r>
      <w:r w:rsidRPr="006B6929">
        <w:rPr>
          <w:i/>
          <w:iCs/>
        </w:rPr>
        <w:t>must</w:t>
      </w:r>
      <w:r w:rsidRPr="006B6929">
        <w:t xml:space="preserve"> give your </w:t>
      </w:r>
      <w:r w:rsidR="00DE1A27" w:rsidRPr="00DE1A27">
        <w:rPr>
          <w:position w:val="6"/>
          <w:sz w:val="16"/>
          <w:szCs w:val="16"/>
        </w:rPr>
        <w:t>*</w:t>
      </w:r>
      <w:r w:rsidRPr="006B6929">
        <w:t xml:space="preserve">GST returns to the Commissioner by </w:t>
      </w:r>
      <w:r w:rsidR="00DE1A27" w:rsidRPr="00DE1A27">
        <w:rPr>
          <w:position w:val="6"/>
          <w:sz w:val="16"/>
          <w:szCs w:val="16"/>
        </w:rPr>
        <w:t>*</w:t>
      </w:r>
      <w:r w:rsidRPr="006B6929">
        <w:t>lodging them electronically, unless the Commissioner otherwise approves.</w:t>
      </w:r>
    </w:p>
    <w:p w:rsidR="00300522" w:rsidRPr="006B6929" w:rsidRDefault="00300522" w:rsidP="00300522">
      <w:pPr>
        <w:pStyle w:val="notetext"/>
      </w:pPr>
      <w:r w:rsidRPr="006B6929">
        <w:t>Note 1:</w:t>
      </w:r>
      <w:r w:rsidRPr="006B6929">
        <w:tab/>
        <w:t>A penalty applies if you fail to lodge your GST return electronically as required—see section</w:t>
      </w:r>
      <w:r w:rsidR="006138CE" w:rsidRPr="006B6929">
        <w:t> </w:t>
      </w:r>
      <w:r w:rsidRPr="006B6929">
        <w:t>288</w:t>
      </w:r>
      <w:r w:rsidR="00DE1A27">
        <w:noBreakHyphen/>
      </w:r>
      <w:r w:rsidRPr="006B6929">
        <w:t>10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notetext"/>
      </w:pPr>
      <w:r w:rsidRPr="006B6929">
        <w:t>Note 2:</w:t>
      </w:r>
      <w:r w:rsidRPr="006B6929">
        <w:tab/>
        <w:t>If you lodge your GST return electronically, you must also electronically notify the Commissioner of other BAS amounts—see section</w:t>
      </w:r>
      <w:r w:rsidR="006138CE" w:rsidRPr="006B6929">
        <w:t> </w:t>
      </w:r>
      <w:r w:rsidRPr="006B6929">
        <w:t>388</w:t>
      </w:r>
      <w:r w:rsidR="00DE1A27">
        <w:noBreakHyphen/>
      </w:r>
      <w:r w:rsidRPr="006B6929">
        <w:t>80 in that Schedule.</w:t>
      </w:r>
    </w:p>
    <w:p w:rsidR="00300522" w:rsidRPr="006B6929" w:rsidRDefault="00300522" w:rsidP="00300522">
      <w:pPr>
        <w:pStyle w:val="subsection"/>
      </w:pPr>
      <w:r w:rsidRPr="006B6929">
        <w:tab/>
        <w:t>(3)</w:t>
      </w:r>
      <w:r w:rsidRPr="006B6929">
        <w:tab/>
        <w:t xml:space="preserve">A </w:t>
      </w:r>
      <w:r w:rsidR="00DE1A27" w:rsidRPr="00DE1A27">
        <w:rPr>
          <w:position w:val="6"/>
          <w:sz w:val="16"/>
          <w:szCs w:val="16"/>
        </w:rPr>
        <w:t>*</w:t>
      </w:r>
      <w:r w:rsidRPr="006B6929">
        <w:t xml:space="preserve">GST return is </w:t>
      </w:r>
      <w:r w:rsidRPr="006B6929">
        <w:rPr>
          <w:b/>
          <w:bCs/>
          <w:i/>
          <w:iCs/>
        </w:rPr>
        <w:t>lodged electronically</w:t>
      </w:r>
      <w:r w:rsidRPr="006B6929">
        <w:t xml:space="preserve"> if it is transmitted to the Commissioner in an electronic format approved by the Commissioner.</w:t>
      </w:r>
    </w:p>
    <w:p w:rsidR="00300522" w:rsidRPr="006B6929" w:rsidRDefault="00300522" w:rsidP="00300522">
      <w:pPr>
        <w:pStyle w:val="subsection"/>
      </w:pPr>
      <w:r w:rsidRPr="006B6929">
        <w:tab/>
        <w:t>(4)</w:t>
      </w:r>
      <w:r w:rsidRPr="006B6929">
        <w:tab/>
        <w:t xml:space="preserve">The </w:t>
      </w:r>
      <w:r w:rsidRPr="006B6929">
        <w:rPr>
          <w:b/>
          <w:bCs/>
          <w:i/>
          <w:iCs/>
        </w:rPr>
        <w:t>electronic lodgment turnover threshold</w:t>
      </w:r>
      <w:r w:rsidRPr="006B6929">
        <w:t xml:space="preserve"> is:</w:t>
      </w:r>
    </w:p>
    <w:p w:rsidR="00300522" w:rsidRPr="006B6929" w:rsidRDefault="00300522" w:rsidP="00300522">
      <w:pPr>
        <w:pStyle w:val="paragraph"/>
      </w:pPr>
      <w:r w:rsidRPr="006B6929">
        <w:tab/>
        <w:t>(a)</w:t>
      </w:r>
      <w:r w:rsidRPr="006B6929">
        <w:tab/>
        <w:t>$20 million; or</w:t>
      </w:r>
    </w:p>
    <w:p w:rsidR="00300522" w:rsidRPr="006B6929" w:rsidRDefault="00300522" w:rsidP="00300522">
      <w:pPr>
        <w:pStyle w:val="paragraph"/>
      </w:pPr>
      <w:r w:rsidRPr="006B6929">
        <w:tab/>
        <w:t>(b)</w:t>
      </w:r>
      <w:r w:rsidRPr="006B6929">
        <w:tab/>
        <w:t>such higher amount as the regulations specify.</w:t>
      </w:r>
    </w:p>
    <w:p w:rsidR="00300522" w:rsidRPr="006B6929" w:rsidRDefault="00300522" w:rsidP="00300522">
      <w:pPr>
        <w:pStyle w:val="ActHead5"/>
      </w:pPr>
      <w:bookmarkStart w:id="208" w:name="_Toc51758041"/>
      <w:r w:rsidRPr="00DE1A27">
        <w:rPr>
          <w:rStyle w:val="CharSectno"/>
        </w:rPr>
        <w:t>31</w:t>
      </w:r>
      <w:r w:rsidR="00DE1A27" w:rsidRPr="00DE1A27">
        <w:rPr>
          <w:rStyle w:val="CharSectno"/>
        </w:rPr>
        <w:noBreakHyphen/>
      </w:r>
      <w:r w:rsidRPr="00DE1A27">
        <w:rPr>
          <w:rStyle w:val="CharSectno"/>
        </w:rPr>
        <w:t>99</w:t>
      </w:r>
      <w:r w:rsidRPr="006B6929">
        <w:t xml:space="preserve">  Special rules relating to GST returns</w:t>
      </w:r>
      <w:bookmarkEnd w:id="208"/>
    </w:p>
    <w:p w:rsidR="00300522" w:rsidRPr="006B6929" w:rsidRDefault="00300522" w:rsidP="00300522">
      <w:pPr>
        <w:pStyle w:val="subsection"/>
      </w:pPr>
      <w:r w:rsidRPr="006B6929">
        <w:tab/>
      </w:r>
      <w:r w:rsidRPr="006B6929">
        <w:tab/>
        <w:t>Chapter</w:t>
      </w:r>
      <w:r w:rsidR="006138CE" w:rsidRPr="006B6929">
        <w:t> </w:t>
      </w:r>
      <w:r w:rsidRPr="006B6929">
        <w:t xml:space="preserve">4 contains special rules relating to </w:t>
      </w:r>
      <w:r w:rsidR="00DE1A27" w:rsidRPr="00DE1A27">
        <w:rPr>
          <w:position w:val="6"/>
          <w:sz w:val="16"/>
          <w:szCs w:val="16"/>
        </w:rPr>
        <w:t>*</w:t>
      </w:r>
      <w:r w:rsidRPr="006B6929">
        <w:t>GST returns, as follows:</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B6929" w:rsidTr="007446F2">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554C0F">
            <w:pPr>
              <w:pStyle w:val="Tabletext"/>
              <w:keepNext/>
              <w:keepLines/>
              <w:rPr>
                <w:b/>
              </w:rPr>
            </w:pPr>
            <w:r w:rsidRPr="006B6929">
              <w:rPr>
                <w:b/>
                <w:bCs/>
              </w:rPr>
              <w:t>Checklist of special rules</w:t>
            </w:r>
          </w:p>
        </w:tc>
      </w:tr>
      <w:tr w:rsidR="00300522" w:rsidRPr="006B6929"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554C0F">
            <w:pPr>
              <w:pStyle w:val="Tabletext"/>
              <w:keepNext/>
              <w:keepLines/>
              <w:rPr>
                <w:b/>
              </w:rPr>
            </w:pPr>
            <w:bookmarkStart w:id="209" w:name="CU_2192494"/>
            <w:bookmarkStart w:id="210" w:name="CU_2193172"/>
            <w:bookmarkEnd w:id="209"/>
            <w:bookmarkEnd w:id="210"/>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554C0F">
            <w:pPr>
              <w:pStyle w:val="Tabletext"/>
              <w:keepNext/>
              <w:keepLines/>
              <w:rPr>
                <w:b/>
              </w:rPr>
            </w:pPr>
            <w:r w:rsidRPr="006B6929">
              <w:rPr>
                <w:b/>
                <w:bCs/>
              </w:rPr>
              <w:t>For this case …</w:t>
            </w:r>
          </w:p>
        </w:tc>
        <w:tc>
          <w:tcPr>
            <w:tcW w:w="1753" w:type="dxa"/>
            <w:tcBorders>
              <w:top w:val="single" w:sz="6" w:space="0" w:color="auto"/>
              <w:bottom w:val="single" w:sz="12" w:space="0" w:color="auto"/>
            </w:tcBorders>
            <w:shd w:val="clear" w:color="auto" w:fill="auto"/>
          </w:tcPr>
          <w:p w:rsidR="00300522" w:rsidRPr="006B6929" w:rsidRDefault="00300522" w:rsidP="00554C0F">
            <w:pPr>
              <w:pStyle w:val="Tabletext"/>
              <w:keepNext/>
              <w:keepLines/>
              <w:rPr>
                <w:b/>
              </w:rPr>
            </w:pPr>
            <w:r w:rsidRPr="006B6929">
              <w:rPr>
                <w:b/>
                <w:bCs/>
              </w:rPr>
              <w:t>See:</w:t>
            </w:r>
          </w:p>
        </w:tc>
      </w:tr>
      <w:tr w:rsidR="00300522" w:rsidRPr="006B6929" w:rsidTr="007446F2">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554C0F">
            <w:pPr>
              <w:pStyle w:val="Tabletext"/>
              <w:keepNext/>
              <w:keepLines/>
            </w:pPr>
            <w:r w:rsidRPr="006B6929">
              <w:t>1A</w:t>
            </w:r>
          </w:p>
        </w:tc>
        <w:tc>
          <w:tcPr>
            <w:tcW w:w="3544" w:type="dxa"/>
            <w:tcBorders>
              <w:top w:val="single" w:sz="12" w:space="0" w:color="auto"/>
            </w:tcBorders>
            <w:shd w:val="clear" w:color="auto" w:fill="auto"/>
          </w:tcPr>
          <w:p w:rsidR="00300522" w:rsidRPr="006B6929" w:rsidRDefault="00300522" w:rsidP="00554C0F">
            <w:pPr>
              <w:pStyle w:val="Tabletext"/>
              <w:keepNext/>
              <w:keepLines/>
            </w:pPr>
            <w:r w:rsidRPr="006B6929">
              <w:t>Annual tax periods</w:t>
            </w:r>
          </w:p>
        </w:tc>
        <w:tc>
          <w:tcPr>
            <w:tcW w:w="1753" w:type="dxa"/>
            <w:tcBorders>
              <w:top w:val="single" w:sz="12" w:space="0" w:color="auto"/>
            </w:tcBorders>
            <w:shd w:val="clear" w:color="auto" w:fill="auto"/>
          </w:tcPr>
          <w:p w:rsidR="00300522" w:rsidRPr="006B6929" w:rsidRDefault="00300522" w:rsidP="00554C0F">
            <w:pPr>
              <w:pStyle w:val="Tabletext"/>
              <w:keepNext/>
              <w:keepLines/>
            </w:pPr>
            <w:r w:rsidRPr="006B6929">
              <w:t>Division</w:t>
            </w:r>
            <w:r w:rsidR="006138CE" w:rsidRPr="006B6929">
              <w:t> </w:t>
            </w:r>
            <w:r w:rsidRPr="006B6929">
              <w:t>151</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1</w:t>
            </w:r>
          </w:p>
        </w:tc>
        <w:tc>
          <w:tcPr>
            <w:tcW w:w="3544" w:type="dxa"/>
            <w:shd w:val="clear" w:color="auto" w:fill="auto"/>
          </w:tcPr>
          <w:p w:rsidR="00300522" w:rsidRPr="006B6929" w:rsidRDefault="00300522" w:rsidP="00300522">
            <w:pPr>
              <w:pStyle w:val="Tabletext"/>
            </w:pPr>
            <w:r w:rsidRPr="006B6929">
              <w:t>GST branches</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54</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GST groups</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48</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GST joint ventures</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51</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4</w:t>
            </w:r>
          </w:p>
        </w:tc>
        <w:tc>
          <w:tcPr>
            <w:tcW w:w="3544" w:type="dxa"/>
            <w:shd w:val="clear" w:color="auto" w:fill="auto"/>
          </w:tcPr>
          <w:p w:rsidR="00300522" w:rsidRPr="006B6929" w:rsidRDefault="00300522" w:rsidP="00300522">
            <w:pPr>
              <w:pStyle w:val="Tabletext"/>
            </w:pPr>
            <w:r w:rsidRPr="006B6929">
              <w:t>Insurance</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78</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4A</w:t>
            </w:r>
          </w:p>
        </w:tc>
        <w:tc>
          <w:tcPr>
            <w:tcW w:w="3544" w:type="dxa"/>
            <w:shd w:val="clear" w:color="auto" w:fill="auto"/>
          </w:tcPr>
          <w:p w:rsidR="00300522" w:rsidRPr="006B6929" w:rsidRDefault="00300522" w:rsidP="00300522">
            <w:pPr>
              <w:pStyle w:val="Tabletext"/>
            </w:pPr>
            <w:r w:rsidRPr="006B6929">
              <w:t>Payment of GST by instalments</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162</w:t>
            </w:r>
          </w:p>
        </w:tc>
      </w:tr>
      <w:tr w:rsidR="008079CE" w:rsidRPr="006B6929" w:rsidTr="00A53099">
        <w:tblPrEx>
          <w:tblCellMar>
            <w:left w:w="107" w:type="dxa"/>
            <w:right w:w="107" w:type="dxa"/>
          </w:tblCellMar>
        </w:tblPrEx>
        <w:tc>
          <w:tcPr>
            <w:tcW w:w="624" w:type="dxa"/>
            <w:shd w:val="clear" w:color="auto" w:fill="auto"/>
          </w:tcPr>
          <w:p w:rsidR="008079CE" w:rsidRPr="006B6929" w:rsidRDefault="008079CE" w:rsidP="00300522">
            <w:pPr>
              <w:pStyle w:val="Tabletext"/>
            </w:pPr>
            <w:r w:rsidRPr="006B6929">
              <w:t>4B</w:t>
            </w:r>
          </w:p>
        </w:tc>
        <w:tc>
          <w:tcPr>
            <w:tcW w:w="3544" w:type="dxa"/>
            <w:shd w:val="clear" w:color="auto" w:fill="auto"/>
          </w:tcPr>
          <w:p w:rsidR="008079CE" w:rsidRPr="006B6929" w:rsidRDefault="008079CE" w:rsidP="00300522">
            <w:pPr>
              <w:pStyle w:val="Tabletext"/>
            </w:pPr>
            <w:r w:rsidRPr="006B6929">
              <w:t>Representatives of incapacitated entities</w:t>
            </w:r>
          </w:p>
        </w:tc>
        <w:tc>
          <w:tcPr>
            <w:tcW w:w="1753" w:type="dxa"/>
            <w:shd w:val="clear" w:color="auto" w:fill="auto"/>
          </w:tcPr>
          <w:p w:rsidR="008079CE" w:rsidRPr="006B6929" w:rsidRDefault="008079CE" w:rsidP="00300522">
            <w:pPr>
              <w:pStyle w:val="Tabletext"/>
            </w:pPr>
            <w:r w:rsidRPr="006B6929">
              <w:t>Division</w:t>
            </w:r>
            <w:r w:rsidR="006138CE" w:rsidRPr="006B6929">
              <w:t> </w:t>
            </w:r>
            <w:r w:rsidRPr="006B6929">
              <w:t>58</w:t>
            </w:r>
          </w:p>
        </w:tc>
      </w:tr>
      <w:tr w:rsidR="008079CE" w:rsidRPr="006B6929" w:rsidTr="007F31A9">
        <w:tblPrEx>
          <w:tblCellMar>
            <w:left w:w="107" w:type="dxa"/>
            <w:right w:w="107" w:type="dxa"/>
          </w:tblCellMar>
        </w:tblPrEx>
        <w:tc>
          <w:tcPr>
            <w:tcW w:w="624" w:type="dxa"/>
            <w:tcBorders>
              <w:bottom w:val="single" w:sz="4" w:space="0" w:color="auto"/>
            </w:tcBorders>
            <w:shd w:val="clear" w:color="auto" w:fill="auto"/>
          </w:tcPr>
          <w:p w:rsidR="008079CE" w:rsidRPr="006B6929" w:rsidRDefault="008079CE" w:rsidP="00300522">
            <w:pPr>
              <w:pStyle w:val="Tabletext"/>
            </w:pPr>
            <w:r w:rsidRPr="006B6929">
              <w:t>5</w:t>
            </w:r>
          </w:p>
        </w:tc>
        <w:tc>
          <w:tcPr>
            <w:tcW w:w="3544" w:type="dxa"/>
            <w:tcBorders>
              <w:bottom w:val="single" w:sz="4" w:space="0" w:color="auto"/>
            </w:tcBorders>
            <w:shd w:val="clear" w:color="auto" w:fill="auto"/>
          </w:tcPr>
          <w:p w:rsidR="008079CE" w:rsidRPr="006B6929" w:rsidRDefault="008079CE" w:rsidP="00300522">
            <w:pPr>
              <w:pStyle w:val="Tabletext"/>
            </w:pPr>
            <w:r w:rsidRPr="006B6929">
              <w:t>Resident agents acting for non</w:t>
            </w:r>
            <w:r w:rsidR="00DE1A27">
              <w:noBreakHyphen/>
            </w:r>
            <w:r w:rsidRPr="006B6929">
              <w:t>residents</w:t>
            </w:r>
          </w:p>
        </w:tc>
        <w:tc>
          <w:tcPr>
            <w:tcW w:w="1753" w:type="dxa"/>
            <w:tcBorders>
              <w:bottom w:val="single" w:sz="4" w:space="0" w:color="auto"/>
            </w:tcBorders>
            <w:shd w:val="clear" w:color="auto" w:fill="auto"/>
          </w:tcPr>
          <w:p w:rsidR="008079CE" w:rsidRPr="006B6929" w:rsidRDefault="008079CE" w:rsidP="00300522">
            <w:pPr>
              <w:pStyle w:val="Tabletext"/>
            </w:pPr>
            <w:r w:rsidRPr="006B6929">
              <w:t>Division</w:t>
            </w:r>
            <w:r w:rsidR="006138CE" w:rsidRPr="006B6929">
              <w:t> </w:t>
            </w:r>
            <w:r w:rsidRPr="006B6929">
              <w:t>57</w:t>
            </w:r>
          </w:p>
        </w:tc>
      </w:tr>
      <w:tr w:rsidR="008079CE" w:rsidRPr="006B6929" w:rsidTr="007F31A9">
        <w:tblPrEx>
          <w:tblCellMar>
            <w:left w:w="107" w:type="dxa"/>
            <w:right w:w="107" w:type="dxa"/>
          </w:tblCellMar>
        </w:tblPrEx>
        <w:tc>
          <w:tcPr>
            <w:tcW w:w="624" w:type="dxa"/>
            <w:tcBorders>
              <w:bottom w:val="single" w:sz="12" w:space="0" w:color="auto"/>
            </w:tcBorders>
            <w:shd w:val="clear" w:color="auto" w:fill="auto"/>
          </w:tcPr>
          <w:p w:rsidR="008079CE" w:rsidRPr="006B6929" w:rsidRDefault="008079CE" w:rsidP="00300522">
            <w:pPr>
              <w:pStyle w:val="Tabletext"/>
            </w:pPr>
            <w:bookmarkStart w:id="211" w:name="CU_11192831"/>
            <w:bookmarkStart w:id="212" w:name="CU_11193509"/>
            <w:bookmarkEnd w:id="211"/>
            <w:bookmarkEnd w:id="212"/>
            <w:r w:rsidRPr="006B6929">
              <w:lastRenderedPageBreak/>
              <w:t>6</w:t>
            </w:r>
          </w:p>
        </w:tc>
        <w:tc>
          <w:tcPr>
            <w:tcW w:w="3544" w:type="dxa"/>
            <w:tcBorders>
              <w:bottom w:val="single" w:sz="12" w:space="0" w:color="auto"/>
            </w:tcBorders>
            <w:shd w:val="clear" w:color="auto" w:fill="auto"/>
          </w:tcPr>
          <w:p w:rsidR="008079CE" w:rsidRPr="006B6929" w:rsidRDefault="008079CE" w:rsidP="00300522">
            <w:pPr>
              <w:pStyle w:val="Tabletext"/>
            </w:pPr>
            <w:r w:rsidRPr="006B6929">
              <w:t>Supplies in satisfaction of debts</w:t>
            </w:r>
          </w:p>
        </w:tc>
        <w:tc>
          <w:tcPr>
            <w:tcW w:w="1753" w:type="dxa"/>
            <w:tcBorders>
              <w:bottom w:val="single" w:sz="12" w:space="0" w:color="auto"/>
            </w:tcBorders>
            <w:shd w:val="clear" w:color="auto" w:fill="auto"/>
          </w:tcPr>
          <w:p w:rsidR="008079CE" w:rsidRPr="006B6929" w:rsidRDefault="008079CE" w:rsidP="00300522">
            <w:pPr>
              <w:pStyle w:val="Tabletext"/>
            </w:pPr>
            <w:r w:rsidRPr="006B6929">
              <w:t>Division</w:t>
            </w:r>
            <w:r w:rsidR="006138CE" w:rsidRPr="006B6929">
              <w:t> </w:t>
            </w:r>
            <w:r w:rsidRPr="006B6929">
              <w:t>105</w:t>
            </w:r>
          </w:p>
        </w:tc>
      </w:tr>
    </w:tbl>
    <w:p w:rsidR="00300522" w:rsidRPr="006B6929" w:rsidRDefault="00300522" w:rsidP="00A36DB5">
      <w:pPr>
        <w:pStyle w:val="ActHead3"/>
        <w:pageBreakBefore/>
      </w:pPr>
      <w:bookmarkStart w:id="213" w:name="_Toc51758042"/>
      <w:r w:rsidRPr="00DE1A27">
        <w:rPr>
          <w:rStyle w:val="CharDivNo"/>
        </w:rPr>
        <w:lastRenderedPageBreak/>
        <w:t>Division</w:t>
      </w:r>
      <w:r w:rsidR="006138CE" w:rsidRPr="00DE1A27">
        <w:rPr>
          <w:rStyle w:val="CharDivNo"/>
        </w:rPr>
        <w:t> </w:t>
      </w:r>
      <w:r w:rsidRPr="00DE1A27">
        <w:rPr>
          <w:rStyle w:val="CharDivNo"/>
        </w:rPr>
        <w:t>33</w:t>
      </w:r>
      <w:r w:rsidRPr="006B6929">
        <w:t>—</w:t>
      </w:r>
      <w:r w:rsidRPr="00DE1A27">
        <w:rPr>
          <w:rStyle w:val="CharDivText"/>
        </w:rPr>
        <w:t>Payments of GST</w:t>
      </w:r>
      <w:bookmarkEnd w:id="213"/>
    </w:p>
    <w:p w:rsidR="00300522" w:rsidRPr="006B6929" w:rsidRDefault="00300522" w:rsidP="00300522">
      <w:pPr>
        <w:pStyle w:val="ActHead5"/>
      </w:pPr>
      <w:bookmarkStart w:id="214" w:name="_Toc51758043"/>
      <w:r w:rsidRPr="00DE1A27">
        <w:rPr>
          <w:rStyle w:val="CharSectno"/>
        </w:rPr>
        <w:t>33</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214"/>
    </w:p>
    <w:p w:rsidR="00300522" w:rsidRPr="006B6929" w:rsidRDefault="00300522" w:rsidP="00300522">
      <w:pPr>
        <w:pStyle w:val="BoxText"/>
        <w:pBdr>
          <w:left w:val="single" w:sz="6" w:space="10" w:color="auto"/>
        </w:pBdr>
      </w:pPr>
      <w:r w:rsidRPr="006B6929">
        <w:t xml:space="preserve">This </w:t>
      </w:r>
      <w:r w:rsidR="00A53099" w:rsidRPr="006B6929">
        <w:t>Division</w:t>
      </w:r>
      <w:r w:rsidR="00A36DB5" w:rsidRPr="006B6929">
        <w:t xml:space="preserve"> </w:t>
      </w:r>
      <w:r w:rsidRPr="006B6929">
        <w:t>is about your obligation to pay to the Commonwealth amounts of GST that remain after off</w:t>
      </w:r>
      <w:r w:rsidR="00DE1A27">
        <w:noBreakHyphen/>
      </w:r>
      <w:r w:rsidRPr="006B6929">
        <w:t xml:space="preserve">setting your entitlements to input tax credits. The obligation to pay arises for any of your </w:t>
      </w:r>
      <w:r w:rsidR="00A3253D" w:rsidRPr="006B6929">
        <w:t>assessed net amounts</w:t>
      </w:r>
      <w:r w:rsidRPr="006B6929">
        <w:t xml:space="preserve"> that are </w:t>
      </w:r>
      <w:r w:rsidRPr="006B6929">
        <w:rPr>
          <w:i/>
          <w:iCs/>
        </w:rPr>
        <w:t>greater</w:t>
      </w:r>
      <w:r w:rsidRPr="006B6929">
        <w:t xml:space="preserve"> than zero.</w:t>
      </w:r>
    </w:p>
    <w:p w:rsidR="00B40F11" w:rsidRPr="006B6929" w:rsidRDefault="00B40F11" w:rsidP="00B40F11">
      <w:pPr>
        <w:pStyle w:val="notetext"/>
      </w:pPr>
      <w:r w:rsidRPr="006B6929">
        <w:t>Note 1A:</w:t>
      </w:r>
      <w:r w:rsidRPr="006B6929">
        <w:tab/>
        <w:t>For provisions about assessment (including self</w:t>
      </w:r>
      <w:r w:rsidR="00DE1A27">
        <w:noBreakHyphen/>
      </w:r>
      <w:r w:rsidRPr="006B6929">
        <w:t>assessment), see Division</w:t>
      </w:r>
      <w:r w:rsidR="006138CE" w:rsidRPr="006B6929">
        <w:t> </w:t>
      </w:r>
      <w:r w:rsidRPr="006B6929">
        <w:t>155 in Schedule</w:t>
      </w:r>
      <w:r w:rsidR="006138CE" w:rsidRPr="006B6929">
        <w:t> </w:t>
      </w:r>
      <w:r w:rsidRPr="006B6929">
        <w:t xml:space="preserve">1 to the </w:t>
      </w:r>
      <w:r w:rsidRPr="006B6929">
        <w:rPr>
          <w:i/>
        </w:rPr>
        <w:t>Taxation Administration Act 1953</w:t>
      </w:r>
      <w:r w:rsidRPr="006B6929">
        <w:t>.</w:t>
      </w:r>
    </w:p>
    <w:p w:rsidR="00300522" w:rsidRPr="006B6929" w:rsidRDefault="00300522" w:rsidP="00300522">
      <w:pPr>
        <w:pStyle w:val="notetext"/>
      </w:pPr>
      <w:r w:rsidRPr="006B6929">
        <w:t>Note 1:</w:t>
      </w:r>
      <w:r w:rsidRPr="006B6929">
        <w:tab/>
        <w:t xml:space="preserve">For the penalties for failing to comply with these obligations, see the </w:t>
      </w:r>
      <w:r w:rsidRPr="006B6929">
        <w:rPr>
          <w:i/>
        </w:rPr>
        <w:t>Taxation Administration Act 1953</w:t>
      </w:r>
      <w:r w:rsidRPr="006B6929">
        <w:t>.</w:t>
      </w:r>
    </w:p>
    <w:p w:rsidR="00300522" w:rsidRPr="006B6929" w:rsidRDefault="00300522" w:rsidP="00300522">
      <w:pPr>
        <w:pStyle w:val="notetext"/>
      </w:pPr>
      <w:r w:rsidRPr="006B6929">
        <w:t>Note 2:</w:t>
      </w:r>
      <w:r w:rsidRPr="006B6929">
        <w:tab/>
        <w:t>For provisions about collection and recovery of GST, see Subdivision</w:t>
      </w:r>
      <w:r w:rsidR="006138CE" w:rsidRPr="006B6929">
        <w:t> </w:t>
      </w:r>
      <w:r w:rsidRPr="006B6929">
        <w:t>105</w:t>
      </w:r>
      <w:r w:rsidR="00DE1A27">
        <w:noBreakHyphen/>
      </w:r>
      <w:r w:rsidRPr="006B6929">
        <w:t>C, and Part</w:t>
      </w:r>
      <w:r w:rsidR="006138CE" w:rsidRPr="006B6929">
        <w:t> </w:t>
      </w:r>
      <w:r w:rsidRPr="006B6929">
        <w:t>4</w:t>
      </w:r>
      <w:r w:rsidR="00DE1A27">
        <w:noBreakHyphen/>
      </w:r>
      <w:r w:rsidRPr="006B6929">
        <w:t>15, in Schedule</w:t>
      </w:r>
      <w:r w:rsidR="006138CE" w:rsidRPr="006B6929">
        <w:t> </w:t>
      </w:r>
      <w:r w:rsidRPr="006B6929">
        <w:t xml:space="preserve">1 to the </w:t>
      </w:r>
      <w:r w:rsidRPr="006B6929">
        <w:rPr>
          <w:i/>
        </w:rPr>
        <w:t>Taxation Administration Act 1953</w:t>
      </w:r>
      <w:r w:rsidRPr="006B6929">
        <w:t>.</w:t>
      </w:r>
    </w:p>
    <w:p w:rsidR="00300522" w:rsidRPr="006B6929" w:rsidRDefault="00300522" w:rsidP="00300522">
      <w:pPr>
        <w:pStyle w:val="notetext"/>
      </w:pPr>
      <w:r w:rsidRPr="006B6929">
        <w:t>Note 3:</w:t>
      </w:r>
      <w:r w:rsidRPr="006B6929">
        <w:tab/>
        <w:t>Payments of GST on importations of goods are dealt with separately in section</w:t>
      </w:r>
      <w:r w:rsidR="006138CE" w:rsidRPr="006B6929">
        <w:t> </w:t>
      </w:r>
      <w:r w:rsidRPr="006B6929">
        <w:t>33</w:t>
      </w:r>
      <w:r w:rsidR="00DE1A27">
        <w:noBreakHyphen/>
      </w:r>
      <w:r w:rsidRPr="006B6929">
        <w:t>15 of this Act.</w:t>
      </w:r>
    </w:p>
    <w:p w:rsidR="00B857AB" w:rsidRPr="006B6929" w:rsidRDefault="00B857AB" w:rsidP="00B857AB">
      <w:pPr>
        <w:pStyle w:val="notetext"/>
      </w:pPr>
      <w:r w:rsidRPr="006B6929">
        <w:t>Note 4:</w:t>
      </w:r>
      <w:r w:rsidRPr="006B6929">
        <w:tab/>
        <w:t>For taxable supplies of new residential premises or potential residential land, section</w:t>
      </w:r>
      <w:r w:rsidR="006138CE" w:rsidRPr="006B6929">
        <w:t> </w:t>
      </w:r>
      <w:r w:rsidRPr="006B6929">
        <w:t>14</w:t>
      </w:r>
      <w:r w:rsidR="00DE1A27">
        <w:noBreakHyphen/>
      </w:r>
      <w:r w:rsidRPr="006B6929">
        <w:t>250 in Schedule</w:t>
      </w:r>
      <w:r w:rsidR="006138CE" w:rsidRPr="006B6929">
        <w:t> </w:t>
      </w:r>
      <w:r w:rsidRPr="006B6929">
        <w:t xml:space="preserve">1 to the </w:t>
      </w:r>
      <w:r w:rsidRPr="006B6929">
        <w:rPr>
          <w:i/>
        </w:rPr>
        <w:t>Taxation Administration Act 1953</w:t>
      </w:r>
      <w:r w:rsidRPr="006B6929">
        <w:t xml:space="preserve"> may require the recipient to pay to the Commissioner an amount representing the GST on the supply, and the supplier is then entitled to a credit for that payment under section</w:t>
      </w:r>
      <w:r w:rsidR="006138CE" w:rsidRPr="006B6929">
        <w:t> </w:t>
      </w:r>
      <w:r w:rsidRPr="006B6929">
        <w:t>18</w:t>
      </w:r>
      <w:r w:rsidR="00DE1A27">
        <w:noBreakHyphen/>
      </w:r>
      <w:r w:rsidRPr="006B6929">
        <w:t>60 in that Schedule.</w:t>
      </w:r>
    </w:p>
    <w:p w:rsidR="005432D9" w:rsidRPr="006B6929" w:rsidRDefault="005432D9" w:rsidP="005432D9">
      <w:pPr>
        <w:pStyle w:val="ActHead5"/>
      </w:pPr>
      <w:bookmarkStart w:id="215" w:name="_Toc51758044"/>
      <w:r w:rsidRPr="00DE1A27">
        <w:rPr>
          <w:rStyle w:val="CharSectno"/>
        </w:rPr>
        <w:t>33</w:t>
      </w:r>
      <w:r w:rsidR="00DE1A27" w:rsidRPr="00DE1A27">
        <w:rPr>
          <w:rStyle w:val="CharSectno"/>
        </w:rPr>
        <w:noBreakHyphen/>
      </w:r>
      <w:r w:rsidRPr="00DE1A27">
        <w:rPr>
          <w:rStyle w:val="CharSectno"/>
        </w:rPr>
        <w:t>3</w:t>
      </w:r>
      <w:r w:rsidRPr="006B6929">
        <w:t xml:space="preserve">  When payments of assessed net amounts must be made—quarterly tax periods</w:t>
      </w:r>
      <w:bookmarkEnd w:id="215"/>
    </w:p>
    <w:p w:rsidR="00300522" w:rsidRPr="006B6929" w:rsidRDefault="00300522" w:rsidP="00300522">
      <w:pPr>
        <w:pStyle w:val="subsection"/>
      </w:pPr>
      <w:r w:rsidRPr="006B6929">
        <w:tab/>
      </w:r>
      <w:r w:rsidRPr="006B6929">
        <w:tab/>
        <w:t>If:</w:t>
      </w:r>
    </w:p>
    <w:p w:rsidR="00300522" w:rsidRPr="006B6929" w:rsidRDefault="00300522" w:rsidP="00300522">
      <w:pPr>
        <w:pStyle w:val="paragraph"/>
      </w:pPr>
      <w:r w:rsidRPr="006B6929">
        <w:tab/>
        <w:t>(a)</w:t>
      </w:r>
      <w:r w:rsidRPr="006B6929">
        <w:tab/>
        <w:t xml:space="preserve">the </w:t>
      </w:r>
      <w:r w:rsidR="00DE1A27" w:rsidRPr="00DE1A27">
        <w:rPr>
          <w:position w:val="6"/>
          <w:sz w:val="16"/>
        </w:rPr>
        <w:t>*</w:t>
      </w:r>
      <w:r w:rsidR="000D73F9" w:rsidRPr="006B6929">
        <w:t>assessed net amount</w:t>
      </w:r>
      <w:r w:rsidRPr="006B6929">
        <w:t xml:space="preserve"> for a tax period applying to you is greater than zero; and</w:t>
      </w:r>
    </w:p>
    <w:p w:rsidR="00300522" w:rsidRPr="006B6929" w:rsidRDefault="00300522" w:rsidP="00300522">
      <w:pPr>
        <w:pStyle w:val="paragraph"/>
      </w:pPr>
      <w:r w:rsidRPr="006B6929">
        <w:tab/>
        <w:t>(b)</w:t>
      </w:r>
      <w:r w:rsidRPr="006B6929">
        <w:tab/>
        <w:t xml:space="preserve">the tax period is a </w:t>
      </w:r>
      <w:r w:rsidR="00DE1A27" w:rsidRPr="00DE1A27">
        <w:rPr>
          <w:position w:val="6"/>
          <w:sz w:val="16"/>
          <w:szCs w:val="16"/>
        </w:rPr>
        <w:t>*</w:t>
      </w:r>
      <w:r w:rsidRPr="006B6929">
        <w:t>quarterly tax period;</w:t>
      </w:r>
    </w:p>
    <w:p w:rsidR="00300522" w:rsidRPr="006B6929" w:rsidRDefault="00300522" w:rsidP="00300522">
      <w:pPr>
        <w:pStyle w:val="subsection2"/>
      </w:pPr>
      <w:r w:rsidRPr="006B6929">
        <w:t xml:space="preserve">you </w:t>
      </w:r>
      <w:r w:rsidR="0098426F" w:rsidRPr="006B6929">
        <w:t>must pay the assessed net amount</w:t>
      </w:r>
      <w:r w:rsidRPr="006B6929">
        <w:t xml:space="preserve"> to the Commissioner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When quarterly GST payments must be made</w:t>
            </w:r>
          </w:p>
        </w:tc>
      </w:tr>
      <w:tr w:rsidR="00300522" w:rsidRPr="006B692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2603"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 xml:space="preserve">Pay the </w:t>
            </w:r>
            <w:r w:rsidR="00CF0CC5" w:rsidRPr="006B6929">
              <w:rPr>
                <w:b/>
              </w:rPr>
              <w:t>assessed net amount</w:t>
            </w:r>
            <w:r w:rsidRPr="006B6929">
              <w:rPr>
                <w:b/>
                <w:bCs/>
              </w:rPr>
              <w:t xml:space="preserve"> to the Commissioner on or before this day:</w:t>
            </w:r>
          </w:p>
        </w:tc>
      </w:tr>
      <w:tr w:rsidR="00300522" w:rsidRPr="006B6929" w:rsidTr="00A53099">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300522">
            <w:pPr>
              <w:pStyle w:val="Tabletext"/>
            </w:pPr>
            <w:r w:rsidRPr="006B6929">
              <w:t>1</w:t>
            </w:r>
          </w:p>
        </w:tc>
        <w:tc>
          <w:tcPr>
            <w:tcW w:w="2603" w:type="dxa"/>
            <w:tcBorders>
              <w:top w:val="single" w:sz="12" w:space="0" w:color="auto"/>
            </w:tcBorders>
            <w:shd w:val="clear" w:color="auto" w:fill="auto"/>
          </w:tcPr>
          <w:p w:rsidR="00300522" w:rsidRPr="006B6929" w:rsidRDefault="00300522" w:rsidP="00300522">
            <w:pPr>
              <w:pStyle w:val="Tabletext"/>
            </w:pPr>
            <w:r w:rsidRPr="006B6929">
              <w:t>1</w:t>
            </w:r>
            <w:r w:rsidR="006138CE" w:rsidRPr="006B6929">
              <w:t> </w:t>
            </w:r>
            <w:r w:rsidRPr="006B6929">
              <w:t>September</w:t>
            </w:r>
          </w:p>
        </w:tc>
        <w:tc>
          <w:tcPr>
            <w:tcW w:w="2694" w:type="dxa"/>
            <w:tcBorders>
              <w:top w:val="single" w:sz="12" w:space="0" w:color="auto"/>
            </w:tcBorders>
            <w:shd w:val="clear" w:color="auto" w:fill="auto"/>
          </w:tcPr>
          <w:p w:rsidR="00300522" w:rsidRPr="006B6929" w:rsidRDefault="00300522" w:rsidP="00300522">
            <w:pPr>
              <w:pStyle w:val="Tabletext"/>
            </w:pPr>
            <w:r w:rsidRPr="006B6929">
              <w:t>the following 28</w:t>
            </w:r>
            <w:r w:rsidR="006138CE" w:rsidRPr="006B6929">
              <w:t> </w:t>
            </w:r>
            <w:r w:rsidRPr="006B6929">
              <w:t>October</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2603" w:type="dxa"/>
            <w:shd w:val="clear" w:color="auto" w:fill="auto"/>
          </w:tcPr>
          <w:p w:rsidR="00300522" w:rsidRPr="006B6929" w:rsidRDefault="00300522" w:rsidP="00300522">
            <w:pPr>
              <w:pStyle w:val="Tabletext"/>
            </w:pPr>
            <w:r w:rsidRPr="006B6929">
              <w:t>1</w:t>
            </w:r>
            <w:r w:rsidR="006138CE" w:rsidRPr="006B6929">
              <w:t> </w:t>
            </w:r>
            <w:r w:rsidRPr="006B6929">
              <w:t>December</w:t>
            </w:r>
          </w:p>
        </w:tc>
        <w:tc>
          <w:tcPr>
            <w:tcW w:w="2694" w:type="dxa"/>
            <w:shd w:val="clear" w:color="auto" w:fill="auto"/>
          </w:tcPr>
          <w:p w:rsidR="00300522" w:rsidRPr="006B6929" w:rsidRDefault="00300522" w:rsidP="00300522">
            <w:pPr>
              <w:pStyle w:val="Tabletext"/>
            </w:pPr>
            <w:r w:rsidRPr="006B6929">
              <w:t>the following 28</w:t>
            </w:r>
            <w:r w:rsidR="006138CE" w:rsidRPr="006B6929">
              <w:t> </w:t>
            </w:r>
            <w:r w:rsidRPr="006B6929">
              <w:t>February</w:t>
            </w:r>
          </w:p>
        </w:tc>
      </w:tr>
      <w:tr w:rsidR="00300522" w:rsidRPr="006B6929" w:rsidTr="00A53099">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r w:rsidRPr="006B6929">
              <w:t>3</w:t>
            </w:r>
          </w:p>
        </w:tc>
        <w:tc>
          <w:tcPr>
            <w:tcW w:w="2603" w:type="dxa"/>
            <w:tcBorders>
              <w:bottom w:val="single" w:sz="4" w:space="0" w:color="auto"/>
            </w:tcBorders>
            <w:shd w:val="clear" w:color="auto" w:fill="auto"/>
          </w:tcPr>
          <w:p w:rsidR="00300522" w:rsidRPr="006B6929" w:rsidRDefault="00300522" w:rsidP="00300522">
            <w:pPr>
              <w:pStyle w:val="Tabletext"/>
            </w:pPr>
            <w:r w:rsidRPr="006B6929">
              <w:t>1</w:t>
            </w:r>
            <w:r w:rsidR="006138CE" w:rsidRPr="006B6929">
              <w:t> </w:t>
            </w:r>
            <w:r w:rsidRPr="006B6929">
              <w:t>March</w:t>
            </w:r>
          </w:p>
        </w:tc>
        <w:tc>
          <w:tcPr>
            <w:tcW w:w="2694" w:type="dxa"/>
            <w:tcBorders>
              <w:bottom w:val="single" w:sz="4" w:space="0" w:color="auto"/>
            </w:tcBorders>
            <w:shd w:val="clear" w:color="auto" w:fill="auto"/>
          </w:tcPr>
          <w:p w:rsidR="00300522" w:rsidRPr="006B6929" w:rsidRDefault="00300522" w:rsidP="00300522">
            <w:pPr>
              <w:pStyle w:val="Tabletext"/>
            </w:pPr>
            <w:r w:rsidRPr="006B6929">
              <w:t>the following 28</w:t>
            </w:r>
            <w:r w:rsidR="006138CE" w:rsidRPr="006B6929">
              <w:t> </w:t>
            </w:r>
            <w:r w:rsidRPr="006B6929">
              <w:t>April</w:t>
            </w:r>
          </w:p>
        </w:tc>
      </w:tr>
      <w:tr w:rsidR="00300522" w:rsidRPr="006B6929" w:rsidTr="00A53099">
        <w:tblPrEx>
          <w:tblCellMar>
            <w:left w:w="107" w:type="dxa"/>
            <w:right w:w="107" w:type="dxa"/>
          </w:tblCellMar>
        </w:tblPrEx>
        <w:tc>
          <w:tcPr>
            <w:tcW w:w="624" w:type="dxa"/>
            <w:tcBorders>
              <w:bottom w:val="single" w:sz="12" w:space="0" w:color="auto"/>
            </w:tcBorders>
            <w:shd w:val="clear" w:color="auto" w:fill="auto"/>
          </w:tcPr>
          <w:p w:rsidR="00300522" w:rsidRPr="006B6929" w:rsidRDefault="00300522" w:rsidP="00300522">
            <w:pPr>
              <w:pStyle w:val="Tabletext"/>
            </w:pPr>
            <w:r w:rsidRPr="006B6929">
              <w:t>4</w:t>
            </w:r>
          </w:p>
        </w:tc>
        <w:tc>
          <w:tcPr>
            <w:tcW w:w="2603" w:type="dxa"/>
            <w:tcBorders>
              <w:bottom w:val="single" w:sz="12" w:space="0" w:color="auto"/>
            </w:tcBorders>
            <w:shd w:val="clear" w:color="auto" w:fill="auto"/>
          </w:tcPr>
          <w:p w:rsidR="00300522" w:rsidRPr="006B6929" w:rsidRDefault="00300522" w:rsidP="00300522">
            <w:pPr>
              <w:pStyle w:val="Tabletext"/>
            </w:pPr>
            <w:r w:rsidRPr="006B6929">
              <w:t>1</w:t>
            </w:r>
            <w:r w:rsidR="006138CE" w:rsidRPr="006B6929">
              <w:t> </w:t>
            </w:r>
            <w:r w:rsidRPr="006B6929">
              <w:t>June</w:t>
            </w:r>
          </w:p>
        </w:tc>
        <w:tc>
          <w:tcPr>
            <w:tcW w:w="2694" w:type="dxa"/>
            <w:tcBorders>
              <w:bottom w:val="single" w:sz="12" w:space="0" w:color="auto"/>
            </w:tcBorders>
            <w:shd w:val="clear" w:color="auto" w:fill="auto"/>
          </w:tcPr>
          <w:p w:rsidR="00300522" w:rsidRPr="006B6929" w:rsidRDefault="00300522" w:rsidP="00300522">
            <w:pPr>
              <w:pStyle w:val="Tabletext"/>
            </w:pPr>
            <w:r w:rsidRPr="006B6929">
              <w:t>the following 28</w:t>
            </w:r>
            <w:r w:rsidR="006138CE" w:rsidRPr="006B6929">
              <w:t> </w:t>
            </w:r>
            <w:r w:rsidRPr="006B6929">
              <w:t>July</w:t>
            </w:r>
          </w:p>
        </w:tc>
      </w:tr>
    </w:tbl>
    <w:p w:rsidR="00601ECB" w:rsidRPr="006B6929" w:rsidRDefault="00601ECB" w:rsidP="00601ECB">
      <w:pPr>
        <w:pStyle w:val="ActHead5"/>
      </w:pPr>
      <w:bookmarkStart w:id="216" w:name="_Toc51758045"/>
      <w:r w:rsidRPr="00DE1A27">
        <w:rPr>
          <w:rStyle w:val="CharSectno"/>
        </w:rPr>
        <w:t>33</w:t>
      </w:r>
      <w:r w:rsidR="00DE1A27" w:rsidRPr="00DE1A27">
        <w:rPr>
          <w:rStyle w:val="CharSectno"/>
        </w:rPr>
        <w:noBreakHyphen/>
      </w:r>
      <w:r w:rsidRPr="00DE1A27">
        <w:rPr>
          <w:rStyle w:val="CharSectno"/>
        </w:rPr>
        <w:t>5</w:t>
      </w:r>
      <w:r w:rsidRPr="006B6929">
        <w:t xml:space="preserve">  When payments of assessed net amounts must be made—other tax periods</w:t>
      </w:r>
      <w:bookmarkEnd w:id="216"/>
    </w:p>
    <w:p w:rsidR="00300522" w:rsidRPr="006B6929" w:rsidRDefault="00300522" w:rsidP="00300522">
      <w:pPr>
        <w:pStyle w:val="subsection"/>
      </w:pPr>
      <w:r w:rsidRPr="006B6929">
        <w:tab/>
        <w:t>(1)</w:t>
      </w:r>
      <w:r w:rsidRPr="006B6929">
        <w:tab/>
        <w:t xml:space="preserve">If the </w:t>
      </w:r>
      <w:r w:rsidR="00DE1A27" w:rsidRPr="00DE1A27">
        <w:rPr>
          <w:position w:val="6"/>
          <w:sz w:val="16"/>
        </w:rPr>
        <w:t>*</w:t>
      </w:r>
      <w:r w:rsidR="00A27E4A" w:rsidRPr="006B6929">
        <w:t>assessed net amount for</w:t>
      </w:r>
      <w:r w:rsidRPr="006B6929">
        <w:t xml:space="preserve"> a tax period (other than a </w:t>
      </w:r>
      <w:r w:rsidR="00DE1A27" w:rsidRPr="00DE1A27">
        <w:rPr>
          <w:position w:val="6"/>
          <w:sz w:val="16"/>
          <w:szCs w:val="16"/>
        </w:rPr>
        <w:t>*</w:t>
      </w:r>
      <w:r w:rsidRPr="006B6929">
        <w:t xml:space="preserve">quarterly tax period) applying to you is greater than zero, you must pay the </w:t>
      </w:r>
      <w:r w:rsidR="00A27E4A" w:rsidRPr="006B6929">
        <w:t>assessed net amount to</w:t>
      </w:r>
      <w:r w:rsidRPr="006B6929">
        <w:t xml:space="preserve"> the Commissioner on or before the 21st day of the month following the end of that tax period.</w:t>
      </w:r>
    </w:p>
    <w:p w:rsidR="00300522" w:rsidRPr="006B6929" w:rsidRDefault="00300522" w:rsidP="00300522">
      <w:pPr>
        <w:pStyle w:val="subsection"/>
      </w:pPr>
      <w:r w:rsidRPr="006B6929">
        <w:tab/>
        <w:t>(2)</w:t>
      </w:r>
      <w:r w:rsidRPr="006B6929">
        <w:tab/>
        <w:t xml:space="preserve">However, if the tax period ends during the first 7 days of a month, you must pay the </w:t>
      </w:r>
      <w:r w:rsidR="00DE1A27" w:rsidRPr="00DE1A27">
        <w:rPr>
          <w:position w:val="6"/>
          <w:sz w:val="16"/>
        </w:rPr>
        <w:t>*</w:t>
      </w:r>
      <w:r w:rsidR="004638D4" w:rsidRPr="006B6929">
        <w:t>assessed net amount</w:t>
      </w:r>
      <w:r w:rsidRPr="006B6929">
        <w:t xml:space="preserve"> to the Commissioner on or before the 21st day of that month.</w:t>
      </w:r>
    </w:p>
    <w:p w:rsidR="00AF053B" w:rsidRPr="006B6929" w:rsidRDefault="00AF053B" w:rsidP="00AF053B">
      <w:pPr>
        <w:pStyle w:val="ActHead5"/>
      </w:pPr>
      <w:bookmarkStart w:id="217" w:name="_Toc51758046"/>
      <w:r w:rsidRPr="00DE1A27">
        <w:rPr>
          <w:rStyle w:val="CharSectno"/>
        </w:rPr>
        <w:t>33</w:t>
      </w:r>
      <w:r w:rsidR="00DE1A27" w:rsidRPr="00DE1A27">
        <w:rPr>
          <w:rStyle w:val="CharSectno"/>
        </w:rPr>
        <w:noBreakHyphen/>
      </w:r>
      <w:r w:rsidRPr="00DE1A27">
        <w:rPr>
          <w:rStyle w:val="CharSectno"/>
        </w:rPr>
        <w:t>10</w:t>
      </w:r>
      <w:r w:rsidRPr="006B6929">
        <w:t xml:space="preserve">  How payment of assessed net amounts are made</w:t>
      </w:r>
      <w:bookmarkEnd w:id="217"/>
    </w:p>
    <w:p w:rsidR="00300522" w:rsidRPr="006B6929" w:rsidRDefault="00300522" w:rsidP="00300522">
      <w:pPr>
        <w:pStyle w:val="subsection"/>
      </w:pPr>
      <w:r w:rsidRPr="006B6929">
        <w:tab/>
        <w:t>(1)</w:t>
      </w:r>
      <w:r w:rsidRPr="006B6929">
        <w:tab/>
        <w:t xml:space="preserve">You may pay by </w:t>
      </w:r>
      <w:r w:rsidR="00DE1A27" w:rsidRPr="00DE1A27">
        <w:rPr>
          <w:position w:val="6"/>
          <w:sz w:val="16"/>
          <w:szCs w:val="16"/>
        </w:rPr>
        <w:t>*</w:t>
      </w:r>
      <w:r w:rsidRPr="006B6929">
        <w:t xml:space="preserve">electronic payment </w:t>
      </w:r>
      <w:r w:rsidR="00EC5D49" w:rsidRPr="006B6929">
        <w:t xml:space="preserve">any </w:t>
      </w:r>
      <w:r w:rsidR="00DE1A27" w:rsidRPr="00DE1A27">
        <w:rPr>
          <w:position w:val="6"/>
          <w:sz w:val="16"/>
        </w:rPr>
        <w:t>*</w:t>
      </w:r>
      <w:r w:rsidR="00EC5D49" w:rsidRPr="006B6929">
        <w:t>assessed net amounts</w:t>
      </w:r>
      <w:r w:rsidRPr="006B6929">
        <w:t xml:space="preserve"> payable by you. Any amounts of </w:t>
      </w:r>
      <w:r w:rsidR="006D1C6E" w:rsidRPr="006B6929">
        <w:t>an assessed net amount</w:t>
      </w:r>
      <w:r w:rsidRPr="006B6929">
        <w:t xml:space="preserve"> that you do not pay by electronic payment must be paid in the manner determined in writing by the Commissioner.</w:t>
      </w:r>
    </w:p>
    <w:p w:rsidR="00300522" w:rsidRPr="006B6929" w:rsidRDefault="00300522" w:rsidP="00300522">
      <w:pPr>
        <w:pStyle w:val="subsection"/>
      </w:pPr>
      <w:r w:rsidRPr="006B6929">
        <w:tab/>
        <w:t>(2)</w:t>
      </w:r>
      <w:r w:rsidRPr="006B6929">
        <w:tab/>
        <w:t xml:space="preserve">However, if your </w:t>
      </w:r>
      <w:r w:rsidR="00DE1A27" w:rsidRPr="00DE1A27">
        <w:rPr>
          <w:position w:val="6"/>
          <w:sz w:val="16"/>
        </w:rPr>
        <w:t>*</w:t>
      </w:r>
      <w:r w:rsidR="006730F3" w:rsidRPr="006B6929">
        <w:t>GST turnover</w:t>
      </w:r>
      <w:r w:rsidRPr="006B6929">
        <w:t xml:space="preserve"> meets the </w:t>
      </w:r>
      <w:r w:rsidR="00DE1A27" w:rsidRPr="00DE1A27">
        <w:rPr>
          <w:position w:val="6"/>
          <w:sz w:val="16"/>
          <w:szCs w:val="16"/>
        </w:rPr>
        <w:t>*</w:t>
      </w:r>
      <w:r w:rsidRPr="006B6929">
        <w:t xml:space="preserve">electronic lodgment turnover threshold, you </w:t>
      </w:r>
      <w:r w:rsidRPr="006B6929">
        <w:rPr>
          <w:i/>
          <w:iCs/>
        </w:rPr>
        <w:t>must</w:t>
      </w:r>
      <w:r w:rsidRPr="006B6929">
        <w:t xml:space="preserve"> pay by </w:t>
      </w:r>
      <w:r w:rsidR="00DE1A27" w:rsidRPr="00DE1A27">
        <w:rPr>
          <w:position w:val="6"/>
          <w:sz w:val="16"/>
          <w:szCs w:val="16"/>
        </w:rPr>
        <w:t>*</w:t>
      </w:r>
      <w:r w:rsidRPr="006B6929">
        <w:t xml:space="preserve">electronic payment any </w:t>
      </w:r>
      <w:r w:rsidR="00DE1A27" w:rsidRPr="00DE1A27">
        <w:rPr>
          <w:position w:val="6"/>
          <w:sz w:val="16"/>
        </w:rPr>
        <w:t>*</w:t>
      </w:r>
      <w:r w:rsidR="006D1C6E" w:rsidRPr="006B6929">
        <w:t>assessed net amounts</w:t>
      </w:r>
      <w:r w:rsidRPr="006B6929">
        <w:t xml:space="preserve"> payable by you.</w:t>
      </w:r>
    </w:p>
    <w:p w:rsidR="00300522" w:rsidRPr="006B6929" w:rsidRDefault="00300522" w:rsidP="00300522">
      <w:pPr>
        <w:pStyle w:val="notetext"/>
      </w:pPr>
      <w:r w:rsidRPr="006B6929">
        <w:t>Note 1:</w:t>
      </w:r>
      <w:r w:rsidRPr="006B6929">
        <w:tab/>
        <w:t>A penalty applies if you fail to pay electronically as required—see section</w:t>
      </w:r>
      <w:r w:rsidR="006138CE" w:rsidRPr="006B6929">
        <w:t> </w:t>
      </w:r>
      <w:r w:rsidRPr="006B6929">
        <w:t>288</w:t>
      </w:r>
      <w:r w:rsidR="00DE1A27">
        <w:noBreakHyphen/>
      </w:r>
      <w:r w:rsidRPr="006B6929">
        <w:t>20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notetext"/>
      </w:pPr>
      <w:r w:rsidRPr="006B6929">
        <w:lastRenderedPageBreak/>
        <w:t>Note 2:</w:t>
      </w:r>
      <w:r w:rsidRPr="006B6929">
        <w:tab/>
        <w:t>You must also pay other tax debts electronically—see section</w:t>
      </w:r>
      <w:r w:rsidR="006138CE" w:rsidRPr="006B6929">
        <w:t> </w:t>
      </w:r>
      <w:r w:rsidRPr="006B6929">
        <w:t>8AAZMA in that Act.</w:t>
      </w:r>
    </w:p>
    <w:p w:rsidR="009248F4" w:rsidRPr="006B6929" w:rsidRDefault="009248F4" w:rsidP="009248F4">
      <w:pPr>
        <w:pStyle w:val="ActHead5"/>
      </w:pPr>
      <w:bookmarkStart w:id="218" w:name="_Toc51758047"/>
      <w:r w:rsidRPr="00DE1A27">
        <w:rPr>
          <w:rStyle w:val="CharSectno"/>
        </w:rPr>
        <w:t>33</w:t>
      </w:r>
      <w:r w:rsidR="00DE1A27" w:rsidRPr="00DE1A27">
        <w:rPr>
          <w:rStyle w:val="CharSectno"/>
        </w:rPr>
        <w:noBreakHyphen/>
      </w:r>
      <w:r w:rsidRPr="00DE1A27">
        <w:rPr>
          <w:rStyle w:val="CharSectno"/>
        </w:rPr>
        <w:t>15</w:t>
      </w:r>
      <w:r w:rsidRPr="006B6929">
        <w:t xml:space="preserve">  Payments of assessed GST on importations</w:t>
      </w:r>
      <w:bookmarkEnd w:id="218"/>
    </w:p>
    <w:p w:rsidR="00300522" w:rsidRPr="006B6929" w:rsidRDefault="00300522" w:rsidP="00300522">
      <w:pPr>
        <w:pStyle w:val="subsection"/>
      </w:pPr>
      <w:r w:rsidRPr="006B6929">
        <w:tab/>
        <w:t>(1)</w:t>
      </w:r>
      <w:r w:rsidRPr="006B6929">
        <w:tab/>
        <w:t xml:space="preserve">Amounts of </w:t>
      </w:r>
      <w:r w:rsidR="00DE1A27" w:rsidRPr="00DE1A27">
        <w:rPr>
          <w:position w:val="6"/>
          <w:sz w:val="16"/>
        </w:rPr>
        <w:t>*</w:t>
      </w:r>
      <w:r w:rsidR="00285C88" w:rsidRPr="006B6929">
        <w:t>assessed GST</w:t>
      </w:r>
      <w:r w:rsidRPr="006B6929">
        <w:t xml:space="preserve"> on </w:t>
      </w:r>
      <w:r w:rsidR="00DE1A27" w:rsidRPr="00DE1A27">
        <w:rPr>
          <w:position w:val="6"/>
          <w:sz w:val="16"/>
          <w:szCs w:val="16"/>
        </w:rPr>
        <w:t>*</w:t>
      </w:r>
      <w:r w:rsidRPr="006B6929">
        <w:t>taxable importations are to be paid by the importer to the Commonwealth:</w:t>
      </w:r>
    </w:p>
    <w:p w:rsidR="00300522" w:rsidRPr="006B6929" w:rsidRDefault="00300522" w:rsidP="00300522">
      <w:pPr>
        <w:pStyle w:val="paragraph"/>
      </w:pPr>
      <w:r w:rsidRPr="006B6929">
        <w:tab/>
        <w:t>(a)</w:t>
      </w:r>
      <w:r w:rsidRPr="006B6929">
        <w:tab/>
        <w:t xml:space="preserve">at the same time, at the same place, and in the same manner, as </w:t>
      </w:r>
      <w:r w:rsidR="00DE1A27" w:rsidRPr="00DE1A27">
        <w:rPr>
          <w:position w:val="6"/>
          <w:sz w:val="16"/>
          <w:szCs w:val="16"/>
        </w:rPr>
        <w:t>*</w:t>
      </w:r>
      <w:r w:rsidRPr="006B6929">
        <w:t>customs duty is payable on the goods in question (or would be payable if the goods were subject to customs duty); or</w:t>
      </w:r>
    </w:p>
    <w:p w:rsidR="00300522" w:rsidRPr="006B6929" w:rsidRDefault="00300522" w:rsidP="00300522">
      <w:pPr>
        <w:pStyle w:val="paragraph"/>
      </w:pPr>
      <w:r w:rsidRPr="006B6929">
        <w:tab/>
        <w:t>(b)</w:t>
      </w:r>
      <w:r w:rsidRPr="006B6929">
        <w:tab/>
        <w:t>in the circumstances specified in the regulations, within such further time specified in the regulations, and at the place and in the manner specified in the regulations.</w:t>
      </w:r>
    </w:p>
    <w:p w:rsidR="00300522" w:rsidRPr="006B6929" w:rsidRDefault="00300522" w:rsidP="00AE0C49">
      <w:pPr>
        <w:pStyle w:val="noteToPara"/>
      </w:pPr>
      <w:r w:rsidRPr="006B6929">
        <w:t>Note:</w:t>
      </w:r>
      <w:r w:rsidRPr="006B6929">
        <w:tab/>
        <w:t xml:space="preserve">The regulations could (for example) allow for deferral of payments to coincide with payments of </w:t>
      </w:r>
      <w:r w:rsidR="0079283A" w:rsidRPr="006B6929">
        <w:t>assessed net amounts</w:t>
      </w:r>
      <w:r w:rsidRPr="006B6929">
        <w:t>.</w:t>
      </w:r>
    </w:p>
    <w:p w:rsidR="00300522" w:rsidRPr="006B6929" w:rsidRDefault="00300522" w:rsidP="00300522">
      <w:pPr>
        <w:pStyle w:val="subsection"/>
      </w:pPr>
      <w:r w:rsidRPr="006B6929">
        <w:tab/>
        <w:t>(2)</w:t>
      </w:r>
      <w:r w:rsidRPr="006B6929">
        <w:tab/>
        <w:t>An officer of Customs (within the meaning of subsection</w:t>
      </w:r>
      <w:r w:rsidR="006138CE" w:rsidRPr="006B6929">
        <w:t> </w:t>
      </w:r>
      <w:r w:rsidRPr="006B6929">
        <w:t xml:space="preserve">4(1) of the </w:t>
      </w:r>
      <w:r w:rsidRPr="006B6929">
        <w:rPr>
          <w:i/>
          <w:iCs/>
        </w:rPr>
        <w:t>Customs Act 1901</w:t>
      </w:r>
      <w:r w:rsidRPr="006B6929">
        <w:t xml:space="preserve">) may refuse to deliver the goods concerned unless the </w:t>
      </w:r>
      <w:r w:rsidR="00DE1A27" w:rsidRPr="00DE1A27">
        <w:rPr>
          <w:position w:val="6"/>
          <w:sz w:val="16"/>
        </w:rPr>
        <w:t>*</w:t>
      </w:r>
      <w:r w:rsidR="00293458" w:rsidRPr="006B6929">
        <w:t>assessed GST</w:t>
      </w:r>
      <w:r w:rsidRPr="006B6929">
        <w:t xml:space="preserve"> has been paid.</w:t>
      </w:r>
    </w:p>
    <w:p w:rsidR="00300522" w:rsidRPr="006B6929" w:rsidRDefault="00300522" w:rsidP="00300522">
      <w:pPr>
        <w:pStyle w:val="ActHead5"/>
      </w:pPr>
      <w:bookmarkStart w:id="219" w:name="_Toc51758048"/>
      <w:r w:rsidRPr="00DE1A27">
        <w:rPr>
          <w:rStyle w:val="CharSectno"/>
        </w:rPr>
        <w:t>33</w:t>
      </w:r>
      <w:r w:rsidR="00DE1A27" w:rsidRPr="00DE1A27">
        <w:rPr>
          <w:rStyle w:val="CharSectno"/>
        </w:rPr>
        <w:noBreakHyphen/>
      </w:r>
      <w:r w:rsidRPr="00DE1A27">
        <w:rPr>
          <w:rStyle w:val="CharSectno"/>
        </w:rPr>
        <w:t>99</w:t>
      </w:r>
      <w:r w:rsidRPr="006B6929">
        <w:t xml:space="preserve">  Special rules relating to payments of GST</w:t>
      </w:r>
      <w:bookmarkEnd w:id="219"/>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payments of GST,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Checklist of special rules</w:t>
            </w:r>
          </w:p>
        </w:tc>
      </w:tr>
      <w:tr w:rsidR="00300522" w:rsidRPr="006B692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 …</w:t>
            </w:r>
          </w:p>
        </w:tc>
        <w:tc>
          <w:tcPr>
            <w:tcW w:w="1753"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A53099">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C87193">
            <w:pPr>
              <w:pStyle w:val="Tabletext"/>
            </w:pPr>
            <w:r w:rsidRPr="006B6929">
              <w:t>1A</w:t>
            </w:r>
          </w:p>
        </w:tc>
        <w:tc>
          <w:tcPr>
            <w:tcW w:w="3544" w:type="dxa"/>
            <w:tcBorders>
              <w:top w:val="single" w:sz="12" w:space="0" w:color="auto"/>
            </w:tcBorders>
            <w:shd w:val="clear" w:color="auto" w:fill="auto"/>
          </w:tcPr>
          <w:p w:rsidR="00300522" w:rsidRPr="006B6929" w:rsidRDefault="00300522" w:rsidP="00C87193">
            <w:pPr>
              <w:pStyle w:val="Tabletext"/>
            </w:pPr>
            <w:r w:rsidRPr="006B6929">
              <w:t>Annual tax periods</w:t>
            </w:r>
          </w:p>
        </w:tc>
        <w:tc>
          <w:tcPr>
            <w:tcW w:w="1753" w:type="dxa"/>
            <w:tcBorders>
              <w:top w:val="single" w:sz="12" w:space="0" w:color="auto"/>
            </w:tcBorders>
            <w:shd w:val="clear" w:color="auto" w:fill="auto"/>
          </w:tcPr>
          <w:p w:rsidR="00300522" w:rsidRPr="006B6929" w:rsidRDefault="00300522" w:rsidP="00C87193">
            <w:pPr>
              <w:pStyle w:val="Tabletext"/>
            </w:pPr>
            <w:r w:rsidRPr="006B6929">
              <w:t>Division</w:t>
            </w:r>
            <w:r w:rsidR="006138CE" w:rsidRPr="006B6929">
              <w:t> </w:t>
            </w:r>
            <w:r w:rsidRPr="006B6929">
              <w:t>151</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1</w:t>
            </w:r>
          </w:p>
        </w:tc>
        <w:tc>
          <w:tcPr>
            <w:tcW w:w="3544" w:type="dxa"/>
            <w:shd w:val="clear" w:color="auto" w:fill="auto"/>
          </w:tcPr>
          <w:p w:rsidR="00300522" w:rsidRPr="006B6929" w:rsidRDefault="00300522" w:rsidP="00300522">
            <w:pPr>
              <w:pStyle w:val="Tabletext"/>
            </w:pPr>
            <w:r w:rsidRPr="006B6929">
              <w:t>Anti</w:t>
            </w:r>
            <w:r w:rsidR="00DE1A27">
              <w:noBreakHyphen/>
            </w:r>
            <w:r w:rsidRPr="006B6929">
              <w:t>avoidance</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165</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3544" w:type="dxa"/>
            <w:shd w:val="clear" w:color="auto" w:fill="auto"/>
          </w:tcPr>
          <w:p w:rsidR="00300522" w:rsidRPr="006B6929" w:rsidRDefault="00300522" w:rsidP="00300522">
            <w:pPr>
              <w:pStyle w:val="Tabletext"/>
            </w:pPr>
            <w:r w:rsidRPr="006B6929">
              <w:t>Customs security etc. given on taxable importations</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171</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3</w:t>
            </w:r>
          </w:p>
        </w:tc>
        <w:tc>
          <w:tcPr>
            <w:tcW w:w="3544" w:type="dxa"/>
            <w:shd w:val="clear" w:color="auto" w:fill="auto"/>
          </w:tcPr>
          <w:p w:rsidR="00300522" w:rsidRPr="006B6929" w:rsidRDefault="00300522" w:rsidP="00300522">
            <w:pPr>
              <w:pStyle w:val="Tabletext"/>
            </w:pPr>
            <w:r w:rsidRPr="006B6929">
              <w:t>GST branches</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54</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4</w:t>
            </w:r>
          </w:p>
        </w:tc>
        <w:tc>
          <w:tcPr>
            <w:tcW w:w="3544" w:type="dxa"/>
            <w:shd w:val="clear" w:color="auto" w:fill="auto"/>
          </w:tcPr>
          <w:p w:rsidR="00300522" w:rsidRPr="006B6929" w:rsidRDefault="00300522" w:rsidP="00300522">
            <w:pPr>
              <w:pStyle w:val="Tabletext"/>
            </w:pPr>
            <w:r w:rsidRPr="006B6929">
              <w:t>GST joint ventures</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51</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lastRenderedPageBreak/>
              <w:t>4A</w:t>
            </w:r>
          </w:p>
        </w:tc>
        <w:tc>
          <w:tcPr>
            <w:tcW w:w="3544" w:type="dxa"/>
            <w:shd w:val="clear" w:color="auto" w:fill="auto"/>
          </w:tcPr>
          <w:p w:rsidR="00300522" w:rsidRPr="006B6929" w:rsidRDefault="00300522" w:rsidP="00300522">
            <w:pPr>
              <w:pStyle w:val="Tabletext"/>
            </w:pPr>
            <w:r w:rsidRPr="006B6929">
              <w:t>Importations without entry for home consumption</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114</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5</w:t>
            </w:r>
          </w:p>
        </w:tc>
        <w:tc>
          <w:tcPr>
            <w:tcW w:w="3544" w:type="dxa"/>
            <w:shd w:val="clear" w:color="auto" w:fill="auto"/>
          </w:tcPr>
          <w:p w:rsidR="00300522" w:rsidRPr="006B6929" w:rsidRDefault="00300522" w:rsidP="00300522">
            <w:pPr>
              <w:pStyle w:val="Tabletext"/>
            </w:pPr>
            <w:r w:rsidRPr="006B6929">
              <w:t>Insurance</w:t>
            </w:r>
          </w:p>
        </w:tc>
        <w:tc>
          <w:tcPr>
            <w:tcW w:w="1753" w:type="dxa"/>
            <w:shd w:val="clear" w:color="auto" w:fill="auto"/>
          </w:tcPr>
          <w:p w:rsidR="00300522" w:rsidRPr="006B6929" w:rsidRDefault="00300522" w:rsidP="00300522">
            <w:pPr>
              <w:pStyle w:val="Tabletext"/>
            </w:pPr>
            <w:r w:rsidRPr="006B6929">
              <w:t>Division</w:t>
            </w:r>
            <w:r w:rsidR="006138CE" w:rsidRPr="006B6929">
              <w:t> </w:t>
            </w:r>
            <w:r w:rsidRPr="006B6929">
              <w:t>78</w:t>
            </w:r>
          </w:p>
        </w:tc>
      </w:tr>
      <w:tr w:rsidR="00300522" w:rsidRPr="006B6929" w:rsidTr="00A53099">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r w:rsidRPr="006B6929">
              <w:t>5A</w:t>
            </w:r>
          </w:p>
        </w:tc>
        <w:tc>
          <w:tcPr>
            <w:tcW w:w="3544" w:type="dxa"/>
            <w:tcBorders>
              <w:bottom w:val="single" w:sz="4" w:space="0" w:color="auto"/>
            </w:tcBorders>
            <w:shd w:val="clear" w:color="auto" w:fill="auto"/>
          </w:tcPr>
          <w:p w:rsidR="00300522" w:rsidRPr="006B6929" w:rsidRDefault="00300522" w:rsidP="00300522">
            <w:pPr>
              <w:pStyle w:val="Tabletext"/>
            </w:pPr>
            <w:r w:rsidRPr="006B6929">
              <w:t>Payment of GST by instalments</w:t>
            </w:r>
          </w:p>
        </w:tc>
        <w:tc>
          <w:tcPr>
            <w:tcW w:w="1753" w:type="dxa"/>
            <w:tcBorders>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162</w:t>
            </w:r>
          </w:p>
        </w:tc>
      </w:tr>
      <w:tr w:rsidR="00300522" w:rsidRPr="006B6929" w:rsidTr="00A53099">
        <w:tblPrEx>
          <w:tblCellMar>
            <w:left w:w="107" w:type="dxa"/>
            <w:right w:w="107" w:type="dxa"/>
          </w:tblCellMar>
        </w:tblPrEx>
        <w:tc>
          <w:tcPr>
            <w:tcW w:w="624" w:type="dxa"/>
            <w:tcBorders>
              <w:bottom w:val="single" w:sz="12" w:space="0" w:color="auto"/>
            </w:tcBorders>
            <w:shd w:val="clear" w:color="auto" w:fill="auto"/>
          </w:tcPr>
          <w:p w:rsidR="00300522" w:rsidRPr="006B6929" w:rsidRDefault="00300522" w:rsidP="00300522">
            <w:pPr>
              <w:pStyle w:val="Tabletext"/>
            </w:pPr>
            <w:r w:rsidRPr="006B6929">
              <w:t>6</w:t>
            </w:r>
          </w:p>
        </w:tc>
        <w:tc>
          <w:tcPr>
            <w:tcW w:w="3544" w:type="dxa"/>
            <w:tcBorders>
              <w:bottom w:val="single" w:sz="12" w:space="0" w:color="auto"/>
            </w:tcBorders>
            <w:shd w:val="clear" w:color="auto" w:fill="auto"/>
          </w:tcPr>
          <w:p w:rsidR="00300522" w:rsidRPr="006B6929" w:rsidRDefault="00300522" w:rsidP="00300522">
            <w:pPr>
              <w:pStyle w:val="Tabletext"/>
            </w:pPr>
            <w:r w:rsidRPr="006B6929">
              <w:t>Supplies in satisfaction of debts</w:t>
            </w:r>
          </w:p>
        </w:tc>
        <w:tc>
          <w:tcPr>
            <w:tcW w:w="1753" w:type="dxa"/>
            <w:tcBorders>
              <w:bottom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105</w:t>
            </w:r>
          </w:p>
        </w:tc>
      </w:tr>
    </w:tbl>
    <w:p w:rsidR="00300522" w:rsidRPr="006B6929" w:rsidRDefault="00300522" w:rsidP="00A36DB5">
      <w:pPr>
        <w:pStyle w:val="ActHead3"/>
        <w:pageBreakBefore/>
      </w:pPr>
      <w:bookmarkStart w:id="220" w:name="_Toc51758049"/>
      <w:r w:rsidRPr="00DE1A27">
        <w:rPr>
          <w:rStyle w:val="CharDivNo"/>
        </w:rPr>
        <w:lastRenderedPageBreak/>
        <w:t>Division</w:t>
      </w:r>
      <w:r w:rsidR="006138CE" w:rsidRPr="00DE1A27">
        <w:rPr>
          <w:rStyle w:val="CharDivNo"/>
        </w:rPr>
        <w:t> </w:t>
      </w:r>
      <w:r w:rsidRPr="00DE1A27">
        <w:rPr>
          <w:rStyle w:val="CharDivNo"/>
        </w:rPr>
        <w:t>35</w:t>
      </w:r>
      <w:r w:rsidRPr="006B6929">
        <w:t>—</w:t>
      </w:r>
      <w:r w:rsidRPr="00DE1A27">
        <w:rPr>
          <w:rStyle w:val="CharDivText"/>
        </w:rPr>
        <w:t>Refunds</w:t>
      </w:r>
      <w:bookmarkEnd w:id="220"/>
    </w:p>
    <w:p w:rsidR="00300522" w:rsidRPr="006B6929" w:rsidRDefault="00300522" w:rsidP="00300522">
      <w:pPr>
        <w:pStyle w:val="ActHead5"/>
      </w:pPr>
      <w:bookmarkStart w:id="221" w:name="_Toc51758050"/>
      <w:r w:rsidRPr="00DE1A27">
        <w:rPr>
          <w:rStyle w:val="CharSectno"/>
        </w:rPr>
        <w:t>35</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221"/>
    </w:p>
    <w:p w:rsidR="00300522" w:rsidRPr="006B6929" w:rsidRDefault="00300522" w:rsidP="00300522">
      <w:pPr>
        <w:pStyle w:val="BoxText"/>
        <w:pBdr>
          <w:left w:val="single" w:sz="6" w:space="10" w:color="auto"/>
        </w:pBdr>
      </w:pPr>
      <w:r w:rsidRPr="006B6929">
        <w:t xml:space="preserve">This </w:t>
      </w:r>
      <w:r w:rsidR="00A53099" w:rsidRPr="006B6929">
        <w:t>Division</w:t>
      </w:r>
      <w:r w:rsidR="00A36DB5" w:rsidRPr="006B6929">
        <w:t xml:space="preserve"> </w:t>
      </w:r>
      <w:r w:rsidRPr="006B6929">
        <w:t>is about the Commissioner’s obligation to pay to you your entitlements to input tax credits that remain after off</w:t>
      </w:r>
      <w:r w:rsidR="00DE1A27">
        <w:noBreakHyphen/>
      </w:r>
      <w:r w:rsidRPr="006B6929">
        <w:t xml:space="preserve">setting amounts of GST. The obligation to pay arises for any of your </w:t>
      </w:r>
      <w:r w:rsidR="007C69FD" w:rsidRPr="006B6929">
        <w:t>assessed net amounts</w:t>
      </w:r>
      <w:r w:rsidRPr="006B6929">
        <w:t xml:space="preserve"> that are less than zero.</w:t>
      </w:r>
    </w:p>
    <w:p w:rsidR="00300522" w:rsidRPr="006B6929" w:rsidRDefault="00300522" w:rsidP="00300522">
      <w:pPr>
        <w:pStyle w:val="ActHead5"/>
      </w:pPr>
      <w:bookmarkStart w:id="222" w:name="_Toc51758051"/>
      <w:r w:rsidRPr="00DE1A27">
        <w:rPr>
          <w:rStyle w:val="CharSectno"/>
        </w:rPr>
        <w:t>35</w:t>
      </w:r>
      <w:r w:rsidR="00DE1A27" w:rsidRPr="00DE1A27">
        <w:rPr>
          <w:rStyle w:val="CharSectno"/>
        </w:rPr>
        <w:noBreakHyphen/>
      </w:r>
      <w:r w:rsidRPr="00DE1A27">
        <w:rPr>
          <w:rStyle w:val="CharSectno"/>
        </w:rPr>
        <w:t>5</w:t>
      </w:r>
      <w:r w:rsidRPr="006B6929">
        <w:t xml:space="preserve">  Entitlement to refund</w:t>
      </w:r>
      <w:bookmarkEnd w:id="222"/>
    </w:p>
    <w:p w:rsidR="00300522" w:rsidRPr="006B6929" w:rsidRDefault="00A3312B" w:rsidP="00300522">
      <w:pPr>
        <w:pStyle w:val="subsection"/>
      </w:pPr>
      <w:r w:rsidRPr="006B6929">
        <w:tab/>
        <w:t>(1)</w:t>
      </w:r>
      <w:r w:rsidRPr="006B6929">
        <w:tab/>
      </w:r>
      <w:r w:rsidR="00300522" w:rsidRPr="006B6929">
        <w:t xml:space="preserve">If the </w:t>
      </w:r>
      <w:r w:rsidR="00DE1A27" w:rsidRPr="00DE1A27">
        <w:rPr>
          <w:position w:val="6"/>
          <w:sz w:val="16"/>
        </w:rPr>
        <w:t>*</w:t>
      </w:r>
      <w:r w:rsidR="00DB22F6" w:rsidRPr="006B6929">
        <w:t>assessed net amount</w:t>
      </w:r>
      <w:r w:rsidR="00300522" w:rsidRPr="006B6929">
        <w:t xml:space="preserve"> for a tax period is less than zero, the Commissioner must, on behalf of the Commonwealth, pay that amount (expressed as a positive amount) to you.</w:t>
      </w:r>
    </w:p>
    <w:p w:rsidR="00300522" w:rsidRPr="006B6929" w:rsidRDefault="00300522" w:rsidP="00300522">
      <w:pPr>
        <w:pStyle w:val="notetext"/>
      </w:pPr>
      <w:r w:rsidRPr="006B6929">
        <w:t>Note 1:</w:t>
      </w:r>
      <w:r w:rsidRPr="006B6929">
        <w:tab/>
        <w:t>See Division</w:t>
      </w:r>
      <w:r w:rsidR="006138CE" w:rsidRPr="006B6929">
        <w:t> </w:t>
      </w:r>
      <w:r w:rsidRPr="006B6929">
        <w:t>3A of Part</w:t>
      </w:r>
      <w:r w:rsidR="00EF3F7B" w:rsidRPr="006B6929">
        <w:t> </w:t>
      </w:r>
      <w:r w:rsidRPr="006B6929">
        <w:t xml:space="preserve">IIB of the </w:t>
      </w:r>
      <w:r w:rsidRPr="006B6929">
        <w:rPr>
          <w:i/>
          <w:iCs/>
        </w:rPr>
        <w:t>Taxation Administration Act 1953</w:t>
      </w:r>
      <w:r w:rsidRPr="006B6929">
        <w:t xml:space="preserve"> for the rules about how the Commissioner must pay you. Division</w:t>
      </w:r>
      <w:r w:rsidR="006138CE" w:rsidRPr="006B6929">
        <w:t> </w:t>
      </w:r>
      <w:r w:rsidRPr="006B6929">
        <w:t>3 of Part</w:t>
      </w:r>
      <w:r w:rsidR="00EF3F7B" w:rsidRPr="006B6929">
        <w:t> </w:t>
      </w:r>
      <w:r w:rsidRPr="006B6929">
        <w:t>IIB allows the Commissioner to apply the amount owing as a credit against tax debts that you owe to the Commonwealth.</w:t>
      </w:r>
    </w:p>
    <w:p w:rsidR="00300522" w:rsidRPr="006B6929" w:rsidRDefault="00300522" w:rsidP="00300522">
      <w:pPr>
        <w:pStyle w:val="notetext"/>
      </w:pPr>
      <w:r w:rsidRPr="006B6929">
        <w:t>Note 2:</w:t>
      </w:r>
      <w:r w:rsidRPr="006B6929">
        <w:tab/>
        <w:t xml:space="preserve">Interest is payable under the </w:t>
      </w:r>
      <w:r w:rsidRPr="006B6929">
        <w:rPr>
          <w:i/>
          <w:iCs/>
        </w:rPr>
        <w:t>Taxation (Interest on Overpayments and Early Payments) Act 1983</w:t>
      </w:r>
      <w:r w:rsidRPr="006B6929">
        <w:t xml:space="preserve"> if the Commissioner is late in refunding the amount.</w:t>
      </w:r>
    </w:p>
    <w:p w:rsidR="007C69FD" w:rsidRPr="006B6929" w:rsidRDefault="007C69FD" w:rsidP="007C69FD">
      <w:pPr>
        <w:pStyle w:val="subsection"/>
      </w:pPr>
      <w:r w:rsidRPr="006B6929">
        <w:tab/>
        <w:t>(2)</w:t>
      </w:r>
      <w:r w:rsidRPr="006B6929">
        <w:tab/>
        <w:t>However, if:</w:t>
      </w:r>
    </w:p>
    <w:p w:rsidR="007C69FD" w:rsidRPr="006B6929" w:rsidRDefault="007C69FD" w:rsidP="007C69FD">
      <w:pPr>
        <w:pStyle w:val="paragraph"/>
      </w:pPr>
      <w:r w:rsidRPr="006B6929">
        <w:tab/>
        <w:t>(a)</w:t>
      </w:r>
      <w:r w:rsidRPr="006B6929">
        <w:tab/>
        <w:t xml:space="preserve">the Commissioner amends the </w:t>
      </w:r>
      <w:r w:rsidR="00DE1A27" w:rsidRPr="00DE1A27">
        <w:rPr>
          <w:position w:val="6"/>
          <w:sz w:val="16"/>
        </w:rPr>
        <w:t>*</w:t>
      </w:r>
      <w:r w:rsidRPr="006B6929">
        <w:t xml:space="preserve">assessment of your </w:t>
      </w:r>
      <w:r w:rsidR="00DE1A27" w:rsidRPr="00DE1A27">
        <w:rPr>
          <w:position w:val="6"/>
          <w:sz w:val="16"/>
        </w:rPr>
        <w:t>*</w:t>
      </w:r>
      <w:r w:rsidRPr="006B6929">
        <w:t>net amount; and</w:t>
      </w:r>
    </w:p>
    <w:p w:rsidR="007C69FD" w:rsidRPr="006B6929" w:rsidRDefault="007C69FD" w:rsidP="007C69FD">
      <w:pPr>
        <w:pStyle w:val="paragraph"/>
      </w:pPr>
      <w:r w:rsidRPr="006B6929">
        <w:tab/>
        <w:t>(b)</w:t>
      </w:r>
      <w:r w:rsidRPr="006B6929">
        <w:tab/>
        <w:t xml:space="preserve">your </w:t>
      </w:r>
      <w:r w:rsidR="00DE1A27" w:rsidRPr="00DE1A27">
        <w:rPr>
          <w:position w:val="6"/>
          <w:sz w:val="16"/>
        </w:rPr>
        <w:t>*</w:t>
      </w:r>
      <w:r w:rsidRPr="006B6929">
        <w:t>assessed net amount before the amendment was less than zero; and</w:t>
      </w:r>
    </w:p>
    <w:p w:rsidR="007C69FD" w:rsidRPr="006B6929" w:rsidRDefault="007C69FD" w:rsidP="007C69FD">
      <w:pPr>
        <w:pStyle w:val="paragraph"/>
      </w:pPr>
      <w:r w:rsidRPr="006B6929">
        <w:tab/>
        <w:t>(c)</w:t>
      </w:r>
      <w:r w:rsidRPr="006B6929">
        <w:tab/>
        <w:t>the amount that, because of the assessment, was:</w:t>
      </w:r>
    </w:p>
    <w:p w:rsidR="007C69FD" w:rsidRPr="006B6929" w:rsidRDefault="007C69FD" w:rsidP="007C69FD">
      <w:pPr>
        <w:pStyle w:val="paragraphsub"/>
      </w:pPr>
      <w:r w:rsidRPr="006B6929">
        <w:tab/>
        <w:t>(i)</w:t>
      </w:r>
      <w:r w:rsidRPr="006B6929">
        <w:tab/>
        <w:t>paid; or</w:t>
      </w:r>
    </w:p>
    <w:p w:rsidR="007C69FD" w:rsidRPr="006B6929" w:rsidRDefault="007C69FD" w:rsidP="007C69FD">
      <w:pPr>
        <w:pStyle w:val="paragraphsub"/>
      </w:pPr>
      <w:r w:rsidRPr="006B6929">
        <w:tab/>
        <w:t>(ii)</w:t>
      </w:r>
      <w:r w:rsidRPr="006B6929">
        <w:tab/>
        <w:t xml:space="preserve">applied under the </w:t>
      </w:r>
      <w:r w:rsidRPr="006B6929">
        <w:rPr>
          <w:i/>
        </w:rPr>
        <w:t>Taxation Administration Act 1953</w:t>
      </w:r>
      <w:r w:rsidRPr="006B6929">
        <w:t>;</w:t>
      </w:r>
    </w:p>
    <w:p w:rsidR="007C69FD" w:rsidRPr="006B6929" w:rsidRDefault="007C69FD" w:rsidP="007C69FD">
      <w:pPr>
        <w:pStyle w:val="paragraph"/>
      </w:pPr>
      <w:r w:rsidRPr="006B6929">
        <w:tab/>
      </w:r>
      <w:r w:rsidRPr="006B6929">
        <w:tab/>
        <w:t>exceeded the amount (including a nil amount) that would have been payable or applicable had your assessed net amount always been the later assessed net amount;</w:t>
      </w:r>
    </w:p>
    <w:p w:rsidR="007C69FD" w:rsidRPr="006B6929" w:rsidRDefault="007C69FD" w:rsidP="007C69FD">
      <w:pPr>
        <w:pStyle w:val="subsection2"/>
      </w:pPr>
      <w:r w:rsidRPr="006B6929">
        <w:lastRenderedPageBreak/>
        <w:t>the amount of the excess is to be treated as if:</w:t>
      </w:r>
    </w:p>
    <w:p w:rsidR="007C69FD" w:rsidRPr="006B6929" w:rsidRDefault="007C69FD" w:rsidP="007C69FD">
      <w:pPr>
        <w:pStyle w:val="paragraph"/>
      </w:pPr>
      <w:r w:rsidRPr="006B6929">
        <w:tab/>
        <w:t>(d)</w:t>
      </w:r>
      <w:r w:rsidRPr="006B6929">
        <w:tab/>
        <w:t>the excess were an assessed net amount for the tax period; and</w:t>
      </w:r>
    </w:p>
    <w:p w:rsidR="007C69FD" w:rsidRPr="006B6929" w:rsidRDefault="007C69FD" w:rsidP="007C69FD">
      <w:pPr>
        <w:pStyle w:val="paragraph"/>
      </w:pPr>
      <w:r w:rsidRPr="006B6929">
        <w:tab/>
        <w:t>(e)</w:t>
      </w:r>
      <w:r w:rsidRPr="006B6929">
        <w:tab/>
        <w:t>that assessed net amount were an amount greater than zero and equal to the amount of the excess; and</w:t>
      </w:r>
    </w:p>
    <w:p w:rsidR="007C69FD" w:rsidRPr="006B6929" w:rsidRDefault="007C69FD" w:rsidP="007C69FD">
      <w:pPr>
        <w:pStyle w:val="paragraph"/>
      </w:pPr>
      <w:r w:rsidRPr="006B6929">
        <w:tab/>
        <w:t>(f)</w:t>
      </w:r>
      <w:r w:rsidRPr="006B6929">
        <w:tab/>
        <w:t>despite Division</w:t>
      </w:r>
      <w:r w:rsidR="006138CE" w:rsidRPr="006B6929">
        <w:t> </w:t>
      </w:r>
      <w:r w:rsidRPr="006B6929">
        <w:t>33, that assessed net amount became payable, and due for payment, by you at the time when the amount was paid or applied.</w:t>
      </w:r>
    </w:p>
    <w:p w:rsidR="007C69FD" w:rsidRPr="006B6929" w:rsidRDefault="007C69FD" w:rsidP="007C69FD">
      <w:pPr>
        <w:pStyle w:val="notetext"/>
      </w:pPr>
      <w:r w:rsidRPr="006B6929">
        <w:t>Note:</w:t>
      </w:r>
      <w:r w:rsidRPr="006B6929">
        <w:tab/>
        <w:t>Treating the excess as if it were an assessed net amount has the effect of applying the collection and recovery rules in Part</w:t>
      </w:r>
      <w:r w:rsidR="006138CE" w:rsidRPr="006B6929">
        <w:t> </w:t>
      </w:r>
      <w:r w:rsidRPr="006B6929">
        <w:t>3</w:t>
      </w:r>
      <w:r w:rsidR="00DE1A27">
        <w:noBreakHyphen/>
      </w:r>
      <w:r w:rsidRPr="006B6929">
        <w:t xml:space="preserve">10 </w:t>
      </w:r>
      <w:r w:rsidR="00BA1AE5" w:rsidRPr="006B6929">
        <w:t xml:space="preserve">and Divisions 268 and 269 </w:t>
      </w:r>
      <w:r w:rsidRPr="006B6929">
        <w:t>in Schedule</w:t>
      </w:r>
      <w:r w:rsidR="006138CE" w:rsidRPr="006B6929">
        <w:t> </w:t>
      </w:r>
      <w:r w:rsidRPr="006B6929">
        <w:t xml:space="preserve">1 to the </w:t>
      </w:r>
      <w:r w:rsidRPr="006B6929">
        <w:rPr>
          <w:i/>
        </w:rPr>
        <w:t>Taxation Administration Act 1953</w:t>
      </w:r>
      <w:r w:rsidRPr="006B6929">
        <w:t>, such as a liability to pay the general interest charge under section</w:t>
      </w:r>
      <w:r w:rsidR="006138CE" w:rsidRPr="006B6929">
        <w:t> </w:t>
      </w:r>
      <w:r w:rsidRPr="006B6929">
        <w:t>105</w:t>
      </w:r>
      <w:r w:rsidR="00DE1A27">
        <w:noBreakHyphen/>
      </w:r>
      <w:r w:rsidRPr="006B6929">
        <w:t>80 in that Schedule.</w:t>
      </w:r>
    </w:p>
    <w:p w:rsidR="007D53CC" w:rsidRPr="006B6929" w:rsidRDefault="007D53CC" w:rsidP="007D53CC">
      <w:pPr>
        <w:pStyle w:val="ActHead5"/>
      </w:pPr>
      <w:bookmarkStart w:id="223" w:name="_Toc51758052"/>
      <w:r w:rsidRPr="00DE1A27">
        <w:rPr>
          <w:rStyle w:val="CharSectno"/>
        </w:rPr>
        <w:t>35</w:t>
      </w:r>
      <w:r w:rsidR="00DE1A27" w:rsidRPr="00DE1A27">
        <w:rPr>
          <w:rStyle w:val="CharSectno"/>
        </w:rPr>
        <w:noBreakHyphen/>
      </w:r>
      <w:r w:rsidRPr="00DE1A27">
        <w:rPr>
          <w:rStyle w:val="CharSectno"/>
        </w:rPr>
        <w:t>10</w:t>
      </w:r>
      <w:r w:rsidRPr="006B6929">
        <w:t xml:space="preserve">  When entitlement arises</w:t>
      </w:r>
      <w:bookmarkEnd w:id="223"/>
    </w:p>
    <w:p w:rsidR="007D53CC" w:rsidRPr="006B6929" w:rsidRDefault="007D53CC" w:rsidP="007D53CC">
      <w:pPr>
        <w:pStyle w:val="subsection"/>
      </w:pPr>
      <w:r w:rsidRPr="006B6929">
        <w:tab/>
      </w:r>
      <w:r w:rsidRPr="006B6929">
        <w:tab/>
        <w:t>Your entitlement to be paid an amount under section</w:t>
      </w:r>
      <w:r w:rsidR="006138CE" w:rsidRPr="006B6929">
        <w:t> </w:t>
      </w:r>
      <w:r w:rsidRPr="006B6929">
        <w:t>35</w:t>
      </w:r>
      <w:r w:rsidR="00DE1A27">
        <w:noBreakHyphen/>
      </w:r>
      <w:r w:rsidRPr="006B6929">
        <w:t xml:space="preserve">5 arises when the Commissioner gives you notice of the </w:t>
      </w:r>
      <w:r w:rsidR="00DE1A27" w:rsidRPr="00DE1A27">
        <w:rPr>
          <w:position w:val="6"/>
          <w:sz w:val="16"/>
        </w:rPr>
        <w:t>*</w:t>
      </w:r>
      <w:r w:rsidRPr="006B6929">
        <w:t xml:space="preserve">assessment of your </w:t>
      </w:r>
      <w:r w:rsidR="00DE1A27" w:rsidRPr="00DE1A27">
        <w:rPr>
          <w:position w:val="6"/>
          <w:sz w:val="16"/>
        </w:rPr>
        <w:t>*</w:t>
      </w:r>
      <w:r w:rsidRPr="006B6929">
        <w:t>net amount for the tax period.</w:t>
      </w:r>
    </w:p>
    <w:p w:rsidR="007D53CC" w:rsidRPr="006B6929" w:rsidRDefault="007D53CC" w:rsidP="007D53CC">
      <w:pPr>
        <w:pStyle w:val="notetext"/>
      </w:pPr>
      <w:r w:rsidRPr="006B6929">
        <w:t>Note:</w:t>
      </w:r>
      <w:r w:rsidRPr="006B6929">
        <w:tab/>
        <w:t>In certain circumstances, the Commissioner is treated as having given you notice of the assessment when you give to the Commissioner your GST return (see section</w:t>
      </w:r>
      <w:r w:rsidR="006138CE" w:rsidRPr="006B6929">
        <w:t> </w:t>
      </w:r>
      <w:r w:rsidRPr="006B6929">
        <w:t>155</w:t>
      </w:r>
      <w:r w:rsidR="00DE1A27">
        <w:noBreakHyphen/>
      </w:r>
      <w:r w:rsidRPr="006B6929">
        <w:t>15 in Schedule</w:t>
      </w:r>
      <w:r w:rsidR="006138CE" w:rsidRPr="006B6929">
        <w:t> </w:t>
      </w:r>
      <w:r w:rsidRPr="006B6929">
        <w:t xml:space="preserve">1 to the </w:t>
      </w:r>
      <w:r w:rsidRPr="006B6929">
        <w:rPr>
          <w:i/>
        </w:rPr>
        <w:t>Taxation Administration Act 1953</w:t>
      </w:r>
      <w:r w:rsidRPr="006B6929">
        <w:t>).</w:t>
      </w:r>
    </w:p>
    <w:p w:rsidR="00300522" w:rsidRPr="006B6929" w:rsidRDefault="00300522" w:rsidP="00300522">
      <w:pPr>
        <w:pStyle w:val="ActHead5"/>
      </w:pPr>
      <w:bookmarkStart w:id="224" w:name="_Toc51758053"/>
      <w:r w:rsidRPr="00DE1A27">
        <w:rPr>
          <w:rStyle w:val="CharSectno"/>
        </w:rPr>
        <w:t>35</w:t>
      </w:r>
      <w:r w:rsidR="00DE1A27" w:rsidRPr="00DE1A27">
        <w:rPr>
          <w:rStyle w:val="CharSectno"/>
        </w:rPr>
        <w:noBreakHyphen/>
      </w:r>
      <w:r w:rsidRPr="00DE1A27">
        <w:rPr>
          <w:rStyle w:val="CharSectno"/>
        </w:rPr>
        <w:t>99</w:t>
      </w:r>
      <w:r w:rsidRPr="006B6929">
        <w:t xml:space="preserve">  Special rules relating to refunds</w:t>
      </w:r>
      <w:bookmarkEnd w:id="224"/>
    </w:p>
    <w:p w:rsidR="00300522" w:rsidRPr="006B6929" w:rsidRDefault="00300522" w:rsidP="00300522">
      <w:pPr>
        <w:pStyle w:val="subsection"/>
      </w:pPr>
      <w:r w:rsidRPr="006B6929">
        <w:tab/>
      </w:r>
      <w:r w:rsidRPr="006B6929">
        <w:tab/>
        <w:t>Chapter</w:t>
      </w:r>
      <w:r w:rsidR="006138CE" w:rsidRPr="006B6929">
        <w:t> </w:t>
      </w:r>
      <w:r w:rsidRPr="006B6929">
        <w:t>4 contains special rules relating to refunds, as follows:</w:t>
      </w:r>
    </w:p>
    <w:p w:rsidR="00A53099" w:rsidRPr="006B6929"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B6929" w:rsidTr="00A53099">
        <w:trPr>
          <w:tblHeader/>
        </w:trPr>
        <w:tc>
          <w:tcPr>
            <w:tcW w:w="5921"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Checklist of special rules</w:t>
            </w:r>
          </w:p>
        </w:tc>
      </w:tr>
      <w:tr w:rsidR="00300522" w:rsidRPr="006B692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54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 …</w:t>
            </w:r>
          </w:p>
        </w:tc>
        <w:tc>
          <w:tcPr>
            <w:tcW w:w="1753"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1</w:t>
            </w:r>
          </w:p>
        </w:tc>
        <w:tc>
          <w:tcPr>
            <w:tcW w:w="3544"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Anti</w:t>
            </w:r>
            <w:r w:rsidR="00DE1A27">
              <w:noBreakHyphen/>
            </w:r>
            <w:r w:rsidRPr="006B6929">
              <w:t>avoidance</w:t>
            </w:r>
          </w:p>
        </w:tc>
        <w:tc>
          <w:tcPr>
            <w:tcW w:w="1753" w:type="dxa"/>
            <w:tcBorders>
              <w:top w:val="single" w:sz="12" w:space="0" w:color="auto"/>
              <w:bottom w:val="single" w:sz="4"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165</w:t>
            </w:r>
          </w:p>
        </w:tc>
      </w:tr>
      <w:tr w:rsidR="00446963" w:rsidRPr="006B6929"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6B6929" w:rsidRDefault="00446963" w:rsidP="00300522">
            <w:pPr>
              <w:pStyle w:val="Tabletext"/>
            </w:pPr>
            <w:r w:rsidRPr="006B6929">
              <w:t>1A</w:t>
            </w:r>
          </w:p>
        </w:tc>
        <w:tc>
          <w:tcPr>
            <w:tcW w:w="3544" w:type="dxa"/>
            <w:tcBorders>
              <w:top w:val="single" w:sz="4" w:space="0" w:color="auto"/>
              <w:bottom w:val="single" w:sz="4" w:space="0" w:color="auto"/>
            </w:tcBorders>
            <w:shd w:val="clear" w:color="auto" w:fill="auto"/>
          </w:tcPr>
          <w:p w:rsidR="00446963" w:rsidRPr="006B6929" w:rsidRDefault="00446963" w:rsidP="00300522">
            <w:pPr>
              <w:pStyle w:val="Tabletext"/>
            </w:pPr>
            <w:r w:rsidRPr="006B6929">
              <w:t>Excess GST</w:t>
            </w:r>
          </w:p>
        </w:tc>
        <w:tc>
          <w:tcPr>
            <w:tcW w:w="1753" w:type="dxa"/>
            <w:tcBorders>
              <w:top w:val="single" w:sz="4" w:space="0" w:color="auto"/>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142</w:t>
            </w:r>
          </w:p>
        </w:tc>
      </w:tr>
      <w:tr w:rsidR="00446963" w:rsidRPr="006B6929" w:rsidTr="007C5E49">
        <w:tblPrEx>
          <w:tblCellMar>
            <w:left w:w="107" w:type="dxa"/>
            <w:right w:w="107" w:type="dxa"/>
          </w:tblCellMar>
        </w:tblPrEx>
        <w:tc>
          <w:tcPr>
            <w:tcW w:w="624" w:type="dxa"/>
            <w:tcBorders>
              <w:top w:val="single" w:sz="4" w:space="0" w:color="auto"/>
            </w:tcBorders>
            <w:shd w:val="clear" w:color="auto" w:fill="auto"/>
          </w:tcPr>
          <w:p w:rsidR="00446963" w:rsidRPr="006B6929" w:rsidRDefault="00446963" w:rsidP="00300522">
            <w:pPr>
              <w:pStyle w:val="Tabletext"/>
            </w:pPr>
            <w:r w:rsidRPr="006B6929">
              <w:t>2</w:t>
            </w:r>
          </w:p>
        </w:tc>
        <w:tc>
          <w:tcPr>
            <w:tcW w:w="3544" w:type="dxa"/>
            <w:tcBorders>
              <w:top w:val="single" w:sz="4" w:space="0" w:color="auto"/>
            </w:tcBorders>
            <w:shd w:val="clear" w:color="auto" w:fill="auto"/>
          </w:tcPr>
          <w:p w:rsidR="00446963" w:rsidRPr="006B6929" w:rsidRDefault="00446963" w:rsidP="00300522">
            <w:pPr>
              <w:pStyle w:val="Tabletext"/>
            </w:pPr>
            <w:r w:rsidRPr="006B6929">
              <w:t>GST branches</w:t>
            </w:r>
          </w:p>
        </w:tc>
        <w:tc>
          <w:tcPr>
            <w:tcW w:w="1753" w:type="dxa"/>
            <w:tcBorders>
              <w:top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54</w:t>
            </w:r>
          </w:p>
        </w:tc>
      </w:tr>
      <w:tr w:rsidR="00446963" w:rsidRPr="006B6929" w:rsidTr="00A53099">
        <w:tblPrEx>
          <w:tblCellMar>
            <w:left w:w="107" w:type="dxa"/>
            <w:right w:w="107" w:type="dxa"/>
          </w:tblCellMar>
        </w:tblPrEx>
        <w:tc>
          <w:tcPr>
            <w:tcW w:w="624" w:type="dxa"/>
            <w:tcBorders>
              <w:bottom w:val="single" w:sz="4" w:space="0" w:color="auto"/>
            </w:tcBorders>
            <w:shd w:val="clear" w:color="auto" w:fill="auto"/>
          </w:tcPr>
          <w:p w:rsidR="00446963" w:rsidRPr="006B6929" w:rsidRDefault="00446963" w:rsidP="00300522">
            <w:pPr>
              <w:pStyle w:val="Tabletext"/>
            </w:pPr>
            <w:r w:rsidRPr="006B6929">
              <w:t>3</w:t>
            </w:r>
          </w:p>
        </w:tc>
        <w:tc>
          <w:tcPr>
            <w:tcW w:w="3544" w:type="dxa"/>
            <w:tcBorders>
              <w:bottom w:val="single" w:sz="4" w:space="0" w:color="auto"/>
            </w:tcBorders>
            <w:shd w:val="clear" w:color="auto" w:fill="auto"/>
          </w:tcPr>
          <w:p w:rsidR="00446963" w:rsidRPr="006B6929" w:rsidRDefault="00446963" w:rsidP="00300522">
            <w:pPr>
              <w:pStyle w:val="Tabletext"/>
            </w:pPr>
            <w:r w:rsidRPr="006B6929">
              <w:t>GST joint ventures</w:t>
            </w:r>
          </w:p>
        </w:tc>
        <w:tc>
          <w:tcPr>
            <w:tcW w:w="1753" w:type="dxa"/>
            <w:tcBorders>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51</w:t>
            </w:r>
          </w:p>
        </w:tc>
      </w:tr>
      <w:tr w:rsidR="00446963" w:rsidRPr="006B6929" w:rsidTr="00A53099">
        <w:tblPrEx>
          <w:tblCellMar>
            <w:left w:w="107" w:type="dxa"/>
            <w:right w:w="107" w:type="dxa"/>
          </w:tblCellMar>
        </w:tblPrEx>
        <w:tc>
          <w:tcPr>
            <w:tcW w:w="624" w:type="dxa"/>
            <w:tcBorders>
              <w:bottom w:val="single" w:sz="12" w:space="0" w:color="auto"/>
            </w:tcBorders>
            <w:shd w:val="clear" w:color="auto" w:fill="auto"/>
          </w:tcPr>
          <w:p w:rsidR="00446963" w:rsidRPr="006B6929" w:rsidRDefault="00446963" w:rsidP="00300522">
            <w:pPr>
              <w:pStyle w:val="Tabletext"/>
            </w:pPr>
            <w:r w:rsidRPr="006B6929">
              <w:lastRenderedPageBreak/>
              <w:t>4</w:t>
            </w:r>
          </w:p>
        </w:tc>
        <w:tc>
          <w:tcPr>
            <w:tcW w:w="3544" w:type="dxa"/>
            <w:tcBorders>
              <w:bottom w:val="single" w:sz="12" w:space="0" w:color="auto"/>
            </w:tcBorders>
            <w:shd w:val="clear" w:color="auto" w:fill="auto"/>
          </w:tcPr>
          <w:p w:rsidR="00446963" w:rsidRPr="006B6929" w:rsidRDefault="00446963" w:rsidP="00300522">
            <w:pPr>
              <w:pStyle w:val="Tabletext"/>
            </w:pPr>
            <w:r w:rsidRPr="006B6929">
              <w:t>Tourist refund scheme</w:t>
            </w:r>
          </w:p>
        </w:tc>
        <w:tc>
          <w:tcPr>
            <w:tcW w:w="1753" w:type="dxa"/>
            <w:tcBorders>
              <w:bottom w:val="single" w:sz="12"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168</w:t>
            </w:r>
          </w:p>
        </w:tc>
      </w:tr>
    </w:tbl>
    <w:p w:rsidR="00300522" w:rsidRPr="006B6929" w:rsidRDefault="00300522" w:rsidP="00A36DB5">
      <w:pPr>
        <w:pStyle w:val="ActHead2"/>
        <w:pageBreakBefore/>
      </w:pPr>
      <w:bookmarkStart w:id="225" w:name="_Toc51758054"/>
      <w:r w:rsidRPr="00DE1A27">
        <w:rPr>
          <w:rStyle w:val="CharPartNo"/>
        </w:rPr>
        <w:lastRenderedPageBreak/>
        <w:t>Part</w:t>
      </w:r>
      <w:r w:rsidR="006138CE" w:rsidRPr="00DE1A27">
        <w:rPr>
          <w:rStyle w:val="CharPartNo"/>
        </w:rPr>
        <w:t> </w:t>
      </w:r>
      <w:r w:rsidRPr="00DE1A27">
        <w:rPr>
          <w:rStyle w:val="CharPartNo"/>
        </w:rPr>
        <w:t>2</w:t>
      </w:r>
      <w:r w:rsidR="00DE1A27" w:rsidRPr="00DE1A27">
        <w:rPr>
          <w:rStyle w:val="CharPartNo"/>
        </w:rPr>
        <w:noBreakHyphen/>
      </w:r>
      <w:r w:rsidRPr="00DE1A27">
        <w:rPr>
          <w:rStyle w:val="CharPartNo"/>
        </w:rPr>
        <w:t>8</w:t>
      </w:r>
      <w:r w:rsidRPr="006B6929">
        <w:t>—</w:t>
      </w:r>
      <w:r w:rsidRPr="00DE1A27">
        <w:rPr>
          <w:rStyle w:val="CharPartText"/>
        </w:rPr>
        <w:t>Checklist of special rules</w:t>
      </w:r>
      <w:bookmarkEnd w:id="225"/>
    </w:p>
    <w:p w:rsidR="00300522" w:rsidRPr="006B6929" w:rsidRDefault="00300522" w:rsidP="00300522">
      <w:pPr>
        <w:pStyle w:val="ActHead3"/>
      </w:pPr>
      <w:bookmarkStart w:id="226" w:name="_Toc51758055"/>
      <w:r w:rsidRPr="00DE1A27">
        <w:rPr>
          <w:rStyle w:val="CharDivNo"/>
        </w:rPr>
        <w:t>Division</w:t>
      </w:r>
      <w:r w:rsidR="006138CE" w:rsidRPr="00DE1A27">
        <w:rPr>
          <w:rStyle w:val="CharDivNo"/>
        </w:rPr>
        <w:t> </w:t>
      </w:r>
      <w:r w:rsidRPr="00DE1A27">
        <w:rPr>
          <w:rStyle w:val="CharDivNo"/>
        </w:rPr>
        <w:t>37</w:t>
      </w:r>
      <w:r w:rsidRPr="006B6929">
        <w:t>—</w:t>
      </w:r>
      <w:r w:rsidRPr="00DE1A27">
        <w:rPr>
          <w:rStyle w:val="CharDivText"/>
        </w:rPr>
        <w:t>Checklist of special rules</w:t>
      </w:r>
      <w:bookmarkEnd w:id="226"/>
    </w:p>
    <w:p w:rsidR="00300522" w:rsidRPr="006B6929" w:rsidRDefault="00300522" w:rsidP="00300522">
      <w:pPr>
        <w:pStyle w:val="ActHead5"/>
      </w:pPr>
      <w:bookmarkStart w:id="227" w:name="_Toc51758056"/>
      <w:r w:rsidRPr="00DE1A27">
        <w:rPr>
          <w:rStyle w:val="CharSectno"/>
        </w:rPr>
        <w:t>37</w:t>
      </w:r>
      <w:r w:rsidR="00DE1A27" w:rsidRPr="00DE1A27">
        <w:rPr>
          <w:rStyle w:val="CharSectno"/>
        </w:rPr>
        <w:noBreakHyphen/>
      </w:r>
      <w:r w:rsidRPr="00DE1A27">
        <w:rPr>
          <w:rStyle w:val="CharSectno"/>
        </w:rPr>
        <w:t>1</w:t>
      </w:r>
      <w:r w:rsidRPr="006B6929">
        <w:t xml:space="preserve">  Checklist of special rules</w:t>
      </w:r>
      <w:bookmarkEnd w:id="227"/>
    </w:p>
    <w:p w:rsidR="00300522" w:rsidRPr="006B6929" w:rsidRDefault="00300522" w:rsidP="00300522">
      <w:pPr>
        <w:pStyle w:val="subsection"/>
      </w:pPr>
      <w:r w:rsidRPr="006B6929">
        <w:tab/>
      </w:r>
      <w:r w:rsidRPr="006B6929">
        <w:tab/>
        <w:t>The provisions set out in the table contain special rules relating to the matters indicated.</w:t>
      </w:r>
    </w:p>
    <w:p w:rsidR="00A53099" w:rsidRPr="006B6929"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6B6929" w:rsidTr="00A53099">
        <w:trPr>
          <w:tblHeader/>
        </w:trPr>
        <w:tc>
          <w:tcPr>
            <w:tcW w:w="7089"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Checklist of special rules</w:t>
            </w:r>
          </w:p>
        </w:tc>
      </w:tr>
      <w:tr w:rsidR="00300522" w:rsidRPr="006B6929"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4961"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For this case…</w:t>
            </w:r>
          </w:p>
        </w:tc>
        <w:tc>
          <w:tcPr>
            <w:tcW w:w="141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See:</w:t>
            </w:r>
          </w:p>
        </w:tc>
      </w:tr>
      <w:tr w:rsidR="00300522" w:rsidRPr="006B6929" w:rsidTr="00A53099">
        <w:tblPrEx>
          <w:tblCellMar>
            <w:left w:w="107" w:type="dxa"/>
            <w:right w:w="107" w:type="dxa"/>
          </w:tblCellMar>
        </w:tblPrEx>
        <w:tc>
          <w:tcPr>
            <w:tcW w:w="709" w:type="dxa"/>
            <w:tcBorders>
              <w:top w:val="single" w:sz="12" w:space="0" w:color="auto"/>
            </w:tcBorders>
            <w:shd w:val="clear" w:color="auto" w:fill="auto"/>
          </w:tcPr>
          <w:p w:rsidR="00300522" w:rsidRPr="006B6929" w:rsidRDefault="00300522" w:rsidP="00300522">
            <w:pPr>
              <w:pStyle w:val="Tabletext"/>
            </w:pPr>
            <w:r w:rsidRPr="006B6929">
              <w:t>1AA</w:t>
            </w:r>
          </w:p>
        </w:tc>
        <w:tc>
          <w:tcPr>
            <w:tcW w:w="4961" w:type="dxa"/>
            <w:tcBorders>
              <w:top w:val="single" w:sz="12" w:space="0" w:color="auto"/>
            </w:tcBorders>
            <w:shd w:val="clear" w:color="auto" w:fill="auto"/>
          </w:tcPr>
          <w:p w:rsidR="00300522" w:rsidRPr="006B6929" w:rsidRDefault="00300522" w:rsidP="00300522">
            <w:pPr>
              <w:pStyle w:val="Tabletext"/>
            </w:pPr>
            <w:r w:rsidRPr="006B6929">
              <w:t xml:space="preserve">Accounting basis of </w:t>
            </w:r>
            <w:r w:rsidR="009A5E7A" w:rsidRPr="006B6929">
              <w:t>charities</w:t>
            </w:r>
            <w:r w:rsidRPr="006B6929">
              <w:t xml:space="preserve"> etc.</w:t>
            </w:r>
          </w:p>
        </w:tc>
        <w:tc>
          <w:tcPr>
            <w:tcW w:w="1419" w:type="dxa"/>
            <w:tcBorders>
              <w:top w:val="single" w:sz="12" w:space="0" w:color="auto"/>
            </w:tcBorders>
            <w:shd w:val="clear" w:color="auto" w:fill="auto"/>
          </w:tcPr>
          <w:p w:rsidR="00300522" w:rsidRPr="006B6929" w:rsidRDefault="00300522" w:rsidP="00300522">
            <w:pPr>
              <w:pStyle w:val="Tabletext"/>
            </w:pPr>
            <w:r w:rsidRPr="006B6929">
              <w:t>Division</w:t>
            </w:r>
            <w:r w:rsidR="006138CE" w:rsidRPr="006B6929">
              <w:t> </w:t>
            </w:r>
            <w:r w:rsidRPr="006B6929">
              <w:t>157</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w:t>
            </w:r>
          </w:p>
        </w:tc>
        <w:tc>
          <w:tcPr>
            <w:tcW w:w="4961" w:type="dxa"/>
            <w:shd w:val="clear" w:color="auto" w:fill="auto"/>
          </w:tcPr>
          <w:p w:rsidR="00300522" w:rsidRPr="006B6929" w:rsidRDefault="00300522" w:rsidP="00300522">
            <w:pPr>
              <w:pStyle w:val="Tabletext"/>
            </w:pPr>
            <w:r w:rsidRPr="006B6929">
              <w:t>Agents and insurance brokers</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153</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C87193">
            <w:pPr>
              <w:pStyle w:val="Tabletext"/>
            </w:pPr>
            <w:r w:rsidRPr="006B6929">
              <w:t>1A</w:t>
            </w:r>
          </w:p>
        </w:tc>
        <w:tc>
          <w:tcPr>
            <w:tcW w:w="4961" w:type="dxa"/>
            <w:shd w:val="clear" w:color="auto" w:fill="auto"/>
          </w:tcPr>
          <w:p w:rsidR="00300522" w:rsidRPr="006B6929" w:rsidRDefault="00300522" w:rsidP="00C87193">
            <w:pPr>
              <w:pStyle w:val="Tabletext"/>
            </w:pPr>
            <w:r w:rsidRPr="006B6929">
              <w:t>Annual apportionment of creditable purpose</w:t>
            </w:r>
          </w:p>
        </w:tc>
        <w:tc>
          <w:tcPr>
            <w:tcW w:w="1419" w:type="dxa"/>
            <w:shd w:val="clear" w:color="auto" w:fill="auto"/>
          </w:tcPr>
          <w:p w:rsidR="00300522" w:rsidRPr="006B6929" w:rsidRDefault="00300522" w:rsidP="00C87193">
            <w:pPr>
              <w:pStyle w:val="Tabletext"/>
            </w:pPr>
            <w:r w:rsidRPr="006B6929">
              <w:t>Division</w:t>
            </w:r>
            <w:r w:rsidR="006138CE" w:rsidRPr="006B6929">
              <w:t> </w:t>
            </w:r>
            <w:r w:rsidRPr="006B6929">
              <w:t>131</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C87193">
            <w:pPr>
              <w:pStyle w:val="Tabletext"/>
            </w:pPr>
            <w:r w:rsidRPr="006B6929">
              <w:t>1B</w:t>
            </w:r>
          </w:p>
        </w:tc>
        <w:tc>
          <w:tcPr>
            <w:tcW w:w="4961" w:type="dxa"/>
            <w:shd w:val="clear" w:color="auto" w:fill="auto"/>
          </w:tcPr>
          <w:p w:rsidR="00300522" w:rsidRPr="006B6929" w:rsidRDefault="00300522" w:rsidP="00C87193">
            <w:pPr>
              <w:pStyle w:val="Tabletext"/>
            </w:pPr>
            <w:r w:rsidRPr="006B6929">
              <w:t>Annual tax periods</w:t>
            </w:r>
          </w:p>
        </w:tc>
        <w:tc>
          <w:tcPr>
            <w:tcW w:w="1419" w:type="dxa"/>
            <w:shd w:val="clear" w:color="auto" w:fill="auto"/>
          </w:tcPr>
          <w:p w:rsidR="00300522" w:rsidRPr="006B6929" w:rsidRDefault="00300522" w:rsidP="00C87193">
            <w:pPr>
              <w:pStyle w:val="Tabletext"/>
            </w:pPr>
            <w:r w:rsidRPr="006B6929">
              <w:t>Division</w:t>
            </w:r>
            <w:r w:rsidR="006138CE" w:rsidRPr="006B6929">
              <w:t> </w:t>
            </w:r>
            <w:r w:rsidRPr="006B6929">
              <w:t>151</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2</w:t>
            </w:r>
          </w:p>
        </w:tc>
        <w:tc>
          <w:tcPr>
            <w:tcW w:w="4961" w:type="dxa"/>
            <w:shd w:val="clear" w:color="auto" w:fill="auto"/>
          </w:tcPr>
          <w:p w:rsidR="00300522" w:rsidRPr="006B6929" w:rsidRDefault="00300522" w:rsidP="00300522">
            <w:pPr>
              <w:pStyle w:val="Tabletext"/>
            </w:pPr>
            <w:r w:rsidRPr="006B6929">
              <w:t>Anti</w:t>
            </w:r>
            <w:r w:rsidR="00DE1A27">
              <w:noBreakHyphen/>
            </w:r>
            <w:r w:rsidRPr="006B6929">
              <w:t>avoidance</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165</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3</w:t>
            </w:r>
          </w:p>
        </w:tc>
        <w:tc>
          <w:tcPr>
            <w:tcW w:w="4961" w:type="dxa"/>
            <w:shd w:val="clear" w:color="auto" w:fill="auto"/>
          </w:tcPr>
          <w:p w:rsidR="00300522" w:rsidRPr="006B6929" w:rsidRDefault="00300522" w:rsidP="00300522">
            <w:pPr>
              <w:pStyle w:val="Tabletext"/>
            </w:pPr>
            <w:r w:rsidRPr="006B6929">
              <w:t>Associates</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72</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3A</w:t>
            </w:r>
          </w:p>
        </w:tc>
        <w:tc>
          <w:tcPr>
            <w:tcW w:w="4961" w:type="dxa"/>
            <w:shd w:val="clear" w:color="auto" w:fill="auto"/>
          </w:tcPr>
          <w:p w:rsidR="00300522" w:rsidRPr="006B6929" w:rsidRDefault="00300522" w:rsidP="00300522">
            <w:pPr>
              <w:pStyle w:val="Tabletext"/>
            </w:pPr>
            <w:r w:rsidRPr="006B6929">
              <w:t>Bad debts relating to transactions that are not taxable or creditable to the fullest extent</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136</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4</w:t>
            </w:r>
          </w:p>
        </w:tc>
        <w:tc>
          <w:tcPr>
            <w:tcW w:w="4961" w:type="dxa"/>
            <w:shd w:val="clear" w:color="auto" w:fill="auto"/>
          </w:tcPr>
          <w:p w:rsidR="00300522" w:rsidRPr="006B6929" w:rsidRDefault="00300522" w:rsidP="00300522">
            <w:pPr>
              <w:pStyle w:val="Tabletext"/>
            </w:pPr>
            <w:r w:rsidRPr="006B6929">
              <w:t>Cancelled lay</w:t>
            </w:r>
            <w:r w:rsidR="00DE1A27">
              <w:noBreakHyphen/>
            </w:r>
            <w:r w:rsidRPr="006B6929">
              <w:t>by sales</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102</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5</w:t>
            </w:r>
          </w:p>
        </w:tc>
        <w:tc>
          <w:tcPr>
            <w:tcW w:w="4961" w:type="dxa"/>
            <w:shd w:val="clear" w:color="auto" w:fill="auto"/>
          </w:tcPr>
          <w:p w:rsidR="00300522" w:rsidRPr="006B6929" w:rsidRDefault="00300522" w:rsidP="00300522">
            <w:pPr>
              <w:pStyle w:val="Tabletext"/>
            </w:pPr>
            <w:r w:rsidRPr="006B6929">
              <w:t>Cessation of registration</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138</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6</w:t>
            </w:r>
          </w:p>
        </w:tc>
        <w:tc>
          <w:tcPr>
            <w:tcW w:w="4961" w:type="dxa"/>
            <w:shd w:val="clear" w:color="auto" w:fill="auto"/>
          </w:tcPr>
          <w:p w:rsidR="00300522" w:rsidRPr="006B6929" w:rsidRDefault="00300522" w:rsidP="00300522">
            <w:pPr>
              <w:pStyle w:val="Tabletext"/>
            </w:pPr>
            <w:r w:rsidRPr="006B6929">
              <w:t>Changes in the extent of creditable purpose</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129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7</w:t>
            </w:r>
          </w:p>
        </w:tc>
        <w:tc>
          <w:tcPr>
            <w:tcW w:w="4961" w:type="dxa"/>
            <w:shd w:val="clear" w:color="auto" w:fill="auto"/>
          </w:tcPr>
          <w:p w:rsidR="00300522" w:rsidRPr="006B6929" w:rsidRDefault="00300522" w:rsidP="00300522">
            <w:pPr>
              <w:pStyle w:val="Tabletext"/>
            </w:pPr>
            <w:r w:rsidRPr="006B6929">
              <w:t>Changing your accounting basis</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159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8</w:t>
            </w:r>
          </w:p>
        </w:tc>
        <w:tc>
          <w:tcPr>
            <w:tcW w:w="4961" w:type="dxa"/>
            <w:shd w:val="clear" w:color="auto" w:fill="auto"/>
          </w:tcPr>
          <w:p w:rsidR="00300522" w:rsidRPr="006B6929" w:rsidRDefault="00300522" w:rsidP="00300522">
            <w:pPr>
              <w:pStyle w:val="Tabletext"/>
            </w:pPr>
            <w:r w:rsidRPr="006B6929">
              <w:t>Company amalgamations</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90</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8A</w:t>
            </w:r>
          </w:p>
        </w:tc>
        <w:tc>
          <w:tcPr>
            <w:tcW w:w="4961" w:type="dxa"/>
            <w:shd w:val="clear" w:color="auto" w:fill="auto"/>
          </w:tcPr>
          <w:p w:rsidR="00300522" w:rsidRPr="006B6929" w:rsidRDefault="00300522" w:rsidP="00300522">
            <w:pPr>
              <w:pStyle w:val="Tabletext"/>
            </w:pPr>
            <w:r w:rsidRPr="006B6929">
              <w:t>Compulsory third party schemes</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79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9</w:t>
            </w:r>
          </w:p>
        </w:tc>
        <w:tc>
          <w:tcPr>
            <w:tcW w:w="4961" w:type="dxa"/>
            <w:shd w:val="clear" w:color="auto" w:fill="auto"/>
          </w:tcPr>
          <w:p w:rsidR="00300522" w:rsidRPr="006B6929" w:rsidRDefault="00300522" w:rsidP="00300522">
            <w:pPr>
              <w:pStyle w:val="Tabletext"/>
            </w:pPr>
            <w:r w:rsidRPr="006B6929">
              <w:t>Customs security etc. given for taxable importations</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171</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300522">
            <w:pPr>
              <w:pStyle w:val="Tabletext"/>
            </w:pPr>
            <w:r w:rsidRPr="006B6929">
              <w:t>10</w:t>
            </w:r>
          </w:p>
        </w:tc>
        <w:tc>
          <w:tcPr>
            <w:tcW w:w="4961" w:type="dxa"/>
            <w:shd w:val="clear" w:color="auto" w:fill="auto"/>
          </w:tcPr>
          <w:p w:rsidR="00300522" w:rsidRPr="006B6929" w:rsidRDefault="00300522" w:rsidP="00300522">
            <w:pPr>
              <w:pStyle w:val="Tabletext"/>
            </w:pPr>
            <w:r w:rsidRPr="006B6929">
              <w:t>Deposits as security</w:t>
            </w:r>
          </w:p>
        </w:tc>
        <w:tc>
          <w:tcPr>
            <w:tcW w:w="1419" w:type="dxa"/>
            <w:shd w:val="clear" w:color="auto" w:fill="auto"/>
          </w:tcPr>
          <w:p w:rsidR="00300522" w:rsidRPr="006B6929" w:rsidRDefault="00300522" w:rsidP="00300522">
            <w:pPr>
              <w:pStyle w:val="Tabletext"/>
            </w:pPr>
            <w:r w:rsidRPr="006B6929">
              <w:t>Division</w:t>
            </w:r>
            <w:r w:rsidR="006138CE" w:rsidRPr="006B6929">
              <w:t> </w:t>
            </w:r>
            <w:r w:rsidRPr="006B6929">
              <w:t>99</w:t>
            </w:r>
          </w:p>
        </w:tc>
      </w:tr>
      <w:tr w:rsidR="00300522" w:rsidRPr="006B6929" w:rsidTr="00A53099">
        <w:tblPrEx>
          <w:tblCellMar>
            <w:left w:w="107" w:type="dxa"/>
            <w:right w:w="107" w:type="dxa"/>
          </w:tblCellMar>
        </w:tblPrEx>
        <w:tc>
          <w:tcPr>
            <w:tcW w:w="709" w:type="dxa"/>
            <w:shd w:val="clear" w:color="auto" w:fill="auto"/>
          </w:tcPr>
          <w:p w:rsidR="00300522" w:rsidRPr="006B6929" w:rsidRDefault="00300522" w:rsidP="00C87193">
            <w:pPr>
              <w:pStyle w:val="Tabletext"/>
            </w:pPr>
            <w:r w:rsidRPr="006B6929">
              <w:t>10A</w:t>
            </w:r>
          </w:p>
        </w:tc>
        <w:tc>
          <w:tcPr>
            <w:tcW w:w="4961" w:type="dxa"/>
            <w:shd w:val="clear" w:color="auto" w:fill="auto"/>
          </w:tcPr>
          <w:p w:rsidR="00300522" w:rsidRPr="006B6929" w:rsidRDefault="00300522" w:rsidP="00C87193">
            <w:pPr>
              <w:pStyle w:val="Tabletext"/>
            </w:pPr>
            <w:r w:rsidRPr="006B6929">
              <w:t>Distributions from deceased estates</w:t>
            </w:r>
          </w:p>
        </w:tc>
        <w:tc>
          <w:tcPr>
            <w:tcW w:w="1419" w:type="dxa"/>
            <w:shd w:val="clear" w:color="auto" w:fill="auto"/>
          </w:tcPr>
          <w:p w:rsidR="00300522" w:rsidRPr="006B6929" w:rsidRDefault="00300522" w:rsidP="00C87193">
            <w:pPr>
              <w:pStyle w:val="Tabletext"/>
            </w:pPr>
            <w:r w:rsidRPr="006B6929">
              <w:t>Division</w:t>
            </w:r>
            <w:r w:rsidR="006138CE" w:rsidRPr="006B6929">
              <w:t> </w:t>
            </w:r>
            <w:r w:rsidRPr="006B6929">
              <w:t>139</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C87193">
            <w:pPr>
              <w:pStyle w:val="Tabletext"/>
            </w:pPr>
            <w:r w:rsidRPr="006B6929">
              <w:t>10B</w:t>
            </w:r>
          </w:p>
        </w:tc>
        <w:tc>
          <w:tcPr>
            <w:tcW w:w="4961" w:type="dxa"/>
            <w:shd w:val="clear" w:color="auto" w:fill="auto"/>
          </w:tcPr>
          <w:p w:rsidR="00446963" w:rsidRPr="006B6929" w:rsidRDefault="00446963" w:rsidP="00C87193">
            <w:pPr>
              <w:pStyle w:val="Tabletext"/>
            </w:pPr>
            <w:r w:rsidRPr="006B6929">
              <w:t>Excess GST</w:t>
            </w:r>
          </w:p>
        </w:tc>
        <w:tc>
          <w:tcPr>
            <w:tcW w:w="1419" w:type="dxa"/>
            <w:shd w:val="clear" w:color="auto" w:fill="auto"/>
          </w:tcPr>
          <w:p w:rsidR="00446963" w:rsidRPr="006B6929" w:rsidRDefault="00446963" w:rsidP="00C87193">
            <w:pPr>
              <w:pStyle w:val="Tabletext"/>
            </w:pPr>
            <w:r w:rsidRPr="006B6929">
              <w:t>Division</w:t>
            </w:r>
            <w:r w:rsidR="006138CE" w:rsidRPr="006B6929">
              <w:t> </w:t>
            </w:r>
            <w:r w:rsidRPr="006B6929">
              <w:t>142</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11</w:t>
            </w:r>
          </w:p>
        </w:tc>
        <w:tc>
          <w:tcPr>
            <w:tcW w:w="4961" w:type="dxa"/>
            <w:shd w:val="clear" w:color="auto" w:fill="auto"/>
          </w:tcPr>
          <w:p w:rsidR="00446963" w:rsidRPr="006B6929" w:rsidRDefault="00446963" w:rsidP="00300522">
            <w:pPr>
              <w:pStyle w:val="Tabletext"/>
            </w:pPr>
            <w:r w:rsidRPr="006B6929">
              <w:t>Financial supplies (reduced credit acquisitions)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70</w:t>
            </w:r>
          </w:p>
        </w:tc>
      </w:tr>
      <w:tr w:rsidR="00446963" w:rsidRPr="006B6929" w:rsidTr="00EA3631">
        <w:tblPrEx>
          <w:tblCellMar>
            <w:left w:w="107" w:type="dxa"/>
            <w:right w:w="107" w:type="dxa"/>
          </w:tblCellMar>
        </w:tblPrEx>
        <w:tc>
          <w:tcPr>
            <w:tcW w:w="709" w:type="dxa"/>
            <w:tcBorders>
              <w:bottom w:val="single" w:sz="4" w:space="0" w:color="auto"/>
            </w:tcBorders>
            <w:shd w:val="clear" w:color="auto" w:fill="auto"/>
          </w:tcPr>
          <w:p w:rsidR="00446963" w:rsidRPr="006B6929" w:rsidRDefault="00446963" w:rsidP="00300522">
            <w:pPr>
              <w:pStyle w:val="Tabletext"/>
            </w:pPr>
            <w:r w:rsidRPr="006B6929">
              <w:lastRenderedPageBreak/>
              <w:t>11A</w:t>
            </w:r>
          </w:p>
        </w:tc>
        <w:tc>
          <w:tcPr>
            <w:tcW w:w="4961" w:type="dxa"/>
            <w:tcBorders>
              <w:bottom w:val="single" w:sz="4" w:space="0" w:color="auto"/>
            </w:tcBorders>
            <w:shd w:val="clear" w:color="auto" w:fill="auto"/>
          </w:tcPr>
          <w:p w:rsidR="00446963" w:rsidRPr="006B6929" w:rsidRDefault="00446963" w:rsidP="00300522">
            <w:pPr>
              <w:pStyle w:val="Tabletext"/>
            </w:pPr>
            <w:r w:rsidRPr="006B6929">
              <w:t>Fringe benefits provided by input taxed suppliers</w:t>
            </w:r>
          </w:p>
        </w:tc>
        <w:tc>
          <w:tcPr>
            <w:tcW w:w="1419" w:type="dxa"/>
            <w:tcBorders>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71</w:t>
            </w:r>
          </w:p>
        </w:tc>
      </w:tr>
      <w:tr w:rsidR="00446963" w:rsidRPr="006B6929" w:rsidTr="002671D9">
        <w:tblPrEx>
          <w:tblCellMar>
            <w:left w:w="107" w:type="dxa"/>
            <w:right w:w="107" w:type="dxa"/>
          </w:tblCellMar>
        </w:tblPrEx>
        <w:tc>
          <w:tcPr>
            <w:tcW w:w="709" w:type="dxa"/>
            <w:tcBorders>
              <w:bottom w:val="single" w:sz="4" w:space="0" w:color="auto"/>
            </w:tcBorders>
            <w:shd w:val="clear" w:color="auto" w:fill="auto"/>
          </w:tcPr>
          <w:p w:rsidR="00446963" w:rsidRPr="006B6929" w:rsidRDefault="00446963" w:rsidP="00300522">
            <w:pPr>
              <w:pStyle w:val="Tabletext"/>
            </w:pPr>
            <w:bookmarkStart w:id="228" w:name="CU_22201554"/>
            <w:bookmarkStart w:id="229" w:name="CU_22201665"/>
            <w:bookmarkEnd w:id="228"/>
            <w:bookmarkEnd w:id="229"/>
            <w:r w:rsidRPr="006B6929">
              <w:t>12</w:t>
            </w:r>
          </w:p>
        </w:tc>
        <w:tc>
          <w:tcPr>
            <w:tcW w:w="4961" w:type="dxa"/>
            <w:tcBorders>
              <w:bottom w:val="single" w:sz="4" w:space="0" w:color="auto"/>
            </w:tcBorders>
            <w:shd w:val="clear" w:color="auto" w:fill="auto"/>
          </w:tcPr>
          <w:p w:rsidR="00446963" w:rsidRPr="006B6929" w:rsidRDefault="00446963" w:rsidP="00300522">
            <w:pPr>
              <w:pStyle w:val="Tabletext"/>
            </w:pPr>
            <w:r w:rsidRPr="006B6929">
              <w:t>Gambling</w:t>
            </w:r>
          </w:p>
        </w:tc>
        <w:tc>
          <w:tcPr>
            <w:tcW w:w="1419" w:type="dxa"/>
            <w:tcBorders>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126</w:t>
            </w:r>
          </w:p>
        </w:tc>
      </w:tr>
      <w:tr w:rsidR="00446963" w:rsidRPr="006B6929" w:rsidTr="002671D9">
        <w:tblPrEx>
          <w:tblCellMar>
            <w:left w:w="107" w:type="dxa"/>
            <w:right w:w="107" w:type="dxa"/>
          </w:tblCellMar>
        </w:tblPrEx>
        <w:tc>
          <w:tcPr>
            <w:tcW w:w="709" w:type="dxa"/>
            <w:tcBorders>
              <w:bottom w:val="single" w:sz="4" w:space="0" w:color="auto"/>
            </w:tcBorders>
            <w:shd w:val="clear" w:color="auto" w:fill="auto"/>
          </w:tcPr>
          <w:p w:rsidR="00446963" w:rsidRPr="006B6929" w:rsidRDefault="00446963" w:rsidP="00300522">
            <w:pPr>
              <w:pStyle w:val="Tabletext"/>
            </w:pPr>
            <w:bookmarkStart w:id="230" w:name="CU_22201007"/>
            <w:bookmarkEnd w:id="230"/>
            <w:r w:rsidRPr="006B6929">
              <w:t>12A</w:t>
            </w:r>
          </w:p>
        </w:tc>
        <w:tc>
          <w:tcPr>
            <w:tcW w:w="4961" w:type="dxa"/>
            <w:tcBorders>
              <w:bottom w:val="single" w:sz="4" w:space="0" w:color="auto"/>
            </w:tcBorders>
            <w:shd w:val="clear" w:color="auto" w:fill="auto"/>
          </w:tcPr>
          <w:p w:rsidR="00446963" w:rsidRPr="006B6929" w:rsidRDefault="00446963" w:rsidP="00300522">
            <w:pPr>
              <w:pStyle w:val="Tabletext"/>
            </w:pPr>
            <w:r w:rsidRPr="006B6929">
              <w:t>Goods applied solely to private or domestic use</w:t>
            </w:r>
          </w:p>
        </w:tc>
        <w:tc>
          <w:tcPr>
            <w:tcW w:w="1419" w:type="dxa"/>
            <w:tcBorders>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130</w:t>
            </w:r>
          </w:p>
        </w:tc>
      </w:tr>
      <w:tr w:rsidR="00446963" w:rsidRPr="006B6929" w:rsidTr="002671D9">
        <w:tblPrEx>
          <w:tblCellMar>
            <w:left w:w="107" w:type="dxa"/>
            <w:right w:w="107" w:type="dxa"/>
          </w:tblCellMar>
        </w:tblPrEx>
        <w:tc>
          <w:tcPr>
            <w:tcW w:w="709" w:type="dxa"/>
            <w:tcBorders>
              <w:top w:val="single" w:sz="4" w:space="0" w:color="auto"/>
            </w:tcBorders>
            <w:shd w:val="clear" w:color="auto" w:fill="auto"/>
          </w:tcPr>
          <w:p w:rsidR="00446963" w:rsidRPr="006B6929" w:rsidRDefault="00446963" w:rsidP="00300522">
            <w:pPr>
              <w:pStyle w:val="Tabletext"/>
            </w:pPr>
            <w:r w:rsidRPr="006B6929">
              <w:t>12B</w:t>
            </w:r>
          </w:p>
        </w:tc>
        <w:tc>
          <w:tcPr>
            <w:tcW w:w="4961" w:type="dxa"/>
            <w:tcBorders>
              <w:top w:val="single" w:sz="4" w:space="0" w:color="auto"/>
            </w:tcBorders>
            <w:shd w:val="clear" w:color="auto" w:fill="auto"/>
          </w:tcPr>
          <w:p w:rsidR="00446963" w:rsidRPr="006B6929" w:rsidRDefault="00446963" w:rsidP="00300522">
            <w:pPr>
              <w:pStyle w:val="Tabletext"/>
            </w:pPr>
            <w:r w:rsidRPr="006B6929">
              <w:t>Government entities</w:t>
            </w:r>
          </w:p>
        </w:tc>
        <w:tc>
          <w:tcPr>
            <w:tcW w:w="1419" w:type="dxa"/>
            <w:tcBorders>
              <w:top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149</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13</w:t>
            </w:r>
          </w:p>
        </w:tc>
        <w:tc>
          <w:tcPr>
            <w:tcW w:w="4961" w:type="dxa"/>
            <w:shd w:val="clear" w:color="auto" w:fill="auto"/>
          </w:tcPr>
          <w:p w:rsidR="00446963" w:rsidRPr="006B6929" w:rsidRDefault="00446963" w:rsidP="00300522">
            <w:pPr>
              <w:pStyle w:val="Tabletext"/>
            </w:pPr>
            <w:r w:rsidRPr="006B6929">
              <w:t>GST branches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54</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14</w:t>
            </w:r>
          </w:p>
        </w:tc>
        <w:tc>
          <w:tcPr>
            <w:tcW w:w="4961" w:type="dxa"/>
            <w:shd w:val="clear" w:color="auto" w:fill="auto"/>
          </w:tcPr>
          <w:p w:rsidR="00446963" w:rsidRPr="006B6929" w:rsidRDefault="00446963" w:rsidP="00300522">
            <w:pPr>
              <w:pStyle w:val="Tabletext"/>
            </w:pPr>
            <w:r w:rsidRPr="006B6929">
              <w:t>GST groups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48</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15</w:t>
            </w:r>
          </w:p>
        </w:tc>
        <w:tc>
          <w:tcPr>
            <w:tcW w:w="4961" w:type="dxa"/>
            <w:shd w:val="clear" w:color="auto" w:fill="auto"/>
          </w:tcPr>
          <w:p w:rsidR="00446963" w:rsidRPr="006B6929" w:rsidRDefault="00446963" w:rsidP="00300522">
            <w:pPr>
              <w:pStyle w:val="Tabletext"/>
            </w:pPr>
            <w:r w:rsidRPr="006B6929">
              <w:t>GST joint ventures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51</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15A</w:t>
            </w:r>
          </w:p>
        </w:tc>
        <w:tc>
          <w:tcPr>
            <w:tcW w:w="4961" w:type="dxa"/>
            <w:shd w:val="clear" w:color="auto" w:fill="auto"/>
          </w:tcPr>
          <w:p w:rsidR="00446963" w:rsidRPr="006B6929" w:rsidRDefault="00446963" w:rsidP="00300522">
            <w:pPr>
              <w:pStyle w:val="Tabletext"/>
            </w:pPr>
            <w:r w:rsidRPr="006B6929">
              <w:t>GST religious groups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49</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17</w:t>
            </w:r>
          </w:p>
        </w:tc>
        <w:tc>
          <w:tcPr>
            <w:tcW w:w="4961" w:type="dxa"/>
            <w:shd w:val="clear" w:color="auto" w:fill="auto"/>
          </w:tcPr>
          <w:p w:rsidR="00446963" w:rsidRPr="006B6929" w:rsidRDefault="00446963" w:rsidP="00300522">
            <w:pPr>
              <w:pStyle w:val="Tabletext"/>
            </w:pPr>
            <w:r w:rsidRPr="006B6929">
              <w:t>Importations without entry for home consumption</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114</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18</w:t>
            </w:r>
          </w:p>
        </w:tc>
        <w:tc>
          <w:tcPr>
            <w:tcW w:w="4961" w:type="dxa"/>
            <w:shd w:val="clear" w:color="auto" w:fill="auto"/>
          </w:tcPr>
          <w:p w:rsidR="00446963" w:rsidRPr="006B6929" w:rsidRDefault="00446963" w:rsidP="00300522">
            <w:pPr>
              <w:pStyle w:val="Tabletext"/>
            </w:pPr>
            <w:r w:rsidRPr="006B6929">
              <w:t>Insurance</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78</w:t>
            </w:r>
          </w:p>
        </w:tc>
      </w:tr>
      <w:tr w:rsidR="005508E4" w:rsidRPr="006B6929" w:rsidTr="00A53099">
        <w:tblPrEx>
          <w:tblCellMar>
            <w:left w:w="107" w:type="dxa"/>
            <w:right w:w="107" w:type="dxa"/>
          </w:tblCellMar>
        </w:tblPrEx>
        <w:tc>
          <w:tcPr>
            <w:tcW w:w="709" w:type="dxa"/>
            <w:shd w:val="clear" w:color="auto" w:fill="auto"/>
          </w:tcPr>
          <w:p w:rsidR="005508E4" w:rsidRPr="006B6929" w:rsidRDefault="005508E4" w:rsidP="00300522">
            <w:pPr>
              <w:pStyle w:val="Tabletext"/>
            </w:pPr>
            <w:r w:rsidRPr="006B6929">
              <w:t>18A</w:t>
            </w:r>
          </w:p>
        </w:tc>
        <w:tc>
          <w:tcPr>
            <w:tcW w:w="4961" w:type="dxa"/>
            <w:shd w:val="clear" w:color="auto" w:fill="auto"/>
          </w:tcPr>
          <w:p w:rsidR="005508E4" w:rsidRPr="006B6929" w:rsidRDefault="005508E4" w:rsidP="00300522">
            <w:pPr>
              <w:pStyle w:val="Tabletext"/>
            </w:pPr>
            <w:r w:rsidRPr="006B6929">
              <w:t>Limited registration entities</w:t>
            </w:r>
          </w:p>
        </w:tc>
        <w:tc>
          <w:tcPr>
            <w:tcW w:w="1419" w:type="dxa"/>
            <w:shd w:val="clear" w:color="auto" w:fill="auto"/>
          </w:tcPr>
          <w:p w:rsidR="005508E4" w:rsidRPr="006B6929" w:rsidRDefault="005508E4" w:rsidP="00300522">
            <w:pPr>
              <w:pStyle w:val="Tabletext"/>
            </w:pPr>
            <w:r w:rsidRPr="006B6929">
              <w:t>Division</w:t>
            </w:r>
            <w:r w:rsidR="006138CE" w:rsidRPr="006B6929">
              <w:t> </w:t>
            </w:r>
            <w:r w:rsidRPr="006B6929">
              <w:t>146</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19</w:t>
            </w:r>
          </w:p>
        </w:tc>
        <w:tc>
          <w:tcPr>
            <w:tcW w:w="4961" w:type="dxa"/>
            <w:shd w:val="clear" w:color="auto" w:fill="auto"/>
          </w:tcPr>
          <w:p w:rsidR="00446963" w:rsidRPr="006B6929" w:rsidRDefault="00446963" w:rsidP="00300522">
            <w:pPr>
              <w:pStyle w:val="Tabletext"/>
            </w:pPr>
            <w:r w:rsidRPr="006B6929">
              <w:t>Long</w:t>
            </w:r>
            <w:r w:rsidR="00DE1A27">
              <w:noBreakHyphen/>
            </w:r>
            <w:r w:rsidRPr="006B6929">
              <w:t>term accommodation in commercial residential premises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87</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20</w:t>
            </w:r>
          </w:p>
        </w:tc>
        <w:tc>
          <w:tcPr>
            <w:tcW w:w="4961" w:type="dxa"/>
            <w:shd w:val="clear" w:color="auto" w:fill="auto"/>
          </w:tcPr>
          <w:p w:rsidR="00446963" w:rsidRPr="006B6929" w:rsidRDefault="00446963" w:rsidP="00300522">
            <w:pPr>
              <w:pStyle w:val="Tabletext"/>
            </w:pPr>
            <w:r w:rsidRPr="006B6929">
              <w:t>Non</w:t>
            </w:r>
            <w:r w:rsidR="00DE1A27">
              <w:noBreakHyphen/>
            </w:r>
            <w:r w:rsidRPr="006B6929">
              <w:t>deductible expenses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69</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20A</w:t>
            </w:r>
          </w:p>
        </w:tc>
        <w:tc>
          <w:tcPr>
            <w:tcW w:w="4961" w:type="dxa"/>
            <w:shd w:val="clear" w:color="auto" w:fill="auto"/>
          </w:tcPr>
          <w:p w:rsidR="00446963" w:rsidRPr="006B6929" w:rsidRDefault="00446963" w:rsidP="00300522">
            <w:pPr>
              <w:pStyle w:val="Tabletext"/>
            </w:pPr>
            <w:r w:rsidRPr="006B6929">
              <w:t>Non</w:t>
            </w:r>
            <w:r w:rsidR="00DE1A27">
              <w:noBreakHyphen/>
            </w:r>
            <w:r w:rsidRPr="006B6929">
              <w:t>profit sub</w:t>
            </w:r>
            <w:r w:rsidR="00DE1A27">
              <w:noBreakHyphen/>
            </w:r>
            <w:r w:rsidRPr="006B6929">
              <w:t>entities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63</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20B</w:t>
            </w:r>
          </w:p>
        </w:tc>
        <w:tc>
          <w:tcPr>
            <w:tcW w:w="4961" w:type="dxa"/>
            <w:shd w:val="clear" w:color="auto" w:fill="auto"/>
          </w:tcPr>
          <w:p w:rsidR="00446963" w:rsidRPr="006B6929" w:rsidRDefault="00446963" w:rsidP="00300522">
            <w:pPr>
              <w:pStyle w:val="Tabletext"/>
            </w:pPr>
            <w:r w:rsidRPr="006B6929">
              <w:t>Non</w:t>
            </w:r>
            <w:r w:rsidR="00DE1A27">
              <w:noBreakHyphen/>
            </w:r>
            <w:r w:rsidRPr="006B6929">
              <w:t xml:space="preserve">residents making supplies connected with </w:t>
            </w:r>
            <w:r w:rsidR="008523E9" w:rsidRPr="006B6929">
              <w:t>the indirect tax zone</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 xml:space="preserve">83 </w:t>
            </w:r>
          </w:p>
        </w:tc>
      </w:tr>
      <w:tr w:rsidR="005508E4" w:rsidRPr="006B6929" w:rsidDel="005508E4" w:rsidTr="00A53099">
        <w:tblPrEx>
          <w:tblCellMar>
            <w:left w:w="107" w:type="dxa"/>
            <w:right w:w="107" w:type="dxa"/>
          </w:tblCellMar>
        </w:tblPrEx>
        <w:tc>
          <w:tcPr>
            <w:tcW w:w="709" w:type="dxa"/>
            <w:shd w:val="clear" w:color="auto" w:fill="auto"/>
          </w:tcPr>
          <w:p w:rsidR="005508E4" w:rsidRPr="006B6929" w:rsidDel="005508E4" w:rsidRDefault="005508E4" w:rsidP="00300522">
            <w:pPr>
              <w:pStyle w:val="Tabletext"/>
            </w:pPr>
            <w:r w:rsidRPr="006B6929">
              <w:t>21</w:t>
            </w:r>
          </w:p>
        </w:tc>
        <w:tc>
          <w:tcPr>
            <w:tcW w:w="4961" w:type="dxa"/>
            <w:shd w:val="clear" w:color="auto" w:fill="auto"/>
          </w:tcPr>
          <w:p w:rsidR="005508E4" w:rsidRPr="006B6929" w:rsidDel="005508E4" w:rsidRDefault="005508E4" w:rsidP="00300522">
            <w:pPr>
              <w:pStyle w:val="Tabletext"/>
            </w:pPr>
            <w:r w:rsidRPr="006B6929">
              <w:t>Offshore supplies</w:t>
            </w:r>
          </w:p>
        </w:tc>
        <w:tc>
          <w:tcPr>
            <w:tcW w:w="1419" w:type="dxa"/>
            <w:shd w:val="clear" w:color="auto" w:fill="auto"/>
          </w:tcPr>
          <w:p w:rsidR="005508E4" w:rsidRPr="006B6929" w:rsidDel="005508E4" w:rsidRDefault="005508E4" w:rsidP="00300522">
            <w:pPr>
              <w:pStyle w:val="Tabletext"/>
            </w:pPr>
            <w:r w:rsidRPr="006B6929">
              <w:t>Division</w:t>
            </w:r>
            <w:r w:rsidR="006138CE" w:rsidRPr="006B6929">
              <w:t> </w:t>
            </w:r>
            <w:r w:rsidRPr="006B6929">
              <w:t>84</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21A</w:t>
            </w:r>
          </w:p>
        </w:tc>
        <w:tc>
          <w:tcPr>
            <w:tcW w:w="4961" w:type="dxa"/>
            <w:shd w:val="clear" w:color="auto" w:fill="auto"/>
          </w:tcPr>
          <w:p w:rsidR="00446963" w:rsidRPr="006B6929" w:rsidRDefault="00446963" w:rsidP="00300522">
            <w:pPr>
              <w:pStyle w:val="Tabletext"/>
            </w:pPr>
            <w:r w:rsidRPr="006B6929">
              <w:t>Payment of GST by instalments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162</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22</w:t>
            </w:r>
          </w:p>
        </w:tc>
        <w:tc>
          <w:tcPr>
            <w:tcW w:w="4961" w:type="dxa"/>
            <w:shd w:val="clear" w:color="auto" w:fill="auto"/>
          </w:tcPr>
          <w:p w:rsidR="00446963" w:rsidRPr="006B6929" w:rsidRDefault="00446963" w:rsidP="00300522">
            <w:pPr>
              <w:pStyle w:val="Tabletext"/>
            </w:pPr>
            <w:r w:rsidRPr="006B6929">
              <w:t xml:space="preserve">Payments of taxes </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81</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23</w:t>
            </w:r>
          </w:p>
        </w:tc>
        <w:tc>
          <w:tcPr>
            <w:tcW w:w="4961" w:type="dxa"/>
            <w:shd w:val="clear" w:color="auto" w:fill="auto"/>
          </w:tcPr>
          <w:p w:rsidR="00446963" w:rsidRPr="006B6929" w:rsidRDefault="00446963" w:rsidP="00300522">
            <w:pPr>
              <w:pStyle w:val="Tabletext"/>
            </w:pPr>
            <w:r w:rsidRPr="006B6929">
              <w:t>Pre</w:t>
            </w:r>
            <w:r w:rsidR="00DE1A27">
              <w:noBreakHyphen/>
            </w:r>
            <w:r w:rsidRPr="006B6929">
              <w:t>establishment costs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60</w:t>
            </w:r>
          </w:p>
        </w:tc>
      </w:tr>
      <w:tr w:rsidR="00446963" w:rsidRPr="006B6929" w:rsidTr="00A53099">
        <w:tc>
          <w:tcPr>
            <w:tcW w:w="709" w:type="dxa"/>
            <w:shd w:val="clear" w:color="auto" w:fill="auto"/>
          </w:tcPr>
          <w:p w:rsidR="00446963" w:rsidRPr="006B6929" w:rsidRDefault="00446963" w:rsidP="007F0F28">
            <w:pPr>
              <w:pStyle w:val="Tabletext"/>
            </w:pPr>
            <w:r w:rsidRPr="006B6929">
              <w:t>23A</w:t>
            </w:r>
          </w:p>
        </w:tc>
        <w:tc>
          <w:tcPr>
            <w:tcW w:w="4961" w:type="dxa"/>
            <w:shd w:val="clear" w:color="auto" w:fill="auto"/>
          </w:tcPr>
          <w:p w:rsidR="00446963" w:rsidRPr="006B6929" w:rsidRDefault="00446963" w:rsidP="007F0F28">
            <w:pPr>
              <w:pStyle w:val="Tabletext"/>
            </w:pPr>
            <w:r w:rsidRPr="006B6929">
              <w:t>Providing additional consideration under gross</w:t>
            </w:r>
            <w:r w:rsidR="00DE1A27">
              <w:noBreakHyphen/>
            </w:r>
            <w:r w:rsidRPr="006B6929">
              <w:t>up clauses</w:t>
            </w:r>
          </w:p>
        </w:tc>
        <w:tc>
          <w:tcPr>
            <w:tcW w:w="1419" w:type="dxa"/>
            <w:shd w:val="clear" w:color="auto" w:fill="auto"/>
          </w:tcPr>
          <w:p w:rsidR="00446963" w:rsidRPr="006B6929" w:rsidRDefault="00446963" w:rsidP="007F0F28">
            <w:pPr>
              <w:pStyle w:val="Tabletext"/>
            </w:pPr>
            <w:r w:rsidRPr="006B6929">
              <w:t>Division</w:t>
            </w:r>
            <w:r w:rsidR="006138CE" w:rsidRPr="006B6929">
              <w:t> </w:t>
            </w:r>
            <w:r w:rsidRPr="006B6929">
              <w:t>133</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24</w:t>
            </w:r>
          </w:p>
        </w:tc>
        <w:tc>
          <w:tcPr>
            <w:tcW w:w="4961" w:type="dxa"/>
            <w:shd w:val="clear" w:color="auto" w:fill="auto"/>
          </w:tcPr>
          <w:p w:rsidR="00446963" w:rsidRPr="006B6929" w:rsidRDefault="00446963" w:rsidP="00300522">
            <w:pPr>
              <w:pStyle w:val="Tabletext"/>
            </w:pPr>
            <w:r w:rsidRPr="006B6929">
              <w:t>Reimbursement of employees etc.</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111</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25</w:t>
            </w:r>
          </w:p>
        </w:tc>
        <w:tc>
          <w:tcPr>
            <w:tcW w:w="4961" w:type="dxa"/>
            <w:shd w:val="clear" w:color="auto" w:fill="auto"/>
          </w:tcPr>
          <w:p w:rsidR="00446963" w:rsidRPr="006B6929" w:rsidRDefault="00446963" w:rsidP="00300522">
            <w:pPr>
              <w:pStyle w:val="Tabletext"/>
            </w:pPr>
            <w:r w:rsidRPr="006B6929">
              <w:t>Representatives of incapacitated entities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58</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26</w:t>
            </w:r>
          </w:p>
        </w:tc>
        <w:tc>
          <w:tcPr>
            <w:tcW w:w="4961" w:type="dxa"/>
            <w:shd w:val="clear" w:color="auto" w:fill="auto"/>
          </w:tcPr>
          <w:p w:rsidR="00446963" w:rsidRPr="006B6929" w:rsidRDefault="00446963" w:rsidP="00300522">
            <w:pPr>
              <w:pStyle w:val="Tabletext"/>
            </w:pPr>
            <w:r w:rsidRPr="006B6929">
              <w:t>Resident agents acting for non</w:t>
            </w:r>
            <w:r w:rsidR="00DE1A27">
              <w:noBreakHyphen/>
            </w:r>
            <w:r w:rsidRPr="006B6929">
              <w:t>residents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57</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28</w:t>
            </w:r>
          </w:p>
        </w:tc>
        <w:tc>
          <w:tcPr>
            <w:tcW w:w="4961" w:type="dxa"/>
            <w:shd w:val="clear" w:color="auto" w:fill="auto"/>
          </w:tcPr>
          <w:p w:rsidR="00446963" w:rsidRPr="006B6929" w:rsidRDefault="00446963" w:rsidP="00300522">
            <w:pPr>
              <w:pStyle w:val="Tabletext"/>
            </w:pPr>
            <w:smartTag w:uri="urn:schemas-microsoft-com:office:smarttags" w:element="City">
              <w:smartTag w:uri="urn:schemas-microsoft-com:office:smarttags" w:element="place">
                <w:r w:rsidRPr="006B6929">
                  <w:t>Sale</w:t>
                </w:r>
              </w:smartTag>
            </w:smartTag>
            <w:r w:rsidRPr="006B6929">
              <w:t xml:space="preserve"> of freehold interests etc.</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75</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29</w:t>
            </w:r>
          </w:p>
        </w:tc>
        <w:tc>
          <w:tcPr>
            <w:tcW w:w="4961" w:type="dxa"/>
            <w:shd w:val="clear" w:color="auto" w:fill="auto"/>
          </w:tcPr>
          <w:p w:rsidR="00446963" w:rsidRPr="006B6929" w:rsidRDefault="00446963" w:rsidP="00300522">
            <w:pPr>
              <w:pStyle w:val="Tabletext"/>
            </w:pPr>
            <w:r w:rsidRPr="006B6929">
              <w:t>Second</w:t>
            </w:r>
            <w:r w:rsidR="00DE1A27">
              <w:noBreakHyphen/>
            </w:r>
            <w:r w:rsidRPr="006B6929">
              <w:t>hand goods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66</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29AA</w:t>
            </w:r>
          </w:p>
        </w:tc>
        <w:tc>
          <w:tcPr>
            <w:tcW w:w="4961" w:type="dxa"/>
            <w:shd w:val="clear" w:color="auto" w:fill="auto"/>
          </w:tcPr>
          <w:p w:rsidR="00446963" w:rsidRPr="006B6929" w:rsidRDefault="00446963" w:rsidP="00300522">
            <w:pPr>
              <w:pStyle w:val="Tabletext"/>
            </w:pPr>
            <w:r w:rsidRPr="006B6929">
              <w:t>Settlement sharing arrangements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80</w:t>
            </w:r>
          </w:p>
        </w:tc>
      </w:tr>
      <w:tr w:rsidR="00446963" w:rsidRPr="006B6929" w:rsidTr="00A245D8">
        <w:tblPrEx>
          <w:tblCellMar>
            <w:left w:w="107" w:type="dxa"/>
            <w:right w:w="107" w:type="dxa"/>
          </w:tblCellMar>
        </w:tblPrEx>
        <w:trPr>
          <w:cantSplit/>
        </w:trPr>
        <w:tc>
          <w:tcPr>
            <w:tcW w:w="709" w:type="dxa"/>
            <w:shd w:val="clear" w:color="auto" w:fill="auto"/>
          </w:tcPr>
          <w:p w:rsidR="00446963" w:rsidRPr="006B6929" w:rsidRDefault="00446963" w:rsidP="00300522">
            <w:pPr>
              <w:pStyle w:val="Tabletext"/>
            </w:pPr>
            <w:r w:rsidRPr="006B6929">
              <w:lastRenderedPageBreak/>
              <w:t>29A</w:t>
            </w:r>
          </w:p>
        </w:tc>
        <w:tc>
          <w:tcPr>
            <w:tcW w:w="4961" w:type="dxa"/>
            <w:shd w:val="clear" w:color="auto" w:fill="auto"/>
          </w:tcPr>
          <w:p w:rsidR="00446963" w:rsidRPr="006B6929" w:rsidRDefault="00446963" w:rsidP="00300522">
            <w:pPr>
              <w:pStyle w:val="Tabletext"/>
            </w:pPr>
            <w:r w:rsidRPr="006B6929">
              <w:t>Simplified accounting methods for retailers and small enterprise entities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123</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29B</w:t>
            </w:r>
          </w:p>
        </w:tc>
        <w:tc>
          <w:tcPr>
            <w:tcW w:w="4961" w:type="dxa"/>
            <w:shd w:val="clear" w:color="auto" w:fill="auto"/>
          </w:tcPr>
          <w:p w:rsidR="00446963" w:rsidRPr="006B6929" w:rsidRDefault="00446963" w:rsidP="00300522">
            <w:pPr>
              <w:pStyle w:val="Tabletext"/>
            </w:pPr>
            <w:r w:rsidRPr="006B6929">
              <w:t>Stock on hand on becoming registered etc.</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137</w:t>
            </w:r>
          </w:p>
        </w:tc>
      </w:tr>
      <w:tr w:rsidR="00446963" w:rsidRPr="006B6929" w:rsidTr="00EA3631">
        <w:tblPrEx>
          <w:tblCellMar>
            <w:left w:w="107" w:type="dxa"/>
            <w:right w:w="107" w:type="dxa"/>
          </w:tblCellMar>
        </w:tblPrEx>
        <w:tc>
          <w:tcPr>
            <w:tcW w:w="709" w:type="dxa"/>
            <w:tcBorders>
              <w:bottom w:val="single" w:sz="4" w:space="0" w:color="auto"/>
            </w:tcBorders>
            <w:shd w:val="clear" w:color="auto" w:fill="auto"/>
          </w:tcPr>
          <w:p w:rsidR="00446963" w:rsidRPr="006B6929" w:rsidRDefault="00446963" w:rsidP="00300522">
            <w:pPr>
              <w:pStyle w:val="Tabletext"/>
            </w:pPr>
            <w:r w:rsidRPr="006B6929">
              <w:t>30</w:t>
            </w:r>
          </w:p>
        </w:tc>
        <w:tc>
          <w:tcPr>
            <w:tcW w:w="4961" w:type="dxa"/>
            <w:tcBorders>
              <w:bottom w:val="single" w:sz="4" w:space="0" w:color="auto"/>
            </w:tcBorders>
            <w:shd w:val="clear" w:color="auto" w:fill="auto"/>
          </w:tcPr>
          <w:p w:rsidR="00446963" w:rsidRPr="006B6929" w:rsidRDefault="00446963" w:rsidP="00300522">
            <w:pPr>
              <w:pStyle w:val="Tabletext"/>
            </w:pPr>
            <w:r w:rsidRPr="006B6929">
              <w:t>Supplies and acquisitions made on a progressive or periodic basis</w:t>
            </w:r>
          </w:p>
        </w:tc>
        <w:tc>
          <w:tcPr>
            <w:tcW w:w="1419" w:type="dxa"/>
            <w:tcBorders>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156</w:t>
            </w:r>
          </w:p>
        </w:tc>
      </w:tr>
      <w:tr w:rsidR="00446963" w:rsidRPr="006B6929" w:rsidTr="002671D9">
        <w:tblPrEx>
          <w:tblCellMar>
            <w:left w:w="107" w:type="dxa"/>
            <w:right w:w="107" w:type="dxa"/>
          </w:tblCellMar>
        </w:tblPrEx>
        <w:tc>
          <w:tcPr>
            <w:tcW w:w="709" w:type="dxa"/>
            <w:tcBorders>
              <w:bottom w:val="single" w:sz="4" w:space="0" w:color="auto"/>
            </w:tcBorders>
            <w:shd w:val="clear" w:color="auto" w:fill="auto"/>
          </w:tcPr>
          <w:p w:rsidR="00446963" w:rsidRPr="006B6929" w:rsidRDefault="00446963" w:rsidP="00300522">
            <w:pPr>
              <w:pStyle w:val="Tabletext"/>
            </w:pPr>
            <w:bookmarkStart w:id="231" w:name="CU_49202932"/>
            <w:bookmarkStart w:id="232" w:name="CU_49203043"/>
            <w:bookmarkEnd w:id="231"/>
            <w:bookmarkEnd w:id="232"/>
            <w:r w:rsidRPr="006B6929">
              <w:t>30A</w:t>
            </w:r>
          </w:p>
        </w:tc>
        <w:tc>
          <w:tcPr>
            <w:tcW w:w="4961" w:type="dxa"/>
            <w:tcBorders>
              <w:bottom w:val="single" w:sz="4" w:space="0" w:color="auto"/>
            </w:tcBorders>
            <w:shd w:val="clear" w:color="auto" w:fill="auto"/>
          </w:tcPr>
          <w:p w:rsidR="00446963" w:rsidRPr="006B6929" w:rsidRDefault="00446963" w:rsidP="00300522">
            <w:pPr>
              <w:pStyle w:val="Tabletext"/>
            </w:pPr>
            <w:r w:rsidRPr="006B6929">
              <w:t>Supplies in return for rights to develop land</w:t>
            </w:r>
          </w:p>
        </w:tc>
        <w:tc>
          <w:tcPr>
            <w:tcW w:w="1419" w:type="dxa"/>
            <w:tcBorders>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82</w:t>
            </w:r>
          </w:p>
        </w:tc>
      </w:tr>
      <w:tr w:rsidR="00446963" w:rsidRPr="006B6929" w:rsidTr="002671D9">
        <w:tblPrEx>
          <w:tblCellMar>
            <w:left w:w="107" w:type="dxa"/>
            <w:right w:w="107" w:type="dxa"/>
          </w:tblCellMar>
        </w:tblPrEx>
        <w:tc>
          <w:tcPr>
            <w:tcW w:w="709" w:type="dxa"/>
            <w:tcBorders>
              <w:bottom w:val="single" w:sz="4" w:space="0" w:color="auto"/>
            </w:tcBorders>
            <w:shd w:val="clear" w:color="auto" w:fill="auto"/>
          </w:tcPr>
          <w:p w:rsidR="00446963" w:rsidRPr="006B6929" w:rsidRDefault="00446963" w:rsidP="00300522">
            <w:pPr>
              <w:pStyle w:val="Tabletext"/>
            </w:pPr>
            <w:bookmarkStart w:id="233" w:name="CU_49202422"/>
            <w:bookmarkEnd w:id="233"/>
            <w:r w:rsidRPr="006B6929">
              <w:t>31</w:t>
            </w:r>
          </w:p>
        </w:tc>
        <w:tc>
          <w:tcPr>
            <w:tcW w:w="4961" w:type="dxa"/>
            <w:tcBorders>
              <w:bottom w:val="single" w:sz="4" w:space="0" w:color="auto"/>
            </w:tcBorders>
            <w:shd w:val="clear" w:color="auto" w:fill="auto"/>
          </w:tcPr>
          <w:p w:rsidR="00446963" w:rsidRPr="006B6929" w:rsidRDefault="00446963" w:rsidP="00300522">
            <w:pPr>
              <w:pStyle w:val="Tabletext"/>
            </w:pPr>
            <w:r w:rsidRPr="006B6929">
              <w:t>Supplies in satisfaction of debts</w:t>
            </w:r>
          </w:p>
        </w:tc>
        <w:tc>
          <w:tcPr>
            <w:tcW w:w="1419" w:type="dxa"/>
            <w:tcBorders>
              <w:bottom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105</w:t>
            </w:r>
          </w:p>
        </w:tc>
      </w:tr>
      <w:tr w:rsidR="00446963" w:rsidRPr="006B6929" w:rsidTr="002671D9">
        <w:tblPrEx>
          <w:tblCellMar>
            <w:left w:w="107" w:type="dxa"/>
            <w:right w:w="107" w:type="dxa"/>
          </w:tblCellMar>
        </w:tblPrEx>
        <w:tc>
          <w:tcPr>
            <w:tcW w:w="709" w:type="dxa"/>
            <w:tcBorders>
              <w:top w:val="single" w:sz="4" w:space="0" w:color="auto"/>
            </w:tcBorders>
            <w:shd w:val="clear" w:color="auto" w:fill="auto"/>
          </w:tcPr>
          <w:p w:rsidR="00446963" w:rsidRPr="006B6929" w:rsidRDefault="00446963" w:rsidP="00300522">
            <w:pPr>
              <w:pStyle w:val="Tabletext"/>
            </w:pPr>
            <w:r w:rsidRPr="006B6929">
              <w:t>32</w:t>
            </w:r>
          </w:p>
        </w:tc>
        <w:tc>
          <w:tcPr>
            <w:tcW w:w="4961" w:type="dxa"/>
            <w:tcBorders>
              <w:top w:val="single" w:sz="4" w:space="0" w:color="auto"/>
            </w:tcBorders>
            <w:shd w:val="clear" w:color="auto" w:fill="auto"/>
          </w:tcPr>
          <w:p w:rsidR="00446963" w:rsidRPr="006B6929" w:rsidRDefault="00446963" w:rsidP="00300522">
            <w:pPr>
              <w:pStyle w:val="Tabletext"/>
            </w:pPr>
            <w:r w:rsidRPr="006B6929">
              <w:t>Supplies of going concerns</w:t>
            </w:r>
          </w:p>
        </w:tc>
        <w:tc>
          <w:tcPr>
            <w:tcW w:w="1419" w:type="dxa"/>
            <w:tcBorders>
              <w:top w:val="single" w:sz="4" w:space="0" w:color="auto"/>
            </w:tcBorders>
            <w:shd w:val="clear" w:color="auto" w:fill="auto"/>
          </w:tcPr>
          <w:p w:rsidR="00446963" w:rsidRPr="006B6929" w:rsidRDefault="00446963" w:rsidP="00300522">
            <w:pPr>
              <w:pStyle w:val="Tabletext"/>
            </w:pPr>
            <w:r w:rsidRPr="006B6929">
              <w:t>Division</w:t>
            </w:r>
            <w:r w:rsidR="006138CE" w:rsidRPr="006B6929">
              <w:t> </w:t>
            </w:r>
            <w:r w:rsidRPr="006B6929">
              <w:t>135</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33</w:t>
            </w:r>
          </w:p>
        </w:tc>
        <w:tc>
          <w:tcPr>
            <w:tcW w:w="4961" w:type="dxa"/>
            <w:shd w:val="clear" w:color="auto" w:fill="auto"/>
          </w:tcPr>
          <w:p w:rsidR="00446963" w:rsidRPr="006B6929" w:rsidRDefault="00446963" w:rsidP="00300522">
            <w:pPr>
              <w:pStyle w:val="Tabletext"/>
            </w:pPr>
            <w:r w:rsidRPr="006B6929">
              <w:t>Supplies of things acquired etc. without full input tax credits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132</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33A</w:t>
            </w:r>
          </w:p>
        </w:tc>
        <w:tc>
          <w:tcPr>
            <w:tcW w:w="4961" w:type="dxa"/>
            <w:shd w:val="clear" w:color="auto" w:fill="auto"/>
          </w:tcPr>
          <w:p w:rsidR="00446963" w:rsidRPr="006B6929" w:rsidRDefault="00446963" w:rsidP="00300522">
            <w:pPr>
              <w:pStyle w:val="Tabletext"/>
            </w:pPr>
            <w:r w:rsidRPr="006B6929">
              <w:t>Supply under arrangement covered by PAYG voluntary agreement</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113</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34</w:t>
            </w:r>
          </w:p>
        </w:tc>
        <w:tc>
          <w:tcPr>
            <w:tcW w:w="4961" w:type="dxa"/>
            <w:shd w:val="clear" w:color="auto" w:fill="auto"/>
          </w:tcPr>
          <w:p w:rsidR="00446963" w:rsidRPr="006B6929" w:rsidRDefault="00446963" w:rsidP="00300522">
            <w:pPr>
              <w:pStyle w:val="Tabletext"/>
            </w:pPr>
            <w:r w:rsidRPr="006B6929">
              <w:t xml:space="preserve">Supplies partly connected with </w:t>
            </w:r>
            <w:r w:rsidR="008523E9" w:rsidRPr="006B6929">
              <w:t>the indirect tax zone</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96</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35</w:t>
            </w:r>
          </w:p>
        </w:tc>
        <w:tc>
          <w:tcPr>
            <w:tcW w:w="4961" w:type="dxa"/>
            <w:shd w:val="clear" w:color="auto" w:fill="auto"/>
          </w:tcPr>
          <w:p w:rsidR="00446963" w:rsidRPr="006B6929" w:rsidRDefault="00446963" w:rsidP="00300522">
            <w:pPr>
              <w:pStyle w:val="Tabletext"/>
            </w:pPr>
            <w:r w:rsidRPr="006B6929">
              <w:t>Taxis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144</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35AA</w:t>
            </w:r>
          </w:p>
        </w:tc>
        <w:tc>
          <w:tcPr>
            <w:tcW w:w="4961" w:type="dxa"/>
            <w:shd w:val="clear" w:color="auto" w:fill="auto"/>
          </w:tcPr>
          <w:p w:rsidR="00446963" w:rsidRPr="006B6929" w:rsidRDefault="00446963" w:rsidP="00300522">
            <w:pPr>
              <w:pStyle w:val="Tabletext"/>
            </w:pPr>
            <w:r w:rsidRPr="006B6929">
              <w:t>Tax</w:t>
            </w:r>
            <w:r w:rsidR="00DE1A27">
              <w:noBreakHyphen/>
            </w:r>
            <w:r w:rsidRPr="006B6929">
              <w:t>related transactions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110</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35A</w:t>
            </w:r>
          </w:p>
        </w:tc>
        <w:tc>
          <w:tcPr>
            <w:tcW w:w="4961" w:type="dxa"/>
            <w:shd w:val="clear" w:color="auto" w:fill="auto"/>
          </w:tcPr>
          <w:p w:rsidR="00446963" w:rsidRPr="006B6929" w:rsidRDefault="00446963" w:rsidP="00300522">
            <w:pPr>
              <w:pStyle w:val="Tabletext"/>
            </w:pPr>
            <w:r w:rsidRPr="006B6929">
              <w:t>Telecommunication supplies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85</w:t>
            </w:r>
          </w:p>
        </w:tc>
      </w:tr>
      <w:tr w:rsidR="00446963" w:rsidRPr="006B6929" w:rsidTr="00A53099">
        <w:tc>
          <w:tcPr>
            <w:tcW w:w="709" w:type="dxa"/>
            <w:shd w:val="clear" w:color="auto" w:fill="auto"/>
          </w:tcPr>
          <w:p w:rsidR="00446963" w:rsidRPr="006B6929" w:rsidRDefault="00446963" w:rsidP="00833170">
            <w:pPr>
              <w:pStyle w:val="Tabletext"/>
            </w:pPr>
            <w:r w:rsidRPr="006B6929">
              <w:t>35B</w:t>
            </w:r>
          </w:p>
        </w:tc>
        <w:tc>
          <w:tcPr>
            <w:tcW w:w="4961" w:type="dxa"/>
            <w:shd w:val="clear" w:color="auto" w:fill="auto"/>
          </w:tcPr>
          <w:p w:rsidR="00446963" w:rsidRPr="006B6929" w:rsidRDefault="00446963" w:rsidP="00833170">
            <w:pPr>
              <w:pStyle w:val="Tabletext"/>
            </w:pPr>
            <w:r w:rsidRPr="006B6929">
              <w:t>Third party payments</w:t>
            </w:r>
          </w:p>
        </w:tc>
        <w:tc>
          <w:tcPr>
            <w:tcW w:w="1419" w:type="dxa"/>
            <w:shd w:val="clear" w:color="auto" w:fill="auto"/>
          </w:tcPr>
          <w:p w:rsidR="00446963" w:rsidRPr="006B6929" w:rsidRDefault="00446963" w:rsidP="00833170">
            <w:pPr>
              <w:pStyle w:val="Tabletext"/>
            </w:pPr>
            <w:r w:rsidRPr="006B6929">
              <w:t>Division</w:t>
            </w:r>
            <w:r w:rsidR="006138CE" w:rsidRPr="006B6929">
              <w:t> </w:t>
            </w:r>
            <w:r w:rsidRPr="006B6929">
              <w:t>134</w:t>
            </w:r>
          </w:p>
        </w:tc>
      </w:tr>
      <w:tr w:rsidR="00446963" w:rsidRPr="006B6929" w:rsidTr="00A53099">
        <w:tc>
          <w:tcPr>
            <w:tcW w:w="709" w:type="dxa"/>
            <w:shd w:val="clear" w:color="auto" w:fill="auto"/>
          </w:tcPr>
          <w:p w:rsidR="00446963" w:rsidRPr="006B6929" w:rsidRDefault="00446963" w:rsidP="007F0F28">
            <w:pPr>
              <w:pStyle w:val="Tabletext"/>
            </w:pPr>
            <w:r w:rsidRPr="006B6929">
              <w:t>35C</w:t>
            </w:r>
          </w:p>
        </w:tc>
        <w:tc>
          <w:tcPr>
            <w:tcW w:w="4961" w:type="dxa"/>
            <w:shd w:val="clear" w:color="auto" w:fill="auto"/>
          </w:tcPr>
          <w:p w:rsidR="00446963" w:rsidRPr="006B6929" w:rsidRDefault="00446963" w:rsidP="007F0F28">
            <w:pPr>
              <w:pStyle w:val="Tabletext"/>
            </w:pPr>
            <w:r w:rsidRPr="006B6929">
              <w:t>Time limit on entitlements to input tax credits</w:t>
            </w:r>
          </w:p>
        </w:tc>
        <w:tc>
          <w:tcPr>
            <w:tcW w:w="1419" w:type="dxa"/>
            <w:shd w:val="clear" w:color="auto" w:fill="auto"/>
          </w:tcPr>
          <w:p w:rsidR="00446963" w:rsidRPr="006B6929" w:rsidRDefault="00446963" w:rsidP="007F0F28">
            <w:pPr>
              <w:pStyle w:val="Tabletext"/>
            </w:pPr>
            <w:r w:rsidRPr="006B6929">
              <w:t>Division</w:t>
            </w:r>
            <w:r w:rsidR="006138CE" w:rsidRPr="006B6929">
              <w:t> </w:t>
            </w:r>
            <w:r w:rsidRPr="006B6929">
              <w:t>93</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36</w:t>
            </w:r>
          </w:p>
        </w:tc>
        <w:tc>
          <w:tcPr>
            <w:tcW w:w="4961" w:type="dxa"/>
            <w:shd w:val="clear" w:color="auto" w:fill="auto"/>
          </w:tcPr>
          <w:p w:rsidR="00446963" w:rsidRPr="006B6929" w:rsidRDefault="00446963" w:rsidP="00300522">
            <w:pPr>
              <w:pStyle w:val="Tabletext"/>
            </w:pPr>
            <w:r w:rsidRPr="006B6929">
              <w:t>Tourist refund scheme</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168</w:t>
            </w:r>
          </w:p>
        </w:tc>
      </w:tr>
      <w:tr w:rsidR="00446963" w:rsidRPr="006B6929" w:rsidTr="00A53099">
        <w:tblPrEx>
          <w:tblCellMar>
            <w:left w:w="107" w:type="dxa"/>
            <w:right w:w="107" w:type="dxa"/>
          </w:tblCellMar>
        </w:tblPrEx>
        <w:tc>
          <w:tcPr>
            <w:tcW w:w="709" w:type="dxa"/>
            <w:shd w:val="clear" w:color="auto" w:fill="auto"/>
          </w:tcPr>
          <w:p w:rsidR="00446963" w:rsidRPr="006B6929" w:rsidRDefault="00446963" w:rsidP="00300522">
            <w:pPr>
              <w:pStyle w:val="Tabletext"/>
            </w:pPr>
            <w:r w:rsidRPr="006B6929">
              <w:t>36A</w:t>
            </w:r>
          </w:p>
        </w:tc>
        <w:tc>
          <w:tcPr>
            <w:tcW w:w="4961" w:type="dxa"/>
            <w:shd w:val="clear" w:color="auto" w:fill="auto"/>
          </w:tcPr>
          <w:p w:rsidR="00446963" w:rsidRPr="006B6929" w:rsidRDefault="00446963" w:rsidP="00300522">
            <w:pPr>
              <w:pStyle w:val="Tabletext"/>
            </w:pPr>
            <w:r w:rsidRPr="006B6929">
              <w:t>Tradex scheme goods</w:t>
            </w:r>
          </w:p>
        </w:tc>
        <w:tc>
          <w:tcPr>
            <w:tcW w:w="1419" w:type="dxa"/>
            <w:shd w:val="clear" w:color="auto" w:fill="auto"/>
          </w:tcPr>
          <w:p w:rsidR="00446963" w:rsidRPr="006B6929" w:rsidRDefault="00446963" w:rsidP="00300522">
            <w:pPr>
              <w:pStyle w:val="Tabletext"/>
            </w:pPr>
            <w:r w:rsidRPr="006B6929">
              <w:t>Division</w:t>
            </w:r>
            <w:r w:rsidR="006138CE" w:rsidRPr="006B6929">
              <w:t> </w:t>
            </w:r>
            <w:r w:rsidRPr="006B6929">
              <w:t>141</w:t>
            </w:r>
          </w:p>
        </w:tc>
      </w:tr>
      <w:tr w:rsidR="00744458" w:rsidRPr="006B6929" w:rsidTr="00A53099">
        <w:tblPrEx>
          <w:tblCellMar>
            <w:left w:w="107" w:type="dxa"/>
            <w:right w:w="107" w:type="dxa"/>
          </w:tblCellMar>
        </w:tblPrEx>
        <w:tc>
          <w:tcPr>
            <w:tcW w:w="709" w:type="dxa"/>
            <w:shd w:val="clear" w:color="auto" w:fill="auto"/>
          </w:tcPr>
          <w:p w:rsidR="00744458" w:rsidRPr="006B6929" w:rsidRDefault="00744458" w:rsidP="00300522">
            <w:pPr>
              <w:pStyle w:val="Tabletext"/>
            </w:pPr>
            <w:r w:rsidRPr="006B6929">
              <w:t>36AA</w:t>
            </w:r>
          </w:p>
        </w:tc>
        <w:tc>
          <w:tcPr>
            <w:tcW w:w="4961" w:type="dxa"/>
            <w:shd w:val="clear" w:color="auto" w:fill="auto"/>
          </w:tcPr>
          <w:p w:rsidR="00744458" w:rsidRPr="006B6929" w:rsidRDefault="00744458" w:rsidP="00300522">
            <w:pPr>
              <w:pStyle w:val="Tabletext"/>
            </w:pPr>
            <w:r w:rsidRPr="006B6929">
              <w:t>Valuable metals</w:t>
            </w:r>
          </w:p>
        </w:tc>
        <w:tc>
          <w:tcPr>
            <w:tcW w:w="1419" w:type="dxa"/>
            <w:shd w:val="clear" w:color="auto" w:fill="auto"/>
          </w:tcPr>
          <w:p w:rsidR="00744458" w:rsidRPr="006B6929" w:rsidRDefault="00744458" w:rsidP="00300522">
            <w:pPr>
              <w:pStyle w:val="Tabletext"/>
            </w:pPr>
            <w:r w:rsidRPr="006B6929">
              <w:t>Division</w:t>
            </w:r>
            <w:r w:rsidR="006138CE" w:rsidRPr="006B6929">
              <w:t> </w:t>
            </w:r>
            <w:r w:rsidRPr="006B6929">
              <w:t>86</w:t>
            </w:r>
          </w:p>
        </w:tc>
      </w:tr>
      <w:tr w:rsidR="00744458" w:rsidRPr="006B6929" w:rsidTr="00A53099">
        <w:tblPrEx>
          <w:tblCellMar>
            <w:left w:w="107" w:type="dxa"/>
            <w:right w:w="107" w:type="dxa"/>
          </w:tblCellMar>
        </w:tblPrEx>
        <w:tc>
          <w:tcPr>
            <w:tcW w:w="709" w:type="dxa"/>
            <w:shd w:val="clear" w:color="auto" w:fill="auto"/>
          </w:tcPr>
          <w:p w:rsidR="00744458" w:rsidRPr="006B6929" w:rsidRDefault="00744458" w:rsidP="00300522">
            <w:pPr>
              <w:pStyle w:val="Tabletext"/>
            </w:pPr>
            <w:r w:rsidRPr="006B6929">
              <w:t>36B</w:t>
            </w:r>
          </w:p>
        </w:tc>
        <w:tc>
          <w:tcPr>
            <w:tcW w:w="4961" w:type="dxa"/>
            <w:shd w:val="clear" w:color="auto" w:fill="auto"/>
          </w:tcPr>
          <w:p w:rsidR="00744458" w:rsidRPr="006B6929" w:rsidRDefault="00744458" w:rsidP="00300522">
            <w:pPr>
              <w:pStyle w:val="Tabletext"/>
            </w:pPr>
            <w:r w:rsidRPr="006B6929">
              <w:t>Valuation of re</w:t>
            </w:r>
            <w:r w:rsidR="00DE1A27">
              <w:noBreakHyphen/>
            </w:r>
            <w:r w:rsidRPr="006B6929">
              <w:t>imported goods</w:t>
            </w:r>
          </w:p>
        </w:tc>
        <w:tc>
          <w:tcPr>
            <w:tcW w:w="1419" w:type="dxa"/>
            <w:shd w:val="clear" w:color="auto" w:fill="auto"/>
          </w:tcPr>
          <w:p w:rsidR="00744458" w:rsidRPr="006B6929" w:rsidRDefault="00744458" w:rsidP="00300522">
            <w:pPr>
              <w:pStyle w:val="Tabletext"/>
            </w:pPr>
            <w:r w:rsidRPr="006B6929">
              <w:t>Division</w:t>
            </w:r>
            <w:r w:rsidR="006138CE" w:rsidRPr="006B6929">
              <w:t> </w:t>
            </w:r>
            <w:r w:rsidRPr="006B6929">
              <w:t>117</w:t>
            </w:r>
          </w:p>
        </w:tc>
      </w:tr>
      <w:tr w:rsidR="00744458" w:rsidRPr="006B6929" w:rsidTr="00A53099">
        <w:tblPrEx>
          <w:tblCellMar>
            <w:left w:w="107" w:type="dxa"/>
            <w:right w:w="107" w:type="dxa"/>
          </w:tblCellMar>
        </w:tblPrEx>
        <w:tc>
          <w:tcPr>
            <w:tcW w:w="709" w:type="dxa"/>
            <w:tcBorders>
              <w:bottom w:val="single" w:sz="4" w:space="0" w:color="auto"/>
            </w:tcBorders>
            <w:shd w:val="clear" w:color="auto" w:fill="auto"/>
          </w:tcPr>
          <w:p w:rsidR="00744458" w:rsidRPr="006B6929" w:rsidRDefault="00744458" w:rsidP="00300522">
            <w:pPr>
              <w:pStyle w:val="Tabletext"/>
            </w:pPr>
            <w:r w:rsidRPr="006B6929">
              <w:t>37</w:t>
            </w:r>
          </w:p>
        </w:tc>
        <w:tc>
          <w:tcPr>
            <w:tcW w:w="4961" w:type="dxa"/>
            <w:tcBorders>
              <w:bottom w:val="single" w:sz="4" w:space="0" w:color="auto"/>
            </w:tcBorders>
            <w:shd w:val="clear" w:color="auto" w:fill="auto"/>
          </w:tcPr>
          <w:p w:rsidR="00744458" w:rsidRPr="006B6929" w:rsidRDefault="00744458" w:rsidP="00300522">
            <w:pPr>
              <w:pStyle w:val="Tabletext"/>
            </w:pPr>
            <w:r w:rsidRPr="006B6929">
              <w:t>Valuation of taxable supplies of goods in bond</w:t>
            </w:r>
          </w:p>
        </w:tc>
        <w:tc>
          <w:tcPr>
            <w:tcW w:w="1419" w:type="dxa"/>
            <w:tcBorders>
              <w:bottom w:val="single" w:sz="4" w:space="0" w:color="auto"/>
            </w:tcBorders>
            <w:shd w:val="clear" w:color="auto" w:fill="auto"/>
          </w:tcPr>
          <w:p w:rsidR="00744458" w:rsidRPr="006B6929" w:rsidRDefault="00744458" w:rsidP="00300522">
            <w:pPr>
              <w:pStyle w:val="Tabletext"/>
            </w:pPr>
            <w:r w:rsidRPr="006B6929">
              <w:t>Division</w:t>
            </w:r>
            <w:r w:rsidR="006138CE" w:rsidRPr="006B6929">
              <w:t> </w:t>
            </w:r>
            <w:r w:rsidRPr="006B6929">
              <w:t>108</w:t>
            </w:r>
          </w:p>
        </w:tc>
      </w:tr>
      <w:tr w:rsidR="00744458" w:rsidRPr="006B6929" w:rsidTr="00A53099">
        <w:tblPrEx>
          <w:tblCellMar>
            <w:left w:w="107" w:type="dxa"/>
            <w:right w:w="107" w:type="dxa"/>
          </w:tblCellMar>
        </w:tblPrEx>
        <w:tc>
          <w:tcPr>
            <w:tcW w:w="709" w:type="dxa"/>
            <w:tcBorders>
              <w:bottom w:val="single" w:sz="12" w:space="0" w:color="auto"/>
            </w:tcBorders>
            <w:shd w:val="clear" w:color="auto" w:fill="auto"/>
          </w:tcPr>
          <w:p w:rsidR="00744458" w:rsidRPr="006B6929" w:rsidRDefault="00744458" w:rsidP="00300522">
            <w:pPr>
              <w:pStyle w:val="Tabletext"/>
            </w:pPr>
            <w:r w:rsidRPr="006B6929">
              <w:t>38</w:t>
            </w:r>
          </w:p>
        </w:tc>
        <w:tc>
          <w:tcPr>
            <w:tcW w:w="4961" w:type="dxa"/>
            <w:tcBorders>
              <w:bottom w:val="single" w:sz="12" w:space="0" w:color="auto"/>
            </w:tcBorders>
            <w:shd w:val="clear" w:color="auto" w:fill="auto"/>
          </w:tcPr>
          <w:p w:rsidR="00744458" w:rsidRPr="006B6929" w:rsidRDefault="00744458" w:rsidP="00300522">
            <w:pPr>
              <w:pStyle w:val="Tabletext"/>
            </w:pPr>
            <w:r w:rsidRPr="006B6929">
              <w:t>Vouchers</w:t>
            </w:r>
          </w:p>
        </w:tc>
        <w:tc>
          <w:tcPr>
            <w:tcW w:w="1419" w:type="dxa"/>
            <w:tcBorders>
              <w:bottom w:val="single" w:sz="12" w:space="0" w:color="auto"/>
            </w:tcBorders>
            <w:shd w:val="clear" w:color="auto" w:fill="auto"/>
          </w:tcPr>
          <w:p w:rsidR="00744458" w:rsidRPr="006B6929" w:rsidRDefault="00744458" w:rsidP="00300522">
            <w:pPr>
              <w:pStyle w:val="Tabletext"/>
            </w:pPr>
            <w:r w:rsidRPr="006B6929">
              <w:t>Division</w:t>
            </w:r>
            <w:r w:rsidR="006138CE" w:rsidRPr="006B6929">
              <w:t> </w:t>
            </w:r>
            <w:r w:rsidRPr="006B6929">
              <w:t>100</w:t>
            </w:r>
          </w:p>
        </w:tc>
      </w:tr>
    </w:tbl>
    <w:p w:rsidR="00DA2BC5" w:rsidRPr="006B6929" w:rsidRDefault="00DA2BC5" w:rsidP="0081149C">
      <w:pPr>
        <w:sectPr w:rsidR="00DA2BC5" w:rsidRPr="006B6929" w:rsidSect="00162DDC">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6B6929" w:rsidRDefault="00300522" w:rsidP="00A36DB5">
      <w:pPr>
        <w:pStyle w:val="ActHead1"/>
        <w:pageBreakBefore/>
      </w:pPr>
      <w:bookmarkStart w:id="234" w:name="_Toc51758057"/>
      <w:r w:rsidRPr="00DE1A27">
        <w:rPr>
          <w:rStyle w:val="CharChapNo"/>
        </w:rPr>
        <w:lastRenderedPageBreak/>
        <w:t>Chapter</w:t>
      </w:r>
      <w:r w:rsidR="006138CE" w:rsidRPr="00DE1A27">
        <w:rPr>
          <w:rStyle w:val="CharChapNo"/>
        </w:rPr>
        <w:t> </w:t>
      </w:r>
      <w:r w:rsidRPr="00DE1A27">
        <w:rPr>
          <w:rStyle w:val="CharChapNo"/>
        </w:rPr>
        <w:t>3</w:t>
      </w:r>
      <w:r w:rsidRPr="006B6929">
        <w:t>—</w:t>
      </w:r>
      <w:r w:rsidRPr="00DE1A27">
        <w:rPr>
          <w:rStyle w:val="CharChapText"/>
        </w:rPr>
        <w:t>The exemptions</w:t>
      </w:r>
      <w:bookmarkEnd w:id="234"/>
    </w:p>
    <w:p w:rsidR="00300522" w:rsidRPr="006B6929" w:rsidRDefault="00300522" w:rsidP="00300522">
      <w:pPr>
        <w:pStyle w:val="ActHead2"/>
      </w:pPr>
      <w:bookmarkStart w:id="235" w:name="_Toc51758058"/>
      <w:r w:rsidRPr="00DE1A27">
        <w:rPr>
          <w:rStyle w:val="CharPartNo"/>
        </w:rPr>
        <w:t>Part</w:t>
      </w:r>
      <w:r w:rsidR="006138CE" w:rsidRPr="00DE1A27">
        <w:rPr>
          <w:rStyle w:val="CharPartNo"/>
        </w:rPr>
        <w:t> </w:t>
      </w:r>
      <w:r w:rsidRPr="00DE1A27">
        <w:rPr>
          <w:rStyle w:val="CharPartNo"/>
        </w:rPr>
        <w:t>3</w:t>
      </w:r>
      <w:r w:rsidR="00DE1A27" w:rsidRPr="00DE1A27">
        <w:rPr>
          <w:rStyle w:val="CharPartNo"/>
        </w:rPr>
        <w:noBreakHyphen/>
      </w:r>
      <w:r w:rsidRPr="00DE1A27">
        <w:rPr>
          <w:rStyle w:val="CharPartNo"/>
        </w:rPr>
        <w:t>1</w:t>
      </w:r>
      <w:r w:rsidRPr="006B6929">
        <w:t>—</w:t>
      </w:r>
      <w:r w:rsidRPr="00DE1A27">
        <w:rPr>
          <w:rStyle w:val="CharPartText"/>
        </w:rPr>
        <w:t>Supplies that are not taxable supplies</w:t>
      </w:r>
      <w:bookmarkEnd w:id="235"/>
    </w:p>
    <w:p w:rsidR="00300522" w:rsidRPr="006B6929" w:rsidRDefault="00300522" w:rsidP="00300522">
      <w:pPr>
        <w:pStyle w:val="ActHead3"/>
      </w:pPr>
      <w:bookmarkStart w:id="236" w:name="_Toc51758059"/>
      <w:r w:rsidRPr="00DE1A27">
        <w:rPr>
          <w:rStyle w:val="CharDivNo"/>
        </w:rPr>
        <w:t>Division</w:t>
      </w:r>
      <w:r w:rsidR="006138CE" w:rsidRPr="00DE1A27">
        <w:rPr>
          <w:rStyle w:val="CharDivNo"/>
        </w:rPr>
        <w:t> </w:t>
      </w:r>
      <w:r w:rsidRPr="00DE1A27">
        <w:rPr>
          <w:rStyle w:val="CharDivNo"/>
        </w:rPr>
        <w:t>38</w:t>
      </w:r>
      <w:r w:rsidRPr="006B6929">
        <w:t>—</w:t>
      </w:r>
      <w:r w:rsidRPr="00DE1A27">
        <w:rPr>
          <w:rStyle w:val="CharDivText"/>
        </w:rPr>
        <w:t>GST</w:t>
      </w:r>
      <w:r w:rsidR="00DE1A27" w:rsidRPr="00DE1A27">
        <w:rPr>
          <w:rStyle w:val="CharDivText"/>
        </w:rPr>
        <w:noBreakHyphen/>
      </w:r>
      <w:r w:rsidRPr="00DE1A27">
        <w:rPr>
          <w:rStyle w:val="CharDivText"/>
        </w:rPr>
        <w:t>free supplies</w:t>
      </w:r>
      <w:bookmarkEnd w:id="236"/>
    </w:p>
    <w:p w:rsidR="00300522" w:rsidRPr="006B6929" w:rsidRDefault="00300522" w:rsidP="00300522">
      <w:pPr>
        <w:pStyle w:val="TofSectsHeading"/>
        <w:keepNext/>
      </w:pPr>
      <w:r w:rsidRPr="006B6929">
        <w:t>Table of Subdivisions</w:t>
      </w:r>
    </w:p>
    <w:p w:rsidR="00300522" w:rsidRPr="006B6929" w:rsidRDefault="00300522" w:rsidP="00300522">
      <w:pPr>
        <w:pStyle w:val="TofSectsSubdiv"/>
      </w:pPr>
      <w:r w:rsidRPr="006B6929">
        <w:t>38</w:t>
      </w:r>
      <w:r w:rsidR="00DE1A27">
        <w:noBreakHyphen/>
      </w:r>
      <w:r w:rsidRPr="006B6929">
        <w:t>A</w:t>
      </w:r>
      <w:r w:rsidRPr="006B6929">
        <w:tab/>
        <w:t>Food</w:t>
      </w:r>
    </w:p>
    <w:p w:rsidR="00300522" w:rsidRPr="006B6929" w:rsidRDefault="00300522" w:rsidP="00300522">
      <w:pPr>
        <w:pStyle w:val="TofSectsSubdiv"/>
      </w:pPr>
      <w:r w:rsidRPr="006B6929">
        <w:t>38</w:t>
      </w:r>
      <w:r w:rsidR="00DE1A27">
        <w:noBreakHyphen/>
      </w:r>
      <w:r w:rsidRPr="006B6929">
        <w:t>B</w:t>
      </w:r>
      <w:r w:rsidRPr="006B6929">
        <w:tab/>
        <w:t>Health</w:t>
      </w:r>
    </w:p>
    <w:p w:rsidR="00300522" w:rsidRPr="006B6929" w:rsidRDefault="00300522" w:rsidP="00300522">
      <w:pPr>
        <w:pStyle w:val="TofSectsSubdiv"/>
      </w:pPr>
      <w:r w:rsidRPr="006B6929">
        <w:t>38</w:t>
      </w:r>
      <w:r w:rsidR="00DE1A27">
        <w:noBreakHyphen/>
      </w:r>
      <w:r w:rsidRPr="006B6929">
        <w:t>C</w:t>
      </w:r>
      <w:r w:rsidRPr="006B6929">
        <w:tab/>
        <w:t>Education</w:t>
      </w:r>
    </w:p>
    <w:p w:rsidR="00300522" w:rsidRPr="006B6929" w:rsidRDefault="00300522" w:rsidP="00300522">
      <w:pPr>
        <w:pStyle w:val="TofSectsSubdiv"/>
      </w:pPr>
      <w:r w:rsidRPr="006B6929">
        <w:t>38</w:t>
      </w:r>
      <w:r w:rsidR="00DE1A27">
        <w:noBreakHyphen/>
      </w:r>
      <w:r w:rsidRPr="006B6929">
        <w:t>D</w:t>
      </w:r>
      <w:r w:rsidRPr="006B6929">
        <w:tab/>
        <w:t>Child care</w:t>
      </w:r>
    </w:p>
    <w:p w:rsidR="00300522" w:rsidRPr="006B6929" w:rsidRDefault="00300522" w:rsidP="00300522">
      <w:pPr>
        <w:pStyle w:val="TofSectsSubdiv"/>
      </w:pPr>
      <w:r w:rsidRPr="006B6929">
        <w:t>38</w:t>
      </w:r>
      <w:r w:rsidR="00DE1A27">
        <w:noBreakHyphen/>
      </w:r>
      <w:r w:rsidRPr="006B6929">
        <w:t>E</w:t>
      </w:r>
      <w:r w:rsidRPr="006B6929">
        <w:tab/>
        <w:t xml:space="preserve">Exports and other </w:t>
      </w:r>
      <w:r w:rsidR="0016451A" w:rsidRPr="006B6929">
        <w:t>cross</w:t>
      </w:r>
      <w:r w:rsidR="00DE1A27">
        <w:noBreakHyphen/>
      </w:r>
      <w:r w:rsidR="0016451A" w:rsidRPr="006B6929">
        <w:t xml:space="preserve">border </w:t>
      </w:r>
      <w:r w:rsidRPr="006B6929">
        <w:t>supplies</w:t>
      </w:r>
    </w:p>
    <w:p w:rsidR="00300522" w:rsidRPr="006B6929" w:rsidRDefault="00300522" w:rsidP="00300522">
      <w:pPr>
        <w:pStyle w:val="TofSectsSubdiv"/>
      </w:pPr>
      <w:r w:rsidRPr="006B6929">
        <w:t>38</w:t>
      </w:r>
      <w:r w:rsidR="00DE1A27">
        <w:noBreakHyphen/>
      </w:r>
      <w:r w:rsidRPr="006B6929">
        <w:t>F</w:t>
      </w:r>
      <w:r w:rsidRPr="006B6929">
        <w:tab/>
        <w:t>Religious services</w:t>
      </w:r>
    </w:p>
    <w:p w:rsidR="00300522" w:rsidRPr="006B6929" w:rsidRDefault="00300522" w:rsidP="00300522">
      <w:pPr>
        <w:pStyle w:val="TofSectsSubdiv"/>
      </w:pPr>
      <w:r w:rsidRPr="006B6929">
        <w:t>38</w:t>
      </w:r>
      <w:r w:rsidR="00DE1A27">
        <w:noBreakHyphen/>
      </w:r>
      <w:r w:rsidRPr="006B6929">
        <w:t>G</w:t>
      </w:r>
      <w:r w:rsidRPr="006B6929">
        <w:tab/>
      </w:r>
      <w:r w:rsidR="00641613" w:rsidRPr="006B6929">
        <w:t>Activities of charities etc.</w:t>
      </w:r>
    </w:p>
    <w:p w:rsidR="00300522" w:rsidRPr="006B6929" w:rsidRDefault="00300522" w:rsidP="00300522">
      <w:pPr>
        <w:pStyle w:val="TofSectsSubdiv"/>
      </w:pPr>
      <w:r w:rsidRPr="006B6929">
        <w:t>38</w:t>
      </w:r>
      <w:r w:rsidR="00DE1A27">
        <w:noBreakHyphen/>
      </w:r>
      <w:r w:rsidRPr="006B6929">
        <w:t>I</w:t>
      </w:r>
      <w:r w:rsidRPr="006B6929">
        <w:tab/>
        <w:t>Water and sewerage</w:t>
      </w:r>
    </w:p>
    <w:p w:rsidR="00300522" w:rsidRPr="006B6929" w:rsidRDefault="00300522" w:rsidP="00300522">
      <w:pPr>
        <w:pStyle w:val="TofSectsSubdiv"/>
      </w:pPr>
      <w:r w:rsidRPr="006B6929">
        <w:t>38</w:t>
      </w:r>
      <w:r w:rsidR="00DE1A27">
        <w:noBreakHyphen/>
      </w:r>
      <w:r w:rsidRPr="006B6929">
        <w:t>J</w:t>
      </w:r>
      <w:r w:rsidRPr="006B6929">
        <w:tab/>
        <w:t>Supplies of going concerns</w:t>
      </w:r>
    </w:p>
    <w:p w:rsidR="00300522" w:rsidRPr="006B6929" w:rsidRDefault="00300522" w:rsidP="00300522">
      <w:pPr>
        <w:pStyle w:val="TofSectsSubdiv"/>
      </w:pPr>
      <w:r w:rsidRPr="006B6929">
        <w:t>38</w:t>
      </w:r>
      <w:r w:rsidR="00DE1A27">
        <w:noBreakHyphen/>
      </w:r>
      <w:r w:rsidRPr="006B6929">
        <w:t>K</w:t>
      </w:r>
      <w:r w:rsidRPr="006B6929">
        <w:tab/>
        <w:t>Transport and related matters</w:t>
      </w:r>
    </w:p>
    <w:p w:rsidR="00300522" w:rsidRPr="006B6929" w:rsidRDefault="00300522" w:rsidP="00300522">
      <w:pPr>
        <w:pStyle w:val="TofSectsSubdiv"/>
      </w:pPr>
      <w:r w:rsidRPr="006B6929">
        <w:t>38</w:t>
      </w:r>
      <w:r w:rsidR="00DE1A27">
        <w:noBreakHyphen/>
      </w:r>
      <w:r w:rsidRPr="006B6929">
        <w:t>L</w:t>
      </w:r>
      <w:r w:rsidRPr="006B6929">
        <w:tab/>
        <w:t>Precious metals</w:t>
      </w:r>
    </w:p>
    <w:p w:rsidR="00300522" w:rsidRPr="006B6929" w:rsidRDefault="00300522" w:rsidP="00300522">
      <w:pPr>
        <w:pStyle w:val="TofSectsSubdiv"/>
      </w:pPr>
      <w:r w:rsidRPr="006B6929">
        <w:t>38</w:t>
      </w:r>
      <w:r w:rsidR="00DE1A27">
        <w:noBreakHyphen/>
      </w:r>
      <w:r w:rsidRPr="006B6929">
        <w:t>M</w:t>
      </w:r>
      <w:r w:rsidRPr="006B6929">
        <w:tab/>
        <w:t>Supplies through inwards duty free shops</w:t>
      </w:r>
    </w:p>
    <w:p w:rsidR="00300522" w:rsidRPr="006B6929" w:rsidRDefault="00300522" w:rsidP="00300522">
      <w:pPr>
        <w:pStyle w:val="TofSectsSubdiv"/>
      </w:pPr>
      <w:r w:rsidRPr="006B6929">
        <w:t>38</w:t>
      </w:r>
      <w:r w:rsidR="00DE1A27">
        <w:noBreakHyphen/>
      </w:r>
      <w:r w:rsidRPr="006B6929">
        <w:t>N</w:t>
      </w:r>
      <w:r w:rsidRPr="006B6929">
        <w:tab/>
        <w:t>Grants of land by governments</w:t>
      </w:r>
    </w:p>
    <w:p w:rsidR="00300522" w:rsidRPr="006B6929" w:rsidRDefault="00300522" w:rsidP="00300522">
      <w:pPr>
        <w:pStyle w:val="TofSectsSubdiv"/>
      </w:pPr>
      <w:r w:rsidRPr="006B6929">
        <w:t>38</w:t>
      </w:r>
      <w:r w:rsidR="00DE1A27">
        <w:noBreakHyphen/>
      </w:r>
      <w:r w:rsidRPr="006B6929">
        <w:t>O</w:t>
      </w:r>
      <w:r w:rsidRPr="006B6929">
        <w:tab/>
        <w:t>Farm land</w:t>
      </w:r>
    </w:p>
    <w:p w:rsidR="00300522" w:rsidRPr="006B6929" w:rsidRDefault="00300522" w:rsidP="00300522">
      <w:pPr>
        <w:pStyle w:val="TofSectsSubdiv"/>
      </w:pPr>
      <w:r w:rsidRPr="006B6929">
        <w:t>38</w:t>
      </w:r>
      <w:r w:rsidR="00DE1A27">
        <w:noBreakHyphen/>
      </w:r>
      <w:r w:rsidRPr="006B6929">
        <w:t>P</w:t>
      </w:r>
      <w:r w:rsidRPr="006B6929">
        <w:tab/>
        <w:t>Cars for use by disabled people</w:t>
      </w:r>
    </w:p>
    <w:p w:rsidR="00300522" w:rsidRPr="006B6929" w:rsidRDefault="00300522" w:rsidP="00300522">
      <w:pPr>
        <w:pStyle w:val="TofSectsSubdiv"/>
      </w:pPr>
      <w:r w:rsidRPr="006B6929">
        <w:t>38</w:t>
      </w:r>
      <w:r w:rsidR="00DE1A27">
        <w:noBreakHyphen/>
      </w:r>
      <w:r w:rsidRPr="006B6929">
        <w:t>Q</w:t>
      </w:r>
      <w:r w:rsidRPr="006B6929">
        <w:tab/>
        <w:t>International Mail</w:t>
      </w:r>
    </w:p>
    <w:p w:rsidR="00950713" w:rsidRPr="006B6929" w:rsidRDefault="00950713" w:rsidP="00950713">
      <w:pPr>
        <w:pStyle w:val="TofSectsSubdiv"/>
      </w:pPr>
      <w:r w:rsidRPr="006B6929">
        <w:t>38</w:t>
      </w:r>
      <w:r w:rsidR="00DE1A27">
        <w:noBreakHyphen/>
      </w:r>
      <w:r w:rsidRPr="006B6929">
        <w:t>R</w:t>
      </w:r>
      <w:r w:rsidRPr="006B6929">
        <w:tab/>
        <w:t>Telecommunication supplies made under arrangements for global roaming in Australia</w:t>
      </w:r>
    </w:p>
    <w:p w:rsidR="00035705" w:rsidRPr="006B6929" w:rsidRDefault="00035705" w:rsidP="00035705">
      <w:pPr>
        <w:pStyle w:val="TofSectsSubdiv"/>
      </w:pPr>
      <w:r w:rsidRPr="006B6929">
        <w:t>38</w:t>
      </w:r>
      <w:r w:rsidR="00DE1A27">
        <w:noBreakHyphen/>
      </w:r>
      <w:r w:rsidRPr="006B6929">
        <w:t>S</w:t>
      </w:r>
      <w:r w:rsidRPr="006B6929">
        <w:tab/>
        <w:t>Eligible emissions units</w:t>
      </w:r>
    </w:p>
    <w:p w:rsidR="00AB6C92" w:rsidRPr="006B6929" w:rsidRDefault="00AB6C92" w:rsidP="00035705">
      <w:pPr>
        <w:pStyle w:val="TofSectsSubdiv"/>
      </w:pPr>
      <w:r w:rsidRPr="006B6929">
        <w:t>38</w:t>
      </w:r>
      <w:r w:rsidR="00DE1A27">
        <w:noBreakHyphen/>
      </w:r>
      <w:r w:rsidRPr="006B6929">
        <w:t>T</w:t>
      </w:r>
      <w:r w:rsidRPr="006B6929">
        <w:tab/>
        <w:t>Inbound intangible consumer supplies</w:t>
      </w:r>
    </w:p>
    <w:p w:rsidR="00152F6D" w:rsidRPr="006B6929" w:rsidRDefault="00152F6D" w:rsidP="0081149C">
      <w:pPr>
        <w:sectPr w:rsidR="00152F6D" w:rsidRPr="006B6929" w:rsidSect="00162DDC">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6B6929" w:rsidRDefault="00300522" w:rsidP="006B3E3D">
      <w:pPr>
        <w:pStyle w:val="ActHead5"/>
      </w:pPr>
      <w:bookmarkStart w:id="237" w:name="_Toc51758060"/>
      <w:r w:rsidRPr="00DE1A27">
        <w:rPr>
          <w:rStyle w:val="CharSectno"/>
        </w:rPr>
        <w:lastRenderedPageBreak/>
        <w:t>38</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237"/>
    </w:p>
    <w:p w:rsidR="00300522" w:rsidRPr="006B6929" w:rsidRDefault="00300522" w:rsidP="004A598B">
      <w:pPr>
        <w:pStyle w:val="BoxText"/>
      </w:pPr>
      <w:r w:rsidRPr="006B6929">
        <w:t xml:space="preserve">This </w:t>
      </w:r>
      <w:r w:rsidR="00A53099" w:rsidRPr="006B6929">
        <w:t>Division</w:t>
      </w:r>
      <w:r w:rsidR="00A36DB5" w:rsidRPr="006B6929">
        <w:t xml:space="preserve"> </w:t>
      </w:r>
      <w:r w:rsidRPr="006B6929">
        <w:t>sets out the supplies that are GST</w:t>
      </w:r>
      <w:r w:rsidR="00DE1A27">
        <w:noBreakHyphen/>
      </w:r>
      <w:r w:rsidRPr="006B6929">
        <w:t>free. If a supply is GST</w:t>
      </w:r>
      <w:r w:rsidR="00DE1A27">
        <w:noBreakHyphen/>
      </w:r>
      <w:r w:rsidRPr="006B6929">
        <w:t>free, then:</w:t>
      </w:r>
    </w:p>
    <w:p w:rsidR="00300522" w:rsidRPr="006B6929" w:rsidRDefault="00300522" w:rsidP="004A598B">
      <w:pPr>
        <w:pStyle w:val="BoxList"/>
      </w:pPr>
      <w:r w:rsidRPr="006B6929">
        <w:rPr>
          <w:sz w:val="28"/>
          <w:szCs w:val="28"/>
        </w:rPr>
        <w:t>•</w:t>
      </w:r>
      <w:r w:rsidRPr="006B6929">
        <w:tab/>
        <w:t xml:space="preserve">no GST is payable on the supply; </w:t>
      </w:r>
    </w:p>
    <w:p w:rsidR="00300522" w:rsidRPr="006B6929" w:rsidRDefault="00300522" w:rsidP="00300522">
      <w:pPr>
        <w:pStyle w:val="BoxList"/>
      </w:pPr>
      <w:r w:rsidRPr="006B6929">
        <w:rPr>
          <w:sz w:val="28"/>
          <w:szCs w:val="28"/>
        </w:rPr>
        <w:t>•</w:t>
      </w:r>
      <w:r w:rsidRPr="006B6929">
        <w:tab/>
        <w:t>an entitlement to an input tax credit for anything acquired or imported to make the supply is not affected.</w:t>
      </w:r>
    </w:p>
    <w:p w:rsidR="00300522" w:rsidRPr="006B6929" w:rsidRDefault="00300522" w:rsidP="00300522">
      <w:pPr>
        <w:pStyle w:val="TLPBoxTextnote"/>
      </w:pPr>
      <w:r w:rsidRPr="006B6929">
        <w:t>For the basic rules about supplies that are GST</w:t>
      </w:r>
      <w:r w:rsidR="00DE1A27">
        <w:noBreakHyphen/>
      </w:r>
      <w:r w:rsidRPr="006B6929">
        <w:t>free, see sections</w:t>
      </w:r>
      <w:r w:rsidR="006138CE" w:rsidRPr="006B6929">
        <w:t> </w:t>
      </w:r>
      <w:r w:rsidRPr="006B6929">
        <w:t>9</w:t>
      </w:r>
      <w:r w:rsidR="00DE1A27">
        <w:noBreakHyphen/>
      </w:r>
      <w:r w:rsidRPr="006B6929">
        <w:t>30 and 9</w:t>
      </w:r>
      <w:r w:rsidR="00DE1A27">
        <w:noBreakHyphen/>
      </w:r>
      <w:r w:rsidRPr="006B6929">
        <w:t>80.</w:t>
      </w:r>
    </w:p>
    <w:p w:rsidR="00300522" w:rsidRPr="006B6929" w:rsidRDefault="00300522" w:rsidP="00300522">
      <w:pPr>
        <w:pStyle w:val="ActHead4"/>
      </w:pPr>
      <w:bookmarkStart w:id="238" w:name="_Toc51758061"/>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A</w:t>
      </w:r>
      <w:r w:rsidRPr="006B6929">
        <w:t>—</w:t>
      </w:r>
      <w:r w:rsidRPr="00DE1A27">
        <w:rPr>
          <w:rStyle w:val="CharSubdText"/>
        </w:rPr>
        <w:t>Food</w:t>
      </w:r>
      <w:bookmarkEnd w:id="238"/>
    </w:p>
    <w:p w:rsidR="00300522" w:rsidRPr="006B6929" w:rsidRDefault="00300522" w:rsidP="00300522">
      <w:pPr>
        <w:pStyle w:val="ActHead5"/>
      </w:pPr>
      <w:bookmarkStart w:id="239" w:name="_Toc51758062"/>
      <w:r w:rsidRPr="00DE1A27">
        <w:rPr>
          <w:rStyle w:val="CharSectno"/>
        </w:rPr>
        <w:t>38</w:t>
      </w:r>
      <w:r w:rsidR="00DE1A27" w:rsidRPr="00DE1A27">
        <w:rPr>
          <w:rStyle w:val="CharSectno"/>
        </w:rPr>
        <w:noBreakHyphen/>
      </w:r>
      <w:r w:rsidRPr="00DE1A27">
        <w:rPr>
          <w:rStyle w:val="CharSectno"/>
        </w:rPr>
        <w:t>2</w:t>
      </w:r>
      <w:r w:rsidRPr="006B6929">
        <w:t xml:space="preserve">  Food</w:t>
      </w:r>
      <w:bookmarkEnd w:id="239"/>
    </w:p>
    <w:p w:rsidR="00300522" w:rsidRPr="006B6929" w:rsidRDefault="00300522" w:rsidP="00300522">
      <w:pPr>
        <w:pStyle w:val="subsection"/>
      </w:pPr>
      <w:r w:rsidRPr="006B6929">
        <w:tab/>
      </w:r>
      <w:r w:rsidRPr="006B6929">
        <w:tab/>
        <w:t xml:space="preserve">A supply of </w:t>
      </w:r>
      <w:r w:rsidR="00DE1A27" w:rsidRPr="00DE1A27">
        <w:rPr>
          <w:position w:val="6"/>
          <w:sz w:val="16"/>
          <w:szCs w:val="16"/>
        </w:rPr>
        <w:t>*</w:t>
      </w:r>
      <w:r w:rsidRPr="006B6929">
        <w:t xml:space="preserve">food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ActHead5"/>
      </w:pPr>
      <w:bookmarkStart w:id="240" w:name="_Toc51758063"/>
      <w:r w:rsidRPr="00DE1A27">
        <w:rPr>
          <w:rStyle w:val="CharSectno"/>
        </w:rPr>
        <w:t>38</w:t>
      </w:r>
      <w:r w:rsidR="00DE1A27" w:rsidRPr="00DE1A27">
        <w:rPr>
          <w:rStyle w:val="CharSectno"/>
        </w:rPr>
        <w:noBreakHyphen/>
      </w:r>
      <w:r w:rsidRPr="00DE1A27">
        <w:rPr>
          <w:rStyle w:val="CharSectno"/>
        </w:rPr>
        <w:t>3</w:t>
      </w:r>
      <w:r w:rsidRPr="006B6929">
        <w:t xml:space="preserve">  Food that is not GST</w:t>
      </w:r>
      <w:r w:rsidR="00DE1A27">
        <w:noBreakHyphen/>
      </w:r>
      <w:r w:rsidRPr="006B6929">
        <w:t>free</w:t>
      </w:r>
      <w:bookmarkEnd w:id="240"/>
    </w:p>
    <w:p w:rsidR="00300522" w:rsidRPr="006B6929" w:rsidRDefault="00300522" w:rsidP="00300522">
      <w:pPr>
        <w:pStyle w:val="subsection"/>
      </w:pPr>
      <w:r w:rsidRPr="006B6929">
        <w:tab/>
        <w:t>(1)</w:t>
      </w:r>
      <w:r w:rsidRPr="006B6929">
        <w:tab/>
        <w:t>A supply is not GST</w:t>
      </w:r>
      <w:r w:rsidR="00DE1A27">
        <w:noBreakHyphen/>
      </w:r>
      <w:r w:rsidRPr="006B6929">
        <w:t>free under section</w:t>
      </w:r>
      <w:r w:rsidR="006138CE" w:rsidRPr="006B6929">
        <w:t> </w:t>
      </w:r>
      <w:r w:rsidRPr="006B6929">
        <w:t>38</w:t>
      </w:r>
      <w:r w:rsidR="00DE1A27">
        <w:noBreakHyphen/>
      </w:r>
      <w:r w:rsidRPr="006B6929">
        <w:t>2 if it is a supply of:</w:t>
      </w:r>
    </w:p>
    <w:p w:rsidR="00300522" w:rsidRPr="006B6929" w:rsidRDefault="00300522" w:rsidP="00300522">
      <w:pPr>
        <w:pStyle w:val="paragraph"/>
      </w:pPr>
      <w:r w:rsidRPr="006B6929">
        <w:tab/>
        <w:t>(a)</w:t>
      </w:r>
      <w:r w:rsidRPr="006B6929">
        <w:tab/>
      </w:r>
      <w:r w:rsidR="00DE1A27" w:rsidRPr="00DE1A27">
        <w:rPr>
          <w:position w:val="6"/>
          <w:sz w:val="16"/>
          <w:szCs w:val="16"/>
        </w:rPr>
        <w:t>*</w:t>
      </w:r>
      <w:r w:rsidRPr="006B6929">
        <w:t xml:space="preserve">food for consumption on the </w:t>
      </w:r>
      <w:r w:rsidR="00DE1A27" w:rsidRPr="00DE1A27">
        <w:rPr>
          <w:position w:val="6"/>
          <w:sz w:val="16"/>
          <w:szCs w:val="16"/>
        </w:rPr>
        <w:t>*</w:t>
      </w:r>
      <w:r w:rsidRPr="006B6929">
        <w:t>premises from which it is supplied; or</w:t>
      </w:r>
    </w:p>
    <w:p w:rsidR="00300522" w:rsidRPr="006B6929" w:rsidRDefault="00300522" w:rsidP="00300522">
      <w:pPr>
        <w:pStyle w:val="paragraph"/>
      </w:pPr>
      <w:r w:rsidRPr="006B6929">
        <w:tab/>
        <w:t>(b)</w:t>
      </w:r>
      <w:r w:rsidRPr="006B6929">
        <w:tab/>
        <w:t>hot food for consumption away from those premises; or</w:t>
      </w:r>
    </w:p>
    <w:p w:rsidR="00300522" w:rsidRPr="006B6929" w:rsidRDefault="00300522" w:rsidP="00300522">
      <w:pPr>
        <w:pStyle w:val="paragraph"/>
      </w:pPr>
      <w:r w:rsidRPr="006B6929">
        <w:tab/>
        <w:t>(c)</w:t>
      </w:r>
      <w:r w:rsidRPr="006B6929">
        <w:tab/>
        <w:t>food of a kind specified in the third column of the table in clause</w:t>
      </w:r>
      <w:r w:rsidR="006138CE" w:rsidRPr="006B6929">
        <w:t> </w:t>
      </w:r>
      <w:r w:rsidRPr="006B6929">
        <w:t>1 of Schedule</w:t>
      </w:r>
      <w:r w:rsidR="006138CE" w:rsidRPr="006B6929">
        <w:t> </w:t>
      </w:r>
      <w:r w:rsidRPr="006B6929">
        <w:t>1, or food that is a combination of one or more foods at least one of which is food of such a kind; or</w:t>
      </w:r>
    </w:p>
    <w:p w:rsidR="00300522" w:rsidRPr="006B6929" w:rsidRDefault="00300522" w:rsidP="00300522">
      <w:pPr>
        <w:pStyle w:val="paragraph"/>
      </w:pPr>
      <w:r w:rsidRPr="006B6929">
        <w:tab/>
        <w:t>(d)</w:t>
      </w:r>
      <w:r w:rsidRPr="006B6929">
        <w:tab/>
        <w:t xml:space="preserve">a </w:t>
      </w:r>
      <w:r w:rsidR="00DE1A27" w:rsidRPr="00DE1A27">
        <w:rPr>
          <w:position w:val="6"/>
          <w:sz w:val="16"/>
          <w:szCs w:val="16"/>
        </w:rPr>
        <w:t>*</w:t>
      </w:r>
      <w:r w:rsidRPr="006B6929">
        <w:t>beverage (or an ingredient for a beverage), other than a beverage (or ingredient) of a kind specified in the third column of the table in clause</w:t>
      </w:r>
      <w:r w:rsidR="006138CE" w:rsidRPr="006B6929">
        <w:t> </w:t>
      </w:r>
      <w:r w:rsidRPr="006B6929">
        <w:t>1 of Schedule</w:t>
      </w:r>
      <w:r w:rsidR="006138CE" w:rsidRPr="006B6929">
        <w:t> </w:t>
      </w:r>
      <w:r w:rsidRPr="006B6929">
        <w:t>2; or</w:t>
      </w:r>
    </w:p>
    <w:p w:rsidR="00300522" w:rsidRPr="006B6929" w:rsidRDefault="00300522" w:rsidP="00300522">
      <w:pPr>
        <w:pStyle w:val="paragraph"/>
      </w:pPr>
      <w:r w:rsidRPr="006B6929">
        <w:tab/>
        <w:t>(e)</w:t>
      </w:r>
      <w:r w:rsidRPr="006B6929">
        <w:tab/>
        <w:t>food of a kind specified in regulations made</w:t>
      </w:r>
      <w:r w:rsidRPr="006B6929">
        <w:rPr>
          <w:i/>
          <w:iCs/>
        </w:rPr>
        <w:t xml:space="preserve"> </w:t>
      </w:r>
      <w:r w:rsidRPr="006B6929">
        <w:t>for the purposes of this subsection.</w:t>
      </w:r>
    </w:p>
    <w:p w:rsidR="00300522" w:rsidRPr="006B6929" w:rsidRDefault="00300522" w:rsidP="00300522">
      <w:pPr>
        <w:pStyle w:val="subsection"/>
      </w:pPr>
      <w:r w:rsidRPr="006B6929">
        <w:tab/>
        <w:t>(2)</w:t>
      </w:r>
      <w:r w:rsidRPr="006B6929">
        <w:tab/>
        <w:t xml:space="preserve">However, this section does not apply to a supply of </w:t>
      </w:r>
      <w:r w:rsidR="00DE1A27" w:rsidRPr="00DE1A27">
        <w:rPr>
          <w:position w:val="6"/>
          <w:sz w:val="16"/>
          <w:szCs w:val="16"/>
        </w:rPr>
        <w:t>*</w:t>
      </w:r>
      <w:r w:rsidRPr="006B6929">
        <w:t>food of a kind specified in regulations made</w:t>
      </w:r>
      <w:r w:rsidRPr="006B6929">
        <w:rPr>
          <w:i/>
          <w:iCs/>
        </w:rPr>
        <w:t xml:space="preserve"> </w:t>
      </w:r>
      <w:r w:rsidRPr="006B6929">
        <w:t>for the purposes of this subsection.</w:t>
      </w:r>
    </w:p>
    <w:p w:rsidR="00300522" w:rsidRPr="006B6929" w:rsidRDefault="00300522" w:rsidP="00300522">
      <w:pPr>
        <w:pStyle w:val="subsection"/>
      </w:pPr>
      <w:r w:rsidRPr="006B6929">
        <w:lastRenderedPageBreak/>
        <w:tab/>
        <w:t>(3)</w:t>
      </w:r>
      <w:r w:rsidRPr="006B6929">
        <w:tab/>
        <w:t>The items in the table in clause</w:t>
      </w:r>
      <w:r w:rsidR="006138CE" w:rsidRPr="006B6929">
        <w:t> </w:t>
      </w:r>
      <w:r w:rsidRPr="006B6929">
        <w:t>1 of Schedule</w:t>
      </w:r>
      <w:r w:rsidR="006138CE" w:rsidRPr="006B6929">
        <w:t> </w:t>
      </w:r>
      <w:r w:rsidRPr="006B6929">
        <w:t>1 or 2 are to be interpreted subject to the other clauses of Schedule</w:t>
      </w:r>
      <w:r w:rsidR="006138CE" w:rsidRPr="006B6929">
        <w:t> </w:t>
      </w:r>
      <w:r w:rsidRPr="006B6929">
        <w:t>1 or 2, as the case requires.</w:t>
      </w:r>
    </w:p>
    <w:p w:rsidR="00300522" w:rsidRPr="006B6929" w:rsidRDefault="00300522" w:rsidP="00300522">
      <w:pPr>
        <w:pStyle w:val="ActHead5"/>
      </w:pPr>
      <w:bookmarkStart w:id="241" w:name="_Toc51758064"/>
      <w:r w:rsidRPr="00DE1A27">
        <w:rPr>
          <w:rStyle w:val="CharSectno"/>
        </w:rPr>
        <w:t>38</w:t>
      </w:r>
      <w:r w:rsidR="00DE1A27" w:rsidRPr="00DE1A27">
        <w:rPr>
          <w:rStyle w:val="CharSectno"/>
        </w:rPr>
        <w:noBreakHyphen/>
      </w:r>
      <w:r w:rsidRPr="00DE1A27">
        <w:rPr>
          <w:rStyle w:val="CharSectno"/>
        </w:rPr>
        <w:t>4</w:t>
      </w:r>
      <w:r w:rsidRPr="006B6929">
        <w:t xml:space="preserve">  Meaning of </w:t>
      </w:r>
      <w:r w:rsidRPr="006B6929">
        <w:rPr>
          <w:i/>
          <w:iCs/>
        </w:rPr>
        <w:t>food</w:t>
      </w:r>
      <w:bookmarkEnd w:id="241"/>
    </w:p>
    <w:p w:rsidR="00300522" w:rsidRPr="006B6929" w:rsidRDefault="00300522" w:rsidP="00300522">
      <w:pPr>
        <w:pStyle w:val="subsection"/>
      </w:pPr>
      <w:r w:rsidRPr="006B6929">
        <w:rPr>
          <w:b/>
          <w:bCs/>
          <w:i/>
          <w:iCs/>
        </w:rPr>
        <w:tab/>
      </w:r>
      <w:r w:rsidRPr="006B6929">
        <w:t>(1)</w:t>
      </w:r>
      <w:r w:rsidRPr="006B6929">
        <w:rPr>
          <w:b/>
          <w:bCs/>
          <w:i/>
          <w:iCs/>
        </w:rPr>
        <w:tab/>
        <w:t>Food</w:t>
      </w:r>
      <w:r w:rsidRPr="006B6929">
        <w:t xml:space="preserve"> means any of these, or any combination of any of these:</w:t>
      </w:r>
    </w:p>
    <w:p w:rsidR="00300522" w:rsidRPr="006B6929" w:rsidRDefault="00300522" w:rsidP="00300522">
      <w:pPr>
        <w:pStyle w:val="paragraph"/>
      </w:pPr>
      <w:r w:rsidRPr="006B6929">
        <w:tab/>
        <w:t>(a)</w:t>
      </w:r>
      <w:r w:rsidRPr="006B6929">
        <w:tab/>
        <w:t>food for human consumption (whether or not requiring processing or treatment);</w:t>
      </w:r>
    </w:p>
    <w:p w:rsidR="00300522" w:rsidRPr="006B6929" w:rsidRDefault="00300522" w:rsidP="00300522">
      <w:pPr>
        <w:pStyle w:val="paragraph"/>
      </w:pPr>
      <w:r w:rsidRPr="006B6929">
        <w:tab/>
        <w:t>(b)</w:t>
      </w:r>
      <w:r w:rsidRPr="006B6929">
        <w:tab/>
        <w:t>ingredients for food for human consumption;</w:t>
      </w:r>
    </w:p>
    <w:p w:rsidR="00300522" w:rsidRPr="006B6929" w:rsidRDefault="00300522" w:rsidP="00300522">
      <w:pPr>
        <w:pStyle w:val="paragraph"/>
      </w:pPr>
      <w:r w:rsidRPr="006B6929">
        <w:tab/>
        <w:t>(c)</w:t>
      </w:r>
      <w:r w:rsidRPr="006B6929">
        <w:tab/>
      </w:r>
      <w:r w:rsidR="00DE1A27" w:rsidRPr="00DE1A27">
        <w:rPr>
          <w:position w:val="6"/>
          <w:sz w:val="16"/>
          <w:szCs w:val="16"/>
        </w:rPr>
        <w:t>*</w:t>
      </w:r>
      <w:r w:rsidRPr="006B6929">
        <w:t>beverages for human consumption;</w:t>
      </w:r>
    </w:p>
    <w:p w:rsidR="00300522" w:rsidRPr="006B6929" w:rsidRDefault="00300522" w:rsidP="00300522">
      <w:pPr>
        <w:pStyle w:val="paragraph"/>
      </w:pPr>
      <w:r w:rsidRPr="006B6929">
        <w:tab/>
        <w:t>(d)</w:t>
      </w:r>
      <w:r w:rsidRPr="006B6929">
        <w:tab/>
        <w:t>ingredients for beverages for human consumption;</w:t>
      </w:r>
    </w:p>
    <w:p w:rsidR="00300522" w:rsidRPr="006B6929" w:rsidRDefault="00300522" w:rsidP="00300522">
      <w:pPr>
        <w:pStyle w:val="paragraph"/>
      </w:pPr>
      <w:r w:rsidRPr="006B6929">
        <w:tab/>
        <w:t>(e)</w:t>
      </w:r>
      <w:r w:rsidRPr="006B6929">
        <w:tab/>
        <w:t>goods to be mixed with or added to food for human consumption (including condiments, spices, seasonings, sweetening agents or flavourings);</w:t>
      </w:r>
    </w:p>
    <w:p w:rsidR="00300522" w:rsidRPr="006B6929" w:rsidRDefault="00300522" w:rsidP="00300522">
      <w:pPr>
        <w:pStyle w:val="paragraph"/>
      </w:pPr>
      <w:r w:rsidRPr="006B6929">
        <w:tab/>
        <w:t>(f)</w:t>
      </w:r>
      <w:r w:rsidRPr="006B6929">
        <w:tab/>
        <w:t>fats and oils marketed for culinary purposes;</w:t>
      </w:r>
    </w:p>
    <w:p w:rsidR="00300522" w:rsidRPr="006B6929" w:rsidRDefault="00300522" w:rsidP="00300522">
      <w:pPr>
        <w:pStyle w:val="subsection2"/>
      </w:pPr>
      <w:r w:rsidRPr="006B6929">
        <w:t>but does not include:</w:t>
      </w:r>
    </w:p>
    <w:p w:rsidR="00300522" w:rsidRPr="006B6929" w:rsidRDefault="00300522" w:rsidP="00300522">
      <w:pPr>
        <w:pStyle w:val="paragraph"/>
      </w:pPr>
      <w:r w:rsidRPr="006B6929">
        <w:tab/>
        <w:t>(g)</w:t>
      </w:r>
      <w:r w:rsidRPr="006B6929">
        <w:tab/>
        <w:t>live animals (other than crustaceans or molluscs); or</w:t>
      </w:r>
    </w:p>
    <w:p w:rsidR="00300522" w:rsidRPr="006B6929" w:rsidRDefault="00300522" w:rsidP="00300522">
      <w:pPr>
        <w:pStyle w:val="paragraph"/>
      </w:pPr>
      <w:r w:rsidRPr="006B6929">
        <w:tab/>
        <w:t>(ga)</w:t>
      </w:r>
      <w:r w:rsidRPr="006B6929">
        <w:tab/>
        <w:t>unprocessed cow’s milk; or</w:t>
      </w:r>
    </w:p>
    <w:p w:rsidR="00300522" w:rsidRPr="006B6929" w:rsidRDefault="00300522" w:rsidP="00300522">
      <w:pPr>
        <w:pStyle w:val="paragraph"/>
      </w:pPr>
      <w:r w:rsidRPr="006B6929">
        <w:tab/>
        <w:t>(h)</w:t>
      </w:r>
      <w:r w:rsidRPr="006B6929">
        <w:tab/>
        <w:t>any grain, cereal or sugar cane that has not been subject to any process or treatment resulting in an alteration of its form, nature or condition; or</w:t>
      </w:r>
    </w:p>
    <w:p w:rsidR="00300522" w:rsidRPr="006B6929" w:rsidRDefault="00300522" w:rsidP="00300522">
      <w:pPr>
        <w:pStyle w:val="paragraph"/>
      </w:pPr>
      <w:r w:rsidRPr="006B6929">
        <w:tab/>
        <w:t>(i)</w:t>
      </w:r>
      <w:r w:rsidRPr="006B6929">
        <w:tab/>
        <w:t>plants under cultivation that can be consumed (without being subject to further process or treatment) as food for human consumption.</w:t>
      </w:r>
    </w:p>
    <w:p w:rsidR="00300522" w:rsidRPr="006B6929" w:rsidRDefault="00300522" w:rsidP="00300522">
      <w:pPr>
        <w:pStyle w:val="subsection"/>
      </w:pPr>
      <w:r w:rsidRPr="006B6929">
        <w:tab/>
        <w:t>(2)</w:t>
      </w:r>
      <w:r w:rsidRPr="006B6929">
        <w:tab/>
      </w:r>
      <w:r w:rsidRPr="006B6929">
        <w:rPr>
          <w:b/>
          <w:bCs/>
          <w:i/>
          <w:iCs/>
        </w:rPr>
        <w:t>Beverage</w:t>
      </w:r>
      <w:r w:rsidRPr="006B6929">
        <w:t xml:space="preserve"> includes water.</w:t>
      </w:r>
    </w:p>
    <w:p w:rsidR="00300522" w:rsidRPr="006B6929" w:rsidRDefault="00300522" w:rsidP="00300522">
      <w:pPr>
        <w:pStyle w:val="ActHead5"/>
      </w:pPr>
      <w:bookmarkStart w:id="242" w:name="_Toc51758065"/>
      <w:r w:rsidRPr="00DE1A27">
        <w:rPr>
          <w:rStyle w:val="CharSectno"/>
        </w:rPr>
        <w:t>38</w:t>
      </w:r>
      <w:r w:rsidR="00DE1A27" w:rsidRPr="00DE1A27">
        <w:rPr>
          <w:rStyle w:val="CharSectno"/>
        </w:rPr>
        <w:noBreakHyphen/>
      </w:r>
      <w:r w:rsidRPr="00DE1A27">
        <w:rPr>
          <w:rStyle w:val="CharSectno"/>
        </w:rPr>
        <w:t>5</w:t>
      </w:r>
      <w:r w:rsidRPr="006B6929">
        <w:t xml:space="preserve">  Premises used in supplying food</w:t>
      </w:r>
      <w:bookmarkEnd w:id="242"/>
    </w:p>
    <w:p w:rsidR="00300522" w:rsidRPr="006B6929" w:rsidRDefault="00300522" w:rsidP="00300522">
      <w:pPr>
        <w:pStyle w:val="subsection"/>
      </w:pPr>
      <w:r w:rsidRPr="006B6929">
        <w:rPr>
          <w:b/>
          <w:bCs/>
          <w:i/>
          <w:iCs/>
        </w:rPr>
        <w:tab/>
      </w:r>
      <w:r w:rsidRPr="006B6929">
        <w:rPr>
          <w:b/>
          <w:bCs/>
          <w:i/>
          <w:iCs/>
        </w:rPr>
        <w:tab/>
        <w:t>Premises</w:t>
      </w:r>
      <w:r w:rsidRPr="006B6929">
        <w:t xml:space="preserve">, in relation to a supply of </w:t>
      </w:r>
      <w:r w:rsidR="00DE1A27" w:rsidRPr="00DE1A27">
        <w:rPr>
          <w:position w:val="6"/>
          <w:sz w:val="16"/>
          <w:szCs w:val="16"/>
        </w:rPr>
        <w:t>*</w:t>
      </w:r>
      <w:r w:rsidRPr="006B6929">
        <w:t>food, includes:</w:t>
      </w:r>
    </w:p>
    <w:p w:rsidR="00300522" w:rsidRPr="006B6929" w:rsidRDefault="00300522" w:rsidP="00300522">
      <w:pPr>
        <w:pStyle w:val="paragraph"/>
      </w:pPr>
      <w:r w:rsidRPr="006B6929">
        <w:tab/>
        <w:t>(a)</w:t>
      </w:r>
      <w:r w:rsidRPr="006B6929">
        <w:tab/>
        <w:t>the place where the supply takes place; or</w:t>
      </w:r>
    </w:p>
    <w:p w:rsidR="00300522" w:rsidRPr="006B6929" w:rsidRDefault="00300522" w:rsidP="00300522">
      <w:pPr>
        <w:pStyle w:val="paragraph"/>
      </w:pPr>
      <w:r w:rsidRPr="006B6929">
        <w:tab/>
        <w:t>(b)</w:t>
      </w:r>
      <w:r w:rsidRPr="006B6929">
        <w:tab/>
        <w:t>the grounds surrounding a cafe or public house, or other outlet for the supply; or</w:t>
      </w:r>
    </w:p>
    <w:p w:rsidR="00300522" w:rsidRPr="006B6929" w:rsidRDefault="00300522" w:rsidP="00300522">
      <w:pPr>
        <w:pStyle w:val="paragraph"/>
      </w:pPr>
      <w:r w:rsidRPr="006B6929">
        <w:lastRenderedPageBreak/>
        <w:tab/>
        <w:t>(c)</w:t>
      </w:r>
      <w:r w:rsidRPr="006B6929">
        <w:tab/>
        <w:t>the whole of any enclosed space such as a football ground, garden, showground, amusement park or similar area where there is a clear boundary or limit;</w:t>
      </w:r>
    </w:p>
    <w:p w:rsidR="00300522" w:rsidRPr="006B6929" w:rsidRDefault="00300522" w:rsidP="00300522">
      <w:pPr>
        <w:pStyle w:val="subsection2"/>
      </w:pPr>
      <w:r w:rsidRPr="006B6929">
        <w:t>but does not include any part of a public thoroughfare unless it is an area designated for use in connection with supplies of food from an outlet for the supply of food.</w:t>
      </w:r>
    </w:p>
    <w:p w:rsidR="00300522" w:rsidRPr="006B6929" w:rsidRDefault="00300522" w:rsidP="00300522">
      <w:pPr>
        <w:pStyle w:val="ActHead5"/>
      </w:pPr>
      <w:bookmarkStart w:id="243" w:name="_Toc51758066"/>
      <w:r w:rsidRPr="00DE1A27">
        <w:rPr>
          <w:rStyle w:val="CharSectno"/>
        </w:rPr>
        <w:t>38</w:t>
      </w:r>
      <w:r w:rsidR="00DE1A27" w:rsidRPr="00DE1A27">
        <w:rPr>
          <w:rStyle w:val="CharSectno"/>
        </w:rPr>
        <w:noBreakHyphen/>
      </w:r>
      <w:r w:rsidRPr="00DE1A27">
        <w:rPr>
          <w:rStyle w:val="CharSectno"/>
        </w:rPr>
        <w:t>6</w:t>
      </w:r>
      <w:r w:rsidRPr="006B6929">
        <w:t xml:space="preserve">  Packaging of food</w:t>
      </w:r>
      <w:bookmarkEnd w:id="243"/>
    </w:p>
    <w:p w:rsidR="00300522" w:rsidRPr="006B6929" w:rsidRDefault="00300522" w:rsidP="00300522">
      <w:pPr>
        <w:pStyle w:val="subsection"/>
      </w:pPr>
      <w:r w:rsidRPr="006B6929">
        <w:tab/>
        <w:t>(1)</w:t>
      </w:r>
      <w:r w:rsidRPr="006B6929">
        <w:tab/>
        <w:t xml:space="preserve">A supply of the packaging in which </w:t>
      </w:r>
      <w:r w:rsidR="00DE1A27" w:rsidRPr="00DE1A27">
        <w:rPr>
          <w:position w:val="6"/>
          <w:sz w:val="16"/>
          <w:szCs w:val="16"/>
        </w:rPr>
        <w:t>*</w:t>
      </w:r>
      <w:r w:rsidRPr="006B6929">
        <w:t xml:space="preserve">food is supplied is </w:t>
      </w:r>
      <w:r w:rsidRPr="006B6929">
        <w:rPr>
          <w:b/>
          <w:bCs/>
          <w:i/>
          <w:iCs/>
        </w:rPr>
        <w:t>GST</w:t>
      </w:r>
      <w:r w:rsidR="00DE1A27">
        <w:rPr>
          <w:b/>
          <w:bCs/>
          <w:i/>
          <w:iCs/>
        </w:rPr>
        <w:noBreakHyphen/>
      </w:r>
      <w:r w:rsidRPr="006B6929">
        <w:rPr>
          <w:b/>
          <w:bCs/>
          <w:i/>
          <w:iCs/>
        </w:rPr>
        <w:t>free</w:t>
      </w:r>
      <w:r w:rsidRPr="006B6929">
        <w:t xml:space="preserve"> if the supply of the food is GST</w:t>
      </w:r>
      <w:r w:rsidR="00DE1A27">
        <w:noBreakHyphen/>
      </w:r>
      <w:r w:rsidRPr="006B6929">
        <w:t>free.</w:t>
      </w:r>
    </w:p>
    <w:p w:rsidR="00300522" w:rsidRPr="006B6929" w:rsidRDefault="00300522" w:rsidP="00300522">
      <w:pPr>
        <w:pStyle w:val="subsection"/>
      </w:pPr>
      <w:r w:rsidRPr="006B6929">
        <w:tab/>
        <w:t>(2)</w:t>
      </w:r>
      <w:r w:rsidRPr="006B6929">
        <w:tab/>
        <w:t>However, the supply of the packaging is GST</w:t>
      </w:r>
      <w:r w:rsidR="00DE1A27">
        <w:noBreakHyphen/>
      </w:r>
      <w:r w:rsidRPr="006B6929">
        <w:t>free under this section only to the extent that the packaging:</w:t>
      </w:r>
    </w:p>
    <w:p w:rsidR="00300522" w:rsidRPr="006B6929" w:rsidRDefault="00300522" w:rsidP="00300522">
      <w:pPr>
        <w:pStyle w:val="paragraph"/>
      </w:pPr>
      <w:r w:rsidRPr="006B6929">
        <w:tab/>
        <w:t>(a)</w:t>
      </w:r>
      <w:r w:rsidRPr="006B6929">
        <w:tab/>
        <w:t>is necessary for the supply of the food; and</w:t>
      </w:r>
    </w:p>
    <w:p w:rsidR="00300522" w:rsidRPr="006B6929" w:rsidRDefault="00300522" w:rsidP="00300522">
      <w:pPr>
        <w:pStyle w:val="paragraph"/>
      </w:pPr>
      <w:r w:rsidRPr="006B6929">
        <w:tab/>
        <w:t>(b)</w:t>
      </w:r>
      <w:r w:rsidRPr="006B6929">
        <w:tab/>
        <w:t>is packaging of a kind in which food of that kind is normally supplied.</w:t>
      </w:r>
    </w:p>
    <w:p w:rsidR="00300522" w:rsidRPr="006B6929" w:rsidRDefault="00300522" w:rsidP="00300522">
      <w:pPr>
        <w:pStyle w:val="ActHead4"/>
      </w:pPr>
      <w:bookmarkStart w:id="244" w:name="_Toc51758067"/>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B</w:t>
      </w:r>
      <w:r w:rsidRPr="006B6929">
        <w:t>—</w:t>
      </w:r>
      <w:r w:rsidRPr="00DE1A27">
        <w:rPr>
          <w:rStyle w:val="CharSubdText"/>
        </w:rPr>
        <w:t>Health</w:t>
      </w:r>
      <w:bookmarkEnd w:id="244"/>
    </w:p>
    <w:p w:rsidR="00300522" w:rsidRPr="006B6929" w:rsidRDefault="00300522" w:rsidP="00300522">
      <w:pPr>
        <w:pStyle w:val="ActHead5"/>
      </w:pPr>
      <w:bookmarkStart w:id="245" w:name="_Toc51758068"/>
      <w:r w:rsidRPr="00DE1A27">
        <w:rPr>
          <w:rStyle w:val="CharSectno"/>
        </w:rPr>
        <w:t>38</w:t>
      </w:r>
      <w:r w:rsidR="00DE1A27" w:rsidRPr="00DE1A27">
        <w:rPr>
          <w:rStyle w:val="CharSectno"/>
        </w:rPr>
        <w:noBreakHyphen/>
      </w:r>
      <w:r w:rsidRPr="00DE1A27">
        <w:rPr>
          <w:rStyle w:val="CharSectno"/>
        </w:rPr>
        <w:t>7</w:t>
      </w:r>
      <w:r w:rsidRPr="006B6929">
        <w:t xml:space="preserve">  Medical services</w:t>
      </w:r>
      <w:bookmarkEnd w:id="245"/>
    </w:p>
    <w:p w:rsidR="00300522" w:rsidRPr="006B6929" w:rsidRDefault="00300522" w:rsidP="00300522">
      <w:pPr>
        <w:pStyle w:val="subsection"/>
      </w:pPr>
      <w:r w:rsidRPr="006B6929">
        <w:tab/>
        <w:t>(1)</w:t>
      </w:r>
      <w:r w:rsidRPr="006B6929">
        <w:tab/>
        <w:t xml:space="preserve">A supply of a </w:t>
      </w:r>
      <w:r w:rsidR="00DE1A27" w:rsidRPr="00DE1A27">
        <w:rPr>
          <w:position w:val="6"/>
          <w:sz w:val="16"/>
          <w:szCs w:val="16"/>
        </w:rPr>
        <w:t>*</w:t>
      </w:r>
      <w:r w:rsidRPr="006B6929">
        <w:t xml:space="preserve">medical service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subsection"/>
      </w:pPr>
      <w:r w:rsidRPr="006B6929">
        <w:tab/>
        <w:t>(2)</w:t>
      </w:r>
      <w:r w:rsidRPr="006B6929">
        <w:tab/>
        <w:t xml:space="preserve">However, a supply of a </w:t>
      </w:r>
      <w:r w:rsidR="00DE1A27" w:rsidRPr="00DE1A27">
        <w:rPr>
          <w:position w:val="6"/>
          <w:sz w:val="16"/>
          <w:szCs w:val="16"/>
        </w:rPr>
        <w:t>*</w:t>
      </w:r>
      <w:r w:rsidRPr="006B6929">
        <w:t xml:space="preserve">medical service is </w:t>
      </w:r>
      <w:r w:rsidRPr="006B6929">
        <w:rPr>
          <w:i/>
          <w:iCs/>
        </w:rPr>
        <w:t>not</w:t>
      </w:r>
      <w:r w:rsidRPr="006B6929">
        <w:t xml:space="preserve"> GST</w:t>
      </w:r>
      <w:r w:rsidR="00DE1A27">
        <w:noBreakHyphen/>
      </w:r>
      <w:r w:rsidRPr="006B6929">
        <w:t xml:space="preserve">free under </w:t>
      </w:r>
      <w:r w:rsidR="006138CE" w:rsidRPr="006B6929">
        <w:t>subsection (</w:t>
      </w:r>
      <w:r w:rsidRPr="006B6929">
        <w:t>1) if:</w:t>
      </w:r>
    </w:p>
    <w:p w:rsidR="00300522" w:rsidRPr="006B6929" w:rsidRDefault="00300522" w:rsidP="00300522">
      <w:pPr>
        <w:pStyle w:val="paragraph"/>
      </w:pPr>
      <w:r w:rsidRPr="006B6929">
        <w:tab/>
        <w:t>(a)</w:t>
      </w:r>
      <w:r w:rsidRPr="006B6929">
        <w:tab/>
        <w:t xml:space="preserve">it is a supply of a </w:t>
      </w:r>
      <w:r w:rsidR="00DE1A27" w:rsidRPr="00DE1A27">
        <w:rPr>
          <w:position w:val="6"/>
          <w:sz w:val="16"/>
          <w:szCs w:val="16"/>
        </w:rPr>
        <w:t>*</w:t>
      </w:r>
      <w:r w:rsidRPr="006B6929">
        <w:t xml:space="preserve">professional service rendered in </w:t>
      </w:r>
      <w:r w:rsidR="00C97256" w:rsidRPr="006B6929">
        <w:t xml:space="preserve">circumstances covered by a prescribed provision of regulations made under the </w:t>
      </w:r>
      <w:r w:rsidR="00C97256" w:rsidRPr="006B6929">
        <w:rPr>
          <w:i/>
        </w:rPr>
        <w:t>Health Insurance Act 1973</w:t>
      </w:r>
      <w:r w:rsidRPr="006B6929">
        <w:t>; or</w:t>
      </w:r>
    </w:p>
    <w:p w:rsidR="00300522" w:rsidRPr="006B6929" w:rsidRDefault="00300522" w:rsidP="00300522">
      <w:pPr>
        <w:pStyle w:val="paragraph"/>
      </w:pPr>
      <w:r w:rsidRPr="006B6929">
        <w:tab/>
        <w:t>(b)</w:t>
      </w:r>
      <w:r w:rsidRPr="006B6929">
        <w:tab/>
        <w:t xml:space="preserve">it is rendered for cosmetic reasons and is not a </w:t>
      </w:r>
      <w:r w:rsidR="00DE1A27" w:rsidRPr="00DE1A27">
        <w:rPr>
          <w:position w:val="6"/>
          <w:sz w:val="16"/>
          <w:szCs w:val="16"/>
        </w:rPr>
        <w:t>*</w:t>
      </w:r>
      <w:r w:rsidRPr="006B6929">
        <w:t>professional service for which medicare benefit is payable under Part</w:t>
      </w:r>
      <w:r w:rsidR="00EF3F7B" w:rsidRPr="006B6929">
        <w:t> </w:t>
      </w:r>
      <w:r w:rsidRPr="006B6929">
        <w:t xml:space="preserve">II of the </w:t>
      </w:r>
      <w:r w:rsidRPr="006B6929">
        <w:rPr>
          <w:i/>
          <w:iCs/>
        </w:rPr>
        <w:t>Health Insurance Act 1973</w:t>
      </w:r>
      <w:r w:rsidRPr="006B6929">
        <w:t>.</w:t>
      </w:r>
    </w:p>
    <w:p w:rsidR="00300522" w:rsidRPr="006B6929" w:rsidRDefault="00300522" w:rsidP="00300522">
      <w:pPr>
        <w:pStyle w:val="subsection"/>
      </w:pPr>
      <w:r w:rsidRPr="006B6929">
        <w:tab/>
        <w:t>(3)</w:t>
      </w:r>
      <w:r w:rsidRPr="006B6929">
        <w:tab/>
        <w:t xml:space="preserve">A supply of goods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it is made to an individual in the course of supplying to him or her a </w:t>
      </w:r>
      <w:r w:rsidR="00DE1A27" w:rsidRPr="00DE1A27">
        <w:rPr>
          <w:position w:val="6"/>
          <w:sz w:val="16"/>
          <w:szCs w:val="16"/>
        </w:rPr>
        <w:t>*</w:t>
      </w:r>
      <w:r w:rsidRPr="006B6929">
        <w:t>medical service the supply of which is GST</w:t>
      </w:r>
      <w:r w:rsidR="00DE1A27">
        <w:noBreakHyphen/>
      </w:r>
      <w:r w:rsidRPr="006B6929">
        <w:t>free; and</w:t>
      </w:r>
    </w:p>
    <w:p w:rsidR="00300522" w:rsidRPr="006B6929" w:rsidRDefault="00300522" w:rsidP="00300522">
      <w:pPr>
        <w:pStyle w:val="paragraph"/>
      </w:pPr>
      <w:r w:rsidRPr="006B6929">
        <w:lastRenderedPageBreak/>
        <w:tab/>
        <w:t>(b)</w:t>
      </w:r>
      <w:r w:rsidRPr="006B6929">
        <w:tab/>
        <w:t>it is made at the premises at which the medical service is supplied.</w:t>
      </w:r>
    </w:p>
    <w:p w:rsidR="00300522" w:rsidRPr="006B6929" w:rsidRDefault="00300522" w:rsidP="00300522">
      <w:pPr>
        <w:pStyle w:val="ActHead5"/>
      </w:pPr>
      <w:bookmarkStart w:id="246" w:name="_Toc51758069"/>
      <w:r w:rsidRPr="00DE1A27">
        <w:rPr>
          <w:rStyle w:val="CharSectno"/>
        </w:rPr>
        <w:t>38</w:t>
      </w:r>
      <w:r w:rsidR="00DE1A27" w:rsidRPr="00DE1A27">
        <w:rPr>
          <w:rStyle w:val="CharSectno"/>
        </w:rPr>
        <w:noBreakHyphen/>
      </w:r>
      <w:r w:rsidRPr="00DE1A27">
        <w:rPr>
          <w:rStyle w:val="CharSectno"/>
        </w:rPr>
        <w:t>10</w:t>
      </w:r>
      <w:r w:rsidRPr="006B6929">
        <w:t xml:space="preserve">  Other health services</w:t>
      </w:r>
      <w:bookmarkEnd w:id="246"/>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it is a service of a kind specified in the table in this subsection, or of a kind specified in the regulations; and</w:t>
      </w:r>
    </w:p>
    <w:p w:rsidR="00300522" w:rsidRPr="006B6929" w:rsidRDefault="00300522" w:rsidP="00300522">
      <w:pPr>
        <w:pStyle w:val="paragraph"/>
      </w:pPr>
      <w:r w:rsidRPr="006B6929">
        <w:tab/>
        <w:t>(b)</w:t>
      </w:r>
      <w:r w:rsidRPr="006B6929">
        <w:tab/>
        <w:t xml:space="preserve">the supplier is a </w:t>
      </w:r>
      <w:r w:rsidR="00DE1A27" w:rsidRPr="00DE1A27">
        <w:rPr>
          <w:position w:val="6"/>
          <w:sz w:val="16"/>
          <w:szCs w:val="16"/>
        </w:rPr>
        <w:t>*</w:t>
      </w:r>
      <w:r w:rsidRPr="006B6929">
        <w:t>recognised professional in relation to the supply of services of that kind; and</w:t>
      </w:r>
    </w:p>
    <w:p w:rsidR="00300522" w:rsidRPr="006B6929" w:rsidRDefault="00300522" w:rsidP="00300522">
      <w:pPr>
        <w:pStyle w:val="paragraph"/>
      </w:pPr>
      <w:r w:rsidRPr="006B6929">
        <w:tab/>
        <w:t>(c)</w:t>
      </w:r>
      <w:r w:rsidRPr="006B6929">
        <w:tab/>
        <w:t xml:space="preserve">the supply would generally be accepted, in the profession associated with supplying services of that kind, as being necessary for the appropriate treatment of the </w:t>
      </w:r>
      <w:r w:rsidR="00DE1A27" w:rsidRPr="00DE1A27">
        <w:rPr>
          <w:position w:val="6"/>
          <w:sz w:val="16"/>
          <w:szCs w:val="16"/>
        </w:rPr>
        <w:t>*</w:t>
      </w:r>
      <w:r w:rsidRPr="006B6929">
        <w:t>recipient of the supply.</w:t>
      </w:r>
    </w:p>
    <w:p w:rsidR="00A53099" w:rsidRPr="006B6929"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6B6929" w:rsidTr="00A53099">
        <w:trPr>
          <w:tblHeader/>
        </w:trPr>
        <w:tc>
          <w:tcPr>
            <w:tcW w:w="4395" w:type="dxa"/>
            <w:gridSpan w:val="2"/>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Health services</w:t>
            </w:r>
          </w:p>
        </w:tc>
      </w:tr>
      <w:tr w:rsidR="00300522" w:rsidRPr="006B6929" w:rsidTr="00A53099">
        <w:trPr>
          <w:tblHeader/>
        </w:trPr>
        <w:tc>
          <w:tcPr>
            <w:tcW w:w="70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686"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Service</w:t>
            </w:r>
          </w:p>
        </w:tc>
      </w:tr>
      <w:tr w:rsidR="00300522" w:rsidRPr="006B6929" w:rsidTr="00A53099">
        <w:tc>
          <w:tcPr>
            <w:tcW w:w="709" w:type="dxa"/>
            <w:tcBorders>
              <w:top w:val="single" w:sz="12" w:space="0" w:color="auto"/>
            </w:tcBorders>
            <w:shd w:val="clear" w:color="auto" w:fill="auto"/>
          </w:tcPr>
          <w:p w:rsidR="00300522" w:rsidRPr="006B6929" w:rsidRDefault="00300522" w:rsidP="00300522">
            <w:pPr>
              <w:pStyle w:val="Tabletext"/>
            </w:pPr>
            <w:r w:rsidRPr="006B6929">
              <w:t>1</w:t>
            </w:r>
          </w:p>
        </w:tc>
        <w:tc>
          <w:tcPr>
            <w:tcW w:w="3686" w:type="dxa"/>
            <w:tcBorders>
              <w:top w:val="single" w:sz="12" w:space="0" w:color="auto"/>
            </w:tcBorders>
            <w:shd w:val="clear" w:color="auto" w:fill="auto"/>
          </w:tcPr>
          <w:p w:rsidR="00300522" w:rsidRPr="006B6929" w:rsidRDefault="00300522" w:rsidP="00300522">
            <w:pPr>
              <w:pStyle w:val="Tabletext"/>
            </w:pPr>
            <w:r w:rsidRPr="006B6929">
              <w:t>Aboriginal or Torres Strait Islander health</w:t>
            </w:r>
          </w:p>
        </w:tc>
      </w:tr>
      <w:tr w:rsidR="00300522" w:rsidRPr="006B6929" w:rsidTr="00A53099">
        <w:tc>
          <w:tcPr>
            <w:tcW w:w="709" w:type="dxa"/>
            <w:shd w:val="clear" w:color="auto" w:fill="auto"/>
          </w:tcPr>
          <w:p w:rsidR="00300522" w:rsidRPr="006B6929" w:rsidRDefault="00300522" w:rsidP="00300522">
            <w:pPr>
              <w:pStyle w:val="Tabletext"/>
            </w:pPr>
            <w:r w:rsidRPr="006B6929">
              <w:t>2</w:t>
            </w:r>
          </w:p>
        </w:tc>
        <w:tc>
          <w:tcPr>
            <w:tcW w:w="3686" w:type="dxa"/>
            <w:shd w:val="clear" w:color="auto" w:fill="auto"/>
          </w:tcPr>
          <w:p w:rsidR="00300522" w:rsidRPr="006B6929" w:rsidRDefault="00300522" w:rsidP="00300522">
            <w:pPr>
              <w:pStyle w:val="Tabletext"/>
            </w:pPr>
            <w:r w:rsidRPr="006B6929">
              <w:t>Acupuncture</w:t>
            </w:r>
          </w:p>
        </w:tc>
      </w:tr>
      <w:tr w:rsidR="00300522" w:rsidRPr="006B6929" w:rsidTr="00A53099">
        <w:tc>
          <w:tcPr>
            <w:tcW w:w="709" w:type="dxa"/>
            <w:shd w:val="clear" w:color="auto" w:fill="auto"/>
          </w:tcPr>
          <w:p w:rsidR="00300522" w:rsidRPr="006B6929" w:rsidRDefault="00300522" w:rsidP="00300522">
            <w:pPr>
              <w:pStyle w:val="Tabletext"/>
            </w:pPr>
            <w:r w:rsidRPr="006B6929">
              <w:t>3</w:t>
            </w:r>
          </w:p>
        </w:tc>
        <w:tc>
          <w:tcPr>
            <w:tcW w:w="3686" w:type="dxa"/>
            <w:shd w:val="clear" w:color="auto" w:fill="auto"/>
          </w:tcPr>
          <w:p w:rsidR="00300522" w:rsidRPr="006B6929" w:rsidRDefault="00300522" w:rsidP="00300522">
            <w:pPr>
              <w:pStyle w:val="Tabletext"/>
            </w:pPr>
            <w:r w:rsidRPr="006B6929">
              <w:t>Audiology, audiometry</w:t>
            </w:r>
          </w:p>
        </w:tc>
      </w:tr>
      <w:tr w:rsidR="00300522" w:rsidRPr="006B6929" w:rsidTr="00A53099">
        <w:tc>
          <w:tcPr>
            <w:tcW w:w="709" w:type="dxa"/>
            <w:shd w:val="clear" w:color="auto" w:fill="auto"/>
          </w:tcPr>
          <w:p w:rsidR="00300522" w:rsidRPr="006B6929" w:rsidRDefault="00300522" w:rsidP="00300522">
            <w:pPr>
              <w:pStyle w:val="Tabletext"/>
            </w:pPr>
            <w:r w:rsidRPr="006B6929">
              <w:t>4</w:t>
            </w:r>
          </w:p>
        </w:tc>
        <w:tc>
          <w:tcPr>
            <w:tcW w:w="3686" w:type="dxa"/>
            <w:shd w:val="clear" w:color="auto" w:fill="auto"/>
          </w:tcPr>
          <w:p w:rsidR="00300522" w:rsidRPr="006B6929" w:rsidRDefault="00300522" w:rsidP="00300522">
            <w:pPr>
              <w:pStyle w:val="Tabletext"/>
            </w:pPr>
            <w:r w:rsidRPr="006B6929">
              <w:t>Chiropody</w:t>
            </w:r>
          </w:p>
        </w:tc>
      </w:tr>
      <w:tr w:rsidR="00300522" w:rsidRPr="006B6929" w:rsidTr="00A53099">
        <w:tc>
          <w:tcPr>
            <w:tcW w:w="709" w:type="dxa"/>
            <w:shd w:val="clear" w:color="auto" w:fill="auto"/>
          </w:tcPr>
          <w:p w:rsidR="00300522" w:rsidRPr="006B6929" w:rsidRDefault="00300522" w:rsidP="00300522">
            <w:pPr>
              <w:pStyle w:val="Tabletext"/>
            </w:pPr>
            <w:r w:rsidRPr="006B6929">
              <w:t>5</w:t>
            </w:r>
          </w:p>
        </w:tc>
        <w:tc>
          <w:tcPr>
            <w:tcW w:w="3686" w:type="dxa"/>
            <w:shd w:val="clear" w:color="auto" w:fill="auto"/>
          </w:tcPr>
          <w:p w:rsidR="00300522" w:rsidRPr="006B6929" w:rsidRDefault="00300522" w:rsidP="00300522">
            <w:pPr>
              <w:pStyle w:val="Tabletext"/>
            </w:pPr>
            <w:r w:rsidRPr="006B6929">
              <w:t>Chiropractic</w:t>
            </w:r>
          </w:p>
        </w:tc>
      </w:tr>
      <w:tr w:rsidR="00300522" w:rsidRPr="006B6929" w:rsidTr="00A53099">
        <w:tc>
          <w:tcPr>
            <w:tcW w:w="709" w:type="dxa"/>
            <w:shd w:val="clear" w:color="auto" w:fill="auto"/>
          </w:tcPr>
          <w:p w:rsidR="00300522" w:rsidRPr="006B6929" w:rsidRDefault="00300522" w:rsidP="00300522">
            <w:pPr>
              <w:pStyle w:val="Tabletext"/>
            </w:pPr>
            <w:r w:rsidRPr="006B6929">
              <w:t>6</w:t>
            </w:r>
          </w:p>
        </w:tc>
        <w:tc>
          <w:tcPr>
            <w:tcW w:w="3686" w:type="dxa"/>
            <w:shd w:val="clear" w:color="auto" w:fill="auto"/>
          </w:tcPr>
          <w:p w:rsidR="00300522" w:rsidRPr="006B6929" w:rsidRDefault="00300522" w:rsidP="00300522">
            <w:pPr>
              <w:pStyle w:val="Tabletext"/>
            </w:pPr>
            <w:r w:rsidRPr="006B6929">
              <w:t>Dental</w:t>
            </w:r>
          </w:p>
        </w:tc>
      </w:tr>
      <w:tr w:rsidR="00300522" w:rsidRPr="006B6929" w:rsidTr="00A53099">
        <w:tc>
          <w:tcPr>
            <w:tcW w:w="709" w:type="dxa"/>
            <w:shd w:val="clear" w:color="auto" w:fill="auto"/>
          </w:tcPr>
          <w:p w:rsidR="00300522" w:rsidRPr="006B6929" w:rsidRDefault="00300522" w:rsidP="00300522">
            <w:pPr>
              <w:pStyle w:val="Tabletext"/>
            </w:pPr>
            <w:r w:rsidRPr="006B6929">
              <w:t>7</w:t>
            </w:r>
          </w:p>
        </w:tc>
        <w:tc>
          <w:tcPr>
            <w:tcW w:w="3686" w:type="dxa"/>
            <w:shd w:val="clear" w:color="auto" w:fill="auto"/>
          </w:tcPr>
          <w:p w:rsidR="00300522" w:rsidRPr="006B6929" w:rsidRDefault="00300522" w:rsidP="00300522">
            <w:pPr>
              <w:pStyle w:val="Tabletext"/>
            </w:pPr>
            <w:r w:rsidRPr="006B6929">
              <w:t>Dietary</w:t>
            </w:r>
          </w:p>
        </w:tc>
      </w:tr>
      <w:tr w:rsidR="00300522" w:rsidRPr="006B6929" w:rsidTr="00A53099">
        <w:tc>
          <w:tcPr>
            <w:tcW w:w="709" w:type="dxa"/>
            <w:shd w:val="clear" w:color="auto" w:fill="auto"/>
          </w:tcPr>
          <w:p w:rsidR="00300522" w:rsidRPr="006B6929" w:rsidRDefault="00300522" w:rsidP="00300522">
            <w:pPr>
              <w:pStyle w:val="Tabletext"/>
            </w:pPr>
            <w:r w:rsidRPr="006B6929">
              <w:t>8</w:t>
            </w:r>
          </w:p>
        </w:tc>
        <w:tc>
          <w:tcPr>
            <w:tcW w:w="3686" w:type="dxa"/>
            <w:shd w:val="clear" w:color="auto" w:fill="auto"/>
          </w:tcPr>
          <w:p w:rsidR="00300522" w:rsidRPr="006B6929" w:rsidRDefault="00300522" w:rsidP="00300522">
            <w:pPr>
              <w:pStyle w:val="Tabletext"/>
            </w:pPr>
            <w:r w:rsidRPr="006B6929">
              <w:t>Herbal medicine (including traditional Chinese herbal medicine)</w:t>
            </w:r>
          </w:p>
        </w:tc>
      </w:tr>
      <w:tr w:rsidR="00300522" w:rsidRPr="006B6929" w:rsidTr="00A53099">
        <w:tc>
          <w:tcPr>
            <w:tcW w:w="709" w:type="dxa"/>
            <w:shd w:val="clear" w:color="auto" w:fill="auto"/>
          </w:tcPr>
          <w:p w:rsidR="00300522" w:rsidRPr="006B6929" w:rsidRDefault="00300522" w:rsidP="00300522">
            <w:pPr>
              <w:pStyle w:val="Tabletext"/>
            </w:pPr>
            <w:r w:rsidRPr="006B6929">
              <w:t>9</w:t>
            </w:r>
          </w:p>
        </w:tc>
        <w:tc>
          <w:tcPr>
            <w:tcW w:w="3686" w:type="dxa"/>
            <w:shd w:val="clear" w:color="auto" w:fill="auto"/>
          </w:tcPr>
          <w:p w:rsidR="00300522" w:rsidRPr="006B6929" w:rsidRDefault="00300522" w:rsidP="00300522">
            <w:pPr>
              <w:pStyle w:val="Tabletext"/>
            </w:pPr>
            <w:r w:rsidRPr="006B6929">
              <w:t>Naturopathy</w:t>
            </w:r>
          </w:p>
        </w:tc>
      </w:tr>
      <w:tr w:rsidR="00300522" w:rsidRPr="006B6929" w:rsidTr="00A53099">
        <w:tc>
          <w:tcPr>
            <w:tcW w:w="709" w:type="dxa"/>
            <w:shd w:val="clear" w:color="auto" w:fill="auto"/>
          </w:tcPr>
          <w:p w:rsidR="00300522" w:rsidRPr="006B6929" w:rsidRDefault="00300522" w:rsidP="00300522">
            <w:pPr>
              <w:pStyle w:val="Tabletext"/>
            </w:pPr>
            <w:r w:rsidRPr="006B6929">
              <w:t>10</w:t>
            </w:r>
          </w:p>
        </w:tc>
        <w:tc>
          <w:tcPr>
            <w:tcW w:w="3686" w:type="dxa"/>
            <w:shd w:val="clear" w:color="auto" w:fill="auto"/>
          </w:tcPr>
          <w:p w:rsidR="00300522" w:rsidRPr="006B6929" w:rsidRDefault="00300522" w:rsidP="00300522">
            <w:pPr>
              <w:pStyle w:val="Tabletext"/>
            </w:pPr>
            <w:r w:rsidRPr="006B6929">
              <w:t>Nursing</w:t>
            </w:r>
          </w:p>
        </w:tc>
      </w:tr>
      <w:tr w:rsidR="00300522" w:rsidRPr="006B6929" w:rsidTr="00A53099">
        <w:tc>
          <w:tcPr>
            <w:tcW w:w="709" w:type="dxa"/>
            <w:shd w:val="clear" w:color="auto" w:fill="auto"/>
          </w:tcPr>
          <w:p w:rsidR="00300522" w:rsidRPr="006B6929" w:rsidRDefault="00300522" w:rsidP="00300522">
            <w:pPr>
              <w:pStyle w:val="Tabletext"/>
            </w:pPr>
            <w:r w:rsidRPr="006B6929">
              <w:t>11</w:t>
            </w:r>
          </w:p>
        </w:tc>
        <w:tc>
          <w:tcPr>
            <w:tcW w:w="3686" w:type="dxa"/>
            <w:shd w:val="clear" w:color="auto" w:fill="auto"/>
          </w:tcPr>
          <w:p w:rsidR="00300522" w:rsidRPr="006B6929" w:rsidRDefault="00300522" w:rsidP="00300522">
            <w:pPr>
              <w:pStyle w:val="Tabletext"/>
            </w:pPr>
            <w:r w:rsidRPr="006B6929">
              <w:t>Occupational therapy</w:t>
            </w:r>
          </w:p>
        </w:tc>
      </w:tr>
      <w:tr w:rsidR="00300522" w:rsidRPr="006B6929" w:rsidTr="00A53099">
        <w:tc>
          <w:tcPr>
            <w:tcW w:w="709" w:type="dxa"/>
            <w:shd w:val="clear" w:color="auto" w:fill="auto"/>
          </w:tcPr>
          <w:p w:rsidR="00300522" w:rsidRPr="006B6929" w:rsidRDefault="00300522" w:rsidP="00300522">
            <w:pPr>
              <w:pStyle w:val="Tabletext"/>
            </w:pPr>
            <w:r w:rsidRPr="006B6929">
              <w:t>12</w:t>
            </w:r>
          </w:p>
        </w:tc>
        <w:tc>
          <w:tcPr>
            <w:tcW w:w="3686" w:type="dxa"/>
            <w:shd w:val="clear" w:color="auto" w:fill="auto"/>
          </w:tcPr>
          <w:p w:rsidR="00300522" w:rsidRPr="006B6929" w:rsidRDefault="00300522" w:rsidP="00300522">
            <w:pPr>
              <w:pStyle w:val="Tabletext"/>
            </w:pPr>
            <w:r w:rsidRPr="006B6929">
              <w:t>Optometry</w:t>
            </w:r>
          </w:p>
        </w:tc>
      </w:tr>
      <w:tr w:rsidR="00300522" w:rsidRPr="006B6929" w:rsidTr="00A53099">
        <w:tc>
          <w:tcPr>
            <w:tcW w:w="709" w:type="dxa"/>
            <w:shd w:val="clear" w:color="auto" w:fill="auto"/>
          </w:tcPr>
          <w:p w:rsidR="00300522" w:rsidRPr="006B6929" w:rsidRDefault="00300522" w:rsidP="00300522">
            <w:pPr>
              <w:pStyle w:val="Tabletext"/>
            </w:pPr>
            <w:r w:rsidRPr="006B6929">
              <w:t>13</w:t>
            </w:r>
          </w:p>
        </w:tc>
        <w:tc>
          <w:tcPr>
            <w:tcW w:w="3686" w:type="dxa"/>
            <w:shd w:val="clear" w:color="auto" w:fill="auto"/>
          </w:tcPr>
          <w:p w:rsidR="00300522" w:rsidRPr="006B6929" w:rsidRDefault="00300522" w:rsidP="00300522">
            <w:pPr>
              <w:pStyle w:val="Tabletext"/>
            </w:pPr>
            <w:r w:rsidRPr="006B6929">
              <w:t>Osteopathy</w:t>
            </w:r>
          </w:p>
        </w:tc>
      </w:tr>
      <w:tr w:rsidR="00300522" w:rsidRPr="006B6929" w:rsidTr="00A53099">
        <w:tc>
          <w:tcPr>
            <w:tcW w:w="709" w:type="dxa"/>
            <w:shd w:val="clear" w:color="auto" w:fill="auto"/>
          </w:tcPr>
          <w:p w:rsidR="00300522" w:rsidRPr="006B6929" w:rsidRDefault="00300522" w:rsidP="00300522">
            <w:pPr>
              <w:pStyle w:val="Tabletext"/>
            </w:pPr>
            <w:r w:rsidRPr="006B6929">
              <w:t>14</w:t>
            </w:r>
          </w:p>
        </w:tc>
        <w:tc>
          <w:tcPr>
            <w:tcW w:w="3686" w:type="dxa"/>
            <w:shd w:val="clear" w:color="auto" w:fill="auto"/>
          </w:tcPr>
          <w:p w:rsidR="00300522" w:rsidRPr="006B6929" w:rsidRDefault="00300522" w:rsidP="00300522">
            <w:pPr>
              <w:pStyle w:val="Tabletext"/>
            </w:pPr>
            <w:r w:rsidRPr="006B6929">
              <w:t>Paramedical</w:t>
            </w:r>
          </w:p>
        </w:tc>
      </w:tr>
      <w:tr w:rsidR="00300522" w:rsidRPr="006B6929" w:rsidTr="00A53099">
        <w:tc>
          <w:tcPr>
            <w:tcW w:w="709" w:type="dxa"/>
            <w:shd w:val="clear" w:color="auto" w:fill="auto"/>
          </w:tcPr>
          <w:p w:rsidR="00300522" w:rsidRPr="006B6929" w:rsidRDefault="00300522" w:rsidP="00300522">
            <w:pPr>
              <w:pStyle w:val="Tabletext"/>
            </w:pPr>
            <w:r w:rsidRPr="006B6929">
              <w:t>15</w:t>
            </w:r>
          </w:p>
        </w:tc>
        <w:tc>
          <w:tcPr>
            <w:tcW w:w="3686" w:type="dxa"/>
            <w:shd w:val="clear" w:color="auto" w:fill="auto"/>
          </w:tcPr>
          <w:p w:rsidR="00300522" w:rsidRPr="006B6929" w:rsidRDefault="00300522" w:rsidP="00300522">
            <w:pPr>
              <w:pStyle w:val="Tabletext"/>
            </w:pPr>
            <w:r w:rsidRPr="006B6929">
              <w:t>Pharmacy</w:t>
            </w:r>
          </w:p>
        </w:tc>
      </w:tr>
      <w:tr w:rsidR="00300522" w:rsidRPr="006B6929" w:rsidTr="00A53099">
        <w:tc>
          <w:tcPr>
            <w:tcW w:w="709" w:type="dxa"/>
            <w:shd w:val="clear" w:color="auto" w:fill="auto"/>
          </w:tcPr>
          <w:p w:rsidR="00300522" w:rsidRPr="006B6929" w:rsidRDefault="00300522" w:rsidP="00300522">
            <w:pPr>
              <w:pStyle w:val="Tabletext"/>
            </w:pPr>
            <w:r w:rsidRPr="006B6929">
              <w:lastRenderedPageBreak/>
              <w:t>16</w:t>
            </w:r>
          </w:p>
        </w:tc>
        <w:tc>
          <w:tcPr>
            <w:tcW w:w="3686" w:type="dxa"/>
            <w:shd w:val="clear" w:color="auto" w:fill="auto"/>
          </w:tcPr>
          <w:p w:rsidR="00300522" w:rsidRPr="006B6929" w:rsidRDefault="00300522" w:rsidP="00300522">
            <w:pPr>
              <w:pStyle w:val="Tabletext"/>
            </w:pPr>
            <w:r w:rsidRPr="006B6929">
              <w:t>Psychology</w:t>
            </w:r>
          </w:p>
        </w:tc>
      </w:tr>
      <w:tr w:rsidR="00300522" w:rsidRPr="006B6929" w:rsidTr="00A53099">
        <w:tc>
          <w:tcPr>
            <w:tcW w:w="709" w:type="dxa"/>
            <w:shd w:val="clear" w:color="auto" w:fill="auto"/>
          </w:tcPr>
          <w:p w:rsidR="00300522" w:rsidRPr="006B6929" w:rsidRDefault="00300522" w:rsidP="00300522">
            <w:pPr>
              <w:pStyle w:val="Tabletext"/>
            </w:pPr>
            <w:r w:rsidRPr="006B6929">
              <w:t>17</w:t>
            </w:r>
          </w:p>
        </w:tc>
        <w:tc>
          <w:tcPr>
            <w:tcW w:w="3686" w:type="dxa"/>
            <w:shd w:val="clear" w:color="auto" w:fill="auto"/>
          </w:tcPr>
          <w:p w:rsidR="00300522" w:rsidRPr="006B6929" w:rsidRDefault="00300522" w:rsidP="00300522">
            <w:pPr>
              <w:pStyle w:val="Tabletext"/>
            </w:pPr>
            <w:r w:rsidRPr="006B6929">
              <w:t>Physiotherapy</w:t>
            </w:r>
          </w:p>
        </w:tc>
      </w:tr>
      <w:tr w:rsidR="00300522" w:rsidRPr="006B6929" w:rsidTr="00A53099">
        <w:tc>
          <w:tcPr>
            <w:tcW w:w="709" w:type="dxa"/>
            <w:shd w:val="clear" w:color="auto" w:fill="auto"/>
          </w:tcPr>
          <w:p w:rsidR="00300522" w:rsidRPr="006B6929" w:rsidRDefault="00300522" w:rsidP="00300522">
            <w:pPr>
              <w:pStyle w:val="Tabletext"/>
            </w:pPr>
            <w:r w:rsidRPr="006B6929">
              <w:t>18</w:t>
            </w:r>
          </w:p>
        </w:tc>
        <w:tc>
          <w:tcPr>
            <w:tcW w:w="3686" w:type="dxa"/>
            <w:shd w:val="clear" w:color="auto" w:fill="auto"/>
          </w:tcPr>
          <w:p w:rsidR="00300522" w:rsidRPr="006B6929" w:rsidRDefault="00300522" w:rsidP="00300522">
            <w:pPr>
              <w:pStyle w:val="Tabletext"/>
            </w:pPr>
            <w:r w:rsidRPr="006B6929">
              <w:t>Podiatry</w:t>
            </w:r>
          </w:p>
        </w:tc>
      </w:tr>
      <w:tr w:rsidR="00300522" w:rsidRPr="006B6929" w:rsidTr="00A53099">
        <w:tc>
          <w:tcPr>
            <w:tcW w:w="709" w:type="dxa"/>
            <w:shd w:val="clear" w:color="auto" w:fill="auto"/>
          </w:tcPr>
          <w:p w:rsidR="00300522" w:rsidRPr="006B6929" w:rsidRDefault="00300522" w:rsidP="00300522">
            <w:pPr>
              <w:pStyle w:val="Tabletext"/>
            </w:pPr>
            <w:r w:rsidRPr="006B6929">
              <w:t>19</w:t>
            </w:r>
          </w:p>
        </w:tc>
        <w:tc>
          <w:tcPr>
            <w:tcW w:w="3686" w:type="dxa"/>
            <w:shd w:val="clear" w:color="auto" w:fill="auto"/>
          </w:tcPr>
          <w:p w:rsidR="00300522" w:rsidRPr="006B6929" w:rsidRDefault="00300522" w:rsidP="00300522">
            <w:pPr>
              <w:pStyle w:val="Tabletext"/>
            </w:pPr>
            <w:r w:rsidRPr="006B6929">
              <w:t>Speech pathology</w:t>
            </w:r>
          </w:p>
        </w:tc>
      </w:tr>
      <w:tr w:rsidR="00300522" w:rsidRPr="006B6929" w:rsidTr="00A53099">
        <w:tc>
          <w:tcPr>
            <w:tcW w:w="709" w:type="dxa"/>
            <w:tcBorders>
              <w:bottom w:val="single" w:sz="4" w:space="0" w:color="auto"/>
            </w:tcBorders>
            <w:shd w:val="clear" w:color="auto" w:fill="auto"/>
          </w:tcPr>
          <w:p w:rsidR="00300522" w:rsidRPr="006B6929" w:rsidRDefault="00300522" w:rsidP="00300522">
            <w:pPr>
              <w:pStyle w:val="Tabletext"/>
            </w:pPr>
            <w:r w:rsidRPr="006B6929">
              <w:t>20</w:t>
            </w:r>
          </w:p>
        </w:tc>
        <w:tc>
          <w:tcPr>
            <w:tcW w:w="3686" w:type="dxa"/>
            <w:tcBorders>
              <w:bottom w:val="single" w:sz="4" w:space="0" w:color="auto"/>
            </w:tcBorders>
            <w:shd w:val="clear" w:color="auto" w:fill="auto"/>
          </w:tcPr>
          <w:p w:rsidR="00300522" w:rsidRPr="006B6929" w:rsidRDefault="00300522" w:rsidP="00300522">
            <w:pPr>
              <w:pStyle w:val="Tabletext"/>
            </w:pPr>
            <w:r w:rsidRPr="006B6929">
              <w:t>Speech therapy</w:t>
            </w:r>
          </w:p>
        </w:tc>
      </w:tr>
      <w:tr w:rsidR="00300522" w:rsidRPr="006B6929" w:rsidTr="00A53099">
        <w:tc>
          <w:tcPr>
            <w:tcW w:w="709" w:type="dxa"/>
            <w:tcBorders>
              <w:bottom w:val="single" w:sz="12" w:space="0" w:color="auto"/>
            </w:tcBorders>
            <w:shd w:val="clear" w:color="auto" w:fill="auto"/>
          </w:tcPr>
          <w:p w:rsidR="00300522" w:rsidRPr="006B6929" w:rsidRDefault="00300522" w:rsidP="00300522">
            <w:pPr>
              <w:pStyle w:val="Tabletext"/>
            </w:pPr>
            <w:r w:rsidRPr="006B6929">
              <w:t>21</w:t>
            </w:r>
          </w:p>
        </w:tc>
        <w:tc>
          <w:tcPr>
            <w:tcW w:w="3686" w:type="dxa"/>
            <w:tcBorders>
              <w:bottom w:val="single" w:sz="12" w:space="0" w:color="auto"/>
            </w:tcBorders>
            <w:shd w:val="clear" w:color="auto" w:fill="auto"/>
          </w:tcPr>
          <w:p w:rsidR="00300522" w:rsidRPr="006B6929" w:rsidRDefault="00300522" w:rsidP="00300522">
            <w:pPr>
              <w:pStyle w:val="Tabletext"/>
            </w:pPr>
            <w:r w:rsidRPr="006B6929">
              <w:t>Social work</w:t>
            </w:r>
          </w:p>
        </w:tc>
      </w:tr>
    </w:tbl>
    <w:p w:rsidR="00300522" w:rsidRPr="006B6929" w:rsidRDefault="00300522" w:rsidP="005E4075">
      <w:pPr>
        <w:pStyle w:val="subsection"/>
        <w:keepNext/>
        <w:keepLines/>
      </w:pPr>
      <w:r w:rsidRPr="006B6929">
        <w:tab/>
        <w:t>(2)</w:t>
      </w:r>
      <w:r w:rsidRPr="006B6929">
        <w:tab/>
        <w:t xml:space="preserve">However, a supply of a pharmacy service is </w:t>
      </w:r>
      <w:r w:rsidRPr="006B6929">
        <w:rPr>
          <w:i/>
          <w:iCs/>
        </w:rPr>
        <w:t>not</w:t>
      </w:r>
      <w:r w:rsidRPr="006B6929">
        <w:t xml:space="preserve"> GST</w:t>
      </w:r>
      <w:r w:rsidR="00DE1A27">
        <w:noBreakHyphen/>
      </w:r>
      <w:r w:rsidRPr="006B6929">
        <w:t xml:space="preserve">free under </w:t>
      </w:r>
      <w:r w:rsidR="006138CE" w:rsidRPr="006B6929">
        <w:t>subsection (</w:t>
      </w:r>
      <w:r w:rsidRPr="006B6929">
        <w:t>1) unless it is:</w:t>
      </w:r>
    </w:p>
    <w:p w:rsidR="00300522" w:rsidRPr="006B6929" w:rsidRDefault="00300522" w:rsidP="00300522">
      <w:pPr>
        <w:pStyle w:val="paragraph"/>
      </w:pPr>
      <w:r w:rsidRPr="006B6929">
        <w:tab/>
        <w:t>(a)</w:t>
      </w:r>
      <w:r w:rsidRPr="006B6929">
        <w:tab/>
        <w:t>a supply relating to a supply that is GST</w:t>
      </w:r>
      <w:r w:rsidR="00DE1A27">
        <w:noBreakHyphen/>
      </w:r>
      <w:r w:rsidRPr="006B6929">
        <w:t>free because of section</w:t>
      </w:r>
      <w:r w:rsidR="006138CE" w:rsidRPr="006B6929">
        <w:t> </w:t>
      </w:r>
      <w:r w:rsidRPr="006B6929">
        <w:t>38</w:t>
      </w:r>
      <w:r w:rsidR="00DE1A27">
        <w:noBreakHyphen/>
      </w:r>
      <w:r w:rsidRPr="006B6929">
        <w:t>50; or</w:t>
      </w:r>
    </w:p>
    <w:p w:rsidR="00300522" w:rsidRPr="006B6929" w:rsidRDefault="00300522" w:rsidP="00300522">
      <w:pPr>
        <w:pStyle w:val="paragraph"/>
      </w:pPr>
      <w:r w:rsidRPr="006B6929">
        <w:tab/>
        <w:t>(b)</w:t>
      </w:r>
      <w:r w:rsidRPr="006B6929">
        <w:tab/>
        <w:t>a service of conducting a medication review.</w:t>
      </w:r>
    </w:p>
    <w:p w:rsidR="00300522" w:rsidRPr="006B6929" w:rsidRDefault="00300522" w:rsidP="00300522">
      <w:pPr>
        <w:pStyle w:val="subsection"/>
      </w:pPr>
      <w:r w:rsidRPr="006B6929">
        <w:tab/>
        <w:t>(3)</w:t>
      </w:r>
      <w:r w:rsidRPr="006B6929">
        <w:tab/>
        <w:t xml:space="preserve">A supply of goods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it is made to a person in the course of supplying to the person a service the supply of which is GST</w:t>
      </w:r>
      <w:r w:rsidR="00DE1A27">
        <w:noBreakHyphen/>
      </w:r>
      <w:r w:rsidRPr="006B6929">
        <w:t xml:space="preserve">free under </w:t>
      </w:r>
      <w:r w:rsidR="006138CE" w:rsidRPr="006B6929">
        <w:t>subsection (</w:t>
      </w:r>
      <w:r w:rsidRPr="006B6929">
        <w:t>1</w:t>
      </w:r>
      <w:r w:rsidR="00A53099" w:rsidRPr="006B6929">
        <w:t>) (o</w:t>
      </w:r>
      <w:r w:rsidRPr="006B6929">
        <w:t>ther than a service referred to in item</w:t>
      </w:r>
      <w:r w:rsidR="006138CE" w:rsidRPr="006B6929">
        <w:t> </w:t>
      </w:r>
      <w:r w:rsidRPr="006B6929">
        <w:t xml:space="preserve">8, 9, 12 or 15 of the table in </w:t>
      </w:r>
      <w:r w:rsidR="006138CE" w:rsidRPr="006B6929">
        <w:t>subsection (</w:t>
      </w:r>
      <w:r w:rsidRPr="006B6929">
        <w:t>1)); and</w:t>
      </w:r>
    </w:p>
    <w:p w:rsidR="00300522" w:rsidRPr="006B6929" w:rsidRDefault="00300522" w:rsidP="00300522">
      <w:pPr>
        <w:pStyle w:val="paragraph"/>
      </w:pPr>
      <w:r w:rsidRPr="006B6929">
        <w:tab/>
        <w:t>(b)</w:t>
      </w:r>
      <w:r w:rsidRPr="006B6929">
        <w:tab/>
        <w:t>it is made at the premises at which the service is supplied.</w:t>
      </w:r>
    </w:p>
    <w:p w:rsidR="00300522" w:rsidRPr="006B6929" w:rsidRDefault="00300522" w:rsidP="00300522">
      <w:pPr>
        <w:pStyle w:val="subsection"/>
      </w:pPr>
      <w:r w:rsidRPr="006B6929">
        <w:tab/>
        <w:t>(4)</w:t>
      </w:r>
      <w:r w:rsidRPr="006B6929">
        <w:tab/>
        <w:t xml:space="preserve">A supply of goods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it is made to a person in the course of supplying to the person a service referred to in item</w:t>
      </w:r>
      <w:r w:rsidR="006138CE" w:rsidRPr="006B6929">
        <w:t> </w:t>
      </w:r>
      <w:r w:rsidRPr="006B6929">
        <w:t xml:space="preserve">8 or 9 of the table in </w:t>
      </w:r>
      <w:r w:rsidR="006138CE" w:rsidRPr="006B6929">
        <w:t>subsection (</w:t>
      </w:r>
      <w:r w:rsidRPr="006B6929">
        <w:t>1); and</w:t>
      </w:r>
    </w:p>
    <w:p w:rsidR="00300522" w:rsidRPr="006B6929" w:rsidRDefault="00300522" w:rsidP="00300522">
      <w:pPr>
        <w:pStyle w:val="paragraph"/>
      </w:pPr>
      <w:r w:rsidRPr="006B6929">
        <w:tab/>
        <w:t>(b)</w:t>
      </w:r>
      <w:r w:rsidRPr="006B6929">
        <w:tab/>
        <w:t>it is supplied, and used or consumed, at the premises at which the service is supplied.</w:t>
      </w:r>
    </w:p>
    <w:p w:rsidR="00300522" w:rsidRPr="006B6929" w:rsidRDefault="00300522" w:rsidP="00300522">
      <w:pPr>
        <w:pStyle w:val="subsection"/>
      </w:pPr>
      <w:r w:rsidRPr="006B6929">
        <w:tab/>
        <w:t>(5)</w:t>
      </w:r>
      <w:r w:rsidRPr="006B6929">
        <w:tab/>
        <w:t xml:space="preserve">A supply is </w:t>
      </w:r>
      <w:r w:rsidRPr="006B6929">
        <w:rPr>
          <w:b/>
          <w:bCs/>
          <w:i/>
          <w:iCs/>
        </w:rPr>
        <w:t>GST</w:t>
      </w:r>
      <w:r w:rsidR="00DE1A27">
        <w:rPr>
          <w:b/>
          <w:bCs/>
          <w:i/>
          <w:iCs/>
        </w:rPr>
        <w:noBreakHyphen/>
      </w:r>
      <w:r w:rsidRPr="006B6929">
        <w:rPr>
          <w:b/>
          <w:bCs/>
          <w:i/>
          <w:iCs/>
        </w:rPr>
        <w:t>free</w:t>
      </w:r>
      <w:r w:rsidRPr="006B6929">
        <w:rPr>
          <w:i/>
          <w:iCs/>
        </w:rPr>
        <w:t xml:space="preserve"> </w:t>
      </w:r>
      <w:r w:rsidRPr="006B6929">
        <w:t xml:space="preserve">if it is provided by an ambulance service in the course of the treatment of the </w:t>
      </w:r>
      <w:r w:rsidR="00DE1A27" w:rsidRPr="00DE1A27">
        <w:rPr>
          <w:position w:val="6"/>
          <w:sz w:val="16"/>
          <w:szCs w:val="16"/>
        </w:rPr>
        <w:t>*</w:t>
      </w:r>
      <w:r w:rsidRPr="006B6929">
        <w:t>recipient of the supply.</w:t>
      </w:r>
    </w:p>
    <w:p w:rsidR="00300522" w:rsidRPr="006B6929" w:rsidRDefault="00300522" w:rsidP="00A56BBC">
      <w:pPr>
        <w:pStyle w:val="ActHead5"/>
      </w:pPr>
      <w:bookmarkStart w:id="247" w:name="_Toc51758070"/>
      <w:r w:rsidRPr="00DE1A27">
        <w:rPr>
          <w:rStyle w:val="CharSectno"/>
        </w:rPr>
        <w:lastRenderedPageBreak/>
        <w:t>38</w:t>
      </w:r>
      <w:r w:rsidR="00DE1A27" w:rsidRPr="00DE1A27">
        <w:rPr>
          <w:rStyle w:val="CharSectno"/>
        </w:rPr>
        <w:noBreakHyphen/>
      </w:r>
      <w:r w:rsidRPr="00DE1A27">
        <w:rPr>
          <w:rStyle w:val="CharSectno"/>
        </w:rPr>
        <w:t>15</w:t>
      </w:r>
      <w:r w:rsidRPr="006B6929">
        <w:t xml:space="preserve">  Other government funded health services</w:t>
      </w:r>
      <w:bookmarkEnd w:id="247"/>
    </w:p>
    <w:p w:rsidR="00300522" w:rsidRPr="006B6929" w:rsidRDefault="00300522" w:rsidP="00A56BBC">
      <w:pPr>
        <w:pStyle w:val="subsection"/>
        <w:keepNext/>
        <w:keepLines/>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A56BBC">
      <w:pPr>
        <w:pStyle w:val="paragraph"/>
        <w:keepNext/>
        <w:keepLines/>
      </w:pPr>
      <w:r w:rsidRPr="006B6929">
        <w:tab/>
        <w:t>(a)</w:t>
      </w:r>
      <w:r w:rsidRPr="006B6929">
        <w:tab/>
        <w:t>it is a supply of a health service in connection with a supply that is GST</w:t>
      </w:r>
      <w:r w:rsidR="00DE1A27">
        <w:noBreakHyphen/>
      </w:r>
      <w:r w:rsidRPr="006B6929">
        <w:t>free because of section</w:t>
      </w:r>
      <w:r w:rsidR="006138CE" w:rsidRPr="006B6929">
        <w:t> </w:t>
      </w:r>
      <w:r w:rsidRPr="006B6929">
        <w:t>38</w:t>
      </w:r>
      <w:r w:rsidR="00DE1A27">
        <w:noBreakHyphen/>
      </w:r>
      <w:r w:rsidRPr="006B6929">
        <w:t>7 or 38</w:t>
      </w:r>
      <w:r w:rsidR="00DE1A27">
        <w:noBreakHyphen/>
      </w:r>
      <w:r w:rsidRPr="006B6929">
        <w:t>10; and</w:t>
      </w:r>
    </w:p>
    <w:p w:rsidR="00300522" w:rsidRPr="006B6929" w:rsidRDefault="00300522" w:rsidP="00A56BBC">
      <w:pPr>
        <w:pStyle w:val="paragraph"/>
        <w:keepNext/>
      </w:pPr>
      <w:r w:rsidRPr="006B6929">
        <w:tab/>
        <w:t>(b)</w:t>
      </w:r>
      <w:r w:rsidRPr="006B6929">
        <w:tab/>
        <w:t>the supplier receives funding from the Commonwealth</w:t>
      </w:r>
      <w:r w:rsidRPr="006B6929">
        <w:rPr>
          <w:i/>
          <w:iCs/>
        </w:rPr>
        <w:t>,</w:t>
      </w:r>
      <w:r w:rsidRPr="006B6929">
        <w:t xml:space="preserve"> a State or a Territory in connection with the supply of the health service; and</w:t>
      </w:r>
    </w:p>
    <w:p w:rsidR="00300522" w:rsidRPr="006B6929" w:rsidRDefault="00300522" w:rsidP="00300522">
      <w:pPr>
        <w:pStyle w:val="paragraph"/>
      </w:pPr>
      <w:r w:rsidRPr="006B6929">
        <w:tab/>
        <w:t>(c)</w:t>
      </w:r>
      <w:r w:rsidRPr="006B6929">
        <w:tab/>
        <w:t xml:space="preserve">the supply of the health service is of a kind determined in writing by the </w:t>
      </w:r>
      <w:r w:rsidR="00DE1A27" w:rsidRPr="00DE1A27">
        <w:rPr>
          <w:position w:val="6"/>
          <w:sz w:val="16"/>
          <w:szCs w:val="16"/>
        </w:rPr>
        <w:t>*</w:t>
      </w:r>
      <w:r w:rsidRPr="006B6929">
        <w:t>Health Minister.</w:t>
      </w:r>
    </w:p>
    <w:p w:rsidR="00300522" w:rsidRPr="006B6929" w:rsidRDefault="00300522" w:rsidP="00300522">
      <w:pPr>
        <w:pStyle w:val="ActHead5"/>
      </w:pPr>
      <w:bookmarkStart w:id="248" w:name="_Toc51758071"/>
      <w:r w:rsidRPr="00DE1A27">
        <w:rPr>
          <w:rStyle w:val="CharSectno"/>
        </w:rPr>
        <w:t>38</w:t>
      </w:r>
      <w:r w:rsidR="00DE1A27" w:rsidRPr="00DE1A27">
        <w:rPr>
          <w:rStyle w:val="CharSectno"/>
        </w:rPr>
        <w:noBreakHyphen/>
      </w:r>
      <w:r w:rsidRPr="00DE1A27">
        <w:rPr>
          <w:rStyle w:val="CharSectno"/>
        </w:rPr>
        <w:t>20</w:t>
      </w:r>
      <w:r w:rsidRPr="006B6929">
        <w:t xml:space="preserve">  </w:t>
      </w:r>
      <w:smartTag w:uri="urn:schemas-microsoft-com:office:smarttags" w:element="PlaceType">
        <w:r w:rsidRPr="006B6929">
          <w:t>Hospital</w:t>
        </w:r>
      </w:smartTag>
      <w:r w:rsidRPr="006B6929">
        <w:t xml:space="preserve"> treatment</w:t>
      </w:r>
      <w:bookmarkEnd w:id="248"/>
    </w:p>
    <w:p w:rsidR="00300522" w:rsidRPr="006B6929" w:rsidRDefault="00300522" w:rsidP="00300522">
      <w:pPr>
        <w:pStyle w:val="subsection"/>
      </w:pPr>
      <w:r w:rsidRPr="006B6929">
        <w:tab/>
        <w:t>(1)</w:t>
      </w:r>
      <w:r w:rsidRPr="006B6929">
        <w:tab/>
        <w:t xml:space="preserve">A supply of </w:t>
      </w:r>
      <w:r w:rsidR="00DE1A27" w:rsidRPr="00DE1A27">
        <w:rPr>
          <w:position w:val="6"/>
          <w:sz w:val="16"/>
          <w:szCs w:val="16"/>
        </w:rPr>
        <w:t>*</w:t>
      </w:r>
      <w:r w:rsidRPr="006B6929">
        <w:t xml:space="preserve">hospital treatment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subsection"/>
      </w:pPr>
      <w:r w:rsidRPr="006B6929">
        <w:tab/>
        <w:t>(2)</w:t>
      </w:r>
      <w:r w:rsidRPr="006B6929">
        <w:tab/>
        <w:t xml:space="preserve">However, a supply of </w:t>
      </w:r>
      <w:r w:rsidR="00DE1A27" w:rsidRPr="00DE1A27">
        <w:rPr>
          <w:position w:val="6"/>
          <w:sz w:val="16"/>
          <w:szCs w:val="16"/>
        </w:rPr>
        <w:t>*</w:t>
      </w:r>
      <w:r w:rsidRPr="006B6929">
        <w:t xml:space="preserve">hospital treatment is </w:t>
      </w:r>
      <w:r w:rsidRPr="006B6929">
        <w:rPr>
          <w:i/>
          <w:iCs/>
        </w:rPr>
        <w:t>not</w:t>
      </w:r>
      <w:r w:rsidRPr="006B6929">
        <w:t xml:space="preserve"> GST</w:t>
      </w:r>
      <w:r w:rsidR="00DE1A27">
        <w:noBreakHyphen/>
      </w:r>
      <w:r w:rsidRPr="006B6929">
        <w:t xml:space="preserve">free to the extent that it relates to a supply of a </w:t>
      </w:r>
      <w:r w:rsidR="00DE1A27" w:rsidRPr="00DE1A27">
        <w:rPr>
          <w:position w:val="6"/>
          <w:sz w:val="16"/>
          <w:szCs w:val="16"/>
        </w:rPr>
        <w:t>*</w:t>
      </w:r>
      <w:r w:rsidRPr="006B6929">
        <w:t>professional service that, because of subsection</w:t>
      </w:r>
      <w:r w:rsidR="006138CE" w:rsidRPr="006B6929">
        <w:t> </w:t>
      </w:r>
      <w:r w:rsidRPr="006B6929">
        <w:t>38</w:t>
      </w:r>
      <w:r w:rsidR="00DE1A27">
        <w:noBreakHyphen/>
      </w:r>
      <w:r w:rsidRPr="006B6929">
        <w:t>7(2), is not GST</w:t>
      </w:r>
      <w:r w:rsidR="00DE1A27">
        <w:noBreakHyphen/>
      </w:r>
      <w:r w:rsidRPr="006B6929">
        <w:t>free.</w:t>
      </w:r>
    </w:p>
    <w:p w:rsidR="00300522" w:rsidRPr="006B6929" w:rsidRDefault="00300522" w:rsidP="00300522">
      <w:pPr>
        <w:pStyle w:val="subsection"/>
      </w:pPr>
      <w:r w:rsidRPr="006B6929">
        <w:tab/>
        <w:t>(3)</w:t>
      </w:r>
      <w:r w:rsidRPr="006B6929">
        <w:tab/>
        <w:t xml:space="preserve">A supply of goods is </w:t>
      </w:r>
      <w:r w:rsidRPr="006B6929">
        <w:rPr>
          <w:b/>
          <w:bCs/>
          <w:i/>
          <w:iCs/>
        </w:rPr>
        <w:t>GST</w:t>
      </w:r>
      <w:r w:rsidR="00DE1A27">
        <w:rPr>
          <w:b/>
          <w:bCs/>
          <w:i/>
          <w:iCs/>
        </w:rPr>
        <w:noBreakHyphen/>
      </w:r>
      <w:r w:rsidRPr="006B6929">
        <w:rPr>
          <w:b/>
          <w:bCs/>
          <w:i/>
          <w:iCs/>
        </w:rPr>
        <w:t>free</w:t>
      </w:r>
      <w:r w:rsidRPr="006B6929">
        <w:t xml:space="preserve"> if it is a supply that is directly related to a supply of </w:t>
      </w:r>
      <w:r w:rsidR="00DE1A27" w:rsidRPr="00DE1A27">
        <w:rPr>
          <w:position w:val="6"/>
          <w:sz w:val="16"/>
          <w:szCs w:val="16"/>
        </w:rPr>
        <w:t>*</w:t>
      </w:r>
      <w:r w:rsidRPr="006B6929">
        <w:t>hospital treatment that is:</w:t>
      </w:r>
    </w:p>
    <w:p w:rsidR="00300522" w:rsidRPr="006B6929" w:rsidRDefault="00300522" w:rsidP="00300522">
      <w:pPr>
        <w:pStyle w:val="paragraph"/>
      </w:pPr>
      <w:r w:rsidRPr="006B6929">
        <w:tab/>
        <w:t>(a)</w:t>
      </w:r>
      <w:r w:rsidRPr="006B6929">
        <w:tab/>
        <w:t>GST</w:t>
      </w:r>
      <w:r w:rsidR="00DE1A27">
        <w:noBreakHyphen/>
      </w:r>
      <w:r w:rsidRPr="006B6929">
        <w:t xml:space="preserve">free because of </w:t>
      </w:r>
      <w:r w:rsidR="006138CE" w:rsidRPr="006B6929">
        <w:t>subsection (</w:t>
      </w:r>
      <w:r w:rsidRPr="006B6929">
        <w:t>1); and</w:t>
      </w:r>
    </w:p>
    <w:p w:rsidR="00300522" w:rsidRPr="006B6929" w:rsidRDefault="00300522" w:rsidP="00300522">
      <w:pPr>
        <w:pStyle w:val="paragraph"/>
      </w:pPr>
      <w:r w:rsidRPr="006B6929">
        <w:tab/>
        <w:t>(b)</w:t>
      </w:r>
      <w:r w:rsidRPr="006B6929">
        <w:tab/>
        <w:t>supplied by, or on behalf of, the supplier of the hospital treatment.</w:t>
      </w:r>
    </w:p>
    <w:p w:rsidR="00300522" w:rsidRPr="006B6929" w:rsidRDefault="00300522" w:rsidP="00F6332C">
      <w:pPr>
        <w:pStyle w:val="ActHead5"/>
      </w:pPr>
      <w:bookmarkStart w:id="249" w:name="_Toc51758072"/>
      <w:r w:rsidRPr="00DE1A27">
        <w:rPr>
          <w:rStyle w:val="CharSectno"/>
        </w:rPr>
        <w:t>38</w:t>
      </w:r>
      <w:r w:rsidR="00DE1A27" w:rsidRPr="00DE1A27">
        <w:rPr>
          <w:rStyle w:val="CharSectno"/>
        </w:rPr>
        <w:noBreakHyphen/>
      </w:r>
      <w:r w:rsidRPr="00DE1A27">
        <w:rPr>
          <w:rStyle w:val="CharSectno"/>
        </w:rPr>
        <w:t>25</w:t>
      </w:r>
      <w:r w:rsidRPr="006B6929">
        <w:t xml:space="preserve">  Residential care etc.</w:t>
      </w:r>
      <w:bookmarkEnd w:id="249"/>
    </w:p>
    <w:p w:rsidR="00300522" w:rsidRPr="006B6929" w:rsidRDefault="00300522" w:rsidP="00F6332C">
      <w:pPr>
        <w:pStyle w:val="subsection"/>
        <w:keepNext/>
        <w:keepLines/>
      </w:pPr>
      <w:r w:rsidRPr="006B6929">
        <w:tab/>
        <w:t>(1)</w:t>
      </w:r>
      <w:r w:rsidRPr="006B6929">
        <w:tab/>
        <w:t xml:space="preserve">A supply of services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it is a supply of services covered by Schedule</w:t>
      </w:r>
      <w:r w:rsidR="006138CE" w:rsidRPr="006B6929">
        <w:t> </w:t>
      </w:r>
      <w:r w:rsidRPr="006B6929">
        <w:t xml:space="preserve">1 to the </w:t>
      </w:r>
      <w:r w:rsidR="00DE1A27" w:rsidRPr="00DE1A27">
        <w:rPr>
          <w:position w:val="6"/>
          <w:sz w:val="16"/>
          <w:szCs w:val="16"/>
        </w:rPr>
        <w:t>*</w:t>
      </w:r>
      <w:r w:rsidRPr="006B6929">
        <w:t>Quality of Care Principles; and</w:t>
      </w:r>
    </w:p>
    <w:p w:rsidR="00300522" w:rsidRPr="006B6929" w:rsidRDefault="00300522" w:rsidP="00300522">
      <w:pPr>
        <w:pStyle w:val="paragraph"/>
      </w:pPr>
      <w:r w:rsidRPr="006B6929">
        <w:tab/>
        <w:t>(b)</w:t>
      </w:r>
      <w:r w:rsidRPr="006B6929">
        <w:tab/>
        <w:t xml:space="preserve">it is provided through a residential care service (within the meaning of the </w:t>
      </w:r>
      <w:r w:rsidRPr="006B6929">
        <w:rPr>
          <w:i/>
          <w:iCs/>
        </w:rPr>
        <w:t>Aged Care Act 1997</w:t>
      </w:r>
      <w:r w:rsidRPr="006B6929">
        <w:t>); and</w:t>
      </w:r>
    </w:p>
    <w:p w:rsidR="00300522" w:rsidRPr="006B6929" w:rsidRDefault="00300522" w:rsidP="00300522">
      <w:pPr>
        <w:pStyle w:val="paragraph"/>
      </w:pPr>
      <w:r w:rsidRPr="006B6929">
        <w:tab/>
        <w:t>(c)</w:t>
      </w:r>
      <w:r w:rsidRPr="006B6929">
        <w:tab/>
        <w:t>the supplier is an approved provider (within the meaning of that Act).</w:t>
      </w:r>
    </w:p>
    <w:p w:rsidR="00300522" w:rsidRPr="006B6929" w:rsidRDefault="00300522" w:rsidP="00300522">
      <w:pPr>
        <w:pStyle w:val="subsection"/>
      </w:pPr>
      <w:r w:rsidRPr="006B6929">
        <w:tab/>
        <w:t>(2)</w:t>
      </w:r>
      <w:r w:rsidRPr="006B6929">
        <w:tab/>
        <w:t xml:space="preserve">A supply of services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lastRenderedPageBreak/>
        <w:tab/>
        <w:t>(a)</w:t>
      </w:r>
      <w:r w:rsidRPr="006B6929">
        <w:tab/>
        <w:t>the services are provided to one or more aged or disabled people; and</w:t>
      </w:r>
    </w:p>
    <w:p w:rsidR="00300522" w:rsidRPr="006B6929" w:rsidRDefault="00300522" w:rsidP="00300522">
      <w:pPr>
        <w:pStyle w:val="paragraph"/>
      </w:pPr>
      <w:r w:rsidRPr="006B6929">
        <w:tab/>
        <w:t>(b)</w:t>
      </w:r>
      <w:r w:rsidRPr="006B6929">
        <w:tab/>
        <w:t xml:space="preserve">the </w:t>
      </w:r>
      <w:r w:rsidR="00DE1A27" w:rsidRPr="00DE1A27">
        <w:rPr>
          <w:position w:val="6"/>
          <w:sz w:val="16"/>
          <w:szCs w:val="16"/>
        </w:rPr>
        <w:t>*</w:t>
      </w:r>
      <w:r w:rsidRPr="006B6929">
        <w:t>Aged Care Minister has determined in writing that the services are of a kind covered by Schedule</w:t>
      </w:r>
      <w:r w:rsidR="006138CE" w:rsidRPr="006B6929">
        <w:t> </w:t>
      </w:r>
      <w:r w:rsidRPr="006B6929">
        <w:t xml:space="preserve">1 to the </w:t>
      </w:r>
      <w:r w:rsidR="00DE1A27" w:rsidRPr="00DE1A27">
        <w:rPr>
          <w:position w:val="6"/>
          <w:sz w:val="16"/>
          <w:szCs w:val="16"/>
        </w:rPr>
        <w:t>*</w:t>
      </w:r>
      <w:r w:rsidRPr="006B6929">
        <w:t>Quality of Care Principles; and</w:t>
      </w:r>
    </w:p>
    <w:p w:rsidR="00300522" w:rsidRPr="006B6929" w:rsidRDefault="00300522" w:rsidP="00300522">
      <w:pPr>
        <w:pStyle w:val="paragraph"/>
      </w:pPr>
      <w:r w:rsidRPr="006B6929">
        <w:tab/>
        <w:t>(c)</w:t>
      </w:r>
      <w:r w:rsidRPr="006B6929">
        <w:tab/>
        <w:t>the supplier receives funding from the Commonwealth</w:t>
      </w:r>
      <w:r w:rsidRPr="006B6929">
        <w:rPr>
          <w:i/>
          <w:iCs/>
        </w:rPr>
        <w:t>,</w:t>
      </w:r>
      <w:r w:rsidRPr="006B6929">
        <w:t xml:space="preserve"> a State or a Territory in connection with the supply.</w:t>
      </w:r>
    </w:p>
    <w:p w:rsidR="00300522" w:rsidRPr="006B6929" w:rsidRDefault="00300522" w:rsidP="00300522">
      <w:pPr>
        <w:pStyle w:val="subsection"/>
      </w:pPr>
      <w:r w:rsidRPr="006B6929">
        <w:tab/>
        <w:t>(3)</w:t>
      </w:r>
      <w:r w:rsidRPr="006B6929">
        <w:tab/>
        <w:t xml:space="preserve">A supply of services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services are provided to one or more aged or disabled people in a residential setting; and</w:t>
      </w:r>
    </w:p>
    <w:p w:rsidR="00300522" w:rsidRPr="006B6929" w:rsidRDefault="00300522" w:rsidP="00300522">
      <w:pPr>
        <w:pStyle w:val="paragraph"/>
      </w:pPr>
      <w:r w:rsidRPr="006B6929">
        <w:tab/>
        <w:t>(b)</w:t>
      </w:r>
      <w:r w:rsidRPr="006B6929">
        <w:tab/>
        <w:t xml:space="preserve">the </w:t>
      </w:r>
      <w:r w:rsidR="00DE1A27" w:rsidRPr="00DE1A27">
        <w:rPr>
          <w:position w:val="6"/>
          <w:sz w:val="16"/>
          <w:szCs w:val="16"/>
        </w:rPr>
        <w:t>*</w:t>
      </w:r>
      <w:r w:rsidRPr="006B6929">
        <w:t>Aged Care Minister has determined in writing that the services are of a kind covered by Schedule</w:t>
      </w:r>
      <w:r w:rsidR="006138CE" w:rsidRPr="006B6929">
        <w:t> </w:t>
      </w:r>
      <w:r w:rsidRPr="006B6929">
        <w:t xml:space="preserve">1 to the </w:t>
      </w:r>
      <w:r w:rsidR="00DE1A27" w:rsidRPr="00DE1A27">
        <w:rPr>
          <w:position w:val="6"/>
          <w:sz w:val="16"/>
          <w:szCs w:val="16"/>
        </w:rPr>
        <w:t>*</w:t>
      </w:r>
      <w:r w:rsidRPr="006B6929">
        <w:t>Quality of Care Principles; and</w:t>
      </w:r>
    </w:p>
    <w:p w:rsidR="00300522" w:rsidRPr="006B6929" w:rsidRDefault="00300522" w:rsidP="00300522">
      <w:pPr>
        <w:pStyle w:val="paragraph"/>
      </w:pPr>
      <w:r w:rsidRPr="006B6929">
        <w:tab/>
        <w:t>(c)</w:t>
      </w:r>
      <w:r w:rsidRPr="006B6929">
        <w:tab/>
        <w:t>the services include, and are only provided to people who require, the services (</w:t>
      </w:r>
      <w:r w:rsidRPr="006B6929">
        <w:rPr>
          <w:b/>
          <w:i/>
        </w:rPr>
        <w:t>care services</w:t>
      </w:r>
      <w:r w:rsidRPr="006B6929">
        <w:t>) set out in:</w:t>
      </w:r>
    </w:p>
    <w:p w:rsidR="00300522" w:rsidRPr="006B6929" w:rsidRDefault="00300522" w:rsidP="00300522">
      <w:pPr>
        <w:pStyle w:val="paragraphsub"/>
      </w:pPr>
      <w:r w:rsidRPr="006B6929">
        <w:tab/>
        <w:t>(i)</w:t>
      </w:r>
      <w:r w:rsidRPr="006B6929">
        <w:tab/>
        <w:t>item</w:t>
      </w:r>
      <w:r w:rsidR="006138CE" w:rsidRPr="006B6929">
        <w:t> </w:t>
      </w:r>
      <w:r w:rsidRPr="006B6929">
        <w:t>2.1 (daily living activities assistance) of Part</w:t>
      </w:r>
      <w:r w:rsidR="006138CE" w:rsidRPr="006B6929">
        <w:t> </w:t>
      </w:r>
      <w:r w:rsidRPr="006B6929">
        <w:t>2 of that Schedule; or</w:t>
      </w:r>
    </w:p>
    <w:p w:rsidR="00300522" w:rsidRPr="006B6929" w:rsidRDefault="00300522" w:rsidP="00300522">
      <w:pPr>
        <w:pStyle w:val="paragraphsub"/>
      </w:pPr>
      <w:r w:rsidRPr="006B6929">
        <w:tab/>
        <w:t>(ii)</w:t>
      </w:r>
      <w:r w:rsidRPr="006B6929">
        <w:tab/>
        <w:t>item</w:t>
      </w:r>
      <w:r w:rsidR="006138CE" w:rsidRPr="006B6929">
        <w:t> </w:t>
      </w:r>
      <w:r w:rsidRPr="006B6929">
        <w:t>3.8 (nursing services) of Part</w:t>
      </w:r>
      <w:r w:rsidR="006138CE" w:rsidRPr="006B6929">
        <w:t> </w:t>
      </w:r>
      <w:r w:rsidRPr="006B6929">
        <w:t>3 of that Schedule.</w:t>
      </w:r>
    </w:p>
    <w:p w:rsidR="00300522" w:rsidRPr="006B6929" w:rsidRDefault="00300522" w:rsidP="00300522">
      <w:pPr>
        <w:pStyle w:val="subsection"/>
      </w:pPr>
      <w:r w:rsidRPr="006B6929">
        <w:tab/>
        <w:t>(3A)</w:t>
      </w:r>
      <w:r w:rsidRPr="006B6929">
        <w:tab/>
        <w:t xml:space="preserve">Services provided to a resident of a </w:t>
      </w:r>
      <w:r w:rsidR="00DE1A27" w:rsidRPr="00DE1A27">
        <w:rPr>
          <w:position w:val="6"/>
          <w:sz w:val="16"/>
        </w:rPr>
        <w:t>*</w:t>
      </w:r>
      <w:r w:rsidRPr="006B6929">
        <w:t xml:space="preserve">retirement village are taken, for the purposes of </w:t>
      </w:r>
      <w:r w:rsidR="006138CE" w:rsidRPr="006B6929">
        <w:t>paragraph (</w:t>
      </w:r>
      <w:r w:rsidRPr="006B6929">
        <w:t>3)(a), to be provided in a residential setting if, and only if:</w:t>
      </w:r>
    </w:p>
    <w:p w:rsidR="00300522" w:rsidRPr="006B6929" w:rsidRDefault="00300522" w:rsidP="00300522">
      <w:pPr>
        <w:pStyle w:val="paragraph"/>
      </w:pPr>
      <w:r w:rsidRPr="006B6929">
        <w:tab/>
        <w:t>(a)</w:t>
      </w:r>
      <w:r w:rsidRPr="006B6929">
        <w:tab/>
        <w:t xml:space="preserve">he or she is a resident of a </w:t>
      </w:r>
      <w:r w:rsidR="00DE1A27" w:rsidRPr="00DE1A27">
        <w:rPr>
          <w:position w:val="6"/>
          <w:sz w:val="16"/>
        </w:rPr>
        <w:t>*</w:t>
      </w:r>
      <w:r w:rsidRPr="006B6929">
        <w:t>serviced apartment in the retirement village; and</w:t>
      </w:r>
    </w:p>
    <w:p w:rsidR="00300522" w:rsidRPr="006B6929" w:rsidRDefault="00300522" w:rsidP="00300522">
      <w:pPr>
        <w:pStyle w:val="paragraph"/>
      </w:pPr>
      <w:r w:rsidRPr="006B6929">
        <w:tab/>
        <w:t>(b)</w:t>
      </w:r>
      <w:r w:rsidRPr="006B6929">
        <w:tab/>
        <w:t>there is in force a written agreement under which the operator of the retirement village provides daily meals and heavy laundry services to all of the residents of the apartment.</w:t>
      </w:r>
    </w:p>
    <w:p w:rsidR="00300522" w:rsidRPr="006B6929" w:rsidRDefault="00300522" w:rsidP="00300522">
      <w:pPr>
        <w:pStyle w:val="subsection"/>
      </w:pPr>
      <w:r w:rsidRPr="006B6929">
        <w:tab/>
        <w:t>(3B)</w:t>
      </w:r>
      <w:r w:rsidRPr="006B6929">
        <w:tab/>
        <w:t xml:space="preserve">However, services provided to a resident of a </w:t>
      </w:r>
      <w:r w:rsidR="00DE1A27" w:rsidRPr="00DE1A27">
        <w:rPr>
          <w:position w:val="6"/>
          <w:sz w:val="16"/>
        </w:rPr>
        <w:t>*</w:t>
      </w:r>
      <w:r w:rsidRPr="006B6929">
        <w:t xml:space="preserve">serviced apartment in a </w:t>
      </w:r>
      <w:r w:rsidR="00DE1A27" w:rsidRPr="00DE1A27">
        <w:rPr>
          <w:position w:val="6"/>
          <w:sz w:val="16"/>
        </w:rPr>
        <w:t>*</w:t>
      </w:r>
      <w:r w:rsidRPr="006B6929">
        <w:t xml:space="preserve">retirement village are not taken, for the purposes of </w:t>
      </w:r>
      <w:r w:rsidR="006138CE" w:rsidRPr="006B6929">
        <w:t>paragraph (</w:t>
      </w:r>
      <w:r w:rsidRPr="006B6929">
        <w:t>3)(a), to be provided in a residential setting if:</w:t>
      </w:r>
    </w:p>
    <w:p w:rsidR="00300522" w:rsidRPr="006B6929" w:rsidRDefault="00300522" w:rsidP="00300522">
      <w:pPr>
        <w:pStyle w:val="paragraph"/>
      </w:pPr>
      <w:r w:rsidRPr="006B6929">
        <w:tab/>
        <w:t>(a)</w:t>
      </w:r>
      <w:r w:rsidRPr="006B6929">
        <w:tab/>
        <w:t xml:space="preserve">the </w:t>
      </w:r>
      <w:r w:rsidR="00DE1A27" w:rsidRPr="00DE1A27">
        <w:rPr>
          <w:position w:val="6"/>
          <w:sz w:val="16"/>
        </w:rPr>
        <w:t>*</w:t>
      </w:r>
      <w:r w:rsidRPr="006B6929">
        <w:t>Aged Care Minister has determined in writing:</w:t>
      </w:r>
    </w:p>
    <w:p w:rsidR="00300522" w:rsidRPr="006B6929" w:rsidRDefault="00300522" w:rsidP="00300522">
      <w:pPr>
        <w:pStyle w:val="paragraphsub"/>
      </w:pPr>
      <w:r w:rsidRPr="006B6929">
        <w:tab/>
        <w:t>(i)</w:t>
      </w:r>
      <w:r w:rsidRPr="006B6929">
        <w:tab/>
        <w:t xml:space="preserve">the levels of care services that residents of serviced apartments in retirement villages must require in order for </w:t>
      </w:r>
      <w:r w:rsidR="006138CE" w:rsidRPr="006B6929">
        <w:t>subsection (</w:t>
      </w:r>
      <w:r w:rsidRPr="006B6929">
        <w:t>3) to apply; and</w:t>
      </w:r>
    </w:p>
    <w:p w:rsidR="00300522" w:rsidRPr="006B6929" w:rsidRDefault="00300522" w:rsidP="00300522">
      <w:pPr>
        <w:pStyle w:val="paragraphsub"/>
      </w:pPr>
      <w:r w:rsidRPr="006B6929">
        <w:lastRenderedPageBreak/>
        <w:tab/>
        <w:t>(ii)</w:t>
      </w:r>
      <w:r w:rsidRPr="006B6929">
        <w:tab/>
        <w:t>the way in which the levels of care services required by residents are to be assessed; and</w:t>
      </w:r>
    </w:p>
    <w:p w:rsidR="00300522" w:rsidRPr="006B6929" w:rsidRDefault="00300522" w:rsidP="00300522">
      <w:pPr>
        <w:pStyle w:val="paragraph"/>
      </w:pPr>
      <w:r w:rsidRPr="006B6929">
        <w:tab/>
        <w:t>(b)</w:t>
      </w:r>
      <w:r w:rsidRPr="006B6929">
        <w:tab/>
        <w:t xml:space="preserve">the </w:t>
      </w:r>
      <w:r w:rsidR="00DE1A27" w:rsidRPr="00DE1A27">
        <w:rPr>
          <w:position w:val="6"/>
          <w:sz w:val="16"/>
        </w:rPr>
        <w:t>*</w:t>
      </w:r>
      <w:r w:rsidRPr="006B6929">
        <w:t>Aged Care Secretary has not, in accordance with the determination, assessed the person to whom the services are provided as requiring the levels of care services so determined.</w:t>
      </w:r>
    </w:p>
    <w:p w:rsidR="00300522" w:rsidRPr="006B6929" w:rsidRDefault="00300522" w:rsidP="00300522">
      <w:pPr>
        <w:pStyle w:val="subsection"/>
      </w:pPr>
      <w:r w:rsidRPr="006B6929">
        <w:tab/>
        <w:t>(3C)</w:t>
      </w:r>
      <w:r w:rsidRPr="006B6929">
        <w:tab/>
        <w:t xml:space="preserve">A determination made for the purposes of </w:t>
      </w:r>
      <w:r w:rsidR="006138CE" w:rsidRPr="006B6929">
        <w:t>paragraph (</w:t>
      </w:r>
      <w:r w:rsidRPr="006B6929">
        <w:t xml:space="preserve">3B)(a) may be restricted to a specified class of residents of </w:t>
      </w:r>
      <w:r w:rsidR="00DE1A27" w:rsidRPr="00DE1A27">
        <w:rPr>
          <w:position w:val="6"/>
          <w:sz w:val="16"/>
        </w:rPr>
        <w:t>*</w:t>
      </w:r>
      <w:r w:rsidRPr="006B6929">
        <w:t xml:space="preserve">serviced apartments in </w:t>
      </w:r>
      <w:r w:rsidR="00DE1A27" w:rsidRPr="00DE1A27">
        <w:rPr>
          <w:position w:val="6"/>
          <w:sz w:val="16"/>
        </w:rPr>
        <w:t>*</w:t>
      </w:r>
      <w:r w:rsidRPr="006B6929">
        <w:t>retirement villages.</w:t>
      </w:r>
    </w:p>
    <w:p w:rsidR="00300522" w:rsidRPr="006B6929" w:rsidRDefault="00300522" w:rsidP="00300522">
      <w:pPr>
        <w:pStyle w:val="subsection"/>
      </w:pPr>
      <w:r w:rsidRPr="006B6929">
        <w:tab/>
        <w:t>(4)</w:t>
      </w:r>
      <w:r w:rsidRPr="006B6929">
        <w:tab/>
        <w:t xml:space="preserve">A supply of accommodation is </w:t>
      </w:r>
      <w:r w:rsidRPr="006B6929">
        <w:rPr>
          <w:b/>
          <w:bCs/>
          <w:i/>
          <w:iCs/>
        </w:rPr>
        <w:t>GST</w:t>
      </w:r>
      <w:r w:rsidR="00DE1A27">
        <w:rPr>
          <w:b/>
          <w:bCs/>
          <w:i/>
          <w:iCs/>
        </w:rPr>
        <w:noBreakHyphen/>
      </w:r>
      <w:r w:rsidRPr="006B6929">
        <w:rPr>
          <w:b/>
          <w:bCs/>
          <w:i/>
          <w:iCs/>
        </w:rPr>
        <w:t>free</w:t>
      </w:r>
      <w:r w:rsidRPr="006B6929">
        <w:t xml:space="preserve"> if it is made to a person in the course of making a supply to that person that is GST</w:t>
      </w:r>
      <w:r w:rsidR="00DE1A27">
        <w:noBreakHyphen/>
      </w:r>
      <w:r w:rsidRPr="006B6929">
        <w:t xml:space="preserve">free under </w:t>
      </w:r>
      <w:r w:rsidR="006138CE" w:rsidRPr="006B6929">
        <w:t>subsection (</w:t>
      </w:r>
      <w:r w:rsidRPr="006B6929">
        <w:t>1), (2) or (3).</w:t>
      </w:r>
    </w:p>
    <w:p w:rsidR="00300522" w:rsidRPr="006B6929" w:rsidRDefault="00300522" w:rsidP="00300522">
      <w:pPr>
        <w:pStyle w:val="subsection"/>
      </w:pPr>
      <w:r w:rsidRPr="006B6929">
        <w:tab/>
        <w:t>(4A)</w:t>
      </w:r>
      <w:r w:rsidRPr="006B6929">
        <w:tab/>
        <w:t xml:space="preserve">A supply is </w:t>
      </w:r>
      <w:r w:rsidRPr="006B6929">
        <w:rPr>
          <w:b/>
          <w:i/>
        </w:rPr>
        <w:t>GST</w:t>
      </w:r>
      <w:r w:rsidR="00DE1A27">
        <w:rPr>
          <w:b/>
          <w:i/>
        </w:rPr>
        <w:noBreakHyphen/>
      </w:r>
      <w:r w:rsidRPr="006B6929">
        <w:rPr>
          <w:b/>
          <w:i/>
        </w:rPr>
        <w:t>free</w:t>
      </w:r>
      <w:r w:rsidRPr="006B6929">
        <w:t xml:space="preserve"> if:</w:t>
      </w:r>
    </w:p>
    <w:p w:rsidR="00300522" w:rsidRPr="006B6929" w:rsidRDefault="00300522" w:rsidP="00300522">
      <w:pPr>
        <w:pStyle w:val="paragraph"/>
      </w:pPr>
      <w:r w:rsidRPr="006B6929">
        <w:tab/>
        <w:t>(a)</w:t>
      </w:r>
      <w:r w:rsidRPr="006B6929">
        <w:tab/>
        <w:t xml:space="preserve">it is made to a person who is a person of a kind referred to in </w:t>
      </w:r>
      <w:r w:rsidR="006138CE" w:rsidRPr="006B6929">
        <w:t>paragraph (</w:t>
      </w:r>
      <w:r w:rsidRPr="006B6929">
        <w:t>3)(c); and</w:t>
      </w:r>
    </w:p>
    <w:p w:rsidR="00300522" w:rsidRPr="006B6929" w:rsidRDefault="00300522" w:rsidP="00300522">
      <w:pPr>
        <w:pStyle w:val="paragraph"/>
      </w:pPr>
      <w:r w:rsidRPr="006B6929">
        <w:tab/>
        <w:t>(b)</w:t>
      </w:r>
      <w:r w:rsidRPr="006B6929">
        <w:tab/>
        <w:t>it is:</w:t>
      </w:r>
    </w:p>
    <w:p w:rsidR="00300522" w:rsidRPr="006B6929" w:rsidRDefault="00300522" w:rsidP="00300522">
      <w:pPr>
        <w:pStyle w:val="paragraphsub"/>
      </w:pPr>
      <w:r w:rsidRPr="006B6929">
        <w:tab/>
        <w:t>(i)</w:t>
      </w:r>
      <w:r w:rsidRPr="006B6929">
        <w:tab/>
        <w:t xml:space="preserve">a supply, by way of lease, hire or licence, of </w:t>
      </w:r>
      <w:r w:rsidR="00DE1A27" w:rsidRPr="00DE1A27">
        <w:rPr>
          <w:position w:val="6"/>
          <w:sz w:val="16"/>
        </w:rPr>
        <w:t>*</w:t>
      </w:r>
      <w:r w:rsidRPr="006B6929">
        <w:t xml:space="preserve">residential premises consisting of a </w:t>
      </w:r>
      <w:r w:rsidR="00DE1A27" w:rsidRPr="00DE1A27">
        <w:rPr>
          <w:position w:val="6"/>
          <w:sz w:val="16"/>
        </w:rPr>
        <w:t>*</w:t>
      </w:r>
      <w:r w:rsidRPr="006B6929">
        <w:t xml:space="preserve">serviced apartment in a </w:t>
      </w:r>
      <w:r w:rsidR="00DE1A27" w:rsidRPr="00DE1A27">
        <w:rPr>
          <w:position w:val="6"/>
          <w:sz w:val="16"/>
        </w:rPr>
        <w:t>*</w:t>
      </w:r>
      <w:r w:rsidRPr="006B6929">
        <w:t>retirement village; or</w:t>
      </w:r>
    </w:p>
    <w:p w:rsidR="00300522" w:rsidRPr="006B6929" w:rsidRDefault="00300522" w:rsidP="00300522">
      <w:pPr>
        <w:pStyle w:val="paragraphsub"/>
      </w:pPr>
      <w:r w:rsidRPr="006B6929">
        <w:tab/>
        <w:t>(ii)</w:t>
      </w:r>
      <w:r w:rsidRPr="006B6929">
        <w:tab/>
        <w:t xml:space="preserve">a sale of </w:t>
      </w:r>
      <w:r w:rsidR="00DE1A27" w:rsidRPr="00DE1A27">
        <w:rPr>
          <w:position w:val="6"/>
          <w:sz w:val="16"/>
        </w:rPr>
        <w:t>*</w:t>
      </w:r>
      <w:r w:rsidRPr="006B6929">
        <w:t>real property that is residential premises consisting of a serviced apartment in a retirement village; or</w:t>
      </w:r>
    </w:p>
    <w:p w:rsidR="00300522" w:rsidRPr="006B6929" w:rsidRDefault="00300522" w:rsidP="00300522">
      <w:pPr>
        <w:pStyle w:val="paragraphsub"/>
      </w:pPr>
      <w:r w:rsidRPr="006B6929">
        <w:tab/>
        <w:t>(iii)</w:t>
      </w:r>
      <w:r w:rsidRPr="006B6929">
        <w:tab/>
        <w:t xml:space="preserve">a supply of an excluded security (within the meaning of the </w:t>
      </w:r>
      <w:r w:rsidRPr="006B6929">
        <w:rPr>
          <w:i/>
        </w:rPr>
        <w:t>Corporations Act 2001</w:t>
      </w:r>
      <w:r w:rsidRPr="006B6929">
        <w:t>) in respect of which the right to participate in a retirement village scheme (within the meaning of that Act) entitles the person to use or occupy a serviced apartment in a retirement village; and</w:t>
      </w:r>
    </w:p>
    <w:p w:rsidR="00300522" w:rsidRPr="006B6929" w:rsidRDefault="00300522" w:rsidP="00F6332C">
      <w:pPr>
        <w:pStyle w:val="paragraph"/>
        <w:keepNext/>
        <w:keepLines/>
      </w:pPr>
      <w:r w:rsidRPr="006B6929">
        <w:tab/>
        <w:t>(c)</w:t>
      </w:r>
      <w:r w:rsidRPr="006B6929">
        <w:tab/>
        <w:t>in a case where:</w:t>
      </w:r>
    </w:p>
    <w:p w:rsidR="00300522" w:rsidRPr="006B6929" w:rsidRDefault="00300522" w:rsidP="00300522">
      <w:pPr>
        <w:pStyle w:val="paragraphsub"/>
      </w:pPr>
      <w:r w:rsidRPr="006B6929">
        <w:tab/>
        <w:t>(i)</w:t>
      </w:r>
      <w:r w:rsidRPr="006B6929">
        <w:tab/>
        <w:t xml:space="preserve">a determination made for the purposes of </w:t>
      </w:r>
      <w:r w:rsidR="006138CE" w:rsidRPr="006B6929">
        <w:t>paragraph (</w:t>
      </w:r>
      <w:r w:rsidRPr="006B6929">
        <w:t>3B)(a) is in force; and</w:t>
      </w:r>
    </w:p>
    <w:p w:rsidR="00300522" w:rsidRPr="006B6929" w:rsidRDefault="00300522" w:rsidP="00300522">
      <w:pPr>
        <w:pStyle w:val="paragraphsub"/>
      </w:pPr>
      <w:r w:rsidRPr="006B6929">
        <w:tab/>
        <w:t>(ii)</w:t>
      </w:r>
      <w:r w:rsidRPr="006B6929">
        <w:tab/>
        <w:t xml:space="preserve">the determination is not restricted under </w:t>
      </w:r>
      <w:r w:rsidR="006138CE" w:rsidRPr="006B6929">
        <w:t>subsection (</w:t>
      </w:r>
      <w:r w:rsidRPr="006B6929">
        <w:t>3C) in such a way that the determination excludes the person;</w:t>
      </w:r>
    </w:p>
    <w:p w:rsidR="00300522" w:rsidRPr="006B6929" w:rsidRDefault="00300522" w:rsidP="00300522">
      <w:pPr>
        <w:pStyle w:val="paragraph"/>
      </w:pPr>
      <w:r w:rsidRPr="006B6929">
        <w:lastRenderedPageBreak/>
        <w:tab/>
      </w:r>
      <w:r w:rsidRPr="006B6929">
        <w:tab/>
        <w:t xml:space="preserve">the </w:t>
      </w:r>
      <w:r w:rsidR="00DE1A27" w:rsidRPr="00DE1A27">
        <w:rPr>
          <w:position w:val="6"/>
          <w:sz w:val="16"/>
        </w:rPr>
        <w:t>*</w:t>
      </w:r>
      <w:r w:rsidRPr="006B6929">
        <w:t>Aged Care Secretary has, in accordance with the determination, assessed the person as requiring the levels of care services determined in the determination; and</w:t>
      </w:r>
    </w:p>
    <w:p w:rsidR="00300522" w:rsidRPr="006B6929" w:rsidRDefault="00300522" w:rsidP="00300522">
      <w:pPr>
        <w:pStyle w:val="paragraph"/>
      </w:pPr>
      <w:r w:rsidRPr="006B6929">
        <w:tab/>
        <w:t>(d)</w:t>
      </w:r>
      <w:r w:rsidRPr="006B6929">
        <w:tab/>
        <w:t>it is made in connection with one or more supplies, or proposed supplies, to the person that are or will be GST</w:t>
      </w:r>
      <w:r w:rsidR="00DE1A27">
        <w:noBreakHyphen/>
      </w:r>
      <w:r w:rsidRPr="006B6929">
        <w:t xml:space="preserve">free under </w:t>
      </w:r>
      <w:r w:rsidR="006138CE" w:rsidRPr="006B6929">
        <w:t>subsection (</w:t>
      </w:r>
      <w:r w:rsidRPr="006B6929">
        <w:t>3).</w:t>
      </w:r>
    </w:p>
    <w:p w:rsidR="00300522" w:rsidRPr="006B6929" w:rsidRDefault="00300522" w:rsidP="00300522">
      <w:pPr>
        <w:pStyle w:val="subsection"/>
      </w:pPr>
      <w:r w:rsidRPr="006B6929">
        <w:tab/>
        <w:t>(5)</w:t>
      </w:r>
      <w:r w:rsidRPr="006B6929">
        <w:tab/>
        <w:t>However, a supply of services that is covered by an extra services fee within the meaning of Division</w:t>
      </w:r>
      <w:r w:rsidR="006138CE" w:rsidRPr="006B6929">
        <w:t> </w:t>
      </w:r>
      <w:r w:rsidRPr="006B6929">
        <w:t xml:space="preserve">35 of the </w:t>
      </w:r>
      <w:r w:rsidRPr="006B6929">
        <w:rPr>
          <w:i/>
          <w:iCs/>
        </w:rPr>
        <w:t>Aged Care Act 1997</w:t>
      </w:r>
      <w:r w:rsidRPr="006B6929">
        <w:t xml:space="preserve"> is only </w:t>
      </w:r>
      <w:r w:rsidRPr="006B6929">
        <w:rPr>
          <w:b/>
          <w:bCs/>
          <w:i/>
          <w:iCs/>
        </w:rPr>
        <w:t>GST</w:t>
      </w:r>
      <w:r w:rsidR="00DE1A27">
        <w:rPr>
          <w:b/>
          <w:bCs/>
          <w:i/>
          <w:iCs/>
        </w:rPr>
        <w:noBreakHyphen/>
      </w:r>
      <w:r w:rsidRPr="006B6929">
        <w:rPr>
          <w:b/>
          <w:bCs/>
          <w:i/>
          <w:iCs/>
        </w:rPr>
        <w:t>free</w:t>
      </w:r>
      <w:r w:rsidRPr="006B6929">
        <w:t xml:space="preserve"> under this section to the extent that the services are covered by Schedule</w:t>
      </w:r>
      <w:r w:rsidR="006138CE" w:rsidRPr="006B6929">
        <w:t> </w:t>
      </w:r>
      <w:r w:rsidRPr="006B6929">
        <w:t xml:space="preserve">1 to the </w:t>
      </w:r>
      <w:r w:rsidR="00DE1A27" w:rsidRPr="00DE1A27">
        <w:rPr>
          <w:position w:val="6"/>
          <w:sz w:val="16"/>
          <w:szCs w:val="16"/>
        </w:rPr>
        <w:t>*</w:t>
      </w:r>
      <w:r w:rsidRPr="006B6929">
        <w:t>Quality of Care Principles.</w:t>
      </w:r>
    </w:p>
    <w:p w:rsidR="00300522" w:rsidRPr="006B6929" w:rsidRDefault="00300522" w:rsidP="00300522">
      <w:pPr>
        <w:pStyle w:val="ActHead5"/>
      </w:pPr>
      <w:bookmarkStart w:id="250" w:name="_Toc51758073"/>
      <w:r w:rsidRPr="00DE1A27">
        <w:rPr>
          <w:rStyle w:val="CharSectno"/>
        </w:rPr>
        <w:t>38</w:t>
      </w:r>
      <w:r w:rsidR="00DE1A27" w:rsidRPr="00DE1A27">
        <w:rPr>
          <w:rStyle w:val="CharSectno"/>
        </w:rPr>
        <w:noBreakHyphen/>
      </w:r>
      <w:r w:rsidRPr="00DE1A27">
        <w:rPr>
          <w:rStyle w:val="CharSectno"/>
        </w:rPr>
        <w:t>30</w:t>
      </w:r>
      <w:r w:rsidRPr="006B6929">
        <w:t xml:space="preserve">  </w:t>
      </w:r>
      <w:r w:rsidR="0016275E" w:rsidRPr="006B6929">
        <w:t>Home</w:t>
      </w:r>
      <w:r w:rsidRPr="006B6929">
        <w:t xml:space="preserve"> care etc.</w:t>
      </w:r>
      <w:bookmarkEnd w:id="250"/>
    </w:p>
    <w:p w:rsidR="00300522" w:rsidRPr="006B6929" w:rsidRDefault="00300522" w:rsidP="00300522">
      <w:pPr>
        <w:pStyle w:val="subsection"/>
      </w:pPr>
      <w:r w:rsidRPr="006B6929">
        <w:tab/>
        <w:t>(1)</w:t>
      </w:r>
      <w:r w:rsidRPr="006B6929">
        <w:tab/>
        <w:t xml:space="preserve">A supply of </w:t>
      </w:r>
      <w:r w:rsidR="00DE1A27" w:rsidRPr="00DE1A27">
        <w:rPr>
          <w:position w:val="6"/>
          <w:sz w:val="16"/>
        </w:rPr>
        <w:t>*</w:t>
      </w:r>
      <w:r w:rsidR="0096270B" w:rsidRPr="006B6929">
        <w:t xml:space="preserve">home care is </w:t>
      </w:r>
      <w:r w:rsidR="0096270B" w:rsidRPr="006B6929">
        <w:rPr>
          <w:b/>
          <w:i/>
        </w:rPr>
        <w:t>GST</w:t>
      </w:r>
      <w:r w:rsidR="00DE1A27">
        <w:rPr>
          <w:b/>
          <w:i/>
        </w:rPr>
        <w:noBreakHyphen/>
      </w:r>
      <w:r w:rsidR="0096270B" w:rsidRPr="006B6929">
        <w:rPr>
          <w:b/>
          <w:i/>
        </w:rPr>
        <w:t>free</w:t>
      </w:r>
      <w:r w:rsidR="0096270B" w:rsidRPr="006B6929">
        <w:t xml:space="preserve"> if home care</w:t>
      </w:r>
      <w:r w:rsidRPr="006B6929">
        <w:t xml:space="preserve"> subsidy is payable under </w:t>
      </w:r>
      <w:r w:rsidR="0018742C" w:rsidRPr="006B6929">
        <w:t>Part</w:t>
      </w:r>
      <w:r w:rsidR="006138CE" w:rsidRPr="006B6929">
        <w:t> </w:t>
      </w:r>
      <w:r w:rsidR="0018742C" w:rsidRPr="006B6929">
        <w:t>3.2 of the</w:t>
      </w:r>
      <w:r w:rsidR="0018742C" w:rsidRPr="006B6929">
        <w:rPr>
          <w:i/>
        </w:rPr>
        <w:t xml:space="preserve"> Aged Care Act 1997</w:t>
      </w:r>
      <w:r w:rsidR="0018742C" w:rsidRPr="006B6929">
        <w:t xml:space="preserve"> or Part</w:t>
      </w:r>
      <w:r w:rsidR="006138CE" w:rsidRPr="006B6929">
        <w:t> </w:t>
      </w:r>
      <w:r w:rsidR="0018742C" w:rsidRPr="006B6929">
        <w:t xml:space="preserve">3.2 of the </w:t>
      </w:r>
      <w:r w:rsidR="0018742C" w:rsidRPr="006B6929">
        <w:rPr>
          <w:i/>
        </w:rPr>
        <w:t>Aged Care (Transitional Provisions) Act 1997</w:t>
      </w:r>
      <w:r w:rsidRPr="006B6929">
        <w:t xml:space="preserve"> to the supplier for the care.</w:t>
      </w:r>
    </w:p>
    <w:p w:rsidR="00300522" w:rsidRPr="006B6929" w:rsidRDefault="00300522" w:rsidP="00300522">
      <w:pPr>
        <w:pStyle w:val="subsection"/>
      </w:pPr>
      <w:r w:rsidRPr="006B6929">
        <w:tab/>
        <w:t>(2)</w:t>
      </w:r>
      <w:r w:rsidRPr="006B6929">
        <w:tab/>
        <w:t xml:space="preserve">A supply of care is </w:t>
      </w:r>
      <w:r w:rsidRPr="006B6929">
        <w:rPr>
          <w:b/>
          <w:bCs/>
          <w:i/>
          <w:iCs/>
        </w:rPr>
        <w:t>GST</w:t>
      </w:r>
      <w:r w:rsidR="00DE1A27">
        <w:rPr>
          <w:b/>
          <w:bCs/>
          <w:i/>
          <w:iCs/>
        </w:rPr>
        <w:noBreakHyphen/>
      </w:r>
      <w:r w:rsidRPr="006B6929">
        <w:rPr>
          <w:b/>
          <w:bCs/>
          <w:i/>
          <w:iCs/>
        </w:rPr>
        <w:t>free</w:t>
      </w:r>
      <w:r w:rsidRPr="006B6929">
        <w:t xml:space="preserve"> if the supplier receives funding under the </w:t>
      </w:r>
      <w:r w:rsidRPr="006B6929">
        <w:rPr>
          <w:i/>
          <w:iCs/>
        </w:rPr>
        <w:t>Home and Community Care Act 1985</w:t>
      </w:r>
      <w:r w:rsidRPr="006B6929">
        <w:t xml:space="preserve"> in connection with the supply.</w:t>
      </w:r>
    </w:p>
    <w:p w:rsidR="00300522" w:rsidRPr="006B6929" w:rsidRDefault="00300522" w:rsidP="00300522">
      <w:pPr>
        <w:pStyle w:val="subsection"/>
      </w:pPr>
      <w:r w:rsidRPr="006B6929">
        <w:tab/>
        <w:t>(3)</w:t>
      </w:r>
      <w:r w:rsidRPr="006B6929">
        <w:tab/>
        <w:t xml:space="preserve">A supply of </w:t>
      </w:r>
      <w:r w:rsidR="00DE1A27" w:rsidRPr="00DE1A27">
        <w:rPr>
          <w:position w:val="6"/>
          <w:sz w:val="16"/>
        </w:rPr>
        <w:t>*</w:t>
      </w:r>
      <w:r w:rsidR="0096270B" w:rsidRPr="006B6929">
        <w:t>home care</w:t>
      </w:r>
      <w:r w:rsidRPr="006B6929">
        <w:t xml:space="preserve"> is </w:t>
      </w:r>
      <w:r w:rsidRPr="006B6929">
        <w:rPr>
          <w:b/>
          <w:bCs/>
          <w:i/>
          <w:iCs/>
        </w:rPr>
        <w:t>GST</w:t>
      </w:r>
      <w:r w:rsidR="00DE1A27">
        <w:rPr>
          <w:b/>
          <w:bCs/>
          <w:i/>
          <w:iCs/>
        </w:rPr>
        <w:noBreakHyphen/>
      </w:r>
      <w:r w:rsidRPr="006B6929">
        <w:rPr>
          <w:b/>
          <w:bCs/>
          <w:i/>
          <w:iCs/>
        </w:rPr>
        <w:t>free</w:t>
      </w:r>
      <w:r w:rsidRPr="006B6929">
        <w:t xml:space="preserve"> if the supply is of services:</w:t>
      </w:r>
    </w:p>
    <w:p w:rsidR="00300522" w:rsidRPr="006B6929" w:rsidRDefault="00300522" w:rsidP="00300522">
      <w:pPr>
        <w:pStyle w:val="paragraph"/>
      </w:pPr>
      <w:r w:rsidRPr="006B6929">
        <w:tab/>
        <w:t>(a)</w:t>
      </w:r>
      <w:r w:rsidRPr="006B6929">
        <w:tab/>
        <w:t>that are provided to one or more aged or disabled people; and</w:t>
      </w:r>
    </w:p>
    <w:p w:rsidR="00300522" w:rsidRPr="006B6929" w:rsidRDefault="00300522" w:rsidP="00300522">
      <w:pPr>
        <w:pStyle w:val="paragraph"/>
      </w:pPr>
      <w:r w:rsidRPr="006B6929">
        <w:tab/>
        <w:t>(b)</w:t>
      </w:r>
      <w:r w:rsidRPr="006B6929">
        <w:tab/>
        <w:t>that are of a kind covered by item</w:t>
      </w:r>
      <w:r w:rsidR="006138CE" w:rsidRPr="006B6929">
        <w:t> </w:t>
      </w:r>
      <w:r w:rsidRPr="006B6929">
        <w:t>2.1 (daily living activities assistance) of Part</w:t>
      </w:r>
      <w:r w:rsidR="006138CE" w:rsidRPr="006B6929">
        <w:t> </w:t>
      </w:r>
      <w:r w:rsidRPr="006B6929">
        <w:t>2 of Schedule</w:t>
      </w:r>
      <w:r w:rsidR="006138CE" w:rsidRPr="006B6929">
        <w:t> </w:t>
      </w:r>
      <w:r w:rsidRPr="006B6929">
        <w:t xml:space="preserve">1 to the </w:t>
      </w:r>
      <w:r w:rsidR="00DE1A27" w:rsidRPr="00DE1A27">
        <w:rPr>
          <w:position w:val="6"/>
          <w:sz w:val="16"/>
          <w:szCs w:val="16"/>
        </w:rPr>
        <w:t>*</w:t>
      </w:r>
      <w:r w:rsidRPr="006B6929">
        <w:t>Quality of Care Principles.</w:t>
      </w:r>
    </w:p>
    <w:p w:rsidR="00300522" w:rsidRPr="006B6929" w:rsidRDefault="00300522" w:rsidP="00300522">
      <w:pPr>
        <w:pStyle w:val="subsection"/>
      </w:pPr>
      <w:r w:rsidRPr="006B6929">
        <w:tab/>
        <w:t>(4)</w:t>
      </w:r>
      <w:r w:rsidRPr="006B6929">
        <w:tab/>
        <w:t xml:space="preserve">A supply of care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supplier receives funding from the Commonwealth, a State or a Territory in connection with the supply; and</w:t>
      </w:r>
    </w:p>
    <w:p w:rsidR="00300522" w:rsidRPr="006B6929" w:rsidRDefault="00300522" w:rsidP="00300522">
      <w:pPr>
        <w:pStyle w:val="paragraph"/>
      </w:pPr>
      <w:r w:rsidRPr="006B6929">
        <w:tab/>
        <w:t>(b)</w:t>
      </w:r>
      <w:r w:rsidRPr="006B6929">
        <w:tab/>
        <w:t xml:space="preserve">the supply of the care is of a kind determined in writing by the </w:t>
      </w:r>
      <w:r w:rsidR="00DE1A27" w:rsidRPr="00DE1A27">
        <w:rPr>
          <w:position w:val="6"/>
          <w:sz w:val="16"/>
          <w:szCs w:val="16"/>
        </w:rPr>
        <w:t>*</w:t>
      </w:r>
      <w:r w:rsidRPr="006B6929">
        <w:t>Aged Care Minister to be similar to a supply that is GST</w:t>
      </w:r>
      <w:r w:rsidR="00DE1A27">
        <w:noBreakHyphen/>
      </w:r>
      <w:r w:rsidRPr="006B6929">
        <w:t xml:space="preserve">free because of </w:t>
      </w:r>
      <w:r w:rsidR="006138CE" w:rsidRPr="006B6929">
        <w:t>subsection (</w:t>
      </w:r>
      <w:r w:rsidRPr="006B6929">
        <w:t>2).</w:t>
      </w:r>
    </w:p>
    <w:p w:rsidR="00300522" w:rsidRPr="006B6929" w:rsidRDefault="00300522" w:rsidP="00300522">
      <w:pPr>
        <w:pStyle w:val="ActHead5"/>
      </w:pPr>
      <w:bookmarkStart w:id="251" w:name="_Toc51758074"/>
      <w:r w:rsidRPr="00DE1A27">
        <w:rPr>
          <w:rStyle w:val="CharSectno"/>
        </w:rPr>
        <w:lastRenderedPageBreak/>
        <w:t>38</w:t>
      </w:r>
      <w:r w:rsidR="00DE1A27" w:rsidRPr="00DE1A27">
        <w:rPr>
          <w:rStyle w:val="CharSectno"/>
        </w:rPr>
        <w:noBreakHyphen/>
      </w:r>
      <w:r w:rsidRPr="00DE1A27">
        <w:rPr>
          <w:rStyle w:val="CharSectno"/>
        </w:rPr>
        <w:t>35</w:t>
      </w:r>
      <w:r w:rsidRPr="006B6929">
        <w:t xml:space="preserve">  Flexible care</w:t>
      </w:r>
      <w:bookmarkEnd w:id="251"/>
    </w:p>
    <w:p w:rsidR="00300522" w:rsidRPr="006B6929" w:rsidRDefault="00300522" w:rsidP="00300522">
      <w:pPr>
        <w:pStyle w:val="subsection"/>
      </w:pPr>
      <w:r w:rsidRPr="006B6929">
        <w:tab/>
      </w:r>
      <w:r w:rsidRPr="006B6929">
        <w:tab/>
        <w:t>A supply of flexible care (within the meaning of section</w:t>
      </w:r>
      <w:r w:rsidR="006138CE" w:rsidRPr="006B6929">
        <w:t> </w:t>
      </w:r>
      <w:r w:rsidRPr="006B6929">
        <w:t>49</w:t>
      </w:r>
      <w:r w:rsidR="00DE1A27">
        <w:noBreakHyphen/>
      </w:r>
      <w:r w:rsidRPr="006B6929">
        <w:t xml:space="preserve">3 of the </w:t>
      </w:r>
      <w:r w:rsidRPr="006B6929">
        <w:rPr>
          <w:i/>
          <w:iCs/>
        </w:rPr>
        <w:t>Aged Care Act 1997</w:t>
      </w:r>
      <w:r w:rsidRPr="006B6929">
        <w:t xml:space="preserve">) is </w:t>
      </w:r>
      <w:r w:rsidRPr="006B6929">
        <w:rPr>
          <w:b/>
          <w:bCs/>
          <w:i/>
          <w:iCs/>
        </w:rPr>
        <w:t>GST</w:t>
      </w:r>
      <w:r w:rsidR="00DE1A27">
        <w:rPr>
          <w:b/>
          <w:bCs/>
          <w:i/>
          <w:iCs/>
        </w:rPr>
        <w:noBreakHyphen/>
      </w:r>
      <w:r w:rsidRPr="006B6929">
        <w:rPr>
          <w:b/>
          <w:bCs/>
          <w:i/>
          <w:iCs/>
        </w:rPr>
        <w:t>free</w:t>
      </w:r>
      <w:r w:rsidRPr="006B6929">
        <w:t xml:space="preserve"> if flexible care subsidy is payable under Part</w:t>
      </w:r>
      <w:r w:rsidR="006138CE" w:rsidRPr="006B6929">
        <w:t> </w:t>
      </w:r>
      <w:r w:rsidRPr="006B6929">
        <w:t>3.3 of that Act</w:t>
      </w:r>
      <w:r w:rsidR="0018742C" w:rsidRPr="006B6929">
        <w:t xml:space="preserve"> or Part</w:t>
      </w:r>
      <w:r w:rsidR="006138CE" w:rsidRPr="006B6929">
        <w:t> </w:t>
      </w:r>
      <w:r w:rsidR="0018742C" w:rsidRPr="006B6929">
        <w:t xml:space="preserve">3.3 of the </w:t>
      </w:r>
      <w:r w:rsidR="0018742C" w:rsidRPr="006B6929">
        <w:rPr>
          <w:i/>
        </w:rPr>
        <w:t>Aged Care (Transitional Provisions) Act 1997</w:t>
      </w:r>
      <w:r w:rsidRPr="006B6929">
        <w:t xml:space="preserve"> to the supplier for the care.</w:t>
      </w:r>
    </w:p>
    <w:p w:rsidR="00EF5C03" w:rsidRPr="006B6929" w:rsidRDefault="00EF5C03" w:rsidP="00EF5C03">
      <w:pPr>
        <w:pStyle w:val="ActHead5"/>
      </w:pPr>
      <w:bookmarkStart w:id="252" w:name="_Toc51758075"/>
      <w:r w:rsidRPr="00DE1A27">
        <w:rPr>
          <w:rStyle w:val="CharSectno"/>
        </w:rPr>
        <w:t>38</w:t>
      </w:r>
      <w:r w:rsidR="00DE1A27" w:rsidRPr="00DE1A27">
        <w:rPr>
          <w:rStyle w:val="CharSectno"/>
        </w:rPr>
        <w:noBreakHyphen/>
      </w:r>
      <w:r w:rsidRPr="00DE1A27">
        <w:rPr>
          <w:rStyle w:val="CharSectno"/>
        </w:rPr>
        <w:t>38</w:t>
      </w:r>
      <w:r w:rsidRPr="006B6929">
        <w:t xml:space="preserve">  Disability support provided to NDIS participants</w:t>
      </w:r>
      <w:bookmarkEnd w:id="252"/>
    </w:p>
    <w:p w:rsidR="00EF5C03" w:rsidRPr="006B6929" w:rsidRDefault="00EF5C03" w:rsidP="00EF5C03">
      <w:pPr>
        <w:pStyle w:val="subsection"/>
      </w:pPr>
      <w:r w:rsidRPr="006B6929">
        <w:tab/>
      </w:r>
      <w:r w:rsidRPr="006B6929">
        <w:tab/>
        <w:t xml:space="preserve">A supply is </w:t>
      </w:r>
      <w:r w:rsidRPr="006B6929">
        <w:rPr>
          <w:b/>
          <w:i/>
        </w:rPr>
        <w:t>GST</w:t>
      </w:r>
      <w:r w:rsidR="00DE1A27">
        <w:rPr>
          <w:b/>
          <w:i/>
        </w:rPr>
        <w:noBreakHyphen/>
      </w:r>
      <w:r w:rsidRPr="006B6929">
        <w:rPr>
          <w:b/>
          <w:i/>
        </w:rPr>
        <w:t>free</w:t>
      </w:r>
      <w:r w:rsidRPr="006B6929">
        <w:t xml:space="preserve"> if the supply:</w:t>
      </w:r>
    </w:p>
    <w:p w:rsidR="00EF5C03" w:rsidRPr="006B6929" w:rsidRDefault="00EF5C03" w:rsidP="00EF5C03">
      <w:pPr>
        <w:pStyle w:val="paragraph"/>
      </w:pPr>
      <w:r w:rsidRPr="006B6929">
        <w:tab/>
        <w:t>(a)</w:t>
      </w:r>
      <w:r w:rsidRPr="006B6929">
        <w:tab/>
        <w:t xml:space="preserve">is a supply to a participant (within the meaning of the </w:t>
      </w:r>
      <w:r w:rsidRPr="006B6929">
        <w:rPr>
          <w:i/>
        </w:rPr>
        <w:t>National Disability Insurance Scheme Act 2013</w:t>
      </w:r>
      <w:r w:rsidRPr="006B6929">
        <w:t>) for whom a participant’s plan is in effect under section</w:t>
      </w:r>
      <w:r w:rsidR="006138CE" w:rsidRPr="006B6929">
        <w:t> </w:t>
      </w:r>
      <w:r w:rsidRPr="006B6929">
        <w:t>37 of that Act; and</w:t>
      </w:r>
    </w:p>
    <w:p w:rsidR="00EF5C03" w:rsidRPr="006B6929" w:rsidRDefault="00EF5C03" w:rsidP="00EF5C03">
      <w:pPr>
        <w:pStyle w:val="paragraph"/>
      </w:pPr>
      <w:r w:rsidRPr="006B6929">
        <w:tab/>
        <w:t>(b)</w:t>
      </w:r>
      <w:r w:rsidRPr="006B6929">
        <w:tab/>
        <w:t>is a supply of one or more of the reasonable and necessary supports specified in the statement included, under subsection</w:t>
      </w:r>
      <w:r w:rsidR="006138CE" w:rsidRPr="006B6929">
        <w:t> </w:t>
      </w:r>
      <w:r w:rsidRPr="006B6929">
        <w:t>33(2) of that Act, in the participant’s plan; and</w:t>
      </w:r>
    </w:p>
    <w:p w:rsidR="00EF5C03" w:rsidRPr="006B6929" w:rsidRDefault="00EF5C03" w:rsidP="00EF5C03">
      <w:pPr>
        <w:pStyle w:val="paragraph"/>
      </w:pPr>
      <w:r w:rsidRPr="006B6929">
        <w:tab/>
        <w:t>(c)</w:t>
      </w:r>
      <w:r w:rsidRPr="006B6929">
        <w:tab/>
        <w:t>is made under a written agreement, between the supplier and the participant or another person, that:</w:t>
      </w:r>
    </w:p>
    <w:p w:rsidR="00EF5C03" w:rsidRPr="006B6929" w:rsidRDefault="00EF5C03" w:rsidP="00EF5C03">
      <w:pPr>
        <w:pStyle w:val="paragraphsub"/>
      </w:pPr>
      <w:r w:rsidRPr="006B6929">
        <w:tab/>
        <w:t>(i)</w:t>
      </w:r>
      <w:r w:rsidRPr="006B6929">
        <w:tab/>
        <w:t>identifies the participant; and</w:t>
      </w:r>
    </w:p>
    <w:p w:rsidR="00EF5C03" w:rsidRPr="006B6929" w:rsidRDefault="00EF5C03" w:rsidP="00EF5C03">
      <w:pPr>
        <w:pStyle w:val="paragraphsub"/>
      </w:pPr>
      <w:r w:rsidRPr="006B6929">
        <w:tab/>
        <w:t>(ii)</w:t>
      </w:r>
      <w:r w:rsidRPr="006B6929">
        <w:tab/>
        <w:t>states that the supply is a supply of one or more of the reasonable and necessary supports specified in the statement included, under subsection</w:t>
      </w:r>
      <w:r w:rsidR="006138CE" w:rsidRPr="006B6929">
        <w:t> </w:t>
      </w:r>
      <w:r w:rsidRPr="006B6929">
        <w:t>33(2) of that Act, in the participant’s plan; and</w:t>
      </w:r>
    </w:p>
    <w:p w:rsidR="00EF5C03" w:rsidRPr="006B6929" w:rsidRDefault="00EF5C03" w:rsidP="00EF5C03">
      <w:pPr>
        <w:pStyle w:val="paragraph"/>
      </w:pPr>
      <w:r w:rsidRPr="006B6929">
        <w:tab/>
        <w:t>(d)</w:t>
      </w:r>
      <w:r w:rsidRPr="006B6929">
        <w:tab/>
        <w:t xml:space="preserve">is of a kind that the </w:t>
      </w:r>
      <w:r w:rsidR="00DE1A27" w:rsidRPr="00DE1A27">
        <w:rPr>
          <w:position w:val="6"/>
          <w:sz w:val="16"/>
        </w:rPr>
        <w:t>*</w:t>
      </w:r>
      <w:r w:rsidRPr="006B6929">
        <w:t>Disability Services Minister has determined in writing.</w:t>
      </w:r>
    </w:p>
    <w:p w:rsidR="00300522" w:rsidRPr="006B6929" w:rsidRDefault="00300522" w:rsidP="00300522">
      <w:pPr>
        <w:pStyle w:val="ActHead5"/>
      </w:pPr>
      <w:bookmarkStart w:id="253" w:name="_Toc51758076"/>
      <w:r w:rsidRPr="00DE1A27">
        <w:rPr>
          <w:rStyle w:val="CharSectno"/>
        </w:rPr>
        <w:t>38</w:t>
      </w:r>
      <w:r w:rsidR="00DE1A27" w:rsidRPr="00DE1A27">
        <w:rPr>
          <w:rStyle w:val="CharSectno"/>
        </w:rPr>
        <w:noBreakHyphen/>
      </w:r>
      <w:r w:rsidRPr="00DE1A27">
        <w:rPr>
          <w:rStyle w:val="CharSectno"/>
        </w:rPr>
        <w:t>40</w:t>
      </w:r>
      <w:r w:rsidRPr="006B6929">
        <w:t xml:space="preserve">  Specialist disability services</w:t>
      </w:r>
      <w:bookmarkEnd w:id="253"/>
    </w:p>
    <w:p w:rsidR="00300522" w:rsidRPr="006B6929" w:rsidRDefault="00300522" w:rsidP="00300522">
      <w:pPr>
        <w:pStyle w:val="subsection"/>
      </w:pPr>
      <w:r w:rsidRPr="006B6929">
        <w:tab/>
      </w:r>
      <w:r w:rsidRPr="006B6929">
        <w:tab/>
        <w:t xml:space="preserve">A supply of services is </w:t>
      </w:r>
      <w:r w:rsidRPr="006B6929">
        <w:rPr>
          <w:b/>
          <w:bCs/>
          <w:i/>
          <w:iCs/>
        </w:rPr>
        <w:t>GST</w:t>
      </w:r>
      <w:r w:rsidR="00DE1A27">
        <w:rPr>
          <w:b/>
          <w:bCs/>
          <w:i/>
          <w:iCs/>
        </w:rPr>
        <w:noBreakHyphen/>
      </w:r>
      <w:r w:rsidRPr="006B6929">
        <w:rPr>
          <w:b/>
          <w:bCs/>
          <w:i/>
          <w:iCs/>
        </w:rPr>
        <w:t>free</w:t>
      </w:r>
      <w:r w:rsidRPr="006B6929">
        <w:t xml:space="preserve"> if the supplier receives funding under the </w:t>
      </w:r>
      <w:r w:rsidRPr="006B6929">
        <w:rPr>
          <w:i/>
          <w:iCs/>
        </w:rPr>
        <w:t>Disability Services Act 1986</w:t>
      </w:r>
      <w:r w:rsidRPr="006B6929">
        <w:t xml:space="preserve"> or under a complementary </w:t>
      </w:r>
      <w:r w:rsidR="00DE1A27" w:rsidRPr="00DE1A27">
        <w:rPr>
          <w:position w:val="6"/>
          <w:sz w:val="16"/>
          <w:szCs w:val="16"/>
        </w:rPr>
        <w:t>*</w:t>
      </w:r>
      <w:r w:rsidRPr="006B6929">
        <w:t xml:space="preserve">State law or </w:t>
      </w:r>
      <w:r w:rsidR="00DE1A27" w:rsidRPr="00DE1A27">
        <w:rPr>
          <w:position w:val="6"/>
          <w:sz w:val="16"/>
          <w:szCs w:val="16"/>
        </w:rPr>
        <w:t>*</w:t>
      </w:r>
      <w:r w:rsidRPr="006B6929">
        <w:t>Territory law in respect of the services.</w:t>
      </w:r>
    </w:p>
    <w:p w:rsidR="00300522" w:rsidRPr="006B6929" w:rsidRDefault="00300522" w:rsidP="00300522">
      <w:pPr>
        <w:pStyle w:val="ActHead5"/>
      </w:pPr>
      <w:bookmarkStart w:id="254" w:name="_Toc51758077"/>
      <w:r w:rsidRPr="00DE1A27">
        <w:rPr>
          <w:rStyle w:val="CharSectno"/>
        </w:rPr>
        <w:t>38</w:t>
      </w:r>
      <w:r w:rsidR="00DE1A27" w:rsidRPr="00DE1A27">
        <w:rPr>
          <w:rStyle w:val="CharSectno"/>
        </w:rPr>
        <w:noBreakHyphen/>
      </w:r>
      <w:r w:rsidRPr="00DE1A27">
        <w:rPr>
          <w:rStyle w:val="CharSectno"/>
        </w:rPr>
        <w:t>45</w:t>
      </w:r>
      <w:r w:rsidRPr="006B6929">
        <w:t xml:space="preserve">  Medical aids and appliances</w:t>
      </w:r>
      <w:bookmarkEnd w:id="254"/>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lastRenderedPageBreak/>
        <w:tab/>
        <w:t>(a)</w:t>
      </w:r>
      <w:r w:rsidRPr="006B6929">
        <w:tab/>
        <w:t>it is covered by Schedule</w:t>
      </w:r>
      <w:r w:rsidR="006138CE" w:rsidRPr="006B6929">
        <w:t> </w:t>
      </w:r>
      <w:r w:rsidRPr="006B6929">
        <w:t>3 (medical aids and appliances), or specified in the regulations; and</w:t>
      </w:r>
    </w:p>
    <w:p w:rsidR="00300522" w:rsidRPr="006B6929" w:rsidRDefault="00300522" w:rsidP="00300522">
      <w:pPr>
        <w:pStyle w:val="paragraph"/>
      </w:pPr>
      <w:r w:rsidRPr="006B6929">
        <w:tab/>
        <w:t>(b)</w:t>
      </w:r>
      <w:r w:rsidRPr="006B6929">
        <w:tab/>
        <w:t>the thing supplied is specifically designed for people with an illness or disability, and is not widely used by people without an illness or disability.</w:t>
      </w:r>
    </w:p>
    <w:p w:rsidR="00300522" w:rsidRPr="006B6929" w:rsidRDefault="00300522" w:rsidP="00300522">
      <w:pPr>
        <w:pStyle w:val="subsection"/>
      </w:pPr>
      <w:r w:rsidRPr="006B6929">
        <w:tab/>
        <w:t>(2)</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the thing supplied is supplied as a spare part for, and is specifically designed as a spare part for, another thing the supply of which would be GST</w:t>
      </w:r>
      <w:r w:rsidR="00DE1A27">
        <w:noBreakHyphen/>
      </w:r>
      <w:r w:rsidRPr="006B6929">
        <w:t xml:space="preserve">free under </w:t>
      </w:r>
      <w:r w:rsidR="006138CE" w:rsidRPr="006B6929">
        <w:t>subsection (</w:t>
      </w:r>
      <w:r w:rsidRPr="006B6929">
        <w:t>1).</w:t>
      </w:r>
    </w:p>
    <w:p w:rsidR="00300522" w:rsidRPr="006B6929" w:rsidRDefault="00300522" w:rsidP="00300522">
      <w:pPr>
        <w:pStyle w:val="subsection"/>
      </w:pPr>
      <w:r w:rsidRPr="006B6929">
        <w:tab/>
        <w:t>(3)</w:t>
      </w:r>
      <w:r w:rsidRPr="006B6929">
        <w:tab/>
        <w:t xml:space="preserve">However, a supply is </w:t>
      </w:r>
      <w:r w:rsidRPr="006B6929">
        <w:rPr>
          <w:i/>
          <w:iCs/>
        </w:rPr>
        <w:t>not</w:t>
      </w:r>
      <w:r w:rsidRPr="006B6929">
        <w:t xml:space="preserve"> GST</w:t>
      </w:r>
      <w:r w:rsidR="00DE1A27">
        <w:noBreakHyphen/>
      </w:r>
      <w:r w:rsidRPr="006B6929">
        <w:t xml:space="preserve">free under </w:t>
      </w:r>
      <w:r w:rsidR="006138CE" w:rsidRPr="006B6929">
        <w:t>subsection (</w:t>
      </w:r>
      <w:r w:rsidRPr="006B6929">
        <w:t xml:space="preserve">1) or (2) if the supplier and the </w:t>
      </w:r>
      <w:r w:rsidR="00DE1A27" w:rsidRPr="00DE1A27">
        <w:rPr>
          <w:position w:val="6"/>
          <w:sz w:val="16"/>
          <w:szCs w:val="16"/>
        </w:rPr>
        <w:t>*</w:t>
      </w:r>
      <w:r w:rsidRPr="006B6929">
        <w:t>recipient have agreed that the supply, or supplies of a kind that include that supply, not be treated as GST</w:t>
      </w:r>
      <w:r w:rsidR="00DE1A27">
        <w:noBreakHyphen/>
      </w:r>
      <w:r w:rsidRPr="006B6929">
        <w:t>free supplies.</w:t>
      </w:r>
    </w:p>
    <w:p w:rsidR="00300522" w:rsidRPr="006B6929" w:rsidRDefault="00300522" w:rsidP="00300522">
      <w:pPr>
        <w:pStyle w:val="ActHead5"/>
      </w:pPr>
      <w:bookmarkStart w:id="255" w:name="_Toc51758078"/>
      <w:r w:rsidRPr="00DE1A27">
        <w:rPr>
          <w:rStyle w:val="CharSectno"/>
        </w:rPr>
        <w:t>38</w:t>
      </w:r>
      <w:r w:rsidR="00DE1A27" w:rsidRPr="00DE1A27">
        <w:rPr>
          <w:rStyle w:val="CharSectno"/>
        </w:rPr>
        <w:noBreakHyphen/>
      </w:r>
      <w:r w:rsidRPr="00DE1A27">
        <w:rPr>
          <w:rStyle w:val="CharSectno"/>
        </w:rPr>
        <w:t>47</w:t>
      </w:r>
      <w:r w:rsidRPr="006B6929">
        <w:t xml:space="preserve">  Other GST</w:t>
      </w:r>
      <w:r w:rsidR="00DE1A27">
        <w:noBreakHyphen/>
      </w:r>
      <w:r w:rsidRPr="006B6929">
        <w:t>free health goods</w:t>
      </w:r>
      <w:bookmarkEnd w:id="255"/>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goods of a kind that the </w:t>
      </w:r>
      <w:r w:rsidR="00DE1A27" w:rsidRPr="00DE1A27">
        <w:rPr>
          <w:position w:val="6"/>
          <w:sz w:val="16"/>
          <w:szCs w:val="16"/>
        </w:rPr>
        <w:t>*</w:t>
      </w:r>
      <w:r w:rsidRPr="006B6929">
        <w:t>Health Minister, by determination in writing, declares to be goods the supply of which is GST</w:t>
      </w:r>
      <w:r w:rsidR="00DE1A27">
        <w:noBreakHyphen/>
      </w:r>
      <w:r w:rsidRPr="006B6929">
        <w:t>free.</w:t>
      </w:r>
    </w:p>
    <w:p w:rsidR="00300522" w:rsidRPr="006B6929" w:rsidRDefault="00300522" w:rsidP="00300522">
      <w:pPr>
        <w:pStyle w:val="subsection"/>
      </w:pPr>
      <w:r w:rsidRPr="006B6929">
        <w:tab/>
        <w:t>(2)</w:t>
      </w:r>
      <w:r w:rsidRPr="006B6929">
        <w:tab/>
        <w:t xml:space="preserve">However, a supply is </w:t>
      </w:r>
      <w:r w:rsidRPr="006B6929">
        <w:rPr>
          <w:i/>
          <w:iCs/>
        </w:rPr>
        <w:t>not</w:t>
      </w:r>
      <w:r w:rsidRPr="006B6929">
        <w:t xml:space="preserve"> GST</w:t>
      </w:r>
      <w:r w:rsidR="00DE1A27">
        <w:noBreakHyphen/>
      </w:r>
      <w:r w:rsidRPr="006B6929">
        <w:t xml:space="preserve">free under </w:t>
      </w:r>
      <w:r w:rsidR="006138CE" w:rsidRPr="006B6929">
        <w:t>subsection (</w:t>
      </w:r>
      <w:r w:rsidRPr="006B6929">
        <w:t xml:space="preserve">1) if the supplier and the </w:t>
      </w:r>
      <w:r w:rsidR="00DE1A27" w:rsidRPr="00DE1A27">
        <w:rPr>
          <w:position w:val="6"/>
          <w:sz w:val="16"/>
          <w:szCs w:val="16"/>
        </w:rPr>
        <w:t>*</w:t>
      </w:r>
      <w:r w:rsidRPr="006B6929">
        <w:t>recipient have agreed that the supply, or supplies of a kind that include that supply, not be treated as GST</w:t>
      </w:r>
      <w:r w:rsidR="00DE1A27">
        <w:noBreakHyphen/>
      </w:r>
      <w:r w:rsidRPr="006B6929">
        <w:t>free supplies.</w:t>
      </w:r>
    </w:p>
    <w:p w:rsidR="00300522" w:rsidRPr="006B6929" w:rsidRDefault="00300522" w:rsidP="00300522">
      <w:pPr>
        <w:pStyle w:val="ActHead5"/>
      </w:pPr>
      <w:bookmarkStart w:id="256" w:name="_Toc51758079"/>
      <w:r w:rsidRPr="00DE1A27">
        <w:rPr>
          <w:rStyle w:val="CharSectno"/>
        </w:rPr>
        <w:t>38</w:t>
      </w:r>
      <w:r w:rsidR="00DE1A27" w:rsidRPr="00DE1A27">
        <w:rPr>
          <w:rStyle w:val="CharSectno"/>
        </w:rPr>
        <w:noBreakHyphen/>
      </w:r>
      <w:r w:rsidRPr="00DE1A27">
        <w:rPr>
          <w:rStyle w:val="CharSectno"/>
        </w:rPr>
        <w:t>50</w:t>
      </w:r>
      <w:r w:rsidRPr="006B6929">
        <w:t xml:space="preserve">  Drugs and medicinal preparations etc.</w:t>
      </w:r>
      <w:bookmarkEnd w:id="256"/>
    </w:p>
    <w:p w:rsidR="00300522" w:rsidRPr="006B6929" w:rsidRDefault="00300522" w:rsidP="00300522">
      <w:pPr>
        <w:pStyle w:val="subsection"/>
      </w:pPr>
      <w:r w:rsidRPr="006B6929">
        <w:tab/>
        <w:t>(1)</w:t>
      </w:r>
      <w:r w:rsidRPr="006B6929">
        <w:tab/>
        <w:t xml:space="preserve">A supply of a drug or medicinal preparation is </w:t>
      </w:r>
      <w:r w:rsidRPr="006B6929">
        <w:rPr>
          <w:b/>
          <w:bCs/>
          <w:i/>
          <w:iCs/>
        </w:rPr>
        <w:t>GST</w:t>
      </w:r>
      <w:r w:rsidR="00DE1A27">
        <w:rPr>
          <w:b/>
          <w:bCs/>
          <w:i/>
          <w:iCs/>
        </w:rPr>
        <w:noBreakHyphen/>
      </w:r>
      <w:r w:rsidRPr="006B6929">
        <w:rPr>
          <w:b/>
          <w:bCs/>
          <w:i/>
          <w:iCs/>
        </w:rPr>
        <w:t>free</w:t>
      </w:r>
      <w:r w:rsidRPr="006B6929">
        <w:t xml:space="preserve"> if the supply is on prescription and:</w:t>
      </w:r>
    </w:p>
    <w:p w:rsidR="00300522" w:rsidRPr="006B6929" w:rsidRDefault="00300522" w:rsidP="00300522">
      <w:pPr>
        <w:pStyle w:val="paragraph"/>
      </w:pPr>
      <w:r w:rsidRPr="006B6929">
        <w:tab/>
        <w:t>(a)</w:t>
      </w:r>
      <w:r w:rsidRPr="006B6929">
        <w:tab/>
        <w:t xml:space="preserve">under a </w:t>
      </w:r>
      <w:r w:rsidR="00DE1A27" w:rsidRPr="00DE1A27">
        <w:rPr>
          <w:position w:val="6"/>
          <w:sz w:val="16"/>
          <w:szCs w:val="16"/>
        </w:rPr>
        <w:t>*</w:t>
      </w:r>
      <w:r w:rsidRPr="006B6929">
        <w:t xml:space="preserve">State law or a </w:t>
      </w:r>
      <w:r w:rsidR="00DE1A27" w:rsidRPr="00DE1A27">
        <w:rPr>
          <w:position w:val="6"/>
          <w:sz w:val="16"/>
          <w:szCs w:val="16"/>
        </w:rPr>
        <w:t>*</w:t>
      </w:r>
      <w:r w:rsidRPr="006B6929">
        <w:t>Territory law in the State or Territory in which the supply takes place, supply of the drug or medicinal preparation is restricted, but may be supplied on prescription; or</w:t>
      </w:r>
    </w:p>
    <w:p w:rsidR="00300522" w:rsidRPr="006B6929" w:rsidRDefault="00300522" w:rsidP="00300522">
      <w:pPr>
        <w:pStyle w:val="paragraph"/>
      </w:pPr>
      <w:r w:rsidRPr="006B6929">
        <w:tab/>
        <w:t>(b)</w:t>
      </w:r>
      <w:r w:rsidRPr="006B6929">
        <w:tab/>
        <w:t>the drug or medicinal preparation is a pharmaceutical benefit (within the meaning of Part</w:t>
      </w:r>
      <w:r w:rsidR="00EF3F7B" w:rsidRPr="006B6929">
        <w:t> </w:t>
      </w:r>
      <w:r w:rsidRPr="006B6929">
        <w:t xml:space="preserve">VII of the </w:t>
      </w:r>
      <w:r w:rsidRPr="006B6929">
        <w:rPr>
          <w:i/>
          <w:iCs/>
        </w:rPr>
        <w:t>National Health Act 1953</w:t>
      </w:r>
      <w:r w:rsidRPr="006B6929">
        <w:t>).</w:t>
      </w:r>
    </w:p>
    <w:p w:rsidR="00300522" w:rsidRPr="006B6929" w:rsidRDefault="00300522" w:rsidP="00300522">
      <w:pPr>
        <w:pStyle w:val="subsection"/>
      </w:pPr>
      <w:r w:rsidRPr="006B6929">
        <w:lastRenderedPageBreak/>
        <w:tab/>
        <w:t>(2)</w:t>
      </w:r>
      <w:r w:rsidRPr="006B6929">
        <w:tab/>
        <w:t xml:space="preserve">A supply of a drug or medicinal preparation is </w:t>
      </w:r>
      <w:r w:rsidRPr="006B6929">
        <w:rPr>
          <w:b/>
          <w:bCs/>
          <w:i/>
          <w:iCs/>
        </w:rPr>
        <w:t>GST</w:t>
      </w:r>
      <w:r w:rsidR="00DE1A27">
        <w:rPr>
          <w:b/>
          <w:bCs/>
          <w:i/>
          <w:iCs/>
        </w:rPr>
        <w:noBreakHyphen/>
      </w:r>
      <w:r w:rsidRPr="006B6929">
        <w:rPr>
          <w:b/>
          <w:bCs/>
          <w:i/>
          <w:iCs/>
        </w:rPr>
        <w:t>free</w:t>
      </w:r>
      <w:r w:rsidRPr="006B6929">
        <w:t xml:space="preserve"> if, under a </w:t>
      </w:r>
      <w:r w:rsidR="00DE1A27" w:rsidRPr="00DE1A27">
        <w:rPr>
          <w:position w:val="6"/>
          <w:sz w:val="16"/>
          <w:szCs w:val="16"/>
        </w:rPr>
        <w:t>*</w:t>
      </w:r>
      <w:r w:rsidRPr="006B6929">
        <w:t xml:space="preserve">State law or a </w:t>
      </w:r>
      <w:r w:rsidR="00DE1A27" w:rsidRPr="00DE1A27">
        <w:rPr>
          <w:position w:val="6"/>
          <w:sz w:val="16"/>
          <w:szCs w:val="16"/>
        </w:rPr>
        <w:t>*</w:t>
      </w:r>
      <w:r w:rsidRPr="006B6929">
        <w:t>Territory law in the State or Territory in which it is supplied, the supply of the drug or medicinal preparation to an individual for private or domestic use or consumption is restricted but may be made by:</w:t>
      </w:r>
    </w:p>
    <w:p w:rsidR="00300522" w:rsidRPr="006B6929" w:rsidRDefault="00300522" w:rsidP="00300522">
      <w:pPr>
        <w:pStyle w:val="paragraph"/>
      </w:pPr>
      <w:r w:rsidRPr="006B6929">
        <w:tab/>
        <w:t>(a)</w:t>
      </w:r>
      <w:r w:rsidRPr="006B6929">
        <w:tab/>
        <w:t xml:space="preserve">a </w:t>
      </w:r>
      <w:r w:rsidR="00DE1A27" w:rsidRPr="00DE1A27">
        <w:rPr>
          <w:position w:val="6"/>
          <w:sz w:val="16"/>
          <w:szCs w:val="16"/>
        </w:rPr>
        <w:t>*</w:t>
      </w:r>
      <w:r w:rsidRPr="006B6929">
        <w:t xml:space="preserve">medical practitioner, </w:t>
      </w:r>
      <w:r w:rsidR="00DE1A27" w:rsidRPr="00DE1A27">
        <w:rPr>
          <w:position w:val="6"/>
          <w:sz w:val="16"/>
          <w:szCs w:val="16"/>
        </w:rPr>
        <w:t>*</w:t>
      </w:r>
      <w:r w:rsidRPr="006B6929">
        <w:t>dental practitioner or pharmacist; or</w:t>
      </w:r>
    </w:p>
    <w:p w:rsidR="00300522" w:rsidRPr="006B6929" w:rsidRDefault="00300522" w:rsidP="00300522">
      <w:pPr>
        <w:pStyle w:val="paragraph"/>
      </w:pPr>
      <w:r w:rsidRPr="006B6929">
        <w:tab/>
        <w:t>(b)</w:t>
      </w:r>
      <w:r w:rsidRPr="006B6929">
        <w:tab/>
        <w:t>any other person permitted by or under that law to do so.</w:t>
      </w:r>
    </w:p>
    <w:p w:rsidR="00300522" w:rsidRPr="006B6929" w:rsidRDefault="00300522" w:rsidP="00300522">
      <w:pPr>
        <w:pStyle w:val="subsection"/>
      </w:pPr>
      <w:r w:rsidRPr="006B6929">
        <w:tab/>
        <w:t>(3)</w:t>
      </w:r>
      <w:r w:rsidRPr="006B6929">
        <w:tab/>
      </w:r>
      <w:r w:rsidR="006138CE" w:rsidRPr="006B6929">
        <w:t>Subsection (</w:t>
      </w:r>
      <w:r w:rsidRPr="006B6929">
        <w:t>2) does not cover the supply of a drug or medicinal preparation of a kind specified in the regulations.</w:t>
      </w:r>
    </w:p>
    <w:p w:rsidR="00300522" w:rsidRPr="006B6929" w:rsidRDefault="00300522" w:rsidP="00300522">
      <w:pPr>
        <w:pStyle w:val="subsection"/>
      </w:pPr>
      <w:r w:rsidRPr="006B6929">
        <w:tab/>
        <w:t>(4)</w:t>
      </w:r>
      <w:r w:rsidRPr="006B6929">
        <w:tab/>
        <w:t xml:space="preserve">A supply of a drug, medicine or other pharmaceutical item is </w:t>
      </w:r>
      <w:r w:rsidRPr="006B6929">
        <w:rPr>
          <w:b/>
          <w:bCs/>
          <w:i/>
          <w:iCs/>
        </w:rPr>
        <w:t>GST</w:t>
      </w:r>
      <w:r w:rsidR="00DE1A27">
        <w:rPr>
          <w:b/>
          <w:bCs/>
          <w:i/>
          <w:iCs/>
        </w:rPr>
        <w:noBreakHyphen/>
      </w:r>
      <w:r w:rsidRPr="006B6929">
        <w:rPr>
          <w:b/>
          <w:bCs/>
          <w:i/>
          <w:iCs/>
        </w:rPr>
        <w:t>free</w:t>
      </w:r>
      <w:r w:rsidRPr="006B6929">
        <w:t xml:space="preserve"> if the supply is on prescription and:</w:t>
      </w:r>
    </w:p>
    <w:p w:rsidR="00300522" w:rsidRPr="006B6929" w:rsidRDefault="00300522" w:rsidP="00300522">
      <w:pPr>
        <w:pStyle w:val="paragraph"/>
      </w:pPr>
      <w:r w:rsidRPr="006B6929">
        <w:tab/>
        <w:t>(a)</w:t>
      </w:r>
      <w:r w:rsidRPr="006B6929">
        <w:tab/>
        <w:t>it is supplied as a pharmaceutical benefit (within the meaning of section</w:t>
      </w:r>
      <w:r w:rsidR="006138CE" w:rsidRPr="006B6929">
        <w:t> </w:t>
      </w:r>
      <w:r w:rsidRPr="006B6929">
        <w:t xml:space="preserve">91 of the </w:t>
      </w:r>
      <w:r w:rsidRPr="006B6929">
        <w:rPr>
          <w:i/>
          <w:iCs/>
        </w:rPr>
        <w:t xml:space="preserve">Veterans’ Entitlements Act </w:t>
      </w:r>
      <w:r w:rsidRPr="006B6929">
        <w:t>1986); and</w:t>
      </w:r>
    </w:p>
    <w:p w:rsidR="00300522" w:rsidRPr="006B6929" w:rsidRDefault="00300522" w:rsidP="00300522">
      <w:pPr>
        <w:pStyle w:val="paragraph"/>
      </w:pPr>
      <w:r w:rsidRPr="006B6929">
        <w:tab/>
        <w:t>(b)</w:t>
      </w:r>
      <w:r w:rsidRPr="006B6929">
        <w:tab/>
        <w:t>it is supplied under an approved scheme (within the meaning of that section).</w:t>
      </w:r>
    </w:p>
    <w:p w:rsidR="00656B1E" w:rsidRPr="006B6929" w:rsidRDefault="00656B1E" w:rsidP="00656B1E">
      <w:pPr>
        <w:pStyle w:val="subsection"/>
      </w:pPr>
      <w:r w:rsidRPr="006B6929">
        <w:tab/>
        <w:t>(4A)</w:t>
      </w:r>
      <w:r w:rsidRPr="006B6929">
        <w:tab/>
        <w:t xml:space="preserve">A supply of a drug, medicine or other pharmaceutical item is </w:t>
      </w:r>
      <w:r w:rsidRPr="006B6929">
        <w:rPr>
          <w:b/>
          <w:i/>
        </w:rPr>
        <w:t>GST</w:t>
      </w:r>
      <w:r w:rsidR="00DE1A27">
        <w:rPr>
          <w:b/>
          <w:i/>
        </w:rPr>
        <w:noBreakHyphen/>
      </w:r>
      <w:r w:rsidRPr="006B6929">
        <w:rPr>
          <w:b/>
          <w:i/>
        </w:rPr>
        <w:t>free</w:t>
      </w:r>
      <w:r w:rsidRPr="006B6929">
        <w:t xml:space="preserve"> if the supply is on prescription and:</w:t>
      </w:r>
    </w:p>
    <w:p w:rsidR="00656B1E" w:rsidRPr="006B6929" w:rsidRDefault="00656B1E" w:rsidP="00656B1E">
      <w:pPr>
        <w:pStyle w:val="paragraph"/>
      </w:pPr>
      <w:r w:rsidRPr="006B6929">
        <w:tab/>
        <w:t>(a)</w:t>
      </w:r>
      <w:r w:rsidRPr="006B6929">
        <w:tab/>
        <w:t>it is supplied as a pharmaceutical benefit (within the meaning of section</w:t>
      </w:r>
      <w:r w:rsidR="006138CE" w:rsidRPr="006B6929">
        <w:t> </w:t>
      </w:r>
      <w:r w:rsidRPr="006B6929">
        <w:t xml:space="preserve">5 of the </w:t>
      </w:r>
      <w:r w:rsidRPr="006B6929">
        <w:rPr>
          <w:i/>
        </w:rPr>
        <w:t>Military Rehabilitation and Compensation Act 2004</w:t>
      </w:r>
      <w:r w:rsidRPr="006B6929">
        <w:t>); and</w:t>
      </w:r>
    </w:p>
    <w:p w:rsidR="00656B1E" w:rsidRPr="006B6929" w:rsidRDefault="00656B1E" w:rsidP="00656B1E">
      <w:pPr>
        <w:pStyle w:val="paragraph"/>
      </w:pPr>
      <w:r w:rsidRPr="006B6929">
        <w:tab/>
        <w:t>(b)</w:t>
      </w:r>
      <w:r w:rsidRPr="006B6929">
        <w:tab/>
        <w:t>it is supplied in accordance with a determination made under paragraph</w:t>
      </w:r>
      <w:r w:rsidR="006138CE" w:rsidRPr="006B6929">
        <w:t> </w:t>
      </w:r>
      <w:r w:rsidRPr="006B6929">
        <w:t>286(1)(c) of that Act.</w:t>
      </w:r>
    </w:p>
    <w:p w:rsidR="00300522" w:rsidRPr="006B6929" w:rsidRDefault="00300522" w:rsidP="00300522">
      <w:pPr>
        <w:pStyle w:val="subsection"/>
      </w:pPr>
      <w:r w:rsidRPr="006B6929">
        <w:tab/>
        <w:t>(5)</w:t>
      </w:r>
      <w:r w:rsidRPr="006B6929">
        <w:tab/>
        <w:t xml:space="preserve">A supply of a drug or medicinal preparation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drug or medicinal preparation is an analgesic that has a single active ingredient the supply of which as a drug or medicinal preparation would be GST</w:t>
      </w:r>
      <w:r w:rsidR="00DE1A27">
        <w:noBreakHyphen/>
      </w:r>
      <w:r w:rsidRPr="006B6929">
        <w:t xml:space="preserve">free under </w:t>
      </w:r>
      <w:r w:rsidR="006138CE" w:rsidRPr="006B6929">
        <w:t>subsection (</w:t>
      </w:r>
      <w:r w:rsidRPr="006B6929">
        <w:t>2) if it were supplied in a larger quantity; and</w:t>
      </w:r>
    </w:p>
    <w:p w:rsidR="00300522" w:rsidRPr="006B6929" w:rsidRDefault="00300522" w:rsidP="00300522">
      <w:pPr>
        <w:pStyle w:val="paragraph"/>
      </w:pPr>
      <w:r w:rsidRPr="006B6929">
        <w:tab/>
        <w:t>(b)</w:t>
      </w:r>
      <w:r w:rsidRPr="006B6929">
        <w:tab/>
        <w:t xml:space="preserve">the drug or medicinal preparation is of a kind the supply of which is declared by the </w:t>
      </w:r>
      <w:r w:rsidR="00DE1A27" w:rsidRPr="00DE1A27">
        <w:rPr>
          <w:position w:val="6"/>
          <w:sz w:val="16"/>
          <w:szCs w:val="16"/>
        </w:rPr>
        <w:t>*</w:t>
      </w:r>
      <w:r w:rsidRPr="006B6929">
        <w:t>Health Minister to be GST</w:t>
      </w:r>
      <w:r w:rsidR="00DE1A27">
        <w:noBreakHyphen/>
      </w:r>
      <w:r w:rsidRPr="006B6929">
        <w:t>free, by determination in writing.</w:t>
      </w:r>
    </w:p>
    <w:p w:rsidR="00300522" w:rsidRPr="006B6929" w:rsidRDefault="00300522" w:rsidP="00300522">
      <w:pPr>
        <w:pStyle w:val="subsection"/>
      </w:pPr>
      <w:r w:rsidRPr="006B6929">
        <w:tab/>
        <w:t>(6)</w:t>
      </w:r>
      <w:r w:rsidRPr="006B6929">
        <w:tab/>
        <w:t xml:space="preserve">A supply of a drug or medicinal preparation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drug or medicinal preparation is the subject of an approval under paragraph</w:t>
      </w:r>
      <w:r w:rsidR="006138CE" w:rsidRPr="006B6929">
        <w:t> </w:t>
      </w:r>
      <w:r w:rsidRPr="006B6929">
        <w:t xml:space="preserve">19(1)(a) of the </w:t>
      </w:r>
      <w:r w:rsidRPr="006B6929">
        <w:rPr>
          <w:i/>
          <w:iCs/>
        </w:rPr>
        <w:t xml:space="preserve">Therapeutic Goods </w:t>
      </w:r>
      <w:r w:rsidRPr="006B6929">
        <w:rPr>
          <w:i/>
          <w:iCs/>
        </w:rPr>
        <w:lastRenderedPageBreak/>
        <w:t>Act 1989</w:t>
      </w:r>
      <w:r w:rsidRPr="006B6929">
        <w:t>, and any conditions to which the approval is subject have been complied with; or</w:t>
      </w:r>
    </w:p>
    <w:p w:rsidR="00300522" w:rsidRPr="006B6929" w:rsidRDefault="00300522" w:rsidP="00300522">
      <w:pPr>
        <w:pStyle w:val="paragraph"/>
      </w:pPr>
      <w:r w:rsidRPr="006B6929">
        <w:tab/>
        <w:t>(b)</w:t>
      </w:r>
      <w:r w:rsidRPr="006B6929">
        <w:tab/>
        <w:t>the drug or medicinal preparation is supplied under an authority under subsection</w:t>
      </w:r>
      <w:r w:rsidR="006138CE" w:rsidRPr="006B6929">
        <w:t> </w:t>
      </w:r>
      <w:r w:rsidRPr="006B6929">
        <w:t>19(5) of that Act, and the supply is in accordance with any regulations made for the purposes of subsection</w:t>
      </w:r>
      <w:r w:rsidR="006138CE" w:rsidRPr="006B6929">
        <w:t> </w:t>
      </w:r>
      <w:r w:rsidRPr="006B6929">
        <w:t>19(7) of that Act; or</w:t>
      </w:r>
    </w:p>
    <w:p w:rsidR="00BB4C95" w:rsidRPr="006B6929" w:rsidRDefault="00BB4C95" w:rsidP="00BB4C95">
      <w:pPr>
        <w:pStyle w:val="paragraph"/>
      </w:pPr>
      <w:r w:rsidRPr="006B6929">
        <w:tab/>
        <w:t>(ba)</w:t>
      </w:r>
      <w:r w:rsidRPr="006B6929">
        <w:tab/>
        <w:t>the supply of the drug or medicinal preparation is authorised by rules under subsection</w:t>
      </w:r>
      <w:r w:rsidR="006138CE" w:rsidRPr="006B6929">
        <w:t> </w:t>
      </w:r>
      <w:r w:rsidRPr="006B6929">
        <w:t>19(7A) of that Act; or</w:t>
      </w:r>
    </w:p>
    <w:p w:rsidR="00300522" w:rsidRPr="006B6929" w:rsidRDefault="00300522" w:rsidP="00300522">
      <w:pPr>
        <w:pStyle w:val="paragraph"/>
      </w:pPr>
      <w:r w:rsidRPr="006B6929">
        <w:tab/>
        <w:t>(c)</w:t>
      </w:r>
      <w:r w:rsidRPr="006B6929">
        <w:tab/>
        <w:t>the drug or medicinal preparation is exempted from the operation of Part</w:t>
      </w:r>
      <w:r w:rsidR="006138CE" w:rsidRPr="006B6929">
        <w:t> </w:t>
      </w:r>
      <w:r w:rsidRPr="006B6929">
        <w:t>3 of that Act under regulation</w:t>
      </w:r>
      <w:r w:rsidR="006138CE" w:rsidRPr="006B6929">
        <w:t> </w:t>
      </w:r>
      <w:r w:rsidRPr="006B6929">
        <w:t>12A of the Therapeutic Goods Regulations.</w:t>
      </w:r>
    </w:p>
    <w:p w:rsidR="00300522" w:rsidRPr="006B6929" w:rsidRDefault="00300522" w:rsidP="00300522">
      <w:pPr>
        <w:pStyle w:val="subsection"/>
      </w:pPr>
      <w:r w:rsidRPr="006B6929">
        <w:tab/>
        <w:t>(7)</w:t>
      </w:r>
      <w:r w:rsidRPr="006B6929">
        <w:tab/>
        <w:t xml:space="preserve">A supply of a drug or medicinal preparation covered by this section is </w:t>
      </w:r>
      <w:r w:rsidRPr="006B6929">
        <w:rPr>
          <w:b/>
          <w:bCs/>
          <w:i/>
          <w:iCs/>
        </w:rPr>
        <w:t>GST</w:t>
      </w:r>
      <w:r w:rsidR="00DE1A27">
        <w:rPr>
          <w:b/>
          <w:bCs/>
          <w:i/>
          <w:iCs/>
        </w:rPr>
        <w:noBreakHyphen/>
      </w:r>
      <w:r w:rsidRPr="006B6929">
        <w:rPr>
          <w:b/>
          <w:bCs/>
          <w:i/>
          <w:iCs/>
        </w:rPr>
        <w:t>free</w:t>
      </w:r>
      <w:r w:rsidRPr="006B6929">
        <w:t xml:space="preserve"> if, and only if:</w:t>
      </w:r>
    </w:p>
    <w:p w:rsidR="00300522" w:rsidRPr="006B6929" w:rsidRDefault="00300522" w:rsidP="00300522">
      <w:pPr>
        <w:pStyle w:val="paragraph"/>
      </w:pPr>
      <w:r w:rsidRPr="006B6929">
        <w:tab/>
        <w:t>(a)</w:t>
      </w:r>
      <w:r w:rsidRPr="006B6929">
        <w:tab/>
        <w:t>the drug or medicinal preparation is for human use or consumption; and</w:t>
      </w:r>
    </w:p>
    <w:p w:rsidR="00300522" w:rsidRPr="006B6929" w:rsidRDefault="00300522" w:rsidP="00300522">
      <w:pPr>
        <w:pStyle w:val="paragraph"/>
      </w:pPr>
      <w:r w:rsidRPr="006B6929">
        <w:tab/>
        <w:t>(b)</w:t>
      </w:r>
      <w:r w:rsidRPr="006B6929">
        <w:tab/>
        <w:t>the supply is to an individual for private or domestic use or consumption.</w:t>
      </w:r>
    </w:p>
    <w:p w:rsidR="00300522" w:rsidRPr="006B6929" w:rsidRDefault="00300522" w:rsidP="00300522">
      <w:pPr>
        <w:pStyle w:val="ActHead5"/>
      </w:pPr>
      <w:bookmarkStart w:id="257" w:name="_Toc51758080"/>
      <w:r w:rsidRPr="00DE1A27">
        <w:rPr>
          <w:rStyle w:val="CharSectno"/>
        </w:rPr>
        <w:t>38</w:t>
      </w:r>
      <w:r w:rsidR="00DE1A27" w:rsidRPr="00DE1A27">
        <w:rPr>
          <w:rStyle w:val="CharSectno"/>
        </w:rPr>
        <w:noBreakHyphen/>
      </w:r>
      <w:r w:rsidRPr="00DE1A27">
        <w:rPr>
          <w:rStyle w:val="CharSectno"/>
        </w:rPr>
        <w:t>55</w:t>
      </w:r>
      <w:r w:rsidRPr="006B6929">
        <w:t xml:space="preserve">  Private health insurance etc.</w:t>
      </w:r>
      <w:bookmarkEnd w:id="257"/>
    </w:p>
    <w:p w:rsidR="00300522" w:rsidRPr="006B6929" w:rsidRDefault="00300522" w:rsidP="00300522">
      <w:pPr>
        <w:pStyle w:val="subsection"/>
      </w:pPr>
      <w:r w:rsidRPr="006B6929">
        <w:tab/>
        <w:t>(1)</w:t>
      </w:r>
      <w:r w:rsidRPr="006B6929">
        <w:tab/>
        <w:t xml:space="preserve">A supply of </w:t>
      </w:r>
      <w:r w:rsidR="00DE1A27" w:rsidRPr="00DE1A27">
        <w:rPr>
          <w:position w:val="6"/>
          <w:sz w:val="16"/>
          <w:szCs w:val="16"/>
        </w:rPr>
        <w:t>*</w:t>
      </w:r>
      <w:r w:rsidRPr="006B6929">
        <w:t xml:space="preserve">private health insurance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subsection"/>
      </w:pPr>
      <w:r w:rsidRPr="006B6929">
        <w:tab/>
        <w:t>(2)</w:t>
      </w:r>
      <w:r w:rsidRPr="006B6929">
        <w:tab/>
        <w:t xml:space="preserve">A supply of insurance against liability to pay for services supplied by ambulance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subsection"/>
      </w:pPr>
      <w:r w:rsidRPr="006B6929">
        <w:tab/>
        <w:t>(3)</w:t>
      </w:r>
      <w:r w:rsidRPr="006B6929">
        <w:tab/>
        <w:t>However, a supply of re</w:t>
      </w:r>
      <w:r w:rsidR="00DE1A27">
        <w:noBreakHyphen/>
      </w:r>
      <w:r w:rsidRPr="006B6929">
        <w:t xml:space="preserve">insurance is </w:t>
      </w:r>
      <w:r w:rsidRPr="006B6929">
        <w:rPr>
          <w:i/>
          <w:iCs/>
        </w:rPr>
        <w:t>not</w:t>
      </w:r>
      <w:r w:rsidRPr="006B6929">
        <w:t xml:space="preserve"> GST</w:t>
      </w:r>
      <w:r w:rsidR="00DE1A27">
        <w:noBreakHyphen/>
      </w:r>
      <w:r w:rsidRPr="006B6929">
        <w:t>free under this section.</w:t>
      </w:r>
    </w:p>
    <w:p w:rsidR="00036658" w:rsidRPr="006B6929" w:rsidRDefault="00036658" w:rsidP="00036658">
      <w:pPr>
        <w:pStyle w:val="ActHead5"/>
      </w:pPr>
      <w:bookmarkStart w:id="258" w:name="_Toc51758081"/>
      <w:r w:rsidRPr="00DE1A27">
        <w:rPr>
          <w:rStyle w:val="CharSectno"/>
        </w:rPr>
        <w:t>38</w:t>
      </w:r>
      <w:r w:rsidR="00DE1A27" w:rsidRPr="00DE1A27">
        <w:rPr>
          <w:rStyle w:val="CharSectno"/>
        </w:rPr>
        <w:noBreakHyphen/>
      </w:r>
      <w:r w:rsidRPr="00DE1A27">
        <w:rPr>
          <w:rStyle w:val="CharSectno"/>
        </w:rPr>
        <w:t>60</w:t>
      </w:r>
      <w:r w:rsidRPr="006B6929">
        <w:t xml:space="preserve">  Third party procured GST</w:t>
      </w:r>
      <w:r w:rsidR="00DE1A27">
        <w:noBreakHyphen/>
      </w:r>
      <w:r w:rsidRPr="006B6929">
        <w:t>free health supplies</w:t>
      </w:r>
      <w:bookmarkEnd w:id="258"/>
    </w:p>
    <w:p w:rsidR="00036658" w:rsidRPr="006B6929" w:rsidRDefault="00036658" w:rsidP="00036658">
      <w:pPr>
        <w:pStyle w:val="SubsectionHead"/>
      </w:pPr>
      <w:r w:rsidRPr="006B6929">
        <w:t>Insurers</w:t>
      </w:r>
    </w:p>
    <w:p w:rsidR="00036658" w:rsidRPr="006B6929" w:rsidRDefault="00036658" w:rsidP="00036658">
      <w:pPr>
        <w:pStyle w:val="subsection"/>
      </w:pPr>
      <w:r w:rsidRPr="006B6929">
        <w:tab/>
        <w:t>(1)</w:t>
      </w:r>
      <w:r w:rsidRPr="006B6929">
        <w:tab/>
        <w:t>If:</w:t>
      </w:r>
    </w:p>
    <w:p w:rsidR="00036658" w:rsidRPr="006B6929" w:rsidRDefault="00036658" w:rsidP="00036658">
      <w:pPr>
        <w:pStyle w:val="paragraph"/>
      </w:pPr>
      <w:r w:rsidRPr="006B6929">
        <w:tab/>
        <w:t>(a)</w:t>
      </w:r>
      <w:r w:rsidRPr="006B6929">
        <w:tab/>
        <w:t>a supply is a supply of a service to an insurer; and</w:t>
      </w:r>
    </w:p>
    <w:p w:rsidR="00036658" w:rsidRPr="006B6929" w:rsidRDefault="00036658" w:rsidP="00036658">
      <w:pPr>
        <w:pStyle w:val="paragraph"/>
      </w:pPr>
      <w:r w:rsidRPr="006B6929">
        <w:tab/>
        <w:t>(b)</w:t>
      </w:r>
      <w:r w:rsidRPr="006B6929">
        <w:tab/>
        <w:t>the service is the supplier making one or more other supplies of goods or services to an individual; and</w:t>
      </w:r>
    </w:p>
    <w:p w:rsidR="00036658" w:rsidRPr="006B6929" w:rsidRDefault="00036658" w:rsidP="00036658">
      <w:pPr>
        <w:pStyle w:val="paragraph"/>
      </w:pPr>
      <w:r w:rsidRPr="006B6929">
        <w:tab/>
        <w:t>(c)</w:t>
      </w:r>
      <w:r w:rsidRPr="006B6929">
        <w:tab/>
        <w:t>at least one of the other supplies is:</w:t>
      </w:r>
    </w:p>
    <w:p w:rsidR="00036658" w:rsidRPr="006B6929" w:rsidRDefault="00036658" w:rsidP="00036658">
      <w:pPr>
        <w:pStyle w:val="paragraphsub"/>
      </w:pPr>
      <w:r w:rsidRPr="006B6929">
        <w:lastRenderedPageBreak/>
        <w:tab/>
        <w:t>(i)</w:t>
      </w:r>
      <w:r w:rsidRPr="006B6929">
        <w:tab/>
        <w:t xml:space="preserve">wholly or partly </w:t>
      </w:r>
      <w:r w:rsidR="00DE1A27" w:rsidRPr="00DE1A27">
        <w:rPr>
          <w:position w:val="6"/>
          <w:sz w:val="16"/>
        </w:rPr>
        <w:t>*</w:t>
      </w:r>
      <w:r w:rsidRPr="006B6929">
        <w:t>GST</w:t>
      </w:r>
      <w:r w:rsidR="00DE1A27">
        <w:noBreakHyphen/>
      </w:r>
      <w:r w:rsidRPr="006B6929">
        <w:t>free under this Subdivision; and</w:t>
      </w:r>
    </w:p>
    <w:p w:rsidR="00036658" w:rsidRPr="006B6929" w:rsidRDefault="00036658" w:rsidP="00036658">
      <w:pPr>
        <w:pStyle w:val="paragraphsub"/>
      </w:pPr>
      <w:r w:rsidRPr="006B6929">
        <w:tab/>
        <w:t>(ii)</w:t>
      </w:r>
      <w:r w:rsidRPr="006B6929">
        <w:tab/>
        <w:t xml:space="preserve">for settling one or more claims under an </w:t>
      </w:r>
      <w:r w:rsidR="00DE1A27" w:rsidRPr="00DE1A27">
        <w:rPr>
          <w:position w:val="6"/>
          <w:sz w:val="16"/>
        </w:rPr>
        <w:t>*</w:t>
      </w:r>
      <w:r w:rsidRPr="006B6929">
        <w:t>insurance policy of which the insurer is an insurer;</w:t>
      </w:r>
    </w:p>
    <w:p w:rsidR="00036658" w:rsidRPr="006B6929" w:rsidRDefault="00036658" w:rsidP="00036658">
      <w:pPr>
        <w:pStyle w:val="subsection2"/>
      </w:pPr>
      <w:r w:rsidRPr="006B6929">
        <w:t>the first</w:t>
      </w:r>
      <w:r w:rsidR="00DE1A27">
        <w:noBreakHyphen/>
      </w:r>
      <w:r w:rsidRPr="006B6929">
        <w:t xml:space="preserve">mentioned supply is </w:t>
      </w:r>
      <w:r w:rsidRPr="006B6929">
        <w:rPr>
          <w:b/>
          <w:i/>
        </w:rPr>
        <w:t>GST</w:t>
      </w:r>
      <w:r w:rsidR="00DE1A27">
        <w:rPr>
          <w:b/>
          <w:i/>
        </w:rPr>
        <w:noBreakHyphen/>
      </w:r>
      <w:r w:rsidRPr="006B6929">
        <w:rPr>
          <w:b/>
          <w:i/>
        </w:rPr>
        <w:t>free</w:t>
      </w:r>
      <w:r w:rsidRPr="006B6929">
        <w:t xml:space="preserve"> to the extent that the other supplies mentioned in </w:t>
      </w:r>
      <w:r w:rsidR="006138CE" w:rsidRPr="006B6929">
        <w:t>paragraph (</w:t>
      </w:r>
      <w:r w:rsidRPr="006B6929">
        <w:t>b) are GST</w:t>
      </w:r>
      <w:r w:rsidR="00DE1A27">
        <w:noBreakHyphen/>
      </w:r>
      <w:r w:rsidRPr="006B6929">
        <w:t>free under this Subdivision.</w:t>
      </w:r>
    </w:p>
    <w:p w:rsidR="00036658" w:rsidRPr="006B6929" w:rsidRDefault="00036658" w:rsidP="00036658">
      <w:pPr>
        <w:pStyle w:val="notetext"/>
      </w:pPr>
      <w:r w:rsidRPr="006B6929">
        <w:t>Note:</w:t>
      </w:r>
      <w:r w:rsidRPr="006B6929">
        <w:tab/>
        <w:t xml:space="preserve">For </w:t>
      </w:r>
      <w:r w:rsidR="006138CE" w:rsidRPr="006B6929">
        <w:t>subparagraph (</w:t>
      </w:r>
      <w:r w:rsidRPr="006B6929">
        <w:t>c)(ii), the insurer may be an insurer of the policy because of a portfolio transfer (see section</w:t>
      </w:r>
      <w:r w:rsidR="006138CE" w:rsidRPr="006B6929">
        <w:t> </w:t>
      </w:r>
      <w:r w:rsidRPr="006B6929">
        <w:t>78</w:t>
      </w:r>
      <w:r w:rsidR="00DE1A27">
        <w:noBreakHyphen/>
      </w:r>
      <w:r w:rsidRPr="006B6929">
        <w:t>118).</w:t>
      </w:r>
    </w:p>
    <w:p w:rsidR="00036658" w:rsidRPr="006B6929" w:rsidRDefault="00036658" w:rsidP="00036658">
      <w:pPr>
        <w:pStyle w:val="SubsectionHead"/>
      </w:pPr>
      <w:r w:rsidRPr="006B6929">
        <w:t>Compulsory third party scheme operators</w:t>
      </w:r>
    </w:p>
    <w:p w:rsidR="00036658" w:rsidRPr="006B6929" w:rsidRDefault="00036658" w:rsidP="00036658">
      <w:pPr>
        <w:pStyle w:val="subsection"/>
      </w:pPr>
      <w:r w:rsidRPr="006B6929">
        <w:tab/>
        <w:t>(2)</w:t>
      </w:r>
      <w:r w:rsidRPr="006B6929">
        <w:tab/>
        <w:t>If:</w:t>
      </w:r>
    </w:p>
    <w:p w:rsidR="00036658" w:rsidRPr="006B6929" w:rsidRDefault="00036658" w:rsidP="00036658">
      <w:pPr>
        <w:pStyle w:val="paragraph"/>
      </w:pPr>
      <w:r w:rsidRPr="006B6929">
        <w:tab/>
        <w:t>(a)</w:t>
      </w:r>
      <w:r w:rsidRPr="006B6929">
        <w:tab/>
        <w:t xml:space="preserve">a supply is a supply of a service to an </w:t>
      </w:r>
      <w:r w:rsidR="00DE1A27" w:rsidRPr="00DE1A27">
        <w:rPr>
          <w:position w:val="6"/>
          <w:sz w:val="16"/>
        </w:rPr>
        <w:t>*</w:t>
      </w:r>
      <w:r w:rsidRPr="006B6929">
        <w:t xml:space="preserve">operator of a </w:t>
      </w:r>
      <w:r w:rsidR="00DE1A27" w:rsidRPr="00DE1A27">
        <w:rPr>
          <w:position w:val="6"/>
          <w:sz w:val="16"/>
        </w:rPr>
        <w:t>*</w:t>
      </w:r>
      <w:r w:rsidRPr="006B6929">
        <w:t>compulsory third party scheme; and</w:t>
      </w:r>
    </w:p>
    <w:p w:rsidR="00036658" w:rsidRPr="006B6929" w:rsidRDefault="00036658" w:rsidP="00036658">
      <w:pPr>
        <w:pStyle w:val="paragraph"/>
      </w:pPr>
      <w:r w:rsidRPr="006B6929">
        <w:tab/>
        <w:t>(b)</w:t>
      </w:r>
      <w:r w:rsidRPr="006B6929">
        <w:tab/>
        <w:t>the service is the supplier making one or more other supplies of goods or services to an individual; and</w:t>
      </w:r>
    </w:p>
    <w:p w:rsidR="00036658" w:rsidRPr="006B6929" w:rsidRDefault="00036658" w:rsidP="00036658">
      <w:pPr>
        <w:pStyle w:val="paragraph"/>
      </w:pPr>
      <w:r w:rsidRPr="006B6929">
        <w:tab/>
        <w:t>(c)</w:t>
      </w:r>
      <w:r w:rsidRPr="006B6929">
        <w:tab/>
        <w:t>at least one of the other supplies is:</w:t>
      </w:r>
    </w:p>
    <w:p w:rsidR="00036658" w:rsidRPr="006B6929" w:rsidRDefault="00036658" w:rsidP="00036658">
      <w:pPr>
        <w:pStyle w:val="paragraphsub"/>
      </w:pPr>
      <w:r w:rsidRPr="006B6929">
        <w:tab/>
        <w:t>(i)</w:t>
      </w:r>
      <w:r w:rsidRPr="006B6929">
        <w:tab/>
        <w:t xml:space="preserve">wholly or partly </w:t>
      </w:r>
      <w:r w:rsidR="00DE1A27" w:rsidRPr="00DE1A27">
        <w:rPr>
          <w:position w:val="6"/>
          <w:sz w:val="16"/>
        </w:rPr>
        <w:t>*</w:t>
      </w:r>
      <w:r w:rsidRPr="006B6929">
        <w:t>GST</w:t>
      </w:r>
      <w:r w:rsidR="00DE1A27">
        <w:noBreakHyphen/>
      </w:r>
      <w:r w:rsidRPr="006B6929">
        <w:t>free under this Subdivision; and</w:t>
      </w:r>
    </w:p>
    <w:p w:rsidR="00036658" w:rsidRPr="006B6929" w:rsidRDefault="00036658" w:rsidP="00036658">
      <w:pPr>
        <w:pStyle w:val="paragraphsub"/>
      </w:pPr>
      <w:r w:rsidRPr="006B6929">
        <w:tab/>
        <w:t>(ii)</w:t>
      </w:r>
      <w:r w:rsidRPr="006B6929">
        <w:tab/>
        <w:t>made under the compulsory third party scheme;</w:t>
      </w:r>
    </w:p>
    <w:p w:rsidR="00036658" w:rsidRPr="006B6929" w:rsidRDefault="00036658" w:rsidP="00036658">
      <w:pPr>
        <w:pStyle w:val="subsection2"/>
      </w:pPr>
      <w:r w:rsidRPr="006B6929">
        <w:t>the first</w:t>
      </w:r>
      <w:r w:rsidR="00DE1A27">
        <w:noBreakHyphen/>
      </w:r>
      <w:r w:rsidRPr="006B6929">
        <w:t xml:space="preserve">mentioned supply is </w:t>
      </w:r>
      <w:r w:rsidRPr="006B6929">
        <w:rPr>
          <w:b/>
          <w:i/>
        </w:rPr>
        <w:t>GST</w:t>
      </w:r>
      <w:r w:rsidR="00DE1A27">
        <w:rPr>
          <w:b/>
          <w:i/>
        </w:rPr>
        <w:noBreakHyphen/>
      </w:r>
      <w:r w:rsidRPr="006B6929">
        <w:rPr>
          <w:b/>
          <w:i/>
        </w:rPr>
        <w:t>free</w:t>
      </w:r>
      <w:r w:rsidRPr="006B6929">
        <w:t xml:space="preserve"> to the extent that the other supplies mentioned in </w:t>
      </w:r>
      <w:r w:rsidR="006138CE" w:rsidRPr="006B6929">
        <w:t>paragraph (</w:t>
      </w:r>
      <w:r w:rsidRPr="006B6929">
        <w:t>b) are GST</w:t>
      </w:r>
      <w:r w:rsidR="00DE1A27">
        <w:noBreakHyphen/>
      </w:r>
      <w:r w:rsidRPr="006B6929">
        <w:t>free under this Subdivision.</w:t>
      </w:r>
    </w:p>
    <w:p w:rsidR="00036658" w:rsidRPr="006B6929" w:rsidRDefault="00036658" w:rsidP="00036658">
      <w:pPr>
        <w:pStyle w:val="SubsectionHead"/>
      </w:pPr>
      <w:r w:rsidRPr="006B6929">
        <w:t>Government agencies</w:t>
      </w:r>
    </w:p>
    <w:p w:rsidR="00036658" w:rsidRPr="006B6929" w:rsidRDefault="00036658" w:rsidP="00036658">
      <w:pPr>
        <w:pStyle w:val="subsection"/>
      </w:pPr>
      <w:r w:rsidRPr="006B6929">
        <w:tab/>
        <w:t>(3)</w:t>
      </w:r>
      <w:r w:rsidRPr="006B6929">
        <w:tab/>
        <w:t>If:</w:t>
      </w:r>
    </w:p>
    <w:p w:rsidR="00036658" w:rsidRPr="006B6929" w:rsidRDefault="00036658" w:rsidP="00036658">
      <w:pPr>
        <w:pStyle w:val="paragraph"/>
      </w:pPr>
      <w:r w:rsidRPr="006B6929">
        <w:tab/>
        <w:t>(a)</w:t>
      </w:r>
      <w:r w:rsidRPr="006B6929">
        <w:tab/>
        <w:t xml:space="preserve">a supply is a supply of a service to an </w:t>
      </w:r>
      <w:r w:rsidR="00DE1A27" w:rsidRPr="00DE1A27">
        <w:rPr>
          <w:position w:val="6"/>
          <w:sz w:val="16"/>
        </w:rPr>
        <w:t>*</w:t>
      </w:r>
      <w:r w:rsidRPr="006B6929">
        <w:t>Australian government agency; and</w:t>
      </w:r>
    </w:p>
    <w:p w:rsidR="00036658" w:rsidRPr="006B6929" w:rsidRDefault="00036658" w:rsidP="00036658">
      <w:pPr>
        <w:pStyle w:val="paragraph"/>
      </w:pPr>
      <w:r w:rsidRPr="006B6929">
        <w:tab/>
        <w:t>(b)</w:t>
      </w:r>
      <w:r w:rsidRPr="006B6929">
        <w:tab/>
        <w:t>the service is the supplier making one or more other supplies of goods or services to an individual; and</w:t>
      </w:r>
    </w:p>
    <w:p w:rsidR="00036658" w:rsidRPr="006B6929" w:rsidRDefault="00036658" w:rsidP="00036658">
      <w:pPr>
        <w:pStyle w:val="paragraph"/>
      </w:pPr>
      <w:r w:rsidRPr="006B6929">
        <w:tab/>
        <w:t>(c)</w:t>
      </w:r>
      <w:r w:rsidRPr="006B6929">
        <w:tab/>
        <w:t xml:space="preserve">at least one of the other supplies is wholly or partly </w:t>
      </w:r>
      <w:r w:rsidR="00DE1A27" w:rsidRPr="00DE1A27">
        <w:rPr>
          <w:position w:val="6"/>
          <w:sz w:val="16"/>
        </w:rPr>
        <w:t>*</w:t>
      </w:r>
      <w:r w:rsidRPr="006B6929">
        <w:t>GST</w:t>
      </w:r>
      <w:r w:rsidR="00DE1A27">
        <w:noBreakHyphen/>
      </w:r>
      <w:r w:rsidRPr="006B6929">
        <w:t>free under this Subdivision;</w:t>
      </w:r>
    </w:p>
    <w:p w:rsidR="00036658" w:rsidRPr="006B6929" w:rsidRDefault="00036658" w:rsidP="00036658">
      <w:pPr>
        <w:pStyle w:val="subsection2"/>
      </w:pPr>
      <w:r w:rsidRPr="006B6929">
        <w:t>the first</w:t>
      </w:r>
      <w:r w:rsidR="00DE1A27">
        <w:noBreakHyphen/>
      </w:r>
      <w:r w:rsidRPr="006B6929">
        <w:t xml:space="preserve">mentioned supply is </w:t>
      </w:r>
      <w:r w:rsidRPr="006B6929">
        <w:rPr>
          <w:b/>
          <w:i/>
        </w:rPr>
        <w:t>GST</w:t>
      </w:r>
      <w:r w:rsidR="00DE1A27">
        <w:rPr>
          <w:b/>
          <w:i/>
        </w:rPr>
        <w:noBreakHyphen/>
      </w:r>
      <w:r w:rsidRPr="006B6929">
        <w:rPr>
          <w:b/>
          <w:i/>
        </w:rPr>
        <w:t>free</w:t>
      </w:r>
      <w:r w:rsidRPr="006B6929">
        <w:t xml:space="preserve"> to the extent that the other supplies mentioned in </w:t>
      </w:r>
      <w:r w:rsidR="006138CE" w:rsidRPr="006B6929">
        <w:t>paragraph (</w:t>
      </w:r>
      <w:r w:rsidRPr="006B6929">
        <w:t>b) are GST</w:t>
      </w:r>
      <w:r w:rsidR="00DE1A27">
        <w:noBreakHyphen/>
      </w:r>
      <w:r w:rsidRPr="006B6929">
        <w:t>free under this Subdivision.</w:t>
      </w:r>
    </w:p>
    <w:p w:rsidR="00036658" w:rsidRPr="006B6929" w:rsidRDefault="00036658" w:rsidP="00036658">
      <w:pPr>
        <w:pStyle w:val="SubsectionHead"/>
      </w:pPr>
      <w:r w:rsidRPr="006B6929">
        <w:lastRenderedPageBreak/>
        <w:t>Parties may agree for supply not to be GST</w:t>
      </w:r>
      <w:r w:rsidR="00DE1A27">
        <w:noBreakHyphen/>
      </w:r>
      <w:r w:rsidRPr="006B6929">
        <w:t>free</w:t>
      </w:r>
    </w:p>
    <w:p w:rsidR="00036658" w:rsidRPr="006B6929" w:rsidRDefault="00036658" w:rsidP="00036658">
      <w:pPr>
        <w:pStyle w:val="subsection"/>
      </w:pPr>
      <w:r w:rsidRPr="006B6929">
        <w:tab/>
        <w:t>(4)</w:t>
      </w:r>
      <w:r w:rsidRPr="006B6929">
        <w:tab/>
        <w:t xml:space="preserve">However, a supply is not </w:t>
      </w:r>
      <w:r w:rsidRPr="006B6929">
        <w:rPr>
          <w:b/>
          <w:i/>
        </w:rPr>
        <w:t>GST</w:t>
      </w:r>
      <w:r w:rsidR="00DE1A27">
        <w:rPr>
          <w:b/>
          <w:i/>
        </w:rPr>
        <w:noBreakHyphen/>
      </w:r>
      <w:r w:rsidRPr="006B6929">
        <w:rPr>
          <w:b/>
          <w:i/>
        </w:rPr>
        <w:t>free</w:t>
      </w:r>
      <w:r w:rsidRPr="006B6929">
        <w:t xml:space="preserve"> (to any extent) under this section if the supplier and the </w:t>
      </w:r>
      <w:r w:rsidR="00DE1A27" w:rsidRPr="00DE1A27">
        <w:rPr>
          <w:position w:val="6"/>
          <w:sz w:val="16"/>
        </w:rPr>
        <w:t>*</w:t>
      </w:r>
      <w:r w:rsidRPr="006B6929">
        <w:t>recipient have agreed that the supply, or supplies of a kind that include that supply, not be treated as GST</w:t>
      </w:r>
      <w:r w:rsidR="00DE1A27">
        <w:noBreakHyphen/>
      </w:r>
      <w:r w:rsidRPr="006B6929">
        <w:t>free supplies.</w:t>
      </w:r>
    </w:p>
    <w:p w:rsidR="00300522" w:rsidRPr="006B6929" w:rsidRDefault="00300522" w:rsidP="00300522">
      <w:pPr>
        <w:pStyle w:val="ActHead4"/>
      </w:pPr>
      <w:bookmarkStart w:id="259" w:name="_Toc51758082"/>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C</w:t>
      </w:r>
      <w:r w:rsidRPr="006B6929">
        <w:t>—</w:t>
      </w:r>
      <w:r w:rsidRPr="00DE1A27">
        <w:rPr>
          <w:rStyle w:val="CharSubdText"/>
        </w:rPr>
        <w:t>Education</w:t>
      </w:r>
      <w:bookmarkEnd w:id="259"/>
    </w:p>
    <w:p w:rsidR="00300522" w:rsidRPr="006B6929" w:rsidRDefault="00300522" w:rsidP="00300522">
      <w:pPr>
        <w:pStyle w:val="ActHead5"/>
      </w:pPr>
      <w:bookmarkStart w:id="260" w:name="_Toc51758083"/>
      <w:r w:rsidRPr="00DE1A27">
        <w:rPr>
          <w:rStyle w:val="CharSectno"/>
        </w:rPr>
        <w:t>38</w:t>
      </w:r>
      <w:r w:rsidR="00DE1A27" w:rsidRPr="00DE1A27">
        <w:rPr>
          <w:rStyle w:val="CharSectno"/>
        </w:rPr>
        <w:noBreakHyphen/>
      </w:r>
      <w:r w:rsidRPr="00DE1A27">
        <w:rPr>
          <w:rStyle w:val="CharSectno"/>
        </w:rPr>
        <w:t>85</w:t>
      </w:r>
      <w:r w:rsidRPr="006B6929">
        <w:t xml:space="preserve">  Education courses</w:t>
      </w:r>
      <w:bookmarkEnd w:id="260"/>
    </w:p>
    <w:p w:rsidR="00300522" w:rsidRPr="006B6929" w:rsidRDefault="00300522" w:rsidP="00300522">
      <w:pPr>
        <w:pStyle w:val="subsection"/>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w:t>
      </w:r>
    </w:p>
    <w:p w:rsidR="00300522" w:rsidRPr="006B6929" w:rsidRDefault="00300522" w:rsidP="00300522">
      <w:pPr>
        <w:pStyle w:val="paragraph"/>
      </w:pPr>
      <w:r w:rsidRPr="006B6929">
        <w:tab/>
        <w:t>(a)</w:t>
      </w:r>
      <w:r w:rsidRPr="006B6929">
        <w:tab/>
        <w:t xml:space="preserve">an </w:t>
      </w:r>
      <w:r w:rsidR="00DE1A27" w:rsidRPr="00DE1A27">
        <w:rPr>
          <w:position w:val="6"/>
          <w:sz w:val="16"/>
          <w:szCs w:val="16"/>
        </w:rPr>
        <w:t>*</w:t>
      </w:r>
      <w:r w:rsidRPr="006B6929">
        <w:t>education course; or</w:t>
      </w:r>
    </w:p>
    <w:p w:rsidR="00300522" w:rsidRPr="006B6929" w:rsidRDefault="00300522" w:rsidP="00300522">
      <w:pPr>
        <w:pStyle w:val="paragraph"/>
      </w:pPr>
      <w:r w:rsidRPr="006B6929">
        <w:tab/>
        <w:t>(b)</w:t>
      </w:r>
      <w:r w:rsidRPr="006B6929">
        <w:tab/>
        <w:t>administrative services directly related to the supply of such a course, but only if they are supplied by the supplier of the course.</w:t>
      </w:r>
    </w:p>
    <w:p w:rsidR="00300522" w:rsidRPr="006B6929" w:rsidRDefault="00300522" w:rsidP="00300522">
      <w:pPr>
        <w:pStyle w:val="ActHead5"/>
      </w:pPr>
      <w:bookmarkStart w:id="261" w:name="_Toc51758084"/>
      <w:r w:rsidRPr="00DE1A27">
        <w:rPr>
          <w:rStyle w:val="CharSectno"/>
        </w:rPr>
        <w:t>38</w:t>
      </w:r>
      <w:r w:rsidR="00DE1A27" w:rsidRPr="00DE1A27">
        <w:rPr>
          <w:rStyle w:val="CharSectno"/>
        </w:rPr>
        <w:noBreakHyphen/>
      </w:r>
      <w:r w:rsidRPr="00DE1A27">
        <w:rPr>
          <w:rStyle w:val="CharSectno"/>
        </w:rPr>
        <w:t>90</w:t>
      </w:r>
      <w:r w:rsidRPr="006B6929">
        <w:t xml:space="preserve">  Excursions or field trips</w:t>
      </w:r>
      <w:bookmarkEnd w:id="261"/>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an excursion or field trip, but only if the excursion or field trip:</w:t>
      </w:r>
    </w:p>
    <w:p w:rsidR="00300522" w:rsidRPr="006B6929" w:rsidRDefault="00300522" w:rsidP="00300522">
      <w:pPr>
        <w:pStyle w:val="paragraph"/>
      </w:pPr>
      <w:r w:rsidRPr="006B6929">
        <w:tab/>
        <w:t>(a)</w:t>
      </w:r>
      <w:r w:rsidRPr="006B6929">
        <w:tab/>
        <w:t xml:space="preserve">is directly related to the curriculum of an </w:t>
      </w:r>
      <w:r w:rsidR="00DE1A27" w:rsidRPr="00DE1A27">
        <w:rPr>
          <w:position w:val="6"/>
          <w:sz w:val="16"/>
          <w:szCs w:val="16"/>
        </w:rPr>
        <w:t>*</w:t>
      </w:r>
      <w:r w:rsidRPr="006B6929">
        <w:t>education course; and</w:t>
      </w:r>
    </w:p>
    <w:p w:rsidR="00300522" w:rsidRPr="006B6929" w:rsidRDefault="00300522" w:rsidP="00300522">
      <w:pPr>
        <w:pStyle w:val="paragraph"/>
      </w:pPr>
      <w:r w:rsidRPr="006B6929">
        <w:tab/>
        <w:t>(b)</w:t>
      </w:r>
      <w:r w:rsidRPr="006B6929">
        <w:tab/>
        <w:t>is not predominantly recreational.</w:t>
      </w:r>
    </w:p>
    <w:p w:rsidR="00300522" w:rsidRPr="006B6929" w:rsidRDefault="00300522" w:rsidP="005E4075">
      <w:pPr>
        <w:pStyle w:val="subsection"/>
        <w:keepNext/>
        <w:keepLines/>
      </w:pPr>
      <w:r w:rsidRPr="006B6929">
        <w:tab/>
        <w:t>(2)</w:t>
      </w:r>
      <w:r w:rsidRPr="006B6929">
        <w:tab/>
        <w:t>However:</w:t>
      </w:r>
    </w:p>
    <w:p w:rsidR="00300522" w:rsidRPr="006B6929" w:rsidRDefault="00300522" w:rsidP="00300522">
      <w:pPr>
        <w:pStyle w:val="paragraph"/>
      </w:pPr>
      <w:r w:rsidRPr="006B6929">
        <w:tab/>
        <w:t>(a)</w:t>
      </w:r>
      <w:r w:rsidRPr="006B6929">
        <w:tab/>
        <w:t xml:space="preserve">if the course is a </w:t>
      </w:r>
      <w:r w:rsidR="00DE1A27" w:rsidRPr="00DE1A27">
        <w:rPr>
          <w:position w:val="6"/>
          <w:sz w:val="16"/>
          <w:szCs w:val="16"/>
        </w:rPr>
        <w:t>*</w:t>
      </w:r>
      <w:r w:rsidRPr="006B6929">
        <w:t xml:space="preserve">tertiary course, a </w:t>
      </w:r>
      <w:r w:rsidR="00DE1A27" w:rsidRPr="00DE1A27">
        <w:rPr>
          <w:position w:val="6"/>
          <w:sz w:val="16"/>
          <w:szCs w:val="16"/>
        </w:rPr>
        <w:t>*</w:t>
      </w:r>
      <w:r w:rsidRPr="006B6929">
        <w:t xml:space="preserve">tertiary residential college course or a </w:t>
      </w:r>
      <w:r w:rsidR="00DE1A27" w:rsidRPr="00DE1A27">
        <w:rPr>
          <w:position w:val="6"/>
          <w:sz w:val="16"/>
          <w:szCs w:val="16"/>
        </w:rPr>
        <w:t>*</w:t>
      </w:r>
      <w:r w:rsidRPr="006B6929">
        <w:t xml:space="preserve">professional or trade course—any supply of accommodation as part of the excursion or field trip is </w:t>
      </w:r>
      <w:r w:rsidRPr="006B6929">
        <w:rPr>
          <w:i/>
          <w:iCs/>
        </w:rPr>
        <w:t>not</w:t>
      </w:r>
      <w:r w:rsidRPr="006B6929">
        <w:t xml:space="preserve"> GST</w:t>
      </w:r>
      <w:r w:rsidR="00DE1A27">
        <w:noBreakHyphen/>
      </w:r>
      <w:r w:rsidRPr="006B6929">
        <w:t>free; and</w:t>
      </w:r>
    </w:p>
    <w:p w:rsidR="00300522" w:rsidRPr="006B6929" w:rsidRDefault="00300522" w:rsidP="00300522">
      <w:pPr>
        <w:pStyle w:val="paragraph"/>
      </w:pPr>
      <w:r w:rsidRPr="006B6929">
        <w:tab/>
        <w:t>(b)</w:t>
      </w:r>
      <w:r w:rsidRPr="006B6929">
        <w:tab/>
        <w:t xml:space="preserve">in any case—any supply of </w:t>
      </w:r>
      <w:r w:rsidR="00DE1A27" w:rsidRPr="00DE1A27">
        <w:rPr>
          <w:position w:val="6"/>
          <w:sz w:val="16"/>
          <w:szCs w:val="16"/>
        </w:rPr>
        <w:t>*</w:t>
      </w:r>
      <w:r w:rsidRPr="006B6929">
        <w:t xml:space="preserve">food as part of the excursion or field trip is </w:t>
      </w:r>
      <w:r w:rsidRPr="006B6929">
        <w:rPr>
          <w:i/>
          <w:iCs/>
        </w:rPr>
        <w:t>not</w:t>
      </w:r>
      <w:r w:rsidRPr="006B6929">
        <w:t xml:space="preserve"> GST</w:t>
      </w:r>
      <w:r w:rsidR="00DE1A27">
        <w:noBreakHyphen/>
      </w:r>
      <w:r w:rsidRPr="006B6929">
        <w:t>free under this section.</w:t>
      </w:r>
    </w:p>
    <w:p w:rsidR="00300522" w:rsidRPr="006B6929" w:rsidRDefault="00300522" w:rsidP="00300522">
      <w:pPr>
        <w:pStyle w:val="ActHead5"/>
      </w:pPr>
      <w:bookmarkStart w:id="262" w:name="_Toc51758085"/>
      <w:r w:rsidRPr="00DE1A27">
        <w:rPr>
          <w:rStyle w:val="CharSectno"/>
        </w:rPr>
        <w:t>38</w:t>
      </w:r>
      <w:r w:rsidR="00DE1A27" w:rsidRPr="00DE1A27">
        <w:rPr>
          <w:rStyle w:val="CharSectno"/>
        </w:rPr>
        <w:noBreakHyphen/>
      </w:r>
      <w:r w:rsidRPr="00DE1A27">
        <w:rPr>
          <w:rStyle w:val="CharSectno"/>
        </w:rPr>
        <w:t>95</w:t>
      </w:r>
      <w:r w:rsidRPr="006B6929">
        <w:t xml:space="preserve">  Course materials</w:t>
      </w:r>
      <w:bookmarkEnd w:id="262"/>
    </w:p>
    <w:p w:rsidR="00300522" w:rsidRPr="006B6929" w:rsidRDefault="00300522" w:rsidP="00300522">
      <w:pPr>
        <w:pStyle w:val="subsection"/>
      </w:pPr>
      <w:r w:rsidRPr="006B6929">
        <w:tab/>
      </w:r>
      <w:r w:rsidRPr="006B6929">
        <w:tab/>
        <w:t xml:space="preserve">A supply of </w:t>
      </w:r>
      <w:r w:rsidR="00DE1A27" w:rsidRPr="00DE1A27">
        <w:rPr>
          <w:position w:val="6"/>
          <w:sz w:val="16"/>
          <w:szCs w:val="16"/>
        </w:rPr>
        <w:t>*</w:t>
      </w:r>
      <w:r w:rsidRPr="006B6929">
        <w:t xml:space="preserve">course materials for a subject undertaken in an </w:t>
      </w:r>
      <w:r w:rsidR="00DE1A27" w:rsidRPr="00DE1A27">
        <w:rPr>
          <w:position w:val="6"/>
          <w:sz w:val="16"/>
          <w:szCs w:val="16"/>
        </w:rPr>
        <w:t>*</w:t>
      </w:r>
      <w:r w:rsidRPr="006B6929">
        <w:t xml:space="preserve">education course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ActHead5"/>
      </w:pPr>
      <w:bookmarkStart w:id="263" w:name="_Toc51758086"/>
      <w:r w:rsidRPr="00DE1A27">
        <w:rPr>
          <w:rStyle w:val="CharSectno"/>
        </w:rPr>
        <w:lastRenderedPageBreak/>
        <w:t>38</w:t>
      </w:r>
      <w:r w:rsidR="00DE1A27" w:rsidRPr="00DE1A27">
        <w:rPr>
          <w:rStyle w:val="CharSectno"/>
        </w:rPr>
        <w:noBreakHyphen/>
      </w:r>
      <w:r w:rsidRPr="00DE1A27">
        <w:rPr>
          <w:rStyle w:val="CharSectno"/>
        </w:rPr>
        <w:t>97</w:t>
      </w:r>
      <w:r w:rsidRPr="006B6929">
        <w:t xml:space="preserve">  Lease etc. of curriculum related goods</w:t>
      </w:r>
      <w:bookmarkEnd w:id="263"/>
      <w:r w:rsidRPr="006B6929">
        <w:t xml:space="preserve"> </w:t>
      </w:r>
    </w:p>
    <w:p w:rsidR="00300522" w:rsidRPr="006B6929" w:rsidRDefault="00300522" w:rsidP="00300522">
      <w:pPr>
        <w:pStyle w:val="subsection"/>
      </w:pPr>
      <w:r w:rsidRPr="006B6929">
        <w:tab/>
      </w:r>
      <w:r w:rsidRPr="006B6929">
        <w:tab/>
        <w:t xml:space="preserve">A supply by way of lease or hire of goods is </w:t>
      </w:r>
      <w:r w:rsidRPr="006B6929">
        <w:rPr>
          <w:b/>
          <w:bCs/>
          <w:i/>
          <w:iCs/>
        </w:rPr>
        <w:t>GST</w:t>
      </w:r>
      <w:r w:rsidR="00DE1A27">
        <w:rPr>
          <w:b/>
          <w:bCs/>
          <w:i/>
          <w:iCs/>
        </w:rPr>
        <w:noBreakHyphen/>
      </w:r>
      <w:r w:rsidRPr="006B6929">
        <w:rPr>
          <w:b/>
          <w:bCs/>
          <w:i/>
          <w:iCs/>
        </w:rPr>
        <w:t>free</w:t>
      </w:r>
      <w:r w:rsidRPr="006B6929">
        <w:t xml:space="preserve"> if: </w:t>
      </w:r>
    </w:p>
    <w:p w:rsidR="00300522" w:rsidRPr="006B6929" w:rsidRDefault="00300522" w:rsidP="00300522">
      <w:pPr>
        <w:pStyle w:val="paragraph"/>
      </w:pPr>
      <w:r w:rsidRPr="006B6929">
        <w:tab/>
        <w:t>(a)</w:t>
      </w:r>
      <w:r w:rsidRPr="006B6929">
        <w:tab/>
        <w:t xml:space="preserve">the goods are for use directly or principally by a student in undertaking a </w:t>
      </w:r>
      <w:r w:rsidR="00DE1A27" w:rsidRPr="00DE1A27">
        <w:rPr>
          <w:position w:val="6"/>
          <w:sz w:val="16"/>
          <w:szCs w:val="16"/>
        </w:rPr>
        <w:t>*</w:t>
      </w:r>
      <w:r w:rsidRPr="006B6929">
        <w:t>pre</w:t>
      </w:r>
      <w:r w:rsidR="00DE1A27">
        <w:noBreakHyphen/>
      </w:r>
      <w:r w:rsidRPr="006B6929">
        <w:t xml:space="preserve">school course, </w:t>
      </w:r>
      <w:r w:rsidR="00DE1A27" w:rsidRPr="00DE1A27">
        <w:rPr>
          <w:position w:val="6"/>
          <w:sz w:val="16"/>
          <w:szCs w:val="16"/>
        </w:rPr>
        <w:t>*</w:t>
      </w:r>
      <w:r w:rsidRPr="006B6929">
        <w:t xml:space="preserve">primary course or </w:t>
      </w:r>
      <w:r w:rsidR="00DE1A27" w:rsidRPr="00DE1A27">
        <w:rPr>
          <w:position w:val="6"/>
          <w:sz w:val="16"/>
          <w:szCs w:val="16"/>
        </w:rPr>
        <w:t>*</w:t>
      </w:r>
      <w:r w:rsidRPr="006B6929">
        <w:t xml:space="preserve">secondary course in which the student is enrolled; and </w:t>
      </w:r>
    </w:p>
    <w:p w:rsidR="00300522" w:rsidRPr="006B6929" w:rsidRDefault="00300522" w:rsidP="00300522">
      <w:pPr>
        <w:pStyle w:val="paragraph"/>
      </w:pPr>
      <w:r w:rsidRPr="006B6929">
        <w:tab/>
        <w:t>(b)</w:t>
      </w:r>
      <w:r w:rsidRPr="006B6929">
        <w:tab/>
        <w:t xml:space="preserve">the entity supplying the course leases or hires the goods; and </w:t>
      </w:r>
    </w:p>
    <w:p w:rsidR="00300522" w:rsidRPr="006B6929" w:rsidRDefault="00300522" w:rsidP="00300522">
      <w:pPr>
        <w:pStyle w:val="paragraph"/>
      </w:pPr>
      <w:r w:rsidRPr="006B6929">
        <w:tab/>
        <w:t>(c)</w:t>
      </w:r>
      <w:r w:rsidRPr="006B6929">
        <w:tab/>
        <w:t xml:space="preserve">at all times while the lease or hiring has effect, the entity supplying the course has the right to decide who uses goods and the use to which the goods are put; and </w:t>
      </w:r>
    </w:p>
    <w:p w:rsidR="00300522" w:rsidRPr="006B6929" w:rsidRDefault="00300522" w:rsidP="00300522">
      <w:pPr>
        <w:pStyle w:val="paragraph"/>
      </w:pPr>
      <w:r w:rsidRPr="006B6929">
        <w:tab/>
        <w:t>(d)</w:t>
      </w:r>
      <w:r w:rsidRPr="006B6929">
        <w:tab/>
        <w:t xml:space="preserve">the lease or hiring is not part of an arrangement that includes: </w:t>
      </w:r>
    </w:p>
    <w:p w:rsidR="00300522" w:rsidRPr="006B6929" w:rsidRDefault="00300522" w:rsidP="00300522">
      <w:pPr>
        <w:pStyle w:val="paragraphsub"/>
      </w:pPr>
      <w:r w:rsidRPr="006B6929">
        <w:tab/>
        <w:t>(i)</w:t>
      </w:r>
      <w:r w:rsidRPr="006B6929">
        <w:tab/>
        <w:t xml:space="preserve">a transfer of ownership of the goods; or </w:t>
      </w:r>
    </w:p>
    <w:p w:rsidR="00300522" w:rsidRPr="006B6929" w:rsidRDefault="00300522" w:rsidP="00300522">
      <w:pPr>
        <w:pStyle w:val="paragraphsub"/>
      </w:pPr>
      <w:r w:rsidRPr="006B6929">
        <w:tab/>
        <w:t>(ii)</w:t>
      </w:r>
      <w:r w:rsidRPr="006B6929">
        <w:tab/>
        <w:t xml:space="preserve">an agreement to transfer ownership of the goods; or </w:t>
      </w:r>
    </w:p>
    <w:p w:rsidR="00300522" w:rsidRPr="006B6929" w:rsidRDefault="00300522" w:rsidP="00300522">
      <w:pPr>
        <w:pStyle w:val="paragraphsub"/>
      </w:pPr>
      <w:r w:rsidRPr="006B6929">
        <w:tab/>
        <w:t>(iii)</w:t>
      </w:r>
      <w:r w:rsidRPr="006B6929">
        <w:tab/>
        <w:t xml:space="preserve">imposing an obligation, or conferring a right, to transfer ownership of the goods. </w:t>
      </w:r>
    </w:p>
    <w:p w:rsidR="00300522" w:rsidRPr="006B6929" w:rsidRDefault="00300522" w:rsidP="00300522">
      <w:pPr>
        <w:pStyle w:val="ActHead5"/>
      </w:pPr>
      <w:bookmarkStart w:id="264" w:name="_Toc51758087"/>
      <w:r w:rsidRPr="00DE1A27">
        <w:rPr>
          <w:rStyle w:val="CharSectno"/>
        </w:rPr>
        <w:t>38</w:t>
      </w:r>
      <w:r w:rsidR="00DE1A27" w:rsidRPr="00DE1A27">
        <w:rPr>
          <w:rStyle w:val="CharSectno"/>
        </w:rPr>
        <w:noBreakHyphen/>
      </w:r>
      <w:r w:rsidRPr="00DE1A27">
        <w:rPr>
          <w:rStyle w:val="CharSectno"/>
        </w:rPr>
        <w:t>100</w:t>
      </w:r>
      <w:r w:rsidRPr="006B6929">
        <w:t xml:space="preserve">  Supplies that are </w:t>
      </w:r>
      <w:r w:rsidRPr="006B6929">
        <w:rPr>
          <w:i/>
          <w:iCs/>
        </w:rPr>
        <w:t>not</w:t>
      </w:r>
      <w:r w:rsidRPr="006B6929">
        <w:t xml:space="preserve"> GST</w:t>
      </w:r>
      <w:r w:rsidR="00DE1A27">
        <w:noBreakHyphen/>
      </w:r>
      <w:r w:rsidRPr="006B6929">
        <w:t>free</w:t>
      </w:r>
      <w:bookmarkEnd w:id="264"/>
    </w:p>
    <w:p w:rsidR="00300522" w:rsidRPr="006B6929" w:rsidRDefault="00300522" w:rsidP="00300522">
      <w:pPr>
        <w:pStyle w:val="subsection"/>
      </w:pPr>
      <w:r w:rsidRPr="006B6929">
        <w:tab/>
      </w:r>
      <w:r w:rsidRPr="006B6929">
        <w:tab/>
        <w:t xml:space="preserve">To avoid doubt, the following supplies related to an </w:t>
      </w:r>
      <w:r w:rsidR="00DE1A27" w:rsidRPr="00DE1A27">
        <w:rPr>
          <w:position w:val="6"/>
          <w:sz w:val="16"/>
          <w:szCs w:val="16"/>
        </w:rPr>
        <w:t>*</w:t>
      </w:r>
      <w:r w:rsidRPr="006B6929">
        <w:t xml:space="preserve">education course are </w:t>
      </w:r>
      <w:r w:rsidRPr="006B6929">
        <w:rPr>
          <w:i/>
          <w:iCs/>
        </w:rPr>
        <w:t>not</w:t>
      </w:r>
      <w:r w:rsidRPr="006B6929">
        <w:t xml:space="preserve"> GST</w:t>
      </w:r>
      <w:r w:rsidR="00DE1A27">
        <w:noBreakHyphen/>
      </w:r>
      <w:r w:rsidRPr="006B6929">
        <w:t>free:</w:t>
      </w:r>
    </w:p>
    <w:p w:rsidR="00300522" w:rsidRPr="006B6929" w:rsidRDefault="00300522" w:rsidP="00300522">
      <w:pPr>
        <w:pStyle w:val="paragraph"/>
        <w:keepNext/>
      </w:pPr>
      <w:r w:rsidRPr="006B6929">
        <w:tab/>
        <w:t>(a)</w:t>
      </w:r>
      <w:r w:rsidRPr="006B6929">
        <w:tab/>
        <w:t xml:space="preserve">a supply by way of sale, lease or hire of goods (other than </w:t>
      </w:r>
      <w:r w:rsidR="00DE1A27" w:rsidRPr="00DE1A27">
        <w:rPr>
          <w:position w:val="6"/>
          <w:sz w:val="16"/>
          <w:szCs w:val="16"/>
        </w:rPr>
        <w:t>*</w:t>
      </w:r>
      <w:r w:rsidRPr="006B6929">
        <w:t>course materials covered by section</w:t>
      </w:r>
      <w:r w:rsidR="006138CE" w:rsidRPr="006B6929">
        <w:t> </w:t>
      </w:r>
      <w:r w:rsidRPr="006B6929">
        <w:t>38</w:t>
      </w:r>
      <w:r w:rsidR="00DE1A27">
        <w:noBreakHyphen/>
      </w:r>
      <w:r w:rsidRPr="006B6929">
        <w:t>95, or a supply by way of lease or hire that is covered by section</w:t>
      </w:r>
      <w:r w:rsidR="006138CE" w:rsidRPr="006B6929">
        <w:t> </w:t>
      </w:r>
      <w:r w:rsidRPr="006B6929">
        <w:t>38</w:t>
      </w:r>
      <w:r w:rsidR="00DE1A27">
        <w:noBreakHyphen/>
      </w:r>
      <w:r w:rsidRPr="006B6929">
        <w:t>97);</w:t>
      </w:r>
    </w:p>
    <w:p w:rsidR="00300522" w:rsidRPr="006B6929" w:rsidRDefault="00300522" w:rsidP="00300522">
      <w:pPr>
        <w:pStyle w:val="paragraph"/>
      </w:pPr>
      <w:r w:rsidRPr="006B6929">
        <w:tab/>
        <w:t>(b)</w:t>
      </w:r>
      <w:r w:rsidRPr="006B6929">
        <w:tab/>
        <w:t>a supply of membership of a student organisation.</w:t>
      </w:r>
    </w:p>
    <w:p w:rsidR="00300522" w:rsidRPr="006B6929" w:rsidRDefault="00300522" w:rsidP="00300522">
      <w:pPr>
        <w:pStyle w:val="ActHead5"/>
      </w:pPr>
      <w:bookmarkStart w:id="265" w:name="_Toc51758088"/>
      <w:r w:rsidRPr="00DE1A27">
        <w:rPr>
          <w:rStyle w:val="CharSectno"/>
        </w:rPr>
        <w:t>38</w:t>
      </w:r>
      <w:r w:rsidR="00DE1A27" w:rsidRPr="00DE1A27">
        <w:rPr>
          <w:rStyle w:val="CharSectno"/>
        </w:rPr>
        <w:noBreakHyphen/>
      </w:r>
      <w:r w:rsidRPr="00DE1A27">
        <w:rPr>
          <w:rStyle w:val="CharSectno"/>
        </w:rPr>
        <w:t>105</w:t>
      </w:r>
      <w:r w:rsidRPr="006B6929">
        <w:t xml:space="preserve">  Accommodation at boarding schools etc.</w:t>
      </w:r>
      <w:bookmarkEnd w:id="265"/>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it is a supply of </w:t>
      </w:r>
      <w:r w:rsidR="00DE1A27" w:rsidRPr="00DE1A27">
        <w:rPr>
          <w:position w:val="6"/>
          <w:sz w:val="16"/>
          <w:szCs w:val="16"/>
        </w:rPr>
        <w:t>*</w:t>
      </w:r>
      <w:r w:rsidRPr="006B6929">
        <w:t xml:space="preserve">student accommodation to students undertaking a </w:t>
      </w:r>
      <w:r w:rsidR="00DE1A27" w:rsidRPr="00DE1A27">
        <w:rPr>
          <w:position w:val="6"/>
          <w:sz w:val="16"/>
          <w:szCs w:val="16"/>
        </w:rPr>
        <w:t>*</w:t>
      </w:r>
      <w:r w:rsidRPr="006B6929">
        <w:t xml:space="preserve">primary course, a </w:t>
      </w:r>
      <w:r w:rsidR="00DE1A27" w:rsidRPr="00DE1A27">
        <w:rPr>
          <w:position w:val="6"/>
          <w:sz w:val="16"/>
          <w:szCs w:val="16"/>
        </w:rPr>
        <w:t>*</w:t>
      </w:r>
      <w:r w:rsidRPr="006B6929">
        <w:t xml:space="preserve">secondary course or a </w:t>
      </w:r>
      <w:r w:rsidR="00DE1A27" w:rsidRPr="00DE1A27">
        <w:rPr>
          <w:position w:val="6"/>
          <w:sz w:val="16"/>
          <w:szCs w:val="16"/>
        </w:rPr>
        <w:t>*</w:t>
      </w:r>
      <w:r w:rsidRPr="006B6929">
        <w:t>special education course; and</w:t>
      </w:r>
    </w:p>
    <w:p w:rsidR="00300522" w:rsidRPr="006B6929" w:rsidRDefault="00300522" w:rsidP="00300522">
      <w:pPr>
        <w:pStyle w:val="paragraph"/>
      </w:pPr>
      <w:r w:rsidRPr="006B6929">
        <w:tab/>
        <w:t>(b)</w:t>
      </w:r>
      <w:r w:rsidRPr="006B6929">
        <w:tab/>
        <w:t>the supplier of the accommodation also supplies the course.</w:t>
      </w:r>
    </w:p>
    <w:p w:rsidR="00300522" w:rsidRPr="006B6929" w:rsidRDefault="00300522" w:rsidP="00300522">
      <w:pPr>
        <w:pStyle w:val="subsection"/>
      </w:pPr>
      <w:r w:rsidRPr="006B6929">
        <w:tab/>
        <w:t>(2)</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lastRenderedPageBreak/>
        <w:tab/>
        <w:t>(a)</w:t>
      </w:r>
      <w:r w:rsidRPr="006B6929">
        <w:tab/>
        <w:t xml:space="preserve">it is a supply of </w:t>
      </w:r>
      <w:r w:rsidR="00DE1A27" w:rsidRPr="00DE1A27">
        <w:rPr>
          <w:position w:val="6"/>
          <w:sz w:val="16"/>
          <w:szCs w:val="16"/>
        </w:rPr>
        <w:t>*</w:t>
      </w:r>
      <w:r w:rsidRPr="006B6929">
        <w:t xml:space="preserve">student accommodation to students who are undertaking a </w:t>
      </w:r>
      <w:r w:rsidR="00DE1A27" w:rsidRPr="00DE1A27">
        <w:rPr>
          <w:position w:val="6"/>
          <w:sz w:val="16"/>
          <w:szCs w:val="16"/>
        </w:rPr>
        <w:t>*</w:t>
      </w:r>
      <w:r w:rsidRPr="006B6929">
        <w:t xml:space="preserve">primary course, a </w:t>
      </w:r>
      <w:r w:rsidR="00DE1A27" w:rsidRPr="00DE1A27">
        <w:rPr>
          <w:position w:val="6"/>
          <w:sz w:val="16"/>
          <w:szCs w:val="16"/>
        </w:rPr>
        <w:t>*</w:t>
      </w:r>
      <w:r w:rsidRPr="006B6929">
        <w:t xml:space="preserve">secondary course or a </w:t>
      </w:r>
      <w:r w:rsidR="00DE1A27" w:rsidRPr="00DE1A27">
        <w:rPr>
          <w:position w:val="6"/>
          <w:sz w:val="16"/>
          <w:szCs w:val="16"/>
        </w:rPr>
        <w:t>*</w:t>
      </w:r>
      <w:r w:rsidRPr="006B6929">
        <w:t>special education course; and</w:t>
      </w:r>
    </w:p>
    <w:p w:rsidR="00300522" w:rsidRPr="006B6929" w:rsidRDefault="00300522" w:rsidP="00300522">
      <w:pPr>
        <w:pStyle w:val="paragraph"/>
      </w:pPr>
      <w:r w:rsidRPr="006B6929">
        <w:tab/>
        <w:t>(b)</w:t>
      </w:r>
      <w:r w:rsidRPr="006B6929">
        <w:tab/>
        <w:t>the accommodation is provided in a hostel whose primary purpose is to provide accommodation for students from rural or remote locations who are undertaking such courses.</w:t>
      </w:r>
    </w:p>
    <w:p w:rsidR="00300522" w:rsidRPr="006B6929" w:rsidRDefault="00300522" w:rsidP="00300522">
      <w:pPr>
        <w:pStyle w:val="subsection"/>
      </w:pPr>
      <w:r w:rsidRPr="006B6929">
        <w:tab/>
        <w:t>(3)</w:t>
      </w:r>
      <w:r w:rsidRPr="006B6929">
        <w:tab/>
      </w:r>
      <w:r w:rsidRPr="006B6929">
        <w:rPr>
          <w:b/>
          <w:bCs/>
          <w:i/>
          <w:iCs/>
        </w:rPr>
        <w:t>Student accommodation</w:t>
      </w:r>
      <w:r w:rsidRPr="006B6929">
        <w:t xml:space="preserve"> means the right to occupy the whole or part of the premises used to provide the accommodation, including, if it is provided as part of the right so to occupy, the supply of:</w:t>
      </w:r>
    </w:p>
    <w:p w:rsidR="00300522" w:rsidRPr="006B6929" w:rsidRDefault="00300522" w:rsidP="00300522">
      <w:pPr>
        <w:pStyle w:val="paragraph"/>
      </w:pPr>
      <w:r w:rsidRPr="006B6929">
        <w:tab/>
        <w:t>(a)</w:t>
      </w:r>
      <w:r w:rsidRPr="006B6929">
        <w:tab/>
        <w:t>cleaning and maintenance; or</w:t>
      </w:r>
    </w:p>
    <w:p w:rsidR="00300522" w:rsidRPr="006B6929" w:rsidRDefault="00300522" w:rsidP="00300522">
      <w:pPr>
        <w:pStyle w:val="paragraph"/>
      </w:pPr>
      <w:r w:rsidRPr="006B6929">
        <w:tab/>
        <w:t>(b)</w:t>
      </w:r>
      <w:r w:rsidRPr="006B6929">
        <w:tab/>
        <w:t>electricity, gas, air</w:t>
      </w:r>
      <w:r w:rsidR="00DE1A27">
        <w:noBreakHyphen/>
      </w:r>
      <w:r w:rsidRPr="006B6929">
        <w:t>conditioning or heating; or</w:t>
      </w:r>
    </w:p>
    <w:p w:rsidR="00300522" w:rsidRPr="006B6929" w:rsidRDefault="00300522" w:rsidP="00300522">
      <w:pPr>
        <w:pStyle w:val="paragraph"/>
      </w:pPr>
      <w:r w:rsidRPr="006B6929">
        <w:tab/>
        <w:t>(c)</w:t>
      </w:r>
      <w:r w:rsidRPr="006B6929">
        <w:tab/>
        <w:t>telephone, television, radio or any other similar thing.</w:t>
      </w:r>
    </w:p>
    <w:p w:rsidR="00300522" w:rsidRPr="006B6929" w:rsidRDefault="00300522" w:rsidP="00300522">
      <w:pPr>
        <w:pStyle w:val="subsection"/>
      </w:pPr>
      <w:r w:rsidRPr="006B6929">
        <w:tab/>
        <w:t>(4)</w:t>
      </w:r>
      <w:r w:rsidRPr="006B6929">
        <w:tab/>
        <w:t xml:space="preserve">However, a supply is </w:t>
      </w:r>
      <w:r w:rsidRPr="006B6929">
        <w:rPr>
          <w:i/>
          <w:iCs/>
        </w:rPr>
        <w:t xml:space="preserve">not </w:t>
      </w:r>
      <w:r w:rsidRPr="006B6929">
        <w:t>GST</w:t>
      </w:r>
      <w:r w:rsidR="00DE1A27">
        <w:noBreakHyphen/>
      </w:r>
      <w:r w:rsidRPr="006B6929">
        <w:t xml:space="preserve">free under </w:t>
      </w:r>
      <w:r w:rsidR="006138CE" w:rsidRPr="006B6929">
        <w:t>subsection (</w:t>
      </w:r>
      <w:r w:rsidRPr="006B6929">
        <w:t xml:space="preserve">1) or (2) to the extent that it consists of the supply of </w:t>
      </w:r>
      <w:r w:rsidR="00DE1A27" w:rsidRPr="00DE1A27">
        <w:rPr>
          <w:position w:val="6"/>
          <w:sz w:val="16"/>
          <w:szCs w:val="16"/>
        </w:rPr>
        <w:t>*</w:t>
      </w:r>
      <w:r w:rsidRPr="006B6929">
        <w:t>food.</w:t>
      </w:r>
    </w:p>
    <w:p w:rsidR="00300522" w:rsidRPr="006B6929" w:rsidRDefault="00300522" w:rsidP="00300522">
      <w:pPr>
        <w:pStyle w:val="ActHead5"/>
      </w:pPr>
      <w:bookmarkStart w:id="266" w:name="_Toc51758089"/>
      <w:r w:rsidRPr="00DE1A27">
        <w:rPr>
          <w:rStyle w:val="CharSectno"/>
        </w:rPr>
        <w:t>38</w:t>
      </w:r>
      <w:r w:rsidR="00DE1A27" w:rsidRPr="00DE1A27">
        <w:rPr>
          <w:rStyle w:val="CharSectno"/>
        </w:rPr>
        <w:noBreakHyphen/>
      </w:r>
      <w:r w:rsidRPr="00DE1A27">
        <w:rPr>
          <w:rStyle w:val="CharSectno"/>
        </w:rPr>
        <w:t>110</w:t>
      </w:r>
      <w:r w:rsidRPr="006B6929">
        <w:t xml:space="preserve">  Recognition of prior learning etc.</w:t>
      </w:r>
      <w:bookmarkEnd w:id="266"/>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the supply is the assessment or issue of qualifications for the purpose of:</w:t>
      </w:r>
    </w:p>
    <w:p w:rsidR="00300522" w:rsidRPr="006B6929" w:rsidRDefault="00300522" w:rsidP="00300522">
      <w:pPr>
        <w:pStyle w:val="paragraph"/>
      </w:pPr>
      <w:r w:rsidRPr="006B6929">
        <w:tab/>
        <w:t>(a)</w:t>
      </w:r>
      <w:r w:rsidRPr="006B6929">
        <w:tab/>
        <w:t>access to education; or</w:t>
      </w:r>
    </w:p>
    <w:p w:rsidR="00300522" w:rsidRPr="006B6929" w:rsidRDefault="00300522" w:rsidP="00300522">
      <w:pPr>
        <w:pStyle w:val="paragraph"/>
      </w:pPr>
      <w:r w:rsidRPr="006B6929">
        <w:tab/>
        <w:t>(b)</w:t>
      </w:r>
      <w:r w:rsidRPr="006B6929">
        <w:tab/>
        <w:t>membership of a professional or trade association; or</w:t>
      </w:r>
    </w:p>
    <w:p w:rsidR="00300522" w:rsidRPr="006B6929" w:rsidRDefault="00300522" w:rsidP="00300522">
      <w:pPr>
        <w:pStyle w:val="paragraph"/>
      </w:pPr>
      <w:r w:rsidRPr="006B6929">
        <w:tab/>
        <w:t>(c)</w:t>
      </w:r>
      <w:r w:rsidRPr="006B6929">
        <w:tab/>
        <w:t>registration or licensing for a particular occupation; or</w:t>
      </w:r>
    </w:p>
    <w:p w:rsidR="00300522" w:rsidRPr="006B6929" w:rsidRDefault="00300522" w:rsidP="00300522">
      <w:pPr>
        <w:pStyle w:val="paragraph"/>
      </w:pPr>
      <w:r w:rsidRPr="006B6929">
        <w:tab/>
        <w:t>(d)</w:t>
      </w:r>
      <w:r w:rsidRPr="006B6929">
        <w:tab/>
        <w:t>employment.</w:t>
      </w:r>
    </w:p>
    <w:p w:rsidR="00300522" w:rsidRPr="006B6929" w:rsidRDefault="00300522" w:rsidP="00300522">
      <w:pPr>
        <w:pStyle w:val="subsection"/>
      </w:pPr>
      <w:r w:rsidRPr="006B6929">
        <w:tab/>
        <w:t>(2)</w:t>
      </w:r>
      <w:r w:rsidRPr="006B6929">
        <w:tab/>
        <w:t xml:space="preserve">However, a supply is </w:t>
      </w:r>
      <w:r w:rsidRPr="006B6929">
        <w:rPr>
          <w:i/>
          <w:iCs/>
        </w:rPr>
        <w:t xml:space="preserve">not </w:t>
      </w:r>
      <w:r w:rsidRPr="006B6929">
        <w:t>GST</w:t>
      </w:r>
      <w:r w:rsidR="00DE1A27">
        <w:noBreakHyphen/>
      </w:r>
      <w:r w:rsidRPr="006B6929">
        <w:t xml:space="preserve">free under </w:t>
      </w:r>
      <w:r w:rsidR="006138CE" w:rsidRPr="006B6929">
        <w:t>subsection (</w:t>
      </w:r>
      <w:r w:rsidRPr="006B6929">
        <w:t>1) unless the supply is carried out by:</w:t>
      </w:r>
    </w:p>
    <w:p w:rsidR="00300522" w:rsidRPr="006B6929" w:rsidRDefault="00300522" w:rsidP="00300522">
      <w:pPr>
        <w:pStyle w:val="paragraph"/>
      </w:pPr>
      <w:r w:rsidRPr="006B6929">
        <w:tab/>
        <w:t>(a)</w:t>
      </w:r>
      <w:r w:rsidRPr="006B6929">
        <w:tab/>
        <w:t>a professional or trade association; or</w:t>
      </w:r>
    </w:p>
    <w:p w:rsidR="00300522" w:rsidRPr="006B6929" w:rsidRDefault="00300522" w:rsidP="00300522">
      <w:pPr>
        <w:pStyle w:val="paragraph"/>
      </w:pPr>
      <w:r w:rsidRPr="006B6929">
        <w:tab/>
        <w:t>(b)</w:t>
      </w:r>
      <w:r w:rsidRPr="006B6929">
        <w:tab/>
        <w:t xml:space="preserve">an </w:t>
      </w:r>
      <w:r w:rsidR="00DE1A27" w:rsidRPr="00DE1A27">
        <w:rPr>
          <w:position w:val="6"/>
          <w:sz w:val="16"/>
          <w:szCs w:val="16"/>
        </w:rPr>
        <w:t>*</w:t>
      </w:r>
      <w:r w:rsidRPr="006B6929">
        <w:t>education institution; or</w:t>
      </w:r>
    </w:p>
    <w:p w:rsidR="00300522" w:rsidRPr="006B6929" w:rsidRDefault="00300522" w:rsidP="00300522">
      <w:pPr>
        <w:pStyle w:val="paragraph"/>
      </w:pPr>
      <w:r w:rsidRPr="006B6929">
        <w:tab/>
        <w:t>(c)</w:t>
      </w:r>
      <w:r w:rsidRPr="006B6929">
        <w:tab/>
        <w:t>an entity that is registered by a training recognition authority of a State or Territory in accordance with the Australian Recognition Framework to provide skill recognition (assessment only) services; or</w:t>
      </w:r>
    </w:p>
    <w:p w:rsidR="00300522" w:rsidRPr="006B6929" w:rsidRDefault="00300522" w:rsidP="00300522">
      <w:pPr>
        <w:pStyle w:val="paragraph"/>
      </w:pPr>
      <w:r w:rsidRPr="006B6929">
        <w:tab/>
        <w:t>(d)</w:t>
      </w:r>
      <w:r w:rsidRPr="006B6929">
        <w:tab/>
        <w:t>an authority of the Commonwealth or of a State or Territory; or</w:t>
      </w:r>
    </w:p>
    <w:p w:rsidR="00300522" w:rsidRPr="006B6929" w:rsidRDefault="00300522" w:rsidP="00300522">
      <w:pPr>
        <w:pStyle w:val="paragraph"/>
      </w:pPr>
      <w:r w:rsidRPr="006B6929">
        <w:tab/>
        <w:t>(e)</w:t>
      </w:r>
      <w:r w:rsidRPr="006B6929">
        <w:tab/>
        <w:t>a local government body.</w:t>
      </w:r>
    </w:p>
    <w:p w:rsidR="00300522" w:rsidRPr="006B6929" w:rsidRDefault="00300522" w:rsidP="00300522">
      <w:pPr>
        <w:pStyle w:val="ActHead4"/>
      </w:pPr>
      <w:bookmarkStart w:id="267" w:name="_Toc51758090"/>
      <w:r w:rsidRPr="00DE1A27">
        <w:rPr>
          <w:rStyle w:val="CharSubdNo"/>
        </w:rPr>
        <w:lastRenderedPageBreak/>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D</w:t>
      </w:r>
      <w:r w:rsidRPr="006B6929">
        <w:t>—</w:t>
      </w:r>
      <w:r w:rsidRPr="00DE1A27">
        <w:rPr>
          <w:rStyle w:val="CharSubdText"/>
        </w:rPr>
        <w:t>Child care</w:t>
      </w:r>
      <w:bookmarkEnd w:id="267"/>
    </w:p>
    <w:p w:rsidR="00300522" w:rsidRPr="006B6929" w:rsidRDefault="00300522" w:rsidP="00F6332C">
      <w:pPr>
        <w:pStyle w:val="ActHead5"/>
      </w:pPr>
      <w:bookmarkStart w:id="268" w:name="_Toc51758091"/>
      <w:r w:rsidRPr="00DE1A27">
        <w:rPr>
          <w:rStyle w:val="CharSectno"/>
        </w:rPr>
        <w:t>38</w:t>
      </w:r>
      <w:r w:rsidR="00DE1A27" w:rsidRPr="00DE1A27">
        <w:rPr>
          <w:rStyle w:val="CharSectno"/>
        </w:rPr>
        <w:noBreakHyphen/>
      </w:r>
      <w:r w:rsidRPr="00DE1A27">
        <w:rPr>
          <w:rStyle w:val="CharSectno"/>
        </w:rPr>
        <w:t>145</w:t>
      </w:r>
      <w:r w:rsidRPr="006B6929">
        <w:t xml:space="preserve">  Child care—approved child care services under the family assistance law</w:t>
      </w:r>
      <w:bookmarkEnd w:id="268"/>
    </w:p>
    <w:p w:rsidR="00300522" w:rsidRPr="006B6929" w:rsidRDefault="00300522" w:rsidP="00F6332C">
      <w:pPr>
        <w:pStyle w:val="subsection"/>
        <w:keepNext/>
        <w:keepLines/>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it is a supply of child care by an approved child care service (within the meaning of section</w:t>
      </w:r>
      <w:r w:rsidR="006138CE" w:rsidRPr="006B6929">
        <w:t> </w:t>
      </w:r>
      <w:r w:rsidRPr="006B6929">
        <w:t xml:space="preserve">3 of the </w:t>
      </w:r>
      <w:r w:rsidRPr="006B6929">
        <w:rPr>
          <w:i/>
          <w:iCs/>
        </w:rPr>
        <w:t>A New Tax System (Family Assistance</w:t>
      </w:r>
      <w:r w:rsidR="00A53099" w:rsidRPr="006B6929">
        <w:rPr>
          <w:i/>
          <w:iCs/>
        </w:rPr>
        <w:t>) (A</w:t>
      </w:r>
      <w:r w:rsidRPr="006B6929">
        <w:rPr>
          <w:i/>
          <w:iCs/>
        </w:rPr>
        <w:t>dministration) Act 1999</w:t>
      </w:r>
      <w:r w:rsidRPr="006B6929">
        <w:t>); or</w:t>
      </w:r>
    </w:p>
    <w:p w:rsidR="00300522" w:rsidRPr="006B6929" w:rsidRDefault="00300522" w:rsidP="00300522">
      <w:pPr>
        <w:pStyle w:val="paragraph"/>
      </w:pPr>
      <w:r w:rsidRPr="006B6929">
        <w:tab/>
        <w:t>(b)</w:t>
      </w:r>
      <w:r w:rsidRPr="006B6929">
        <w:tab/>
        <w:t xml:space="preserve">it is a supply of an excursion that is directly related to a supply of child care covered by </w:t>
      </w:r>
      <w:r w:rsidR="006138CE" w:rsidRPr="006B6929">
        <w:t>paragraph (</w:t>
      </w:r>
      <w:r w:rsidRPr="006B6929">
        <w:t>a).</w:t>
      </w:r>
    </w:p>
    <w:p w:rsidR="00152712" w:rsidRPr="006B6929" w:rsidRDefault="00152712" w:rsidP="00152712">
      <w:pPr>
        <w:pStyle w:val="ActHead5"/>
      </w:pPr>
      <w:bookmarkStart w:id="269" w:name="_Toc51758092"/>
      <w:r w:rsidRPr="00DE1A27">
        <w:rPr>
          <w:rStyle w:val="CharSectno"/>
        </w:rPr>
        <w:t>38</w:t>
      </w:r>
      <w:r w:rsidR="00DE1A27" w:rsidRPr="00DE1A27">
        <w:rPr>
          <w:rStyle w:val="CharSectno"/>
        </w:rPr>
        <w:noBreakHyphen/>
      </w:r>
      <w:r w:rsidRPr="00DE1A27">
        <w:rPr>
          <w:rStyle w:val="CharSectno"/>
        </w:rPr>
        <w:t>150</w:t>
      </w:r>
      <w:r w:rsidRPr="006B6929">
        <w:t xml:space="preserve">  Other child care</w:t>
      </w:r>
      <w:bookmarkEnd w:id="269"/>
    </w:p>
    <w:p w:rsidR="00152712" w:rsidRPr="006B6929" w:rsidRDefault="00152712" w:rsidP="00152712">
      <w:pPr>
        <w:pStyle w:val="subsection"/>
      </w:pPr>
      <w:r w:rsidRPr="006B6929">
        <w:tab/>
        <w:t>(1)</w:t>
      </w:r>
      <w:r w:rsidRPr="006B6929">
        <w:tab/>
        <w:t xml:space="preserve">A supply is </w:t>
      </w:r>
      <w:r w:rsidRPr="006B6929">
        <w:rPr>
          <w:b/>
          <w:i/>
        </w:rPr>
        <w:t>GST</w:t>
      </w:r>
      <w:r w:rsidR="00DE1A27">
        <w:rPr>
          <w:b/>
          <w:i/>
        </w:rPr>
        <w:noBreakHyphen/>
      </w:r>
      <w:r w:rsidRPr="006B6929">
        <w:rPr>
          <w:b/>
          <w:i/>
        </w:rPr>
        <w:t xml:space="preserve">free </w:t>
      </w:r>
      <w:r w:rsidRPr="006B6929">
        <w:t xml:space="preserve">if it is a supply of child care specified in a determination made under </w:t>
      </w:r>
      <w:r w:rsidR="006138CE" w:rsidRPr="006B6929">
        <w:t>subsection (</w:t>
      </w:r>
      <w:r w:rsidRPr="006B6929">
        <w:t>2).</w:t>
      </w:r>
    </w:p>
    <w:p w:rsidR="00152712" w:rsidRPr="006B6929" w:rsidRDefault="00152712" w:rsidP="00152712">
      <w:pPr>
        <w:pStyle w:val="subsection"/>
      </w:pPr>
      <w:r w:rsidRPr="006B6929">
        <w:tab/>
        <w:t>(2)</w:t>
      </w:r>
      <w:r w:rsidRPr="006B6929">
        <w:tab/>
        <w:t xml:space="preserve">The </w:t>
      </w:r>
      <w:r w:rsidR="00DE1A27" w:rsidRPr="00DE1A27">
        <w:rPr>
          <w:position w:val="6"/>
          <w:sz w:val="16"/>
        </w:rPr>
        <w:t>*</w:t>
      </w:r>
      <w:r w:rsidRPr="006B6929">
        <w:t xml:space="preserve">Child Care Minister may, by legislative instrument, determine kinds of child care for the purposes of </w:t>
      </w:r>
      <w:r w:rsidR="006138CE" w:rsidRPr="006B6929">
        <w:t>subsection (</w:t>
      </w:r>
      <w:r w:rsidRPr="006B6929">
        <w:t>1). A kind of child care may only be included in a determination if the supplier of the care is eligible for Commonwealth funding in respect of the kind of care.</w:t>
      </w:r>
    </w:p>
    <w:p w:rsidR="00300522" w:rsidRPr="006B6929" w:rsidRDefault="00300522" w:rsidP="00300522">
      <w:pPr>
        <w:pStyle w:val="ActHead5"/>
      </w:pPr>
      <w:bookmarkStart w:id="270" w:name="_Toc51758093"/>
      <w:r w:rsidRPr="00DE1A27">
        <w:rPr>
          <w:rStyle w:val="CharSectno"/>
        </w:rPr>
        <w:t>38</w:t>
      </w:r>
      <w:r w:rsidR="00DE1A27" w:rsidRPr="00DE1A27">
        <w:rPr>
          <w:rStyle w:val="CharSectno"/>
        </w:rPr>
        <w:noBreakHyphen/>
      </w:r>
      <w:r w:rsidRPr="00DE1A27">
        <w:rPr>
          <w:rStyle w:val="CharSectno"/>
        </w:rPr>
        <w:t>155</w:t>
      </w:r>
      <w:r w:rsidRPr="006B6929">
        <w:t xml:space="preserve">  Supplies directly related to child care that is GST</w:t>
      </w:r>
      <w:r w:rsidR="00DE1A27">
        <w:noBreakHyphen/>
      </w:r>
      <w:r w:rsidRPr="006B6929">
        <w:t>free</w:t>
      </w:r>
      <w:bookmarkEnd w:id="270"/>
    </w:p>
    <w:p w:rsidR="00300522" w:rsidRPr="006B6929" w:rsidRDefault="00300522" w:rsidP="00300522">
      <w:pPr>
        <w:pStyle w:val="subsection"/>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that is directly related to a supply of child care that is:</w:t>
      </w:r>
    </w:p>
    <w:p w:rsidR="00300522" w:rsidRPr="006B6929" w:rsidRDefault="00300522" w:rsidP="00300522">
      <w:pPr>
        <w:pStyle w:val="paragraph"/>
      </w:pPr>
      <w:r w:rsidRPr="006B6929">
        <w:tab/>
        <w:t>(a)</w:t>
      </w:r>
      <w:r w:rsidRPr="006B6929">
        <w:tab/>
        <w:t>GST</w:t>
      </w:r>
      <w:r w:rsidR="00DE1A27">
        <w:noBreakHyphen/>
      </w:r>
      <w:r w:rsidRPr="006B6929">
        <w:t>free because of section</w:t>
      </w:r>
      <w:r w:rsidR="006138CE" w:rsidRPr="006B6929">
        <w:t> </w:t>
      </w:r>
      <w:r w:rsidRPr="006B6929">
        <w:t>38</w:t>
      </w:r>
      <w:r w:rsidR="00DE1A27">
        <w:noBreakHyphen/>
      </w:r>
      <w:r w:rsidRPr="006B6929">
        <w:t>145 or 38</w:t>
      </w:r>
      <w:r w:rsidR="00DE1A27">
        <w:noBreakHyphen/>
      </w:r>
      <w:r w:rsidRPr="006B6929">
        <w:t>150; and</w:t>
      </w:r>
    </w:p>
    <w:p w:rsidR="00300522" w:rsidRPr="006B6929" w:rsidRDefault="00300522" w:rsidP="00300522">
      <w:pPr>
        <w:pStyle w:val="paragraph"/>
      </w:pPr>
      <w:r w:rsidRPr="006B6929">
        <w:tab/>
        <w:t>(b)</w:t>
      </w:r>
      <w:r w:rsidRPr="006B6929">
        <w:tab/>
        <w:t>supplied by, or on behalf of, the supplier of the child care.</w:t>
      </w:r>
    </w:p>
    <w:p w:rsidR="000572DA" w:rsidRPr="006B6929" w:rsidRDefault="000572DA" w:rsidP="000572DA">
      <w:pPr>
        <w:pStyle w:val="ActHead4"/>
      </w:pPr>
      <w:bookmarkStart w:id="271" w:name="_Toc51758094"/>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E</w:t>
      </w:r>
      <w:r w:rsidRPr="006B6929">
        <w:t>—</w:t>
      </w:r>
      <w:r w:rsidRPr="00DE1A27">
        <w:rPr>
          <w:rStyle w:val="CharSubdText"/>
        </w:rPr>
        <w:t>Exports and other cross</w:t>
      </w:r>
      <w:r w:rsidR="00DE1A27" w:rsidRPr="00DE1A27">
        <w:rPr>
          <w:rStyle w:val="CharSubdText"/>
        </w:rPr>
        <w:noBreakHyphen/>
      </w:r>
      <w:r w:rsidRPr="00DE1A27">
        <w:rPr>
          <w:rStyle w:val="CharSubdText"/>
        </w:rPr>
        <w:t>border supplies</w:t>
      </w:r>
      <w:bookmarkEnd w:id="271"/>
    </w:p>
    <w:p w:rsidR="00300522" w:rsidRPr="006B6929" w:rsidRDefault="00300522" w:rsidP="00300522">
      <w:pPr>
        <w:pStyle w:val="ActHead5"/>
      </w:pPr>
      <w:bookmarkStart w:id="272" w:name="_Toc51758095"/>
      <w:r w:rsidRPr="00DE1A27">
        <w:rPr>
          <w:rStyle w:val="CharSectno"/>
        </w:rPr>
        <w:t>38</w:t>
      </w:r>
      <w:r w:rsidR="00DE1A27" w:rsidRPr="00DE1A27">
        <w:rPr>
          <w:rStyle w:val="CharSectno"/>
        </w:rPr>
        <w:noBreakHyphen/>
      </w:r>
      <w:r w:rsidRPr="00DE1A27">
        <w:rPr>
          <w:rStyle w:val="CharSectno"/>
        </w:rPr>
        <w:t>185</w:t>
      </w:r>
      <w:r w:rsidRPr="006B6929">
        <w:t xml:space="preserve">  Exports of goods</w:t>
      </w:r>
      <w:bookmarkEnd w:id="272"/>
    </w:p>
    <w:p w:rsidR="00300522" w:rsidRPr="006B6929" w:rsidRDefault="00300522" w:rsidP="00300522">
      <w:pPr>
        <w:pStyle w:val="subsection"/>
      </w:pPr>
      <w:r w:rsidRPr="006B6929">
        <w:tab/>
        <w:t>(1)</w:t>
      </w:r>
      <w:r w:rsidRPr="006B6929">
        <w:tab/>
        <w:t xml:space="preserve">The third column of this table sets out supplies that are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6B6929" w:rsidTr="00A53099">
        <w:trPr>
          <w:tblHeader/>
        </w:trPr>
        <w:tc>
          <w:tcPr>
            <w:tcW w:w="7088" w:type="dxa"/>
            <w:gridSpan w:val="3"/>
            <w:tcBorders>
              <w:top w:val="single" w:sz="12" w:space="0" w:color="auto"/>
              <w:bottom w:val="single" w:sz="6" w:space="0" w:color="auto"/>
            </w:tcBorders>
            <w:shd w:val="clear" w:color="auto" w:fill="auto"/>
          </w:tcPr>
          <w:p w:rsidR="00300522" w:rsidRPr="006B6929" w:rsidRDefault="00300522" w:rsidP="00300522">
            <w:pPr>
              <w:pStyle w:val="Tabletext"/>
              <w:keepNext/>
              <w:keepLines/>
              <w:rPr>
                <w:b/>
              </w:rPr>
            </w:pPr>
            <w:r w:rsidRPr="006B6929">
              <w:rPr>
                <w:b/>
                <w:bCs/>
              </w:rPr>
              <w:t>GST</w:t>
            </w:r>
            <w:r w:rsidR="00DE1A27">
              <w:rPr>
                <w:b/>
                <w:bCs/>
              </w:rPr>
              <w:noBreakHyphen/>
            </w:r>
            <w:r w:rsidRPr="006B6929">
              <w:rPr>
                <w:b/>
                <w:bCs/>
              </w:rPr>
              <w:t>free exports of goods</w:t>
            </w:r>
          </w:p>
        </w:tc>
      </w:tr>
      <w:tr w:rsidR="00300522" w:rsidRPr="006B692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Item</w:t>
            </w:r>
          </w:p>
        </w:tc>
        <w:tc>
          <w:tcPr>
            <w:tcW w:w="1502"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Topic</w:t>
            </w:r>
          </w:p>
        </w:tc>
        <w:tc>
          <w:tcPr>
            <w:tcW w:w="4962"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These supplies are GST</w:t>
            </w:r>
            <w:r w:rsidR="00DE1A27">
              <w:rPr>
                <w:b/>
                <w:bCs/>
              </w:rPr>
              <w:noBreakHyphen/>
            </w:r>
            <w:r w:rsidRPr="006B6929">
              <w:rPr>
                <w:b/>
                <w:bCs/>
              </w:rPr>
              <w:t>free ...</w:t>
            </w:r>
          </w:p>
        </w:tc>
      </w:tr>
      <w:tr w:rsidR="00300522" w:rsidRPr="006B6929" w:rsidTr="00A53099">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300522">
            <w:pPr>
              <w:pStyle w:val="Tabletext"/>
            </w:pPr>
            <w:r w:rsidRPr="006B6929">
              <w:t>1</w:t>
            </w:r>
          </w:p>
        </w:tc>
        <w:tc>
          <w:tcPr>
            <w:tcW w:w="1502" w:type="dxa"/>
            <w:tcBorders>
              <w:top w:val="single" w:sz="12" w:space="0" w:color="auto"/>
            </w:tcBorders>
            <w:shd w:val="clear" w:color="auto" w:fill="auto"/>
          </w:tcPr>
          <w:p w:rsidR="00300522" w:rsidRPr="006B6929" w:rsidRDefault="00300522" w:rsidP="00300522">
            <w:pPr>
              <w:pStyle w:val="Tabletext"/>
            </w:pPr>
            <w:r w:rsidRPr="006B6929">
              <w:t>Export of goods—general</w:t>
            </w:r>
          </w:p>
        </w:tc>
        <w:tc>
          <w:tcPr>
            <w:tcW w:w="4962" w:type="dxa"/>
            <w:tcBorders>
              <w:top w:val="single" w:sz="12" w:space="0" w:color="auto"/>
            </w:tcBorders>
            <w:shd w:val="clear" w:color="auto" w:fill="auto"/>
          </w:tcPr>
          <w:p w:rsidR="00300522" w:rsidRPr="006B6929" w:rsidRDefault="00300522" w:rsidP="00300522">
            <w:pPr>
              <w:pStyle w:val="Tabletext"/>
            </w:pPr>
            <w:r w:rsidRPr="006B6929">
              <w:t xml:space="preserve">a supply of goods, but only if the supplier exports them from </w:t>
            </w:r>
            <w:r w:rsidR="00440100" w:rsidRPr="006B6929">
              <w:t>the indirect tax zone</w:t>
            </w:r>
            <w:r w:rsidRPr="006B6929">
              <w:t xml:space="preserve"> before, or within 60 days (or such further period as the Commissioner allows) after:</w:t>
            </w:r>
          </w:p>
          <w:p w:rsidR="00300522" w:rsidRPr="006B6929" w:rsidRDefault="00300522" w:rsidP="001805CE">
            <w:pPr>
              <w:pStyle w:val="Tablea"/>
            </w:pPr>
            <w:r w:rsidRPr="006B6929">
              <w:t>(a</w:t>
            </w:r>
            <w:r w:rsidR="00A53099" w:rsidRPr="006B6929">
              <w:t xml:space="preserve">) </w:t>
            </w:r>
            <w:r w:rsidRPr="006B6929">
              <w:t xml:space="preserve">the day on which the supplier receives any of the </w:t>
            </w:r>
            <w:r w:rsidR="00DE1A27" w:rsidRPr="00DE1A27">
              <w:rPr>
                <w:position w:val="6"/>
                <w:sz w:val="16"/>
                <w:szCs w:val="16"/>
              </w:rPr>
              <w:t>*</w:t>
            </w:r>
            <w:r w:rsidRPr="006B6929">
              <w:t>consideration for the supply; or</w:t>
            </w:r>
          </w:p>
          <w:p w:rsidR="00300522" w:rsidRPr="006B6929" w:rsidRDefault="00300522" w:rsidP="001805CE">
            <w:pPr>
              <w:pStyle w:val="Tablea"/>
            </w:pPr>
            <w:r w:rsidRPr="006B6929">
              <w:t>(b</w:t>
            </w:r>
            <w:r w:rsidR="00A53099" w:rsidRPr="006B6929">
              <w:t xml:space="preserve">) </w:t>
            </w:r>
            <w:r w:rsidRPr="006B6929">
              <w:t xml:space="preserve">if, on an earlier day, the supplier gives an </w:t>
            </w:r>
            <w:r w:rsidR="00DE1A27" w:rsidRPr="00DE1A27">
              <w:rPr>
                <w:position w:val="6"/>
                <w:sz w:val="16"/>
                <w:szCs w:val="16"/>
              </w:rPr>
              <w:t>*</w:t>
            </w:r>
            <w:r w:rsidRPr="006B6929">
              <w:t>invoice for the supply—the day on which the supplier gives the invoice.</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1502" w:type="dxa"/>
            <w:shd w:val="clear" w:color="auto" w:fill="auto"/>
          </w:tcPr>
          <w:p w:rsidR="00300522" w:rsidRPr="006B6929" w:rsidRDefault="00300522" w:rsidP="00300522">
            <w:pPr>
              <w:pStyle w:val="Tabletext"/>
            </w:pPr>
            <w:r w:rsidRPr="006B6929">
              <w:t>Export of goods—supplies paid for by instalments</w:t>
            </w:r>
          </w:p>
        </w:tc>
        <w:tc>
          <w:tcPr>
            <w:tcW w:w="4962" w:type="dxa"/>
            <w:shd w:val="clear" w:color="auto" w:fill="auto"/>
          </w:tcPr>
          <w:p w:rsidR="00300522" w:rsidRPr="006B6929" w:rsidRDefault="00300522" w:rsidP="00300522">
            <w:pPr>
              <w:pStyle w:val="Tabletext"/>
            </w:pPr>
            <w:r w:rsidRPr="006B6929">
              <w:t xml:space="preserve">a supply of goods for which the </w:t>
            </w:r>
            <w:r w:rsidR="00DE1A27" w:rsidRPr="00DE1A27">
              <w:rPr>
                <w:position w:val="6"/>
                <w:sz w:val="16"/>
                <w:szCs w:val="16"/>
              </w:rPr>
              <w:t>*</w:t>
            </w:r>
            <w:r w:rsidRPr="006B6929">
              <w:t xml:space="preserve">consideration is provided in instalments under a contract that requires the goods to be exported, but only if the supplier exports them from </w:t>
            </w:r>
            <w:r w:rsidR="00440100" w:rsidRPr="006B6929">
              <w:t>the indirect tax zone</w:t>
            </w:r>
            <w:r w:rsidRPr="006B6929">
              <w:t xml:space="preserve"> before, or within 60 days (or such further period as the Commissioner allows) after:</w:t>
            </w:r>
          </w:p>
          <w:p w:rsidR="00300522" w:rsidRPr="006B6929" w:rsidRDefault="00300522" w:rsidP="001805CE">
            <w:pPr>
              <w:pStyle w:val="Tablea"/>
            </w:pPr>
            <w:r w:rsidRPr="006B6929">
              <w:t>(a</w:t>
            </w:r>
            <w:r w:rsidR="00A53099" w:rsidRPr="006B6929">
              <w:t xml:space="preserve">) </w:t>
            </w:r>
            <w:r w:rsidRPr="006B6929">
              <w:t>the day on which the supplier receives any of the final instalment of the consideration for the supply; or</w:t>
            </w:r>
          </w:p>
          <w:p w:rsidR="00300522" w:rsidRPr="006B6929" w:rsidRDefault="00300522" w:rsidP="001805CE">
            <w:pPr>
              <w:pStyle w:val="Tablea"/>
            </w:pPr>
            <w:r w:rsidRPr="006B6929">
              <w:t>(b</w:t>
            </w:r>
            <w:r w:rsidR="00A53099" w:rsidRPr="006B6929">
              <w:t xml:space="preserve">) </w:t>
            </w:r>
            <w:r w:rsidRPr="006B6929">
              <w:t xml:space="preserve">if, on an earlier day, the supplier gives an </w:t>
            </w:r>
            <w:r w:rsidR="00DE1A27" w:rsidRPr="00DE1A27">
              <w:rPr>
                <w:position w:val="6"/>
                <w:sz w:val="16"/>
                <w:szCs w:val="16"/>
              </w:rPr>
              <w:t>*</w:t>
            </w:r>
            <w:r w:rsidRPr="006B6929">
              <w:t>invoice for that final instalment—the day on which the supplier gives the invoice.</w:t>
            </w:r>
          </w:p>
        </w:tc>
      </w:tr>
      <w:tr w:rsidR="00A3312B" w:rsidRPr="006B6929" w:rsidTr="00EA3631">
        <w:tblPrEx>
          <w:tblCellMar>
            <w:left w:w="107" w:type="dxa"/>
            <w:right w:w="107" w:type="dxa"/>
          </w:tblCellMar>
        </w:tblPrEx>
        <w:tc>
          <w:tcPr>
            <w:tcW w:w="624" w:type="dxa"/>
            <w:tcBorders>
              <w:bottom w:val="single" w:sz="4" w:space="0" w:color="auto"/>
            </w:tcBorders>
            <w:shd w:val="clear" w:color="auto" w:fill="auto"/>
          </w:tcPr>
          <w:p w:rsidR="00A3312B" w:rsidRPr="006B6929" w:rsidRDefault="00A3312B" w:rsidP="00A3312B">
            <w:pPr>
              <w:pStyle w:val="Tabletext"/>
            </w:pPr>
            <w:r w:rsidRPr="006B6929">
              <w:t>2A</w:t>
            </w:r>
          </w:p>
        </w:tc>
        <w:tc>
          <w:tcPr>
            <w:tcW w:w="1502" w:type="dxa"/>
            <w:tcBorders>
              <w:bottom w:val="single" w:sz="4" w:space="0" w:color="auto"/>
            </w:tcBorders>
            <w:shd w:val="clear" w:color="auto" w:fill="auto"/>
          </w:tcPr>
          <w:p w:rsidR="00A3312B" w:rsidRPr="006B6929" w:rsidRDefault="00A3312B" w:rsidP="00A3312B">
            <w:pPr>
              <w:pStyle w:val="Tabletext"/>
            </w:pPr>
            <w:r w:rsidRPr="006B6929">
              <w:t>Export of goods—supplies to associates without consideration</w:t>
            </w:r>
          </w:p>
        </w:tc>
        <w:tc>
          <w:tcPr>
            <w:tcW w:w="4962" w:type="dxa"/>
            <w:tcBorders>
              <w:bottom w:val="single" w:sz="4" w:space="0" w:color="auto"/>
            </w:tcBorders>
            <w:shd w:val="clear" w:color="auto" w:fill="auto"/>
          </w:tcPr>
          <w:p w:rsidR="00A3312B" w:rsidRPr="006B6929" w:rsidRDefault="00A3312B" w:rsidP="00A3312B">
            <w:pPr>
              <w:pStyle w:val="Tabletext"/>
            </w:pPr>
            <w:r w:rsidRPr="006B6929">
              <w:t xml:space="preserve">a supply of goods without </w:t>
            </w:r>
            <w:r w:rsidR="00DE1A27" w:rsidRPr="00DE1A27">
              <w:rPr>
                <w:position w:val="6"/>
                <w:sz w:val="16"/>
              </w:rPr>
              <w:t>*</w:t>
            </w:r>
            <w:r w:rsidRPr="006B6929">
              <w:t xml:space="preserve">consideration to an </w:t>
            </w:r>
            <w:r w:rsidR="00DE1A27" w:rsidRPr="00DE1A27">
              <w:rPr>
                <w:position w:val="6"/>
                <w:sz w:val="16"/>
              </w:rPr>
              <w:t>*</w:t>
            </w:r>
            <w:r w:rsidRPr="006B6929">
              <w:t xml:space="preserve">associate of the supplier, but only if the supplier exports them from </w:t>
            </w:r>
            <w:r w:rsidR="00440100" w:rsidRPr="006B6929">
              <w:t>the indirect tax zone</w:t>
            </w:r>
            <w:r w:rsidRPr="006B6929">
              <w:t>.</w:t>
            </w:r>
          </w:p>
        </w:tc>
      </w:tr>
      <w:tr w:rsidR="00300522" w:rsidRPr="006B6929" w:rsidTr="002671D9">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bookmarkStart w:id="273" w:name="CU_6230638"/>
            <w:bookmarkStart w:id="274" w:name="CU_6231211"/>
            <w:bookmarkStart w:id="275" w:name="CU_6231450"/>
            <w:bookmarkEnd w:id="273"/>
            <w:bookmarkEnd w:id="274"/>
            <w:bookmarkEnd w:id="275"/>
            <w:r w:rsidRPr="006B6929">
              <w:t>3</w:t>
            </w:r>
          </w:p>
        </w:tc>
        <w:tc>
          <w:tcPr>
            <w:tcW w:w="1502" w:type="dxa"/>
            <w:tcBorders>
              <w:bottom w:val="single" w:sz="4" w:space="0" w:color="auto"/>
            </w:tcBorders>
            <w:shd w:val="clear" w:color="auto" w:fill="auto"/>
          </w:tcPr>
          <w:p w:rsidR="00300522" w:rsidRPr="006B6929" w:rsidRDefault="00300522" w:rsidP="00300522">
            <w:pPr>
              <w:pStyle w:val="Tabletext"/>
            </w:pPr>
            <w:r w:rsidRPr="006B6929">
              <w:t>Export of aircraft or ships</w:t>
            </w:r>
          </w:p>
        </w:tc>
        <w:tc>
          <w:tcPr>
            <w:tcW w:w="4962" w:type="dxa"/>
            <w:tcBorders>
              <w:bottom w:val="single" w:sz="4" w:space="0" w:color="auto"/>
            </w:tcBorders>
            <w:shd w:val="clear" w:color="auto" w:fill="auto"/>
          </w:tcPr>
          <w:p w:rsidR="00300522" w:rsidRPr="006B6929" w:rsidRDefault="00300522" w:rsidP="00300522">
            <w:pPr>
              <w:pStyle w:val="Tabletext"/>
            </w:pPr>
            <w:r w:rsidRPr="006B6929">
              <w:t xml:space="preserve">a supply of an aircraft or </w:t>
            </w:r>
            <w:r w:rsidR="00DE1A27" w:rsidRPr="00DE1A27">
              <w:rPr>
                <w:position w:val="6"/>
                <w:sz w:val="16"/>
                <w:szCs w:val="16"/>
              </w:rPr>
              <w:t>*</w:t>
            </w:r>
            <w:r w:rsidRPr="006B6929">
              <w:t xml:space="preserve">ship, but only if the recipient of the aircraft or ship exports it from </w:t>
            </w:r>
            <w:r w:rsidR="00440100" w:rsidRPr="006B6929">
              <w:t>the indirect tax zone</w:t>
            </w:r>
            <w:r w:rsidRPr="006B6929">
              <w:t xml:space="preserve"> under its own power within 60 days (or such further period as the Commissioner allows) after taking physical possession of it.</w:t>
            </w:r>
          </w:p>
        </w:tc>
      </w:tr>
      <w:tr w:rsidR="00300522" w:rsidRPr="006B6929"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4</w:t>
            </w:r>
          </w:p>
        </w:tc>
        <w:tc>
          <w:tcPr>
            <w:tcW w:w="1502"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Export of aircraft or ships—paid for by instalments</w:t>
            </w:r>
          </w:p>
        </w:tc>
        <w:tc>
          <w:tcPr>
            <w:tcW w:w="4962"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 xml:space="preserve">a supply of an aircraft or </w:t>
            </w:r>
            <w:r w:rsidR="00DE1A27" w:rsidRPr="00DE1A27">
              <w:rPr>
                <w:position w:val="6"/>
                <w:sz w:val="16"/>
                <w:szCs w:val="16"/>
              </w:rPr>
              <w:t>*</w:t>
            </w:r>
            <w:r w:rsidRPr="006B6929">
              <w:t xml:space="preserve">ship for which the </w:t>
            </w:r>
            <w:r w:rsidR="00DE1A27" w:rsidRPr="00DE1A27">
              <w:rPr>
                <w:position w:val="6"/>
                <w:sz w:val="16"/>
                <w:szCs w:val="16"/>
              </w:rPr>
              <w:t>*</w:t>
            </w:r>
            <w:r w:rsidRPr="006B6929">
              <w:t xml:space="preserve">consideration is provided in instalments under a contract that requires the aircraft or ship to be exported, but only if the </w:t>
            </w:r>
            <w:r w:rsidR="00DE1A27" w:rsidRPr="00DE1A27">
              <w:rPr>
                <w:position w:val="6"/>
                <w:sz w:val="16"/>
                <w:szCs w:val="16"/>
              </w:rPr>
              <w:t>*</w:t>
            </w:r>
            <w:r w:rsidRPr="006B6929">
              <w:t xml:space="preserve">recipient exports it from </w:t>
            </w:r>
            <w:r w:rsidR="00440100" w:rsidRPr="006B6929">
              <w:t>the indirect tax zone</w:t>
            </w:r>
            <w:r w:rsidRPr="006B6929">
              <w:t xml:space="preserve"> before, </w:t>
            </w:r>
            <w:r w:rsidRPr="006B6929">
              <w:lastRenderedPageBreak/>
              <w:t>or within 60 days (or such further period as the Commissioner allows) after, the earliest day on which one or more of the following occurs:</w:t>
            </w:r>
          </w:p>
          <w:p w:rsidR="00300522" w:rsidRPr="006B6929" w:rsidRDefault="00300522" w:rsidP="001805CE">
            <w:pPr>
              <w:pStyle w:val="Tablea"/>
            </w:pPr>
            <w:r w:rsidRPr="006B6929">
              <w:t>(a</w:t>
            </w:r>
            <w:r w:rsidR="00A53099" w:rsidRPr="006B6929">
              <w:t xml:space="preserve">) </w:t>
            </w:r>
            <w:r w:rsidRPr="006B6929">
              <w:t>the supplier receives any of the final instalment of the consideration for the supply;</w:t>
            </w:r>
          </w:p>
          <w:p w:rsidR="00300522" w:rsidRPr="006B6929" w:rsidRDefault="00300522" w:rsidP="001805CE">
            <w:pPr>
              <w:pStyle w:val="Tablea"/>
            </w:pPr>
            <w:r w:rsidRPr="006B6929">
              <w:t>(b</w:t>
            </w:r>
            <w:r w:rsidR="00A53099" w:rsidRPr="006B6929">
              <w:t xml:space="preserve">) </w:t>
            </w:r>
            <w:r w:rsidRPr="006B6929">
              <w:t xml:space="preserve">the supplier gives an </w:t>
            </w:r>
            <w:r w:rsidR="00DE1A27" w:rsidRPr="00DE1A27">
              <w:rPr>
                <w:position w:val="6"/>
                <w:sz w:val="16"/>
                <w:szCs w:val="16"/>
              </w:rPr>
              <w:t>*</w:t>
            </w:r>
            <w:r w:rsidRPr="006B6929">
              <w:t>invoice for that final instalment;</w:t>
            </w:r>
          </w:p>
          <w:p w:rsidR="00300522" w:rsidRPr="006B6929" w:rsidRDefault="00300522" w:rsidP="001805CE">
            <w:pPr>
              <w:pStyle w:val="Tablea"/>
            </w:pPr>
            <w:r w:rsidRPr="006B6929">
              <w:t>(c</w:t>
            </w:r>
            <w:r w:rsidR="00A53099" w:rsidRPr="006B6929">
              <w:t xml:space="preserve">) </w:t>
            </w:r>
            <w:r w:rsidRPr="006B6929">
              <w:t>the supplier delivers the aircraft or ship to the recipient or (at the recipient’s request) to another person.</w:t>
            </w:r>
          </w:p>
        </w:tc>
      </w:tr>
      <w:tr w:rsidR="009A27DE" w:rsidRPr="006B6929" w:rsidTr="00E6045B">
        <w:tblPrEx>
          <w:tblCellMar>
            <w:left w:w="107" w:type="dxa"/>
            <w:right w:w="107" w:type="dxa"/>
          </w:tblCellMar>
        </w:tblPrEx>
        <w:tc>
          <w:tcPr>
            <w:tcW w:w="624" w:type="dxa"/>
            <w:tcBorders>
              <w:bottom w:val="single" w:sz="4" w:space="0" w:color="auto"/>
            </w:tcBorders>
            <w:shd w:val="clear" w:color="auto" w:fill="auto"/>
          </w:tcPr>
          <w:p w:rsidR="009A27DE" w:rsidRPr="006B6929" w:rsidRDefault="009A27DE" w:rsidP="00305CC6">
            <w:pPr>
              <w:pStyle w:val="Tabletext"/>
            </w:pPr>
            <w:bookmarkStart w:id="276" w:name="CU_8232399"/>
            <w:bookmarkEnd w:id="276"/>
            <w:r w:rsidRPr="006B6929">
              <w:lastRenderedPageBreak/>
              <w:t>4A</w:t>
            </w:r>
          </w:p>
        </w:tc>
        <w:tc>
          <w:tcPr>
            <w:tcW w:w="1502" w:type="dxa"/>
            <w:tcBorders>
              <w:bottom w:val="single" w:sz="4" w:space="0" w:color="auto"/>
            </w:tcBorders>
            <w:shd w:val="clear" w:color="auto" w:fill="auto"/>
          </w:tcPr>
          <w:p w:rsidR="009A27DE" w:rsidRPr="006B6929" w:rsidRDefault="009A27DE" w:rsidP="00305CC6">
            <w:pPr>
              <w:pStyle w:val="Tabletext"/>
            </w:pPr>
            <w:r w:rsidRPr="006B6929">
              <w:t>Export of new recreational boats</w:t>
            </w:r>
          </w:p>
        </w:tc>
        <w:tc>
          <w:tcPr>
            <w:tcW w:w="4962" w:type="dxa"/>
            <w:tcBorders>
              <w:bottom w:val="single" w:sz="4" w:space="0" w:color="auto"/>
            </w:tcBorders>
            <w:shd w:val="clear" w:color="auto" w:fill="auto"/>
          </w:tcPr>
          <w:p w:rsidR="009A27DE" w:rsidRPr="006B6929" w:rsidRDefault="009A27DE" w:rsidP="00305CC6">
            <w:pPr>
              <w:pStyle w:val="Tabletext"/>
            </w:pPr>
            <w:r w:rsidRPr="006B6929">
              <w:t xml:space="preserve">a supply of a </w:t>
            </w:r>
            <w:r w:rsidR="00DE1A27" w:rsidRPr="00DE1A27">
              <w:rPr>
                <w:position w:val="6"/>
                <w:sz w:val="16"/>
              </w:rPr>
              <w:t>*</w:t>
            </w:r>
            <w:r w:rsidRPr="006B6929">
              <w:t>ship, but only if:</w:t>
            </w:r>
          </w:p>
          <w:p w:rsidR="009A27DE" w:rsidRPr="006B6929" w:rsidRDefault="009A27DE" w:rsidP="00305CC6">
            <w:pPr>
              <w:pStyle w:val="Tablea"/>
            </w:pPr>
            <w:r w:rsidRPr="006B6929">
              <w:t xml:space="preserve">(a) the ship is a </w:t>
            </w:r>
            <w:r w:rsidR="00DE1A27" w:rsidRPr="00DE1A27">
              <w:rPr>
                <w:position w:val="6"/>
                <w:sz w:val="16"/>
              </w:rPr>
              <w:t>*</w:t>
            </w:r>
            <w:r w:rsidRPr="006B6929">
              <w:t xml:space="preserve">new recreational boat on the earliest day (the </w:t>
            </w:r>
            <w:r w:rsidRPr="006B6929">
              <w:rPr>
                <w:b/>
                <w:i/>
              </w:rPr>
              <w:t>receipt day</w:t>
            </w:r>
            <w:r w:rsidRPr="006B6929">
              <w:t>) on which one or more of the following occurs:</w:t>
            </w:r>
          </w:p>
          <w:p w:rsidR="009A27DE" w:rsidRPr="006B6929" w:rsidRDefault="009A27DE" w:rsidP="00305CC6">
            <w:pPr>
              <w:pStyle w:val="Tablei"/>
            </w:pPr>
            <w:r w:rsidRPr="006B6929">
              <w:t xml:space="preserve">(i) the </w:t>
            </w:r>
            <w:r w:rsidR="00DE1A27" w:rsidRPr="00DE1A27">
              <w:rPr>
                <w:position w:val="6"/>
                <w:sz w:val="16"/>
              </w:rPr>
              <w:t>*</w:t>
            </w:r>
            <w:r w:rsidRPr="006B6929">
              <w:t>recipient takes physical possession of the ship;</w:t>
            </w:r>
          </w:p>
          <w:p w:rsidR="009A27DE" w:rsidRPr="006B6929" w:rsidRDefault="009A27DE" w:rsidP="00305CC6">
            <w:pPr>
              <w:pStyle w:val="Tablei"/>
            </w:pPr>
            <w:r w:rsidRPr="006B6929">
              <w:t xml:space="preserve">(ii) if </w:t>
            </w:r>
            <w:r w:rsidR="00DE1A27" w:rsidRPr="00DE1A27">
              <w:rPr>
                <w:position w:val="6"/>
                <w:sz w:val="16"/>
                <w:szCs w:val="16"/>
              </w:rPr>
              <w:t>*</w:t>
            </w:r>
            <w:r w:rsidRPr="006B6929">
              <w:t>consideration for the supply is provided in instalments under a contract that requires the ship to be exported—the supplier receives any of the final instalment;</w:t>
            </w:r>
          </w:p>
          <w:p w:rsidR="009A27DE" w:rsidRPr="006B6929" w:rsidRDefault="009A27DE" w:rsidP="00305CC6">
            <w:pPr>
              <w:pStyle w:val="Tablei"/>
            </w:pPr>
            <w:r w:rsidRPr="006B6929">
              <w:t xml:space="preserve">(iii) if consideration for the supply is provided in instalments under a contract that requires the ship to be exported—the supplier gives an </w:t>
            </w:r>
            <w:r w:rsidR="00DE1A27" w:rsidRPr="00DE1A27">
              <w:rPr>
                <w:position w:val="6"/>
                <w:sz w:val="16"/>
              </w:rPr>
              <w:t>*</w:t>
            </w:r>
            <w:r w:rsidRPr="006B6929">
              <w:t>invoice for the final instalment; and</w:t>
            </w:r>
          </w:p>
          <w:p w:rsidR="009A27DE" w:rsidRPr="006B6929" w:rsidRDefault="009A27DE" w:rsidP="00305CC6">
            <w:pPr>
              <w:pStyle w:val="Tablea"/>
            </w:pPr>
            <w:r w:rsidRPr="006B6929">
              <w:t>(b</w:t>
            </w:r>
            <w:r w:rsidR="00A53099" w:rsidRPr="006B6929">
              <w:t xml:space="preserve">) </w:t>
            </w:r>
            <w:r w:rsidRPr="006B6929">
              <w:t xml:space="preserve">the supplier or recipient exports the ship from </w:t>
            </w:r>
            <w:r w:rsidR="00440100" w:rsidRPr="006B6929">
              <w:t>the indirect tax zone</w:t>
            </w:r>
            <w:r w:rsidRPr="006B6929">
              <w:t xml:space="preserve"> within 12 months (or such further period as the Commissioner allows) after the receipt day; and</w:t>
            </w:r>
          </w:p>
          <w:p w:rsidR="009A27DE" w:rsidRPr="006B6929" w:rsidRDefault="009A27DE" w:rsidP="00305CC6">
            <w:pPr>
              <w:pStyle w:val="Tablea"/>
            </w:pPr>
            <w:r w:rsidRPr="006B6929">
              <w:t>(c</w:t>
            </w:r>
            <w:r w:rsidR="00A53099" w:rsidRPr="006B6929">
              <w:t xml:space="preserve">) </w:t>
            </w:r>
            <w:r w:rsidR="006138CE" w:rsidRPr="006B6929">
              <w:t>subsection (</w:t>
            </w:r>
            <w:r w:rsidRPr="006B6929">
              <w:t>6) does not apply at any time during the period:</w:t>
            </w:r>
          </w:p>
          <w:p w:rsidR="009A27DE" w:rsidRPr="006B6929" w:rsidRDefault="009A27DE" w:rsidP="00305CC6">
            <w:pPr>
              <w:pStyle w:val="Tablei"/>
            </w:pPr>
            <w:r w:rsidRPr="006B6929">
              <w:t>(i) starting on the receipt day; and</w:t>
            </w:r>
          </w:p>
          <w:p w:rsidR="009A27DE" w:rsidRPr="006B6929" w:rsidRDefault="009A27DE" w:rsidP="00305CC6">
            <w:pPr>
              <w:pStyle w:val="Tablei"/>
            </w:pPr>
            <w:r w:rsidRPr="006B6929">
              <w:t>(ii) ending when the supplier or recipient exports the ship.</w:t>
            </w:r>
          </w:p>
        </w:tc>
      </w:tr>
      <w:tr w:rsidR="00300522" w:rsidRPr="006B6929"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6B6929" w:rsidRDefault="00300522" w:rsidP="00300522">
            <w:pPr>
              <w:pStyle w:val="Tabletext"/>
            </w:pPr>
            <w:bookmarkStart w:id="277" w:name="CU_9232514"/>
            <w:bookmarkStart w:id="278" w:name="CU_9233087"/>
            <w:bookmarkEnd w:id="277"/>
            <w:bookmarkEnd w:id="278"/>
            <w:r w:rsidRPr="006B6929">
              <w:lastRenderedPageBreak/>
              <w:t>5</w:t>
            </w:r>
          </w:p>
        </w:tc>
        <w:tc>
          <w:tcPr>
            <w:tcW w:w="1502" w:type="dxa"/>
            <w:tcBorders>
              <w:bottom w:val="single" w:sz="4" w:space="0" w:color="auto"/>
            </w:tcBorders>
            <w:shd w:val="clear" w:color="auto" w:fill="auto"/>
          </w:tcPr>
          <w:p w:rsidR="00300522" w:rsidRPr="006B6929" w:rsidRDefault="00300522" w:rsidP="00300522">
            <w:pPr>
              <w:pStyle w:val="Tabletext"/>
            </w:pPr>
            <w:r w:rsidRPr="006B6929">
              <w:t>Export of goods that are to be consumed on international flights or voyages</w:t>
            </w:r>
          </w:p>
        </w:tc>
        <w:tc>
          <w:tcPr>
            <w:tcW w:w="4962" w:type="dxa"/>
            <w:tcBorders>
              <w:bottom w:val="single" w:sz="4" w:space="0" w:color="auto"/>
            </w:tcBorders>
            <w:shd w:val="clear" w:color="auto" w:fill="auto"/>
          </w:tcPr>
          <w:p w:rsidR="00300522" w:rsidRPr="006B6929" w:rsidRDefault="00300522" w:rsidP="00300522">
            <w:pPr>
              <w:pStyle w:val="Tabletext"/>
            </w:pPr>
            <w:r w:rsidRPr="006B6929">
              <w:t>a supply of:</w:t>
            </w:r>
          </w:p>
          <w:p w:rsidR="00300522" w:rsidRPr="006B6929" w:rsidRDefault="00300522" w:rsidP="001805CE">
            <w:pPr>
              <w:pStyle w:val="Tablea"/>
            </w:pPr>
            <w:r w:rsidRPr="006B6929">
              <w:t>(a</w:t>
            </w:r>
            <w:r w:rsidR="00A53099" w:rsidRPr="006B6929">
              <w:t xml:space="preserve">) </w:t>
            </w:r>
            <w:r w:rsidR="00DE1A27" w:rsidRPr="00DE1A27">
              <w:rPr>
                <w:position w:val="6"/>
                <w:sz w:val="16"/>
                <w:szCs w:val="16"/>
              </w:rPr>
              <w:t>*</w:t>
            </w:r>
            <w:r w:rsidRPr="006B6929">
              <w:t xml:space="preserve">aircraft’s stores, or spare parts, for use, consumption or sale on an aircraft on a flight that has a destination outside </w:t>
            </w:r>
            <w:r w:rsidR="00440100" w:rsidRPr="006B6929">
              <w:t>the indirect tax zone</w:t>
            </w:r>
            <w:r w:rsidRPr="006B6929">
              <w:t>; or</w:t>
            </w:r>
          </w:p>
          <w:p w:rsidR="00300522" w:rsidRPr="006B6929" w:rsidRDefault="00300522" w:rsidP="001805CE">
            <w:pPr>
              <w:pStyle w:val="Tablea"/>
            </w:pPr>
            <w:r w:rsidRPr="006B6929">
              <w:t>(b</w:t>
            </w:r>
            <w:r w:rsidR="00A53099" w:rsidRPr="006B6929">
              <w:t xml:space="preserve">) </w:t>
            </w:r>
            <w:r w:rsidR="00DE1A27" w:rsidRPr="00DE1A27">
              <w:rPr>
                <w:position w:val="6"/>
                <w:sz w:val="16"/>
                <w:szCs w:val="16"/>
              </w:rPr>
              <w:t>*</w:t>
            </w:r>
            <w:r w:rsidRPr="006B6929">
              <w:t xml:space="preserve">ship’s stores, or spare parts, for use, consumption or sale on a </w:t>
            </w:r>
            <w:r w:rsidR="00DE1A27" w:rsidRPr="00DE1A27">
              <w:rPr>
                <w:position w:val="6"/>
                <w:sz w:val="16"/>
                <w:szCs w:val="16"/>
              </w:rPr>
              <w:t>*</w:t>
            </w:r>
            <w:r w:rsidRPr="006B6929">
              <w:t xml:space="preserve">ship on a voyage that has a destination outside </w:t>
            </w:r>
            <w:r w:rsidR="00440100" w:rsidRPr="006B6929">
              <w:t>the indirect tax zone</w:t>
            </w:r>
            <w:r w:rsidRPr="006B6929">
              <w:t>;</w:t>
            </w:r>
          </w:p>
          <w:p w:rsidR="00300522" w:rsidRPr="006B6929" w:rsidRDefault="00300522" w:rsidP="001805CE">
            <w:pPr>
              <w:pStyle w:val="Tabletext"/>
            </w:pPr>
            <w:r w:rsidRPr="006B6929">
              <w:t xml:space="preserve">whether or not part of the flight or voyage involves a journey between places in </w:t>
            </w:r>
            <w:r w:rsidR="00440100" w:rsidRPr="006B6929">
              <w:t>the indirect tax zone</w:t>
            </w:r>
            <w:r w:rsidRPr="006B6929">
              <w:t>.</w:t>
            </w:r>
          </w:p>
        </w:tc>
      </w:tr>
      <w:tr w:rsidR="00300522" w:rsidRPr="006B6929"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6</w:t>
            </w:r>
          </w:p>
        </w:tc>
        <w:tc>
          <w:tcPr>
            <w:tcW w:w="1502"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Export of goods used to repair etc. imported goods</w:t>
            </w:r>
          </w:p>
        </w:tc>
        <w:tc>
          <w:tcPr>
            <w:tcW w:w="4962" w:type="dxa"/>
            <w:tcBorders>
              <w:top w:val="single" w:sz="4" w:space="0" w:color="auto"/>
              <w:bottom w:val="single" w:sz="4" w:space="0" w:color="auto"/>
            </w:tcBorders>
            <w:shd w:val="clear" w:color="auto" w:fill="auto"/>
          </w:tcPr>
          <w:p w:rsidR="00300522" w:rsidRPr="006B6929" w:rsidRDefault="00300522" w:rsidP="00300522">
            <w:pPr>
              <w:pStyle w:val="Tabletext"/>
            </w:pPr>
            <w:r w:rsidRPr="006B6929">
              <w:t xml:space="preserve">a supply of goods in the course of repairing, renovating, modifying or treating other goods from outside </w:t>
            </w:r>
            <w:r w:rsidR="00440100" w:rsidRPr="006B6929">
              <w:t>the indirect tax zone</w:t>
            </w:r>
            <w:r w:rsidRPr="006B6929">
              <w:t xml:space="preserve"> whose destination is outside </w:t>
            </w:r>
            <w:r w:rsidR="00440100" w:rsidRPr="006B6929">
              <w:t>the indirect tax zone</w:t>
            </w:r>
            <w:r w:rsidRPr="006B6929">
              <w:t>, but only if:</w:t>
            </w:r>
          </w:p>
          <w:p w:rsidR="00300522" w:rsidRPr="006B6929" w:rsidRDefault="00300522" w:rsidP="001805CE">
            <w:pPr>
              <w:pStyle w:val="Tablea"/>
            </w:pPr>
            <w:r w:rsidRPr="006B6929">
              <w:t>(a</w:t>
            </w:r>
            <w:r w:rsidR="00A53099" w:rsidRPr="006B6929">
              <w:t xml:space="preserve">) </w:t>
            </w:r>
            <w:r w:rsidRPr="006B6929">
              <w:t>the goods are attached to, or become part of, the other goods; or</w:t>
            </w:r>
          </w:p>
          <w:p w:rsidR="00300522" w:rsidRPr="006B6929" w:rsidRDefault="00300522" w:rsidP="001805CE">
            <w:pPr>
              <w:pStyle w:val="Tablea"/>
            </w:pPr>
            <w:r w:rsidRPr="006B6929">
              <w:t>(b</w:t>
            </w:r>
            <w:r w:rsidR="00A53099" w:rsidRPr="006B6929">
              <w:t xml:space="preserve">) </w:t>
            </w:r>
            <w:r w:rsidRPr="006B6929">
              <w:t>the goods become unusable or worthless as a direct result of being used to repair, renovate, modify or treat the other goods.</w:t>
            </w:r>
          </w:p>
        </w:tc>
      </w:tr>
      <w:tr w:rsidR="00300522" w:rsidRPr="006B6929" w:rsidTr="00A53099">
        <w:tblPrEx>
          <w:tblCellMar>
            <w:left w:w="107" w:type="dxa"/>
            <w:right w:w="107" w:type="dxa"/>
          </w:tblCellMar>
        </w:tblPrEx>
        <w:tc>
          <w:tcPr>
            <w:tcW w:w="624" w:type="dxa"/>
            <w:tcBorders>
              <w:bottom w:val="single" w:sz="12" w:space="0" w:color="auto"/>
            </w:tcBorders>
            <w:shd w:val="clear" w:color="auto" w:fill="auto"/>
          </w:tcPr>
          <w:p w:rsidR="00300522" w:rsidRPr="006B6929" w:rsidRDefault="00300522" w:rsidP="00300522">
            <w:pPr>
              <w:pStyle w:val="Tabletext"/>
            </w:pPr>
            <w:r w:rsidRPr="006B6929">
              <w:t>7</w:t>
            </w:r>
          </w:p>
        </w:tc>
        <w:tc>
          <w:tcPr>
            <w:tcW w:w="1502" w:type="dxa"/>
            <w:tcBorders>
              <w:bottom w:val="single" w:sz="12" w:space="0" w:color="auto"/>
            </w:tcBorders>
            <w:shd w:val="clear" w:color="auto" w:fill="auto"/>
          </w:tcPr>
          <w:p w:rsidR="00300522" w:rsidRPr="006B6929" w:rsidRDefault="00300522" w:rsidP="00300522">
            <w:pPr>
              <w:pStyle w:val="Tabletext"/>
            </w:pPr>
            <w:r w:rsidRPr="006B6929">
              <w:t>Goods exported by travellers as accompanied baggage</w:t>
            </w:r>
          </w:p>
        </w:tc>
        <w:tc>
          <w:tcPr>
            <w:tcW w:w="4962" w:type="dxa"/>
            <w:tcBorders>
              <w:bottom w:val="single" w:sz="12" w:space="0" w:color="auto"/>
            </w:tcBorders>
            <w:shd w:val="clear" w:color="auto" w:fill="auto"/>
          </w:tcPr>
          <w:p w:rsidR="00300522" w:rsidRPr="006B6929" w:rsidRDefault="00300522" w:rsidP="00300522">
            <w:pPr>
              <w:pStyle w:val="Tabletext"/>
            </w:pPr>
            <w:r w:rsidRPr="006B6929">
              <w:t xml:space="preserve">a supply of goods to a </w:t>
            </w:r>
            <w:r w:rsidR="00DE1A27" w:rsidRPr="00DE1A27">
              <w:rPr>
                <w:position w:val="6"/>
                <w:sz w:val="16"/>
                <w:szCs w:val="16"/>
              </w:rPr>
              <w:t>*</w:t>
            </w:r>
            <w:r w:rsidRPr="006B6929">
              <w:t>relevant traveller, but only if:</w:t>
            </w:r>
          </w:p>
          <w:p w:rsidR="00300522" w:rsidRPr="006B6929" w:rsidRDefault="00300522" w:rsidP="001805CE">
            <w:pPr>
              <w:pStyle w:val="Tablea"/>
            </w:pPr>
            <w:r w:rsidRPr="006B6929">
              <w:t>(a</w:t>
            </w:r>
            <w:r w:rsidR="00A53099" w:rsidRPr="006B6929">
              <w:t xml:space="preserve">) </w:t>
            </w:r>
            <w:r w:rsidRPr="006B6929">
              <w:t>the supply is made in accordance with the rules specified in the regulations; and</w:t>
            </w:r>
          </w:p>
          <w:p w:rsidR="00300522" w:rsidRPr="006B6929" w:rsidRDefault="00300522" w:rsidP="001805CE">
            <w:pPr>
              <w:pStyle w:val="Tablea"/>
            </w:pPr>
            <w:r w:rsidRPr="006B6929">
              <w:t>(b</w:t>
            </w:r>
            <w:r w:rsidR="00A53099" w:rsidRPr="006B6929">
              <w:t xml:space="preserve">) </w:t>
            </w:r>
            <w:r w:rsidRPr="006B6929">
              <w:t>the goods are exported as accompanied baggage of the relevant traveller.</w:t>
            </w:r>
          </w:p>
        </w:tc>
      </w:tr>
    </w:tbl>
    <w:p w:rsidR="00300522" w:rsidRPr="006B6929" w:rsidRDefault="00300522" w:rsidP="00300522">
      <w:pPr>
        <w:pStyle w:val="subsection"/>
      </w:pPr>
      <w:r w:rsidRPr="006B6929">
        <w:tab/>
        <w:t>(2)</w:t>
      </w:r>
      <w:r w:rsidRPr="006B6929">
        <w:tab/>
        <w:t>However, a supply covered by any of items</w:t>
      </w:r>
      <w:r w:rsidR="006138CE" w:rsidRPr="006B6929">
        <w:t> </w:t>
      </w:r>
      <w:r w:rsidRPr="006B6929">
        <w:t xml:space="preserve">1 to 6 in the table in </w:t>
      </w:r>
      <w:r w:rsidR="006138CE" w:rsidRPr="006B6929">
        <w:t>subsection (</w:t>
      </w:r>
      <w:r w:rsidRPr="006B6929">
        <w:t xml:space="preserve">1) is </w:t>
      </w:r>
      <w:r w:rsidRPr="006B6929">
        <w:rPr>
          <w:i/>
          <w:iCs/>
        </w:rPr>
        <w:t>not</w:t>
      </w:r>
      <w:r w:rsidRPr="006B6929">
        <w:t xml:space="preserve"> GST</w:t>
      </w:r>
      <w:r w:rsidR="00DE1A27">
        <w:noBreakHyphen/>
      </w:r>
      <w:r w:rsidRPr="006B6929">
        <w:t xml:space="preserve">free if the supplier reimports the goods into </w:t>
      </w:r>
      <w:r w:rsidR="007E3D89" w:rsidRPr="006B6929">
        <w:t>the indirect tax zone</w:t>
      </w:r>
      <w:r w:rsidRPr="006B6929">
        <w:t>.</w:t>
      </w:r>
    </w:p>
    <w:p w:rsidR="00300522" w:rsidRPr="006B6929" w:rsidRDefault="00300522" w:rsidP="00300522">
      <w:pPr>
        <w:pStyle w:val="subsection"/>
      </w:pPr>
      <w:r w:rsidRPr="006B6929">
        <w:tab/>
        <w:t>(3)</w:t>
      </w:r>
      <w:r w:rsidRPr="006B6929">
        <w:tab/>
        <w:t>Without limiting items</w:t>
      </w:r>
      <w:r w:rsidR="006138CE" w:rsidRPr="006B6929">
        <w:t> </w:t>
      </w:r>
      <w:r w:rsidRPr="006B6929">
        <w:t xml:space="preserve">1 and 2 in the table in </w:t>
      </w:r>
      <w:r w:rsidR="006138CE" w:rsidRPr="006B6929">
        <w:t>subsection (</w:t>
      </w:r>
      <w:r w:rsidRPr="006B6929">
        <w:t xml:space="preserve">1), a supplier of goods is treated, for the purposes of those items, as having exported the goods from </w:t>
      </w:r>
      <w:r w:rsidR="007E3D89" w:rsidRPr="006B6929">
        <w:t>the indirect tax zone</w:t>
      </w:r>
      <w:r w:rsidRPr="006B6929">
        <w:t xml:space="preserve"> if:</w:t>
      </w:r>
    </w:p>
    <w:p w:rsidR="00300522" w:rsidRPr="006B6929" w:rsidRDefault="00300522" w:rsidP="00300522">
      <w:pPr>
        <w:pStyle w:val="paragraph"/>
      </w:pPr>
      <w:r w:rsidRPr="006B6929">
        <w:tab/>
        <w:t>(a)</w:t>
      </w:r>
      <w:r w:rsidRPr="006B6929">
        <w:tab/>
        <w:t xml:space="preserve">before the goods are exported, the supplier supplies them to an entity that is not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and</w:t>
      </w:r>
    </w:p>
    <w:p w:rsidR="00300522" w:rsidRPr="006B6929" w:rsidRDefault="00300522" w:rsidP="00300522">
      <w:pPr>
        <w:pStyle w:val="paragraph"/>
      </w:pPr>
      <w:r w:rsidRPr="006B6929">
        <w:lastRenderedPageBreak/>
        <w:tab/>
        <w:t>(b)</w:t>
      </w:r>
      <w:r w:rsidRPr="006B6929">
        <w:tab/>
        <w:t xml:space="preserve">that entity exports the goods from </w:t>
      </w:r>
      <w:r w:rsidR="007E3D89" w:rsidRPr="006B6929">
        <w:t>the indirect tax zone</w:t>
      </w:r>
      <w:r w:rsidRPr="006B6929">
        <w:t>; and</w:t>
      </w:r>
    </w:p>
    <w:p w:rsidR="00300522" w:rsidRPr="006B6929" w:rsidRDefault="00300522" w:rsidP="00300522">
      <w:pPr>
        <w:pStyle w:val="paragraph"/>
      </w:pPr>
      <w:r w:rsidRPr="006B6929">
        <w:tab/>
        <w:t>(c)</w:t>
      </w:r>
      <w:r w:rsidRPr="006B6929">
        <w:tab/>
        <w:t>the goods have been entered for export within the meaning of section</w:t>
      </w:r>
      <w:r w:rsidR="006138CE" w:rsidRPr="006B6929">
        <w:t> </w:t>
      </w:r>
      <w:r w:rsidRPr="006B6929">
        <w:t xml:space="preserve">113 of the </w:t>
      </w:r>
      <w:r w:rsidRPr="006B6929">
        <w:rPr>
          <w:i/>
          <w:iCs/>
        </w:rPr>
        <w:t>Customs Act 1901</w:t>
      </w:r>
      <w:r w:rsidRPr="006B6929">
        <w:t>; and</w:t>
      </w:r>
    </w:p>
    <w:p w:rsidR="00300522" w:rsidRPr="006B6929" w:rsidRDefault="00300522" w:rsidP="00300522">
      <w:pPr>
        <w:pStyle w:val="paragraph"/>
      </w:pPr>
      <w:r w:rsidRPr="006B6929">
        <w:tab/>
        <w:t>(d)</w:t>
      </w:r>
      <w:r w:rsidRPr="006B6929">
        <w:tab/>
        <w:t>since their supply to that entity, the goods have not been altered or used in any way, except to the extent (if any) necessary to prepare them for export; and</w:t>
      </w:r>
    </w:p>
    <w:p w:rsidR="00300522" w:rsidRPr="006B6929" w:rsidRDefault="00300522" w:rsidP="00300522">
      <w:pPr>
        <w:pStyle w:val="paragraph"/>
      </w:pPr>
      <w:r w:rsidRPr="006B6929">
        <w:tab/>
        <w:t>(e)</w:t>
      </w:r>
      <w:r w:rsidRPr="006B6929">
        <w:tab/>
        <w:t>the supplier has sufficient documentary evidence to show that the goods were exported</w:t>
      </w:r>
      <w:r w:rsidR="001D64C9" w:rsidRPr="006B6929">
        <w:t>; and</w:t>
      </w:r>
    </w:p>
    <w:p w:rsidR="001D64C9" w:rsidRPr="006B6929" w:rsidRDefault="001D64C9" w:rsidP="001D64C9">
      <w:pPr>
        <w:pStyle w:val="paragraph"/>
      </w:pPr>
      <w:r w:rsidRPr="006B6929">
        <w:tab/>
        <w:t>(f)</w:t>
      </w:r>
      <w:r w:rsidRPr="006B6929">
        <w:tab/>
        <w:t>if that entity is covered by paragraph</w:t>
      </w:r>
      <w:r w:rsidR="006138CE" w:rsidRPr="006B6929">
        <w:t> </w:t>
      </w:r>
      <w:r w:rsidRPr="006B6929">
        <w:t>168</w:t>
      </w:r>
      <w:r w:rsidR="00DE1A27">
        <w:noBreakHyphen/>
      </w:r>
      <w:r w:rsidRPr="006B6929">
        <w:t>5(1A)(c)—the supplier has a declaration by that entity stating that:</w:t>
      </w:r>
    </w:p>
    <w:p w:rsidR="001D64C9" w:rsidRPr="006B6929" w:rsidRDefault="001D64C9" w:rsidP="001D64C9">
      <w:pPr>
        <w:pStyle w:val="paragraphsub"/>
      </w:pPr>
      <w:r w:rsidRPr="006B6929">
        <w:tab/>
        <w:t>(i)</w:t>
      </w:r>
      <w:r w:rsidRPr="006B6929">
        <w:tab/>
        <w:t>a payment has not been sought under section</w:t>
      </w:r>
      <w:r w:rsidR="006138CE" w:rsidRPr="006B6929">
        <w:t> </w:t>
      </w:r>
      <w:r w:rsidRPr="006B6929">
        <w:t>168</w:t>
      </w:r>
      <w:r w:rsidR="00DE1A27">
        <w:noBreakHyphen/>
      </w:r>
      <w:r w:rsidRPr="006B6929">
        <w:t>5 for the supply; and</w:t>
      </w:r>
    </w:p>
    <w:p w:rsidR="001D64C9" w:rsidRPr="006B6929" w:rsidRDefault="001D64C9" w:rsidP="001D64C9">
      <w:pPr>
        <w:pStyle w:val="paragraphsub"/>
      </w:pPr>
      <w:r w:rsidRPr="006B6929">
        <w:tab/>
        <w:t>(ii)</w:t>
      </w:r>
      <w:r w:rsidRPr="006B6929">
        <w:tab/>
        <w:t xml:space="preserve">if the goods are </w:t>
      </w:r>
      <w:r w:rsidR="00DE1A27" w:rsidRPr="00DE1A27">
        <w:rPr>
          <w:position w:val="6"/>
          <w:sz w:val="16"/>
        </w:rPr>
        <w:t>*</w:t>
      </w:r>
      <w:r w:rsidR="00AF04E7" w:rsidRPr="006B6929">
        <w:t>wine</w:t>
      </w:r>
      <w:r w:rsidRPr="006B6929">
        <w:t>—a payment has not been sought under section</w:t>
      </w:r>
      <w:r w:rsidR="006138CE" w:rsidRPr="006B6929">
        <w:t> </w:t>
      </w:r>
      <w:r w:rsidRPr="006B6929">
        <w:t>25</w:t>
      </w:r>
      <w:r w:rsidR="00DE1A27">
        <w:noBreakHyphen/>
      </w:r>
      <w:r w:rsidRPr="006B6929">
        <w:t>5 of that Act for the supply.</w:t>
      </w:r>
    </w:p>
    <w:p w:rsidR="00300522" w:rsidRPr="006B6929" w:rsidRDefault="00300522" w:rsidP="00300522">
      <w:pPr>
        <w:pStyle w:val="subsection2"/>
      </w:pPr>
      <w:r w:rsidRPr="006B6929">
        <w:t xml:space="preserve">However, if the goods are reimported into </w:t>
      </w:r>
      <w:r w:rsidR="007E3D89" w:rsidRPr="006B6929">
        <w:t>the indirect tax zone</w:t>
      </w:r>
      <w:r w:rsidRPr="006B6929">
        <w:t xml:space="preserve">, the supply is </w:t>
      </w:r>
      <w:r w:rsidRPr="006B6929">
        <w:rPr>
          <w:i/>
          <w:iCs/>
        </w:rPr>
        <w:t>not</w:t>
      </w:r>
      <w:r w:rsidRPr="006B6929">
        <w:t xml:space="preserve"> GST</w:t>
      </w:r>
      <w:r w:rsidR="00DE1A27">
        <w:noBreakHyphen/>
      </w:r>
      <w:r w:rsidRPr="006B6929">
        <w:t xml:space="preserve">free unless the reimportation is a </w:t>
      </w:r>
      <w:r w:rsidR="00DE1A27" w:rsidRPr="00DE1A27">
        <w:rPr>
          <w:position w:val="6"/>
          <w:sz w:val="16"/>
          <w:szCs w:val="16"/>
        </w:rPr>
        <w:t>*</w:t>
      </w:r>
      <w:r w:rsidRPr="006B6929">
        <w:t>taxable importation.</w:t>
      </w:r>
    </w:p>
    <w:p w:rsidR="00627498" w:rsidRPr="006B6929" w:rsidRDefault="00627498" w:rsidP="00627498">
      <w:pPr>
        <w:pStyle w:val="notetext"/>
      </w:pPr>
      <w:r w:rsidRPr="006B6929">
        <w:t>Note:</w:t>
      </w:r>
      <w:r w:rsidRPr="006B6929">
        <w:tab/>
        <w:t>The entity will be covered by paragraph</w:t>
      </w:r>
      <w:r w:rsidR="006138CE" w:rsidRPr="006B6929">
        <w:t> </w:t>
      </w:r>
      <w:r w:rsidRPr="006B6929">
        <w:t>168</w:t>
      </w:r>
      <w:r w:rsidR="00DE1A27">
        <w:noBreakHyphen/>
      </w:r>
      <w:r w:rsidRPr="006B6929">
        <w:t>5(1A)(c) if the entity is an individual who resides in an external Territory.</w:t>
      </w:r>
    </w:p>
    <w:p w:rsidR="00A3312B" w:rsidRPr="006B6929" w:rsidRDefault="00A3312B" w:rsidP="00A3312B">
      <w:pPr>
        <w:pStyle w:val="subsection"/>
      </w:pPr>
      <w:r w:rsidRPr="006B6929">
        <w:tab/>
        <w:t>(4)</w:t>
      </w:r>
      <w:r w:rsidRPr="006B6929">
        <w:tab/>
        <w:t>Without limiting item</w:t>
      </w:r>
      <w:r w:rsidR="006138CE" w:rsidRPr="006B6929">
        <w:t> </w:t>
      </w:r>
      <w:r w:rsidRPr="006B6929">
        <w:t xml:space="preserve">2A in the table in </w:t>
      </w:r>
      <w:r w:rsidR="006138CE" w:rsidRPr="006B6929">
        <w:t>subsection (</w:t>
      </w:r>
      <w:r w:rsidRPr="006B6929">
        <w:t xml:space="preserve">1), a supplier of goods is treated, for the purposes of that item, as having exported the goods from </w:t>
      </w:r>
      <w:r w:rsidR="007E3D89" w:rsidRPr="006B6929">
        <w:t>the indirect tax zone</w:t>
      </w:r>
      <w:r w:rsidRPr="006B6929">
        <w:t xml:space="preserve"> if:</w:t>
      </w:r>
    </w:p>
    <w:p w:rsidR="00A3312B" w:rsidRPr="006B6929" w:rsidRDefault="00A3312B" w:rsidP="00A3312B">
      <w:pPr>
        <w:pStyle w:val="paragraph"/>
      </w:pPr>
      <w:r w:rsidRPr="006B6929">
        <w:tab/>
        <w:t>(a)</w:t>
      </w:r>
      <w:r w:rsidRPr="006B6929">
        <w:tab/>
        <w:t>before the goods are exported, the supplier supplies them to an entity that:</w:t>
      </w:r>
    </w:p>
    <w:p w:rsidR="00A3312B" w:rsidRPr="006B6929" w:rsidRDefault="00A3312B" w:rsidP="00A3312B">
      <w:pPr>
        <w:pStyle w:val="paragraphsub"/>
      </w:pPr>
      <w:r w:rsidRPr="006B6929">
        <w:tab/>
        <w:t>(i)</w:t>
      </w:r>
      <w:r w:rsidRPr="006B6929">
        <w:tab/>
        <w:t xml:space="preserve">is an </w:t>
      </w:r>
      <w:r w:rsidR="00DE1A27" w:rsidRPr="00DE1A27">
        <w:rPr>
          <w:position w:val="6"/>
          <w:sz w:val="16"/>
        </w:rPr>
        <w:t>*</w:t>
      </w:r>
      <w:r w:rsidRPr="006B6929">
        <w:t>associate of the supplier; and</w:t>
      </w:r>
    </w:p>
    <w:p w:rsidR="00A3312B" w:rsidRPr="006B6929" w:rsidRDefault="00A3312B" w:rsidP="00A3312B">
      <w:pPr>
        <w:pStyle w:val="paragraphsub"/>
      </w:pPr>
      <w:r w:rsidRPr="006B6929">
        <w:tab/>
        <w:t>(ii)</w:t>
      </w:r>
      <w:r w:rsidRPr="006B6929">
        <w:tab/>
        <w:t xml:space="preserve">is not </w:t>
      </w:r>
      <w:r w:rsidR="00DE1A27" w:rsidRPr="00DE1A27">
        <w:rPr>
          <w:position w:val="6"/>
          <w:sz w:val="16"/>
        </w:rPr>
        <w:t>*</w:t>
      </w:r>
      <w:r w:rsidRPr="006B6929">
        <w:t xml:space="preserve">registered or </w:t>
      </w:r>
      <w:r w:rsidR="00DE1A27" w:rsidRPr="00DE1A27">
        <w:rPr>
          <w:position w:val="6"/>
          <w:sz w:val="16"/>
        </w:rPr>
        <w:t>*</w:t>
      </w:r>
      <w:r w:rsidRPr="006B6929">
        <w:t>required to be registered; and</w:t>
      </w:r>
    </w:p>
    <w:p w:rsidR="00A3312B" w:rsidRPr="006B6929" w:rsidRDefault="00A3312B" w:rsidP="00A3312B">
      <w:pPr>
        <w:pStyle w:val="paragraph"/>
      </w:pPr>
      <w:r w:rsidRPr="006B6929">
        <w:tab/>
        <w:t>(b)</w:t>
      </w:r>
      <w:r w:rsidRPr="006B6929">
        <w:tab/>
        <w:t xml:space="preserve">the associate exports the goods from </w:t>
      </w:r>
      <w:r w:rsidR="007E3D89" w:rsidRPr="006B6929">
        <w:t>the indirect tax zone</w:t>
      </w:r>
      <w:r w:rsidRPr="006B6929">
        <w:t xml:space="preserve"> within 60 days (or such further period as the Commissioner allows) after the earlier of the following:</w:t>
      </w:r>
    </w:p>
    <w:p w:rsidR="00A3312B" w:rsidRPr="006B6929" w:rsidRDefault="00A3312B" w:rsidP="00A3312B">
      <w:pPr>
        <w:pStyle w:val="paragraphsub"/>
      </w:pPr>
      <w:r w:rsidRPr="006B6929">
        <w:tab/>
        <w:t>(i)</w:t>
      </w:r>
      <w:r w:rsidRPr="006B6929">
        <w:tab/>
        <w:t xml:space="preserve">the day the goods were delivered in </w:t>
      </w:r>
      <w:r w:rsidR="00567C16" w:rsidRPr="006B6929">
        <w:t>the indirect tax zone</w:t>
      </w:r>
      <w:r w:rsidRPr="006B6929">
        <w:t xml:space="preserve"> to the associate;</w:t>
      </w:r>
    </w:p>
    <w:p w:rsidR="00A3312B" w:rsidRPr="006B6929" w:rsidRDefault="00A3312B" w:rsidP="00A3312B">
      <w:pPr>
        <w:pStyle w:val="paragraphsub"/>
      </w:pPr>
      <w:r w:rsidRPr="006B6929">
        <w:tab/>
        <w:t>(ii)</w:t>
      </w:r>
      <w:r w:rsidRPr="006B6929">
        <w:tab/>
        <w:t xml:space="preserve">the day the goods were made available in </w:t>
      </w:r>
      <w:r w:rsidR="00567C16" w:rsidRPr="006B6929">
        <w:t>the indirect tax zone</w:t>
      </w:r>
      <w:r w:rsidRPr="006B6929">
        <w:t xml:space="preserve"> to the associate; and</w:t>
      </w:r>
    </w:p>
    <w:p w:rsidR="00A3312B" w:rsidRPr="006B6929" w:rsidRDefault="00A3312B" w:rsidP="00A3312B">
      <w:pPr>
        <w:pStyle w:val="paragraph"/>
      </w:pPr>
      <w:r w:rsidRPr="006B6929">
        <w:tab/>
        <w:t>(c)</w:t>
      </w:r>
      <w:r w:rsidRPr="006B6929">
        <w:tab/>
        <w:t>the goods have been entered for export within the meaning of section</w:t>
      </w:r>
      <w:r w:rsidR="006138CE" w:rsidRPr="006B6929">
        <w:t> </w:t>
      </w:r>
      <w:r w:rsidRPr="006B6929">
        <w:t xml:space="preserve">113 of the </w:t>
      </w:r>
      <w:r w:rsidRPr="006B6929">
        <w:rPr>
          <w:i/>
        </w:rPr>
        <w:t>Customs Act 1901</w:t>
      </w:r>
      <w:r w:rsidRPr="006B6929">
        <w:t>; and</w:t>
      </w:r>
    </w:p>
    <w:p w:rsidR="00A3312B" w:rsidRPr="006B6929" w:rsidRDefault="00A3312B" w:rsidP="00A3312B">
      <w:pPr>
        <w:pStyle w:val="paragraph"/>
      </w:pPr>
      <w:r w:rsidRPr="006B6929">
        <w:lastRenderedPageBreak/>
        <w:tab/>
        <w:t>(d)</w:t>
      </w:r>
      <w:r w:rsidRPr="006B6929">
        <w:tab/>
        <w:t>since their supply to the associate, the goods have not been altered or used in any way, except to the extent (if any) necessary to prepare them for export; and</w:t>
      </w:r>
    </w:p>
    <w:p w:rsidR="00A3312B" w:rsidRPr="006B6929" w:rsidRDefault="00A3312B" w:rsidP="00A3312B">
      <w:pPr>
        <w:pStyle w:val="paragraph"/>
      </w:pPr>
      <w:r w:rsidRPr="006B6929">
        <w:tab/>
        <w:t>(e)</w:t>
      </w:r>
      <w:r w:rsidRPr="006B6929">
        <w:tab/>
        <w:t>the supplier has sufficient documentary evidence to show that the goods were exported</w:t>
      </w:r>
      <w:r w:rsidR="001C6D07" w:rsidRPr="006B6929">
        <w:t>; and</w:t>
      </w:r>
    </w:p>
    <w:p w:rsidR="001C6D07" w:rsidRPr="006B6929" w:rsidRDefault="001C6D07" w:rsidP="001C6D07">
      <w:pPr>
        <w:pStyle w:val="paragraph"/>
      </w:pPr>
      <w:r w:rsidRPr="006B6929">
        <w:tab/>
        <w:t>(f)</w:t>
      </w:r>
      <w:r w:rsidRPr="006B6929">
        <w:tab/>
        <w:t>if the associate is covered by paragraph</w:t>
      </w:r>
      <w:r w:rsidR="006138CE" w:rsidRPr="006B6929">
        <w:t> </w:t>
      </w:r>
      <w:r w:rsidRPr="006B6929">
        <w:t>168</w:t>
      </w:r>
      <w:r w:rsidR="00DE1A27">
        <w:noBreakHyphen/>
      </w:r>
      <w:r w:rsidRPr="006B6929">
        <w:t>5(1A)(c)—the supplier has a declaration by the associate stating that:</w:t>
      </w:r>
    </w:p>
    <w:p w:rsidR="001C6D07" w:rsidRPr="006B6929" w:rsidRDefault="001C6D07" w:rsidP="001C6D07">
      <w:pPr>
        <w:pStyle w:val="paragraphsub"/>
      </w:pPr>
      <w:r w:rsidRPr="006B6929">
        <w:tab/>
        <w:t>(i)</w:t>
      </w:r>
      <w:r w:rsidRPr="006B6929">
        <w:tab/>
        <w:t>a payment has not been sought under section</w:t>
      </w:r>
      <w:r w:rsidR="006138CE" w:rsidRPr="006B6929">
        <w:t> </w:t>
      </w:r>
      <w:r w:rsidRPr="006B6929">
        <w:t>168</w:t>
      </w:r>
      <w:r w:rsidR="00DE1A27">
        <w:noBreakHyphen/>
      </w:r>
      <w:r w:rsidRPr="006B6929">
        <w:t>5 for the supply; and</w:t>
      </w:r>
    </w:p>
    <w:p w:rsidR="001C6D07" w:rsidRPr="006B6929" w:rsidRDefault="001C6D07" w:rsidP="001C6D07">
      <w:pPr>
        <w:pStyle w:val="paragraphsub"/>
      </w:pPr>
      <w:r w:rsidRPr="006B6929">
        <w:tab/>
        <w:t>(ii)</w:t>
      </w:r>
      <w:r w:rsidRPr="006B6929">
        <w:tab/>
        <w:t xml:space="preserve">if the goods are </w:t>
      </w:r>
      <w:r w:rsidR="00DE1A27" w:rsidRPr="00DE1A27">
        <w:rPr>
          <w:position w:val="6"/>
          <w:sz w:val="16"/>
        </w:rPr>
        <w:t>*</w:t>
      </w:r>
      <w:r w:rsidR="00AF04E7" w:rsidRPr="006B6929">
        <w:t>wine</w:t>
      </w:r>
      <w:r w:rsidRPr="006B6929">
        <w:t>—a payment has not been sought under section</w:t>
      </w:r>
      <w:r w:rsidR="006138CE" w:rsidRPr="006B6929">
        <w:t> </w:t>
      </w:r>
      <w:r w:rsidRPr="006B6929">
        <w:t>25</w:t>
      </w:r>
      <w:r w:rsidR="00DE1A27">
        <w:noBreakHyphen/>
      </w:r>
      <w:r w:rsidRPr="006B6929">
        <w:t>5 of that Act for the supply.</w:t>
      </w:r>
    </w:p>
    <w:p w:rsidR="00A3312B" w:rsidRPr="006B6929" w:rsidRDefault="00A3312B" w:rsidP="005E4075">
      <w:pPr>
        <w:pStyle w:val="subsection2"/>
        <w:keepNext/>
        <w:keepLines/>
      </w:pPr>
      <w:r w:rsidRPr="006B6929">
        <w:t xml:space="preserve">However, if the goods are reimported into </w:t>
      </w:r>
      <w:r w:rsidR="007E3D89" w:rsidRPr="006B6929">
        <w:t>the indirect tax zone</w:t>
      </w:r>
      <w:r w:rsidRPr="006B6929">
        <w:t xml:space="preserve">, the supply is </w:t>
      </w:r>
      <w:r w:rsidRPr="006B6929">
        <w:rPr>
          <w:i/>
        </w:rPr>
        <w:t>not</w:t>
      </w:r>
      <w:r w:rsidRPr="006B6929">
        <w:t xml:space="preserve"> GST</w:t>
      </w:r>
      <w:r w:rsidR="00DE1A27">
        <w:noBreakHyphen/>
      </w:r>
      <w:r w:rsidRPr="006B6929">
        <w:t xml:space="preserve">free unless the reimportation is a </w:t>
      </w:r>
      <w:r w:rsidR="00DE1A27" w:rsidRPr="00DE1A27">
        <w:rPr>
          <w:position w:val="6"/>
          <w:sz w:val="16"/>
        </w:rPr>
        <w:t>*</w:t>
      </w:r>
      <w:r w:rsidRPr="006B6929">
        <w:t>taxable importation.</w:t>
      </w:r>
    </w:p>
    <w:p w:rsidR="00CE1F9E" w:rsidRPr="006B6929" w:rsidRDefault="00CE1F9E" w:rsidP="00CE1F9E">
      <w:pPr>
        <w:pStyle w:val="notetext"/>
      </w:pPr>
      <w:r w:rsidRPr="006B6929">
        <w:t>Note:</w:t>
      </w:r>
      <w:r w:rsidRPr="006B6929">
        <w:tab/>
        <w:t>The associate will be covered by paragraph</w:t>
      </w:r>
      <w:r w:rsidR="006138CE" w:rsidRPr="006B6929">
        <w:t> </w:t>
      </w:r>
      <w:r w:rsidRPr="006B6929">
        <w:t>168</w:t>
      </w:r>
      <w:r w:rsidR="00DE1A27">
        <w:noBreakHyphen/>
      </w:r>
      <w:r w:rsidRPr="006B6929">
        <w:t>5(1A)(c) if the associate is an individual who resides in an external Territory.</w:t>
      </w:r>
    </w:p>
    <w:p w:rsidR="00D477F0" w:rsidRPr="006B6929" w:rsidRDefault="00D477F0" w:rsidP="00D477F0">
      <w:pPr>
        <w:pStyle w:val="SubsectionHead"/>
      </w:pPr>
      <w:r w:rsidRPr="006B6929">
        <w:t>Export of new recreational boats</w:t>
      </w:r>
    </w:p>
    <w:p w:rsidR="00D477F0" w:rsidRPr="006B6929" w:rsidRDefault="00D477F0" w:rsidP="00D477F0">
      <w:pPr>
        <w:pStyle w:val="subsection"/>
      </w:pPr>
      <w:r w:rsidRPr="006B6929">
        <w:tab/>
        <w:t>(5)</w:t>
      </w:r>
      <w:r w:rsidRPr="006B6929">
        <w:tab/>
        <w:t>For the purposes of item</w:t>
      </w:r>
      <w:r w:rsidR="006138CE" w:rsidRPr="006B6929">
        <w:t> </w:t>
      </w:r>
      <w:r w:rsidRPr="006B6929">
        <w:t xml:space="preserve">4A of the table in </w:t>
      </w:r>
      <w:r w:rsidR="006138CE" w:rsidRPr="006B6929">
        <w:t>subsection (</w:t>
      </w:r>
      <w:r w:rsidRPr="006B6929">
        <w:t xml:space="preserve">1), the </w:t>
      </w:r>
      <w:r w:rsidR="00DE1A27" w:rsidRPr="00DE1A27">
        <w:rPr>
          <w:position w:val="6"/>
          <w:sz w:val="16"/>
        </w:rPr>
        <w:t>*</w:t>
      </w:r>
      <w:r w:rsidRPr="006B6929">
        <w:t xml:space="preserve">ship is a </w:t>
      </w:r>
      <w:r w:rsidRPr="006B6929">
        <w:rPr>
          <w:b/>
          <w:i/>
        </w:rPr>
        <w:t>new recreational boat</w:t>
      </w:r>
      <w:r w:rsidRPr="006B6929">
        <w:t xml:space="preserve"> if the ship:</w:t>
      </w:r>
    </w:p>
    <w:p w:rsidR="00D477F0" w:rsidRPr="006B6929" w:rsidRDefault="00D477F0" w:rsidP="00D477F0">
      <w:pPr>
        <w:pStyle w:val="paragraph"/>
      </w:pPr>
      <w:r w:rsidRPr="006B6929">
        <w:tab/>
        <w:t>(a)</w:t>
      </w:r>
      <w:r w:rsidRPr="006B6929">
        <w:tab/>
        <w:t>has not been substantially reconstructed; and</w:t>
      </w:r>
    </w:p>
    <w:p w:rsidR="00D477F0" w:rsidRPr="006B6929" w:rsidRDefault="00D477F0" w:rsidP="00D477F0">
      <w:pPr>
        <w:pStyle w:val="paragraph"/>
      </w:pPr>
      <w:r w:rsidRPr="006B6929">
        <w:tab/>
        <w:t>(b)</w:t>
      </w:r>
      <w:r w:rsidRPr="006B6929">
        <w:tab/>
        <w:t>has not been sold, leased or used since the completion of its construction, except in connection with:</w:t>
      </w:r>
    </w:p>
    <w:p w:rsidR="00D477F0" w:rsidRPr="006B6929" w:rsidRDefault="00D477F0" w:rsidP="00D477F0">
      <w:pPr>
        <w:pStyle w:val="paragraphsub"/>
      </w:pPr>
      <w:r w:rsidRPr="006B6929">
        <w:tab/>
        <w:t>(i)</w:t>
      </w:r>
      <w:r w:rsidRPr="006B6929">
        <w:tab/>
        <w:t xml:space="preserve">the supply or acquisition of the ship as stock held for the purpose of sale or exchange in </w:t>
      </w:r>
      <w:r w:rsidR="00DE1A27" w:rsidRPr="00DE1A27">
        <w:rPr>
          <w:position w:val="6"/>
          <w:sz w:val="16"/>
        </w:rPr>
        <w:t>*</w:t>
      </w:r>
      <w:r w:rsidRPr="006B6929">
        <w:t xml:space="preserve">carrying on an </w:t>
      </w:r>
      <w:r w:rsidR="00DE1A27" w:rsidRPr="00DE1A27">
        <w:rPr>
          <w:position w:val="6"/>
          <w:sz w:val="16"/>
        </w:rPr>
        <w:t>*</w:t>
      </w:r>
      <w:r w:rsidRPr="006B6929">
        <w:t>enterprise; or</w:t>
      </w:r>
    </w:p>
    <w:p w:rsidR="00D477F0" w:rsidRPr="006B6929" w:rsidRDefault="00D477F0" w:rsidP="00D477F0">
      <w:pPr>
        <w:pStyle w:val="paragraphsub"/>
      </w:pPr>
      <w:r w:rsidRPr="006B6929">
        <w:tab/>
        <w:t>(ii)</w:t>
      </w:r>
      <w:r w:rsidRPr="006B6929">
        <w:tab/>
        <w:t xml:space="preserve">the supply mentioned in that item, or the acquisition of the ship by the </w:t>
      </w:r>
      <w:r w:rsidR="00DE1A27" w:rsidRPr="00DE1A27">
        <w:rPr>
          <w:position w:val="6"/>
          <w:sz w:val="16"/>
        </w:rPr>
        <w:t>*</w:t>
      </w:r>
      <w:r w:rsidRPr="006B6929">
        <w:t>recipient as mentioned in that item; and</w:t>
      </w:r>
    </w:p>
    <w:p w:rsidR="00D477F0" w:rsidRPr="006B6929" w:rsidRDefault="00D477F0" w:rsidP="00D477F0">
      <w:pPr>
        <w:pStyle w:val="paragraph"/>
      </w:pPr>
      <w:r w:rsidRPr="006B6929">
        <w:tab/>
        <w:t>(c)</w:t>
      </w:r>
      <w:r w:rsidRPr="006B6929">
        <w:tab/>
        <w:t>was designed, and is fitted out, principally for use in activities done as private recreational pursuits or hobbies; and</w:t>
      </w:r>
    </w:p>
    <w:p w:rsidR="00D477F0" w:rsidRPr="006B6929" w:rsidRDefault="00D477F0" w:rsidP="00D477F0">
      <w:pPr>
        <w:pStyle w:val="paragraph"/>
      </w:pPr>
      <w:r w:rsidRPr="006B6929">
        <w:tab/>
        <w:t>(d)</w:t>
      </w:r>
      <w:r w:rsidRPr="006B6929">
        <w:tab/>
        <w:t>is not a commercial ship.</w:t>
      </w:r>
    </w:p>
    <w:p w:rsidR="00D477F0" w:rsidRPr="006B6929" w:rsidRDefault="00D477F0" w:rsidP="00D477F0">
      <w:pPr>
        <w:pStyle w:val="subsection"/>
      </w:pPr>
      <w:r w:rsidRPr="006B6929">
        <w:tab/>
        <w:t>(6)</w:t>
      </w:r>
      <w:r w:rsidRPr="006B6929">
        <w:tab/>
        <w:t>For the purposes of item</w:t>
      </w:r>
      <w:r w:rsidR="006138CE" w:rsidRPr="006B6929">
        <w:t> </w:t>
      </w:r>
      <w:r w:rsidRPr="006B6929">
        <w:t xml:space="preserve">4A in the table in </w:t>
      </w:r>
      <w:r w:rsidR="006138CE" w:rsidRPr="006B6929">
        <w:t>subsection (</w:t>
      </w:r>
      <w:r w:rsidRPr="006B6929">
        <w:t xml:space="preserve">1), this subsection applies if, apart from use of the </w:t>
      </w:r>
      <w:r w:rsidR="00DE1A27" w:rsidRPr="00DE1A27">
        <w:rPr>
          <w:position w:val="6"/>
          <w:sz w:val="16"/>
        </w:rPr>
        <w:t>*</w:t>
      </w:r>
      <w:r w:rsidRPr="006B6929">
        <w:t xml:space="preserve">ship by the supplier in </w:t>
      </w:r>
      <w:r w:rsidRPr="006B6929">
        <w:lastRenderedPageBreak/>
        <w:t xml:space="preserve">connection with the supply of the ship to the </w:t>
      </w:r>
      <w:r w:rsidR="00DE1A27" w:rsidRPr="00DE1A27">
        <w:rPr>
          <w:position w:val="6"/>
          <w:sz w:val="16"/>
        </w:rPr>
        <w:t>*</w:t>
      </w:r>
      <w:r w:rsidRPr="006B6929">
        <w:t xml:space="preserve">recipient, the </w:t>
      </w:r>
      <w:r w:rsidR="00DE1A27" w:rsidRPr="00DE1A27">
        <w:rPr>
          <w:position w:val="6"/>
          <w:sz w:val="16"/>
        </w:rPr>
        <w:t>*</w:t>
      </w:r>
      <w:r w:rsidRPr="006B6929">
        <w:t>ship is used:</w:t>
      </w:r>
    </w:p>
    <w:p w:rsidR="00D477F0" w:rsidRPr="006B6929" w:rsidRDefault="00D477F0" w:rsidP="00D477F0">
      <w:pPr>
        <w:pStyle w:val="paragraph"/>
      </w:pPr>
      <w:r w:rsidRPr="006B6929">
        <w:tab/>
        <w:t>(a)</w:t>
      </w:r>
      <w:r w:rsidRPr="006B6929">
        <w:tab/>
        <w:t>as security for the performance of an obligation (other than an obligation relating to the acquisition of the ship); or</w:t>
      </w:r>
    </w:p>
    <w:p w:rsidR="00D477F0" w:rsidRPr="006B6929" w:rsidRDefault="00D477F0" w:rsidP="00D477F0">
      <w:pPr>
        <w:pStyle w:val="paragraph"/>
      </w:pPr>
      <w:r w:rsidRPr="006B6929">
        <w:tab/>
        <w:t>(b)</w:t>
      </w:r>
      <w:r w:rsidRPr="006B6929">
        <w:tab/>
        <w:t xml:space="preserve">in </w:t>
      </w:r>
      <w:r w:rsidR="00DE1A27" w:rsidRPr="00DE1A27">
        <w:rPr>
          <w:position w:val="6"/>
          <w:sz w:val="16"/>
        </w:rPr>
        <w:t>*</w:t>
      </w:r>
      <w:r w:rsidRPr="006B6929">
        <w:t xml:space="preserve">carrying on an </w:t>
      </w:r>
      <w:r w:rsidR="00DE1A27" w:rsidRPr="00DE1A27">
        <w:rPr>
          <w:position w:val="6"/>
          <w:sz w:val="16"/>
        </w:rPr>
        <w:t>*</w:t>
      </w:r>
      <w:r w:rsidRPr="006B6929">
        <w:t xml:space="preserve">enterprise in </w:t>
      </w:r>
      <w:r w:rsidR="007E3D89" w:rsidRPr="006B6929">
        <w:t>the indirect tax zone</w:t>
      </w:r>
      <w:r w:rsidRPr="006B6929">
        <w:t>; or</w:t>
      </w:r>
    </w:p>
    <w:p w:rsidR="00D477F0" w:rsidRPr="006B6929" w:rsidRDefault="00D477F0" w:rsidP="00D477F0">
      <w:pPr>
        <w:pStyle w:val="paragraph"/>
      </w:pPr>
      <w:r w:rsidRPr="006B6929">
        <w:tab/>
        <w:t>(c)</w:t>
      </w:r>
      <w:r w:rsidRPr="006B6929">
        <w:tab/>
        <w:t xml:space="preserve">in </w:t>
      </w:r>
      <w:r w:rsidR="007E3D89" w:rsidRPr="006B6929">
        <w:t>the indirect tax zone</w:t>
      </w:r>
      <w:r w:rsidRPr="006B6929">
        <w:t xml:space="preserve"> in carrying on an enterprise outside </w:t>
      </w:r>
      <w:r w:rsidR="007E3D89" w:rsidRPr="006B6929">
        <w:t>the indirect tax zone</w:t>
      </w:r>
      <w:r w:rsidRPr="006B6929">
        <w:t>, not including use that involves the ship being used:</w:t>
      </w:r>
    </w:p>
    <w:p w:rsidR="00D477F0" w:rsidRPr="006B6929" w:rsidRDefault="00D477F0" w:rsidP="00D477F0">
      <w:pPr>
        <w:pStyle w:val="paragraphsub"/>
      </w:pPr>
      <w:r w:rsidRPr="006B6929">
        <w:tab/>
        <w:t>(i)</w:t>
      </w:r>
      <w:r w:rsidRPr="006B6929">
        <w:tab/>
        <w:t>in a way that is private or domestic in nature; or</w:t>
      </w:r>
    </w:p>
    <w:p w:rsidR="00D477F0" w:rsidRPr="006B6929" w:rsidRDefault="00D477F0" w:rsidP="00D477F0">
      <w:pPr>
        <w:pStyle w:val="paragraphsub"/>
      </w:pPr>
      <w:r w:rsidRPr="006B6929">
        <w:tab/>
        <w:t>(ii)</w:t>
      </w:r>
      <w:r w:rsidRPr="006B6929">
        <w:tab/>
        <w:t>in an activity, or series of activities, done as a private recreational pursuit or hobby; or</w:t>
      </w:r>
    </w:p>
    <w:p w:rsidR="00D477F0" w:rsidRPr="006B6929" w:rsidRDefault="00D477F0" w:rsidP="00D477F0">
      <w:pPr>
        <w:pStyle w:val="noteToPara"/>
      </w:pPr>
      <w:r w:rsidRPr="006B6929">
        <w:t>Example:</w:t>
      </w:r>
      <w:r w:rsidRPr="006B6929">
        <w:tab/>
        <w:t>Allowing an employee to live on the ship, or to take the ship on a fishing trip.</w:t>
      </w:r>
    </w:p>
    <w:p w:rsidR="00D477F0" w:rsidRPr="006B6929" w:rsidRDefault="00D477F0" w:rsidP="005E4075">
      <w:pPr>
        <w:pStyle w:val="paragraph"/>
        <w:keepNext/>
        <w:keepLines/>
      </w:pPr>
      <w:r w:rsidRPr="006B6929">
        <w:tab/>
        <w:t>(d)</w:t>
      </w:r>
      <w:r w:rsidRPr="006B6929">
        <w:tab/>
        <w:t xml:space="preserve">for </w:t>
      </w:r>
      <w:r w:rsidR="00DE1A27" w:rsidRPr="00DE1A27">
        <w:rPr>
          <w:position w:val="6"/>
          <w:sz w:val="16"/>
        </w:rPr>
        <w:t>*</w:t>
      </w:r>
      <w:r w:rsidRPr="006B6929">
        <w:t>consideration, unless the consideration:</w:t>
      </w:r>
    </w:p>
    <w:p w:rsidR="00D477F0" w:rsidRPr="006B6929" w:rsidRDefault="00D477F0" w:rsidP="00D477F0">
      <w:pPr>
        <w:pStyle w:val="paragraphsub"/>
      </w:pPr>
      <w:r w:rsidRPr="006B6929">
        <w:tab/>
        <w:t>(i)</w:t>
      </w:r>
      <w:r w:rsidRPr="006B6929">
        <w:tab/>
        <w:t xml:space="preserve">consists of the provision of services by an employee of an enterprise carried on by the </w:t>
      </w:r>
      <w:r w:rsidR="00DE1A27" w:rsidRPr="00DE1A27">
        <w:rPr>
          <w:position w:val="6"/>
          <w:sz w:val="16"/>
        </w:rPr>
        <w:t>*</w:t>
      </w:r>
      <w:r w:rsidRPr="006B6929">
        <w:t xml:space="preserve">recipient outside </w:t>
      </w:r>
      <w:r w:rsidR="007E3D89" w:rsidRPr="006B6929">
        <w:t>the indirect tax zone</w:t>
      </w:r>
      <w:r w:rsidRPr="006B6929">
        <w:t>; or</w:t>
      </w:r>
    </w:p>
    <w:p w:rsidR="00D477F0" w:rsidRPr="006B6929" w:rsidRDefault="00D477F0" w:rsidP="00D477F0">
      <w:pPr>
        <w:pStyle w:val="paragraphsub"/>
      </w:pPr>
      <w:r w:rsidRPr="006B6929">
        <w:tab/>
        <w:t>(ii)</w:t>
      </w:r>
      <w:r w:rsidRPr="006B6929">
        <w:tab/>
        <w:t>is in respect of the recipient competing in a race or other sporting event (e.g. a prize).</w:t>
      </w:r>
    </w:p>
    <w:p w:rsidR="00300522" w:rsidRPr="006B6929" w:rsidRDefault="00300522" w:rsidP="00300522">
      <w:pPr>
        <w:pStyle w:val="ActHead5"/>
      </w:pPr>
      <w:bookmarkStart w:id="279" w:name="_Toc51758096"/>
      <w:r w:rsidRPr="00DE1A27">
        <w:rPr>
          <w:rStyle w:val="CharSectno"/>
        </w:rPr>
        <w:t>38</w:t>
      </w:r>
      <w:r w:rsidR="00DE1A27" w:rsidRPr="00DE1A27">
        <w:rPr>
          <w:rStyle w:val="CharSectno"/>
        </w:rPr>
        <w:noBreakHyphen/>
      </w:r>
      <w:r w:rsidRPr="00DE1A27">
        <w:rPr>
          <w:rStyle w:val="CharSectno"/>
        </w:rPr>
        <w:t>187</w:t>
      </w:r>
      <w:r w:rsidRPr="006B6929">
        <w:t xml:space="preserve">  Lease etc. of goods for use outside </w:t>
      </w:r>
      <w:r w:rsidR="007E3D89" w:rsidRPr="006B6929">
        <w:t>the indirect tax zone</w:t>
      </w:r>
      <w:bookmarkEnd w:id="279"/>
    </w:p>
    <w:p w:rsidR="00300522" w:rsidRPr="006B6929" w:rsidRDefault="00300522" w:rsidP="00300522">
      <w:pPr>
        <w:pStyle w:val="subsection"/>
      </w:pPr>
      <w:r w:rsidRPr="006B6929">
        <w:tab/>
      </w:r>
      <w:r w:rsidRPr="006B6929">
        <w:tab/>
        <w:t xml:space="preserve">A supply of goods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supply is by way of lease or hire; and</w:t>
      </w:r>
    </w:p>
    <w:p w:rsidR="00300522" w:rsidRPr="006B6929" w:rsidRDefault="00300522" w:rsidP="00300522">
      <w:pPr>
        <w:pStyle w:val="paragraph"/>
      </w:pPr>
      <w:r w:rsidRPr="006B6929">
        <w:tab/>
        <w:t>(b)</w:t>
      </w:r>
      <w:r w:rsidRPr="006B6929">
        <w:tab/>
        <w:t xml:space="preserve">the goods are used outside </w:t>
      </w:r>
      <w:r w:rsidR="00DF23D2" w:rsidRPr="006B6929">
        <w:t>the indirect tax zone</w:t>
      </w:r>
      <w:r w:rsidRPr="006B6929">
        <w:t>.</w:t>
      </w:r>
    </w:p>
    <w:p w:rsidR="00300522" w:rsidRPr="006B6929" w:rsidRDefault="00300522" w:rsidP="00300522">
      <w:pPr>
        <w:pStyle w:val="notetext"/>
      </w:pPr>
      <w:r w:rsidRPr="006B6929">
        <w:t>Note:</w:t>
      </w:r>
      <w:r w:rsidRPr="006B6929">
        <w:tab/>
        <w:t xml:space="preserve">If goods are leased or hired and used partly in </w:t>
      </w:r>
      <w:r w:rsidR="00DF23D2" w:rsidRPr="006B6929">
        <w:t>the indirect tax zone</w:t>
      </w:r>
      <w:r w:rsidRPr="006B6929">
        <w:t xml:space="preserve"> and partly outside </w:t>
      </w:r>
      <w:r w:rsidR="00DF23D2" w:rsidRPr="006B6929">
        <w:t>the indirect tax zone</w:t>
      </w:r>
      <w:r w:rsidRPr="006B6929">
        <w:t xml:space="preserve">, the supply could be taxable to the extent that the goods are used in </w:t>
      </w:r>
      <w:r w:rsidR="00DF23D2" w:rsidRPr="006B6929">
        <w:t>the indirect tax zone</w:t>
      </w:r>
      <w:r w:rsidRPr="006B6929">
        <w:t xml:space="preserve"> (see section</w:t>
      </w:r>
      <w:r w:rsidR="006138CE" w:rsidRPr="006B6929">
        <w:t> </w:t>
      </w:r>
      <w:r w:rsidRPr="006B6929">
        <w:t>9</w:t>
      </w:r>
      <w:r w:rsidR="00DE1A27">
        <w:noBreakHyphen/>
      </w:r>
      <w:r w:rsidRPr="006B6929">
        <w:t>5).</w:t>
      </w:r>
    </w:p>
    <w:p w:rsidR="00300522" w:rsidRPr="006B6929" w:rsidRDefault="00300522" w:rsidP="00300522">
      <w:pPr>
        <w:pStyle w:val="ActHead5"/>
      </w:pPr>
      <w:bookmarkStart w:id="280" w:name="_Toc51758097"/>
      <w:r w:rsidRPr="00DE1A27">
        <w:rPr>
          <w:rStyle w:val="CharSectno"/>
        </w:rPr>
        <w:t>38</w:t>
      </w:r>
      <w:r w:rsidR="00DE1A27" w:rsidRPr="00DE1A27">
        <w:rPr>
          <w:rStyle w:val="CharSectno"/>
        </w:rPr>
        <w:noBreakHyphen/>
      </w:r>
      <w:r w:rsidRPr="00DE1A27">
        <w:rPr>
          <w:rStyle w:val="CharSectno"/>
        </w:rPr>
        <w:t>188</w:t>
      </w:r>
      <w:r w:rsidRPr="006B6929">
        <w:t xml:space="preserve">  Tooling used by non</w:t>
      </w:r>
      <w:r w:rsidR="00DE1A27">
        <w:noBreakHyphen/>
      </w:r>
      <w:r w:rsidRPr="006B6929">
        <w:t>residents to manufacture goods for export</w:t>
      </w:r>
      <w:bookmarkEnd w:id="280"/>
    </w:p>
    <w:p w:rsidR="00300522" w:rsidRPr="006B6929" w:rsidRDefault="00300522" w:rsidP="00300522">
      <w:pPr>
        <w:pStyle w:val="subsection"/>
      </w:pPr>
      <w:r w:rsidRPr="006B6929">
        <w:tab/>
      </w:r>
      <w:r w:rsidRPr="006B6929">
        <w:tab/>
        <w:t xml:space="preserve">A supply of goods is </w:t>
      </w:r>
      <w:r w:rsidRPr="006B6929">
        <w:rPr>
          <w:b/>
          <w:bCs/>
          <w:i/>
          <w:iCs/>
        </w:rPr>
        <w:t>GST</w:t>
      </w:r>
      <w:r w:rsidR="00DE1A27">
        <w:rPr>
          <w:b/>
          <w:bCs/>
          <w:i/>
          <w:iCs/>
        </w:rPr>
        <w:noBreakHyphen/>
      </w:r>
      <w:r w:rsidRPr="006B6929">
        <w:rPr>
          <w:b/>
          <w:bCs/>
          <w:i/>
          <w:iCs/>
        </w:rPr>
        <w:t>free</w:t>
      </w:r>
      <w:r w:rsidRPr="006B6929">
        <w:t xml:space="preserve"> if: </w:t>
      </w:r>
    </w:p>
    <w:p w:rsidR="00300522" w:rsidRPr="006B6929" w:rsidRDefault="00300522" w:rsidP="00300522">
      <w:pPr>
        <w:pStyle w:val="paragraph"/>
      </w:pPr>
      <w:r w:rsidRPr="006B6929">
        <w:tab/>
        <w:t>(a)</w:t>
      </w:r>
      <w:r w:rsidRPr="006B6929">
        <w:tab/>
        <w:t xml:space="preserve">the </w:t>
      </w:r>
      <w:r w:rsidR="00DE1A27" w:rsidRPr="00DE1A27">
        <w:rPr>
          <w:position w:val="6"/>
          <w:sz w:val="16"/>
          <w:szCs w:val="16"/>
        </w:rPr>
        <w:t>*</w:t>
      </w:r>
      <w:r w:rsidRPr="006B6929">
        <w:t xml:space="preserve">recipient of the supply is a </w:t>
      </w:r>
      <w:r w:rsidR="00DE1A27" w:rsidRPr="00DE1A27">
        <w:rPr>
          <w:position w:val="6"/>
          <w:sz w:val="16"/>
          <w:szCs w:val="16"/>
        </w:rPr>
        <w:t>*</w:t>
      </w:r>
      <w:r w:rsidRPr="006B6929">
        <w:t>non</w:t>
      </w:r>
      <w:r w:rsidR="00DE1A27">
        <w:noBreakHyphen/>
      </w:r>
      <w:r w:rsidRPr="006B6929">
        <w:t xml:space="preserve">resident, and is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and </w:t>
      </w:r>
    </w:p>
    <w:p w:rsidR="00300522" w:rsidRPr="006B6929" w:rsidRDefault="00300522" w:rsidP="00300522">
      <w:pPr>
        <w:pStyle w:val="paragraph"/>
      </w:pPr>
      <w:r w:rsidRPr="006B6929">
        <w:lastRenderedPageBreak/>
        <w:tab/>
        <w:t>(b)</w:t>
      </w:r>
      <w:r w:rsidRPr="006B6929">
        <w:tab/>
        <w:t xml:space="preserve">the goods are jigs, patterns, templates, dies, punches and similar machine tools to be used in </w:t>
      </w:r>
      <w:r w:rsidR="00265A01" w:rsidRPr="006B6929">
        <w:t>the indirect tax zone</w:t>
      </w:r>
      <w:r w:rsidRPr="006B6929">
        <w:t xml:space="preserve"> solely to manufacture goods that will be for export from </w:t>
      </w:r>
      <w:r w:rsidR="00265A01" w:rsidRPr="006B6929">
        <w:t>the indirect tax zone</w:t>
      </w:r>
      <w:r w:rsidRPr="006B6929">
        <w:t>.</w:t>
      </w:r>
    </w:p>
    <w:p w:rsidR="00300522" w:rsidRPr="006B6929" w:rsidRDefault="00300522" w:rsidP="00300522">
      <w:pPr>
        <w:pStyle w:val="ActHead5"/>
      </w:pPr>
      <w:bookmarkStart w:id="281" w:name="_Toc51758098"/>
      <w:r w:rsidRPr="00DE1A27">
        <w:rPr>
          <w:rStyle w:val="CharSectno"/>
        </w:rPr>
        <w:t>38</w:t>
      </w:r>
      <w:r w:rsidR="00DE1A27" w:rsidRPr="00DE1A27">
        <w:rPr>
          <w:rStyle w:val="CharSectno"/>
        </w:rPr>
        <w:noBreakHyphen/>
      </w:r>
      <w:r w:rsidRPr="00DE1A27">
        <w:rPr>
          <w:rStyle w:val="CharSectno"/>
        </w:rPr>
        <w:t>190</w:t>
      </w:r>
      <w:r w:rsidRPr="006B6929">
        <w:t xml:space="preserve">  Supplies of things, other than goods or real property, for consumption outside </w:t>
      </w:r>
      <w:r w:rsidR="00AC6907" w:rsidRPr="006B6929">
        <w:t>the indirect tax zone</w:t>
      </w:r>
      <w:bookmarkEnd w:id="281"/>
    </w:p>
    <w:p w:rsidR="00300522" w:rsidRPr="006B6929" w:rsidRDefault="00300522" w:rsidP="00300522">
      <w:pPr>
        <w:pStyle w:val="subsection"/>
      </w:pPr>
      <w:r w:rsidRPr="006B6929">
        <w:tab/>
        <w:t>(1)</w:t>
      </w:r>
      <w:r w:rsidRPr="006B6929">
        <w:tab/>
        <w:t xml:space="preserve">The third column of this table sets out supplies that are </w:t>
      </w:r>
      <w:r w:rsidRPr="006B6929">
        <w:rPr>
          <w:b/>
          <w:bCs/>
          <w:i/>
          <w:iCs/>
        </w:rPr>
        <w:t>GST</w:t>
      </w:r>
      <w:r w:rsidR="00DE1A27">
        <w:rPr>
          <w:b/>
          <w:bCs/>
          <w:i/>
          <w:iCs/>
        </w:rPr>
        <w:noBreakHyphen/>
      </w:r>
      <w:r w:rsidRPr="006B6929">
        <w:rPr>
          <w:b/>
          <w:bCs/>
          <w:i/>
          <w:iCs/>
        </w:rPr>
        <w:t>free</w:t>
      </w:r>
      <w:r w:rsidRPr="006B6929">
        <w:t xml:space="preserve"> (except to the extent that they are supplies of goods or </w:t>
      </w:r>
      <w:r w:rsidR="00DE1A27" w:rsidRPr="00DE1A27">
        <w:rPr>
          <w:position w:val="6"/>
          <w:sz w:val="16"/>
          <w:szCs w:val="16"/>
        </w:rPr>
        <w:t>*</w:t>
      </w:r>
      <w:r w:rsidRPr="006B6929">
        <w:t>real property):</w:t>
      </w:r>
    </w:p>
    <w:p w:rsidR="00300522" w:rsidRPr="006B6929"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6B6929" w:rsidTr="007446F2">
        <w:trPr>
          <w:tblHeader/>
        </w:trPr>
        <w:tc>
          <w:tcPr>
            <w:tcW w:w="7230" w:type="dxa"/>
            <w:gridSpan w:val="3"/>
            <w:tcBorders>
              <w:top w:val="single" w:sz="12" w:space="0" w:color="auto"/>
              <w:bottom w:val="single" w:sz="6" w:space="0" w:color="auto"/>
            </w:tcBorders>
            <w:shd w:val="clear" w:color="auto" w:fill="auto"/>
          </w:tcPr>
          <w:p w:rsidR="00300522" w:rsidRPr="006B6929" w:rsidRDefault="00300522" w:rsidP="00300522">
            <w:pPr>
              <w:pStyle w:val="Tabletext"/>
              <w:keepNext/>
              <w:keepLines/>
              <w:rPr>
                <w:b/>
              </w:rPr>
            </w:pPr>
            <w:r w:rsidRPr="006B6929">
              <w:rPr>
                <w:b/>
                <w:bCs/>
              </w:rPr>
              <w:t xml:space="preserve">Supplies of things, other than goods or real property, for consumption outside </w:t>
            </w:r>
            <w:r w:rsidR="00AC6907" w:rsidRPr="006B6929">
              <w:rPr>
                <w:b/>
              </w:rPr>
              <w:t>the indirect tax zone</w:t>
            </w:r>
          </w:p>
        </w:tc>
      </w:tr>
      <w:tr w:rsidR="00300522" w:rsidRPr="006B6929"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bookmarkStart w:id="282" w:name="CU_2239647"/>
            <w:bookmarkStart w:id="283" w:name="CU_2240220"/>
            <w:bookmarkEnd w:id="282"/>
            <w:bookmarkEnd w:id="283"/>
            <w:r w:rsidRPr="006B6929">
              <w:rPr>
                <w:b/>
                <w:bCs/>
              </w:rPr>
              <w:t>Item</w:t>
            </w:r>
          </w:p>
        </w:tc>
        <w:tc>
          <w:tcPr>
            <w:tcW w:w="1701"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Topic</w:t>
            </w:r>
          </w:p>
        </w:tc>
        <w:tc>
          <w:tcPr>
            <w:tcW w:w="4905"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These supplies are GST</w:t>
            </w:r>
            <w:r w:rsidR="00DE1A27">
              <w:rPr>
                <w:b/>
                <w:bCs/>
              </w:rPr>
              <w:noBreakHyphen/>
            </w:r>
            <w:r w:rsidRPr="006B6929">
              <w:rPr>
                <w:b/>
                <w:bCs/>
              </w:rPr>
              <w:t xml:space="preserve">free (except to the extent that they are supplies of goods or </w:t>
            </w:r>
            <w:r w:rsidR="00DE1A27" w:rsidRPr="00DE1A27">
              <w:rPr>
                <w:b/>
                <w:bCs/>
                <w:position w:val="6"/>
                <w:sz w:val="16"/>
                <w:szCs w:val="16"/>
              </w:rPr>
              <w:t>*</w:t>
            </w:r>
            <w:r w:rsidRPr="006B6929">
              <w:rPr>
                <w:b/>
                <w:bCs/>
              </w:rPr>
              <w:t>real property)...</w:t>
            </w:r>
          </w:p>
        </w:tc>
      </w:tr>
      <w:tr w:rsidR="00300522" w:rsidRPr="006B6929" w:rsidTr="007446F2">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300522">
            <w:pPr>
              <w:pStyle w:val="Tabletext"/>
            </w:pPr>
            <w:r w:rsidRPr="006B6929">
              <w:t>1</w:t>
            </w:r>
          </w:p>
        </w:tc>
        <w:tc>
          <w:tcPr>
            <w:tcW w:w="1701" w:type="dxa"/>
            <w:tcBorders>
              <w:top w:val="single" w:sz="12" w:space="0" w:color="auto"/>
            </w:tcBorders>
            <w:shd w:val="clear" w:color="auto" w:fill="auto"/>
          </w:tcPr>
          <w:p w:rsidR="00300522" w:rsidRPr="006B6929" w:rsidRDefault="00300522" w:rsidP="00300522">
            <w:pPr>
              <w:pStyle w:val="Tabletext"/>
            </w:pPr>
            <w:r w:rsidRPr="006B6929">
              <w:t xml:space="preserve">Supply connected with property outside </w:t>
            </w:r>
            <w:r w:rsidR="00AC6907" w:rsidRPr="006B6929">
              <w:t>the indirect tax zone</w:t>
            </w:r>
          </w:p>
        </w:tc>
        <w:tc>
          <w:tcPr>
            <w:tcW w:w="4905" w:type="dxa"/>
            <w:tcBorders>
              <w:top w:val="single" w:sz="12" w:space="0" w:color="auto"/>
            </w:tcBorders>
            <w:shd w:val="clear" w:color="auto" w:fill="auto"/>
          </w:tcPr>
          <w:p w:rsidR="00300522" w:rsidRPr="006B6929" w:rsidRDefault="00300522" w:rsidP="00300522">
            <w:pPr>
              <w:pStyle w:val="Tabletext"/>
            </w:pPr>
            <w:r w:rsidRPr="006B6929">
              <w:t xml:space="preserve">a supply that is directly connected with goods or real property situated outside </w:t>
            </w:r>
            <w:r w:rsidR="00AC6907" w:rsidRPr="006B6929">
              <w:t>the indirect tax zone</w:t>
            </w:r>
            <w:r w:rsidRPr="006B6929">
              <w:t>.</w:t>
            </w:r>
          </w:p>
        </w:tc>
      </w:tr>
      <w:tr w:rsidR="00300522" w:rsidRPr="006B6929" w:rsidTr="00641613">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1701" w:type="dxa"/>
            <w:shd w:val="clear" w:color="auto" w:fill="auto"/>
          </w:tcPr>
          <w:p w:rsidR="00300522" w:rsidRPr="006B6929" w:rsidRDefault="00300522" w:rsidP="00C87193">
            <w:pPr>
              <w:pStyle w:val="Tabletext"/>
            </w:pPr>
            <w:r w:rsidRPr="006B6929">
              <w:t xml:space="preserve">Supply to </w:t>
            </w:r>
            <w:r w:rsidR="00DE1A27" w:rsidRPr="00DE1A27">
              <w:rPr>
                <w:position w:val="6"/>
                <w:sz w:val="16"/>
                <w:szCs w:val="16"/>
              </w:rPr>
              <w:t>*</w:t>
            </w:r>
            <w:r w:rsidRPr="006B6929">
              <w:t>non</w:t>
            </w:r>
            <w:r w:rsidR="00DE1A27">
              <w:noBreakHyphen/>
            </w:r>
            <w:r w:rsidRPr="006B6929">
              <w:t xml:space="preserve">resident outside </w:t>
            </w:r>
            <w:r w:rsidR="00AC6907" w:rsidRPr="006B6929">
              <w:t>the indirect tax zone</w:t>
            </w:r>
            <w:r w:rsidRPr="006B6929">
              <w:t>.</w:t>
            </w:r>
          </w:p>
        </w:tc>
        <w:tc>
          <w:tcPr>
            <w:tcW w:w="4905" w:type="dxa"/>
            <w:shd w:val="clear" w:color="auto" w:fill="auto"/>
          </w:tcPr>
          <w:p w:rsidR="00300522" w:rsidRPr="006B6929" w:rsidRDefault="00300522" w:rsidP="00C87193">
            <w:pPr>
              <w:pStyle w:val="Tabletext"/>
            </w:pPr>
            <w:r w:rsidRPr="006B6929">
              <w:t xml:space="preserve">a supply that is made to a </w:t>
            </w:r>
            <w:r w:rsidR="00DE1A27" w:rsidRPr="00DE1A27">
              <w:rPr>
                <w:position w:val="6"/>
                <w:sz w:val="16"/>
                <w:szCs w:val="16"/>
              </w:rPr>
              <w:t>*</w:t>
            </w:r>
            <w:r w:rsidRPr="006B6929">
              <w:t>non</w:t>
            </w:r>
            <w:r w:rsidR="00DE1A27">
              <w:noBreakHyphen/>
            </w:r>
            <w:r w:rsidRPr="006B6929">
              <w:t xml:space="preserve">resident who is not in </w:t>
            </w:r>
            <w:r w:rsidR="00AC6907" w:rsidRPr="006B6929">
              <w:t>the indirect tax zone</w:t>
            </w:r>
            <w:r w:rsidRPr="006B6929">
              <w:t xml:space="preserve"> when the thing supplied is done, and: </w:t>
            </w:r>
          </w:p>
          <w:p w:rsidR="00300522" w:rsidRPr="006B6929" w:rsidRDefault="00300522" w:rsidP="00300522">
            <w:pPr>
              <w:pStyle w:val="Tablea"/>
            </w:pPr>
            <w:r w:rsidRPr="006B6929">
              <w:t xml:space="preserve">(a) the supply is neither a supply of work physically performed on goods situated in </w:t>
            </w:r>
            <w:r w:rsidR="00AC6907" w:rsidRPr="006B6929">
              <w:t>the indirect tax zone</w:t>
            </w:r>
            <w:r w:rsidRPr="006B6929">
              <w:t xml:space="preserve"> when the work is done nor a supply directly connected with </w:t>
            </w:r>
            <w:r w:rsidR="00DE1A27" w:rsidRPr="00DE1A27">
              <w:rPr>
                <w:position w:val="6"/>
                <w:sz w:val="16"/>
                <w:szCs w:val="16"/>
              </w:rPr>
              <w:t>*</w:t>
            </w:r>
            <w:r w:rsidRPr="006B6929">
              <w:t xml:space="preserve">real property situated in </w:t>
            </w:r>
            <w:r w:rsidR="00AC6907" w:rsidRPr="006B6929">
              <w:t>the indirect tax zone</w:t>
            </w:r>
            <w:r w:rsidRPr="006B6929">
              <w:t xml:space="preserve">; or </w:t>
            </w:r>
          </w:p>
          <w:p w:rsidR="00300522" w:rsidRPr="006B6929" w:rsidRDefault="00300522" w:rsidP="00300522">
            <w:pPr>
              <w:pStyle w:val="Tablea"/>
            </w:pPr>
            <w:r w:rsidRPr="006B6929">
              <w:t xml:space="preserve">(b) the </w:t>
            </w:r>
            <w:r w:rsidR="00DE1A27" w:rsidRPr="00DE1A27">
              <w:rPr>
                <w:position w:val="6"/>
                <w:sz w:val="16"/>
                <w:szCs w:val="16"/>
              </w:rPr>
              <w:t>*</w:t>
            </w:r>
            <w:r w:rsidRPr="006B6929">
              <w:t>non</w:t>
            </w:r>
            <w:r w:rsidR="00DE1A27">
              <w:noBreakHyphen/>
            </w:r>
            <w:r w:rsidRPr="006B6929">
              <w:t xml:space="preserve">resident acquires the thing in </w:t>
            </w:r>
            <w:r w:rsidR="00DE1A27" w:rsidRPr="00DE1A27">
              <w:rPr>
                <w:position w:val="6"/>
                <w:sz w:val="16"/>
                <w:szCs w:val="16"/>
              </w:rPr>
              <w:t>*</w:t>
            </w:r>
            <w:r w:rsidRPr="006B6929">
              <w:t>carrying on the non</w:t>
            </w:r>
            <w:r w:rsidR="00DE1A27">
              <w:noBreakHyphen/>
            </w:r>
            <w:r w:rsidRPr="006B6929">
              <w:t xml:space="preserve">resident’s </w:t>
            </w:r>
            <w:r w:rsidR="00DE1A27" w:rsidRPr="00DE1A27">
              <w:rPr>
                <w:position w:val="6"/>
                <w:sz w:val="16"/>
                <w:szCs w:val="16"/>
              </w:rPr>
              <w:t>*</w:t>
            </w:r>
            <w:r w:rsidRPr="006B6929">
              <w:t xml:space="preserve">enterprise, but is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w:t>
            </w:r>
          </w:p>
        </w:tc>
      </w:tr>
      <w:tr w:rsidR="00300522" w:rsidRPr="006B6929" w:rsidTr="00641613">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3</w:t>
            </w:r>
          </w:p>
        </w:tc>
        <w:tc>
          <w:tcPr>
            <w:tcW w:w="1701" w:type="dxa"/>
            <w:shd w:val="clear" w:color="auto" w:fill="auto"/>
          </w:tcPr>
          <w:p w:rsidR="00300522" w:rsidRPr="006B6929" w:rsidRDefault="00300522" w:rsidP="00300522">
            <w:pPr>
              <w:pStyle w:val="Tabletext"/>
            </w:pPr>
            <w:r w:rsidRPr="006B6929">
              <w:t xml:space="preserve">Supplies used or enjoyed outside </w:t>
            </w:r>
            <w:r w:rsidR="00AC6907" w:rsidRPr="006B6929">
              <w:t>the indirect tax zone</w:t>
            </w:r>
          </w:p>
        </w:tc>
        <w:tc>
          <w:tcPr>
            <w:tcW w:w="4905" w:type="dxa"/>
            <w:shd w:val="clear" w:color="auto" w:fill="auto"/>
          </w:tcPr>
          <w:p w:rsidR="00300522" w:rsidRPr="006B6929" w:rsidRDefault="00300522" w:rsidP="00300522">
            <w:pPr>
              <w:pStyle w:val="Tabletext"/>
            </w:pPr>
            <w:r w:rsidRPr="006B6929">
              <w:t>a supply:</w:t>
            </w:r>
          </w:p>
          <w:p w:rsidR="00300522" w:rsidRPr="006B6929" w:rsidRDefault="00300522" w:rsidP="00300522">
            <w:pPr>
              <w:pStyle w:val="Tablea"/>
            </w:pPr>
            <w:r w:rsidRPr="006B6929">
              <w:t>(a</w:t>
            </w:r>
            <w:r w:rsidR="00A53099" w:rsidRPr="006B6929">
              <w:t xml:space="preserve">) </w:t>
            </w:r>
            <w:r w:rsidRPr="006B6929">
              <w:t xml:space="preserve">that is made to a </w:t>
            </w:r>
            <w:r w:rsidR="00DE1A27" w:rsidRPr="00DE1A27">
              <w:rPr>
                <w:position w:val="6"/>
                <w:sz w:val="16"/>
                <w:szCs w:val="16"/>
              </w:rPr>
              <w:t>*</w:t>
            </w:r>
            <w:r w:rsidRPr="006B6929">
              <w:t xml:space="preserve">recipient who is not in </w:t>
            </w:r>
            <w:r w:rsidR="00AC6907" w:rsidRPr="006B6929">
              <w:t>the indirect tax zone</w:t>
            </w:r>
            <w:r w:rsidRPr="006B6929">
              <w:t xml:space="preserve"> when the thing supplied is done; and</w:t>
            </w:r>
          </w:p>
          <w:p w:rsidR="00300522" w:rsidRPr="006B6929" w:rsidRDefault="00300522" w:rsidP="00300522">
            <w:pPr>
              <w:pStyle w:val="Tablea"/>
            </w:pPr>
            <w:r w:rsidRPr="006B6929">
              <w:t>(b</w:t>
            </w:r>
            <w:r w:rsidR="00A53099" w:rsidRPr="006B6929">
              <w:t xml:space="preserve">) </w:t>
            </w:r>
            <w:r w:rsidRPr="006B6929">
              <w:t xml:space="preserve">the effective use or enjoyment of which takes place outside </w:t>
            </w:r>
            <w:r w:rsidR="00AC6907" w:rsidRPr="006B6929">
              <w:t>the indirect tax zone</w:t>
            </w:r>
            <w:r w:rsidRPr="006B6929">
              <w:t>;</w:t>
            </w:r>
          </w:p>
          <w:p w:rsidR="00300522" w:rsidRPr="006B6929" w:rsidRDefault="00300522" w:rsidP="00300522">
            <w:pPr>
              <w:pStyle w:val="Tabletext"/>
            </w:pPr>
            <w:r w:rsidRPr="006B6929">
              <w:t xml:space="preserve">other than a supply of work physically performed on goods situated in </w:t>
            </w:r>
            <w:r w:rsidR="00AC6907" w:rsidRPr="006B6929">
              <w:t>the indirect tax zone</w:t>
            </w:r>
            <w:r w:rsidRPr="006B6929">
              <w:t xml:space="preserve"> when the thing </w:t>
            </w:r>
            <w:r w:rsidRPr="006B6929">
              <w:lastRenderedPageBreak/>
              <w:t xml:space="preserve">supplied is done, or a supply directly connected with </w:t>
            </w:r>
            <w:r w:rsidR="00DE1A27" w:rsidRPr="00DE1A27">
              <w:rPr>
                <w:position w:val="6"/>
                <w:sz w:val="16"/>
                <w:szCs w:val="16"/>
              </w:rPr>
              <w:t>*</w:t>
            </w:r>
            <w:r w:rsidRPr="006B6929">
              <w:t xml:space="preserve">real property situated in </w:t>
            </w:r>
            <w:r w:rsidR="00AC6907" w:rsidRPr="006B6929">
              <w:t>the indirect tax zone</w:t>
            </w:r>
            <w:r w:rsidRPr="006B6929">
              <w:t>.</w:t>
            </w:r>
          </w:p>
        </w:tc>
      </w:tr>
      <w:tr w:rsidR="00300522" w:rsidRPr="006B6929" w:rsidTr="007F31A9">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r w:rsidRPr="006B6929">
              <w:lastRenderedPageBreak/>
              <w:t>4</w:t>
            </w:r>
          </w:p>
        </w:tc>
        <w:tc>
          <w:tcPr>
            <w:tcW w:w="1701" w:type="dxa"/>
            <w:tcBorders>
              <w:bottom w:val="single" w:sz="4" w:space="0" w:color="auto"/>
            </w:tcBorders>
            <w:shd w:val="clear" w:color="auto" w:fill="auto"/>
          </w:tcPr>
          <w:p w:rsidR="00300522" w:rsidRPr="006B6929" w:rsidRDefault="00300522" w:rsidP="00300522">
            <w:pPr>
              <w:pStyle w:val="Tabletext"/>
            </w:pPr>
            <w:r w:rsidRPr="006B6929">
              <w:t>Rights</w:t>
            </w:r>
          </w:p>
        </w:tc>
        <w:tc>
          <w:tcPr>
            <w:tcW w:w="4905" w:type="dxa"/>
            <w:tcBorders>
              <w:bottom w:val="single" w:sz="4" w:space="0" w:color="auto"/>
            </w:tcBorders>
            <w:shd w:val="clear" w:color="auto" w:fill="auto"/>
          </w:tcPr>
          <w:p w:rsidR="00300522" w:rsidRPr="006B6929" w:rsidRDefault="00300522" w:rsidP="00300522">
            <w:pPr>
              <w:pStyle w:val="Tabletext"/>
            </w:pPr>
            <w:r w:rsidRPr="006B6929">
              <w:t>a supply that is made in relation to rights if:</w:t>
            </w:r>
          </w:p>
          <w:p w:rsidR="00300522" w:rsidRPr="006B6929" w:rsidRDefault="00300522" w:rsidP="00300522">
            <w:pPr>
              <w:pStyle w:val="Tablea"/>
            </w:pPr>
            <w:r w:rsidRPr="006B6929">
              <w:t>(a</w:t>
            </w:r>
            <w:r w:rsidR="00A53099" w:rsidRPr="006B6929">
              <w:t xml:space="preserve">) </w:t>
            </w:r>
            <w:r w:rsidRPr="006B6929">
              <w:t xml:space="preserve">the rights are for use outside </w:t>
            </w:r>
            <w:r w:rsidR="00AC6907" w:rsidRPr="006B6929">
              <w:t>the indirect tax zone</w:t>
            </w:r>
            <w:r w:rsidRPr="006B6929">
              <w:t>; or</w:t>
            </w:r>
          </w:p>
          <w:p w:rsidR="00300522" w:rsidRPr="006B6929" w:rsidRDefault="00300522" w:rsidP="005446D3">
            <w:pPr>
              <w:pStyle w:val="Tablea"/>
            </w:pPr>
            <w:r w:rsidRPr="006B6929">
              <w:t>(b</w:t>
            </w:r>
            <w:r w:rsidR="00A53099" w:rsidRPr="006B6929">
              <w:t xml:space="preserve">) </w:t>
            </w:r>
            <w:r w:rsidRPr="006B6929">
              <w:t xml:space="preserve">the supply is to an entity that is not an </w:t>
            </w:r>
            <w:r w:rsidR="00DE1A27" w:rsidRPr="00DE1A27">
              <w:rPr>
                <w:position w:val="6"/>
                <w:sz w:val="16"/>
                <w:szCs w:val="16"/>
              </w:rPr>
              <w:t>*</w:t>
            </w:r>
            <w:r w:rsidR="005446D3" w:rsidRPr="006B6929">
              <w:t>Australian</w:t>
            </w:r>
            <w:r w:rsidRPr="006B6929">
              <w:t xml:space="preserve"> resident and is outside </w:t>
            </w:r>
            <w:r w:rsidR="00AC6907" w:rsidRPr="006B6929">
              <w:t>the indirect tax zone</w:t>
            </w:r>
            <w:r w:rsidRPr="006B6929">
              <w:t xml:space="preserve"> when the thing supplied is done.</w:t>
            </w:r>
          </w:p>
        </w:tc>
      </w:tr>
      <w:tr w:rsidR="00300522" w:rsidRPr="006B6929" w:rsidTr="007F31A9">
        <w:tblPrEx>
          <w:tblCellMar>
            <w:left w:w="107" w:type="dxa"/>
            <w:right w:w="107" w:type="dxa"/>
          </w:tblCellMar>
        </w:tblPrEx>
        <w:tc>
          <w:tcPr>
            <w:tcW w:w="624" w:type="dxa"/>
            <w:tcBorders>
              <w:bottom w:val="single" w:sz="12" w:space="0" w:color="auto"/>
            </w:tcBorders>
            <w:shd w:val="clear" w:color="auto" w:fill="auto"/>
          </w:tcPr>
          <w:p w:rsidR="00300522" w:rsidRPr="006B6929" w:rsidRDefault="00300522" w:rsidP="00300522">
            <w:pPr>
              <w:pStyle w:val="Tabletext"/>
            </w:pPr>
            <w:bookmarkStart w:id="284" w:name="CU_7241042"/>
            <w:bookmarkStart w:id="285" w:name="CU_7241615"/>
            <w:bookmarkEnd w:id="284"/>
            <w:bookmarkEnd w:id="285"/>
            <w:r w:rsidRPr="006B6929">
              <w:t>5</w:t>
            </w:r>
          </w:p>
        </w:tc>
        <w:tc>
          <w:tcPr>
            <w:tcW w:w="1701" w:type="dxa"/>
            <w:tcBorders>
              <w:bottom w:val="single" w:sz="12" w:space="0" w:color="auto"/>
            </w:tcBorders>
            <w:shd w:val="clear" w:color="auto" w:fill="auto"/>
          </w:tcPr>
          <w:p w:rsidR="00300522" w:rsidRPr="006B6929" w:rsidRDefault="00300522" w:rsidP="00300522">
            <w:pPr>
              <w:pStyle w:val="Tabletext"/>
            </w:pPr>
            <w:r w:rsidRPr="006B6929">
              <w:t>Export of services used to repair etc. imported goods</w:t>
            </w:r>
          </w:p>
        </w:tc>
        <w:tc>
          <w:tcPr>
            <w:tcW w:w="4905" w:type="dxa"/>
            <w:tcBorders>
              <w:bottom w:val="single" w:sz="12" w:space="0" w:color="auto"/>
            </w:tcBorders>
            <w:shd w:val="clear" w:color="auto" w:fill="auto"/>
          </w:tcPr>
          <w:p w:rsidR="00300522" w:rsidRPr="006B6929" w:rsidRDefault="00300522" w:rsidP="00300522">
            <w:pPr>
              <w:pStyle w:val="Tabletext"/>
            </w:pPr>
            <w:r w:rsidRPr="006B6929">
              <w:t xml:space="preserve">a supply that is constituted by the repair, renovation, modification or treatment of goods from outside </w:t>
            </w:r>
            <w:r w:rsidR="00AC6907" w:rsidRPr="006B6929">
              <w:t>the indirect tax zone</w:t>
            </w:r>
            <w:r w:rsidRPr="006B6929">
              <w:t xml:space="preserve"> whose destination is outside </w:t>
            </w:r>
            <w:r w:rsidR="00AC6907" w:rsidRPr="006B6929">
              <w:t>the indirect tax zone</w:t>
            </w:r>
            <w:r w:rsidRPr="006B6929">
              <w:t>.</w:t>
            </w:r>
          </w:p>
        </w:tc>
      </w:tr>
    </w:tbl>
    <w:p w:rsidR="00300522" w:rsidRPr="006B6929" w:rsidRDefault="00300522" w:rsidP="00AA15A5">
      <w:pPr>
        <w:pStyle w:val="subsection"/>
        <w:keepNext/>
        <w:keepLines/>
      </w:pPr>
      <w:r w:rsidRPr="006B6929">
        <w:tab/>
        <w:t>(2)</w:t>
      </w:r>
      <w:r w:rsidRPr="006B6929">
        <w:tab/>
        <w:t>However, a supply covered by any of items</w:t>
      </w:r>
      <w:r w:rsidR="006138CE" w:rsidRPr="006B6929">
        <w:t> </w:t>
      </w:r>
      <w:r w:rsidRPr="006B6929">
        <w:t xml:space="preserve">1 to 5 in the table in </w:t>
      </w:r>
      <w:r w:rsidR="006138CE" w:rsidRPr="006B6929">
        <w:t>subsection (</w:t>
      </w:r>
      <w:r w:rsidRPr="006B6929">
        <w:t xml:space="preserve">1) is </w:t>
      </w:r>
      <w:r w:rsidRPr="006B6929">
        <w:rPr>
          <w:i/>
          <w:iCs/>
        </w:rPr>
        <w:t>not</w:t>
      </w:r>
      <w:r w:rsidRPr="006B6929">
        <w:t xml:space="preserve"> GST</w:t>
      </w:r>
      <w:r w:rsidR="00DE1A27">
        <w:noBreakHyphen/>
      </w:r>
      <w:r w:rsidRPr="006B6929">
        <w:t xml:space="preserve">free if it is the supply of a right or option to acquire something the supply of which would be </w:t>
      </w:r>
      <w:r w:rsidR="00DE1A27" w:rsidRPr="00DE1A27">
        <w:rPr>
          <w:position w:val="6"/>
          <w:sz w:val="16"/>
          <w:szCs w:val="16"/>
        </w:rPr>
        <w:t>*</w:t>
      </w:r>
      <w:r w:rsidRPr="006B6929">
        <w:t xml:space="preserve">connected with </w:t>
      </w:r>
      <w:r w:rsidR="00834AF3" w:rsidRPr="006B6929">
        <w:t>the indirect tax zone</w:t>
      </w:r>
      <w:r w:rsidRPr="006B6929">
        <w:t xml:space="preserve"> and would not be </w:t>
      </w:r>
      <w:r w:rsidR="00DE1A27" w:rsidRPr="00DE1A27">
        <w:rPr>
          <w:position w:val="6"/>
          <w:sz w:val="16"/>
          <w:szCs w:val="16"/>
        </w:rPr>
        <w:t>*</w:t>
      </w:r>
      <w:r w:rsidRPr="006B6929">
        <w:t>GST</w:t>
      </w:r>
      <w:r w:rsidR="00DE1A27">
        <w:noBreakHyphen/>
      </w:r>
      <w:r w:rsidRPr="006B6929">
        <w:t>free.</w:t>
      </w:r>
    </w:p>
    <w:p w:rsidR="00300522" w:rsidRPr="006B6929" w:rsidRDefault="00300522" w:rsidP="00300522">
      <w:pPr>
        <w:pStyle w:val="subsection"/>
      </w:pPr>
      <w:r w:rsidRPr="006B6929">
        <w:tab/>
        <w:t>(2A)</w:t>
      </w:r>
      <w:r w:rsidRPr="006B6929">
        <w:tab/>
        <w:t>A supply covered by any of items</w:t>
      </w:r>
      <w:r w:rsidR="006138CE" w:rsidRPr="006B6929">
        <w:t> </w:t>
      </w:r>
      <w:r w:rsidRPr="006B6929">
        <w:t xml:space="preserve">2 to 4 in the table in </w:t>
      </w:r>
      <w:r w:rsidR="006138CE" w:rsidRPr="006B6929">
        <w:t>subsection (</w:t>
      </w:r>
      <w:r w:rsidRPr="006B6929">
        <w:t xml:space="preserve">1) is </w:t>
      </w:r>
      <w:r w:rsidRPr="006B6929">
        <w:rPr>
          <w:i/>
        </w:rPr>
        <w:t>not</w:t>
      </w:r>
      <w:r w:rsidRPr="006B6929">
        <w:t xml:space="preserve"> </w:t>
      </w:r>
      <w:r w:rsidR="00DE1A27" w:rsidRPr="00DE1A27">
        <w:rPr>
          <w:position w:val="6"/>
          <w:sz w:val="16"/>
        </w:rPr>
        <w:t>*</w:t>
      </w:r>
      <w:r w:rsidRPr="006B6929">
        <w:t>GST</w:t>
      </w:r>
      <w:r w:rsidR="00DE1A27">
        <w:noBreakHyphen/>
      </w:r>
      <w:r w:rsidRPr="006B6929">
        <w:t xml:space="preserve">free if the acquisition of the supply relates (whether directly or indirectly, or wholly or partly) to the making of a supply of </w:t>
      </w:r>
      <w:r w:rsidR="00DE1A27" w:rsidRPr="00DE1A27">
        <w:rPr>
          <w:position w:val="6"/>
          <w:sz w:val="16"/>
        </w:rPr>
        <w:t>*</w:t>
      </w:r>
      <w:r w:rsidRPr="006B6929">
        <w:t xml:space="preserve">real property situated in </w:t>
      </w:r>
      <w:r w:rsidR="00834AF3" w:rsidRPr="006B6929">
        <w:t>the indirect tax zone</w:t>
      </w:r>
      <w:r w:rsidRPr="006B6929">
        <w:t xml:space="preserve"> that would be, wholly or partly, </w:t>
      </w:r>
      <w:r w:rsidR="00DE1A27" w:rsidRPr="00DE1A27">
        <w:rPr>
          <w:position w:val="6"/>
          <w:sz w:val="16"/>
        </w:rPr>
        <w:t>*</w:t>
      </w:r>
      <w:r w:rsidRPr="006B6929">
        <w:t>input taxed under Subdivision</w:t>
      </w:r>
      <w:r w:rsidR="006138CE" w:rsidRPr="006B6929">
        <w:t> </w:t>
      </w:r>
      <w:r w:rsidRPr="006B6929">
        <w:t>40</w:t>
      </w:r>
      <w:r w:rsidR="00DE1A27">
        <w:noBreakHyphen/>
      </w:r>
      <w:r w:rsidRPr="006B6929">
        <w:t>B or 40</w:t>
      </w:r>
      <w:r w:rsidR="00DE1A27">
        <w:noBreakHyphen/>
      </w:r>
      <w:r w:rsidRPr="006B6929">
        <w:t>C.</w:t>
      </w:r>
    </w:p>
    <w:p w:rsidR="00300522" w:rsidRPr="006B6929" w:rsidRDefault="00300522" w:rsidP="00300522">
      <w:pPr>
        <w:pStyle w:val="notetext"/>
      </w:pPr>
      <w:r w:rsidRPr="006B6929">
        <w:t>Note:</w:t>
      </w:r>
      <w:r w:rsidRPr="006B6929">
        <w:tab/>
        <w:t>Subdivision</w:t>
      </w:r>
      <w:r w:rsidR="006138CE" w:rsidRPr="006B6929">
        <w:t> </w:t>
      </w:r>
      <w:r w:rsidRPr="006B6929">
        <w:t>40</w:t>
      </w:r>
      <w:r w:rsidR="00DE1A27">
        <w:noBreakHyphen/>
      </w:r>
      <w:r w:rsidRPr="006B6929">
        <w:t>B deals with the supply of premises (including a berth at a marina) by way of lease, hire or licence. Subdivision</w:t>
      </w:r>
      <w:r w:rsidR="006138CE" w:rsidRPr="006B6929">
        <w:t> </w:t>
      </w:r>
      <w:r w:rsidRPr="006B6929">
        <w:t>40</w:t>
      </w:r>
      <w:r w:rsidR="00DE1A27">
        <w:noBreakHyphen/>
      </w:r>
      <w:r w:rsidRPr="006B6929">
        <w:t>C deals with the sale of residential premises and the supply of residential premises by way of long</w:t>
      </w:r>
      <w:r w:rsidR="00DE1A27">
        <w:noBreakHyphen/>
      </w:r>
      <w:r w:rsidRPr="006B6929">
        <w:t>term lease.</w:t>
      </w:r>
    </w:p>
    <w:p w:rsidR="00300522" w:rsidRPr="006B6929" w:rsidRDefault="00300522" w:rsidP="00300522">
      <w:pPr>
        <w:pStyle w:val="subsection"/>
      </w:pPr>
      <w:r w:rsidRPr="006B6929">
        <w:tab/>
        <w:t>(3)</w:t>
      </w:r>
      <w:r w:rsidRPr="006B6929">
        <w:tab/>
        <w:t xml:space="preserve">Without limiting </w:t>
      </w:r>
      <w:r w:rsidR="006138CE" w:rsidRPr="006B6929">
        <w:t>subsection (</w:t>
      </w:r>
      <w:r w:rsidRPr="006B6929">
        <w:t>2) or (2A), a supply covered by item</w:t>
      </w:r>
      <w:r w:rsidR="006138CE" w:rsidRPr="006B6929">
        <w:t> </w:t>
      </w:r>
      <w:r w:rsidRPr="006B6929">
        <w:t xml:space="preserve">2 in that table is </w:t>
      </w:r>
      <w:r w:rsidRPr="006B6929">
        <w:rPr>
          <w:i/>
          <w:iCs/>
        </w:rPr>
        <w:t>not</w:t>
      </w:r>
      <w:r w:rsidRPr="006B6929">
        <w:t xml:space="preserve"> GST</w:t>
      </w:r>
      <w:r w:rsidR="00DE1A27">
        <w:noBreakHyphen/>
      </w:r>
      <w:r w:rsidRPr="006B6929">
        <w:t>free if:</w:t>
      </w:r>
    </w:p>
    <w:p w:rsidR="00300522" w:rsidRPr="006B6929" w:rsidRDefault="00300522" w:rsidP="00300522">
      <w:pPr>
        <w:pStyle w:val="paragraph"/>
      </w:pPr>
      <w:r w:rsidRPr="006B6929">
        <w:tab/>
        <w:t>(a)</w:t>
      </w:r>
      <w:r w:rsidRPr="006B6929">
        <w:tab/>
        <w:t xml:space="preserve">it is a supply under an agreement entered into, whether directly or indirectly, with a </w:t>
      </w:r>
      <w:r w:rsidR="00DE1A27" w:rsidRPr="00DE1A27">
        <w:rPr>
          <w:position w:val="6"/>
          <w:sz w:val="16"/>
          <w:szCs w:val="16"/>
        </w:rPr>
        <w:t>*</w:t>
      </w:r>
      <w:r w:rsidRPr="006B6929">
        <w:t>non</w:t>
      </w:r>
      <w:r w:rsidR="00DE1A27">
        <w:noBreakHyphen/>
      </w:r>
      <w:r w:rsidRPr="006B6929">
        <w:t>resident; and</w:t>
      </w:r>
    </w:p>
    <w:p w:rsidR="00300522" w:rsidRPr="006B6929" w:rsidRDefault="00300522" w:rsidP="00300522">
      <w:pPr>
        <w:pStyle w:val="paragraph"/>
      </w:pPr>
      <w:r w:rsidRPr="006B6929">
        <w:lastRenderedPageBreak/>
        <w:tab/>
        <w:t>(b)</w:t>
      </w:r>
      <w:r w:rsidRPr="006B6929">
        <w:tab/>
        <w:t xml:space="preserve">the supply is provided, or the agreement requires it to be provided, to another entity in </w:t>
      </w:r>
      <w:r w:rsidR="00834AF3" w:rsidRPr="006B6929">
        <w:t>the indirect tax zone</w:t>
      </w:r>
      <w:r w:rsidR="00394B13" w:rsidRPr="006B6929">
        <w:t>; and</w:t>
      </w:r>
    </w:p>
    <w:p w:rsidR="00394B13" w:rsidRPr="006B6929" w:rsidRDefault="00394B13" w:rsidP="00394B13">
      <w:pPr>
        <w:pStyle w:val="paragraph"/>
      </w:pPr>
      <w:r w:rsidRPr="006B6929">
        <w:tab/>
        <w:t>(c)</w:t>
      </w:r>
      <w:r w:rsidRPr="006B6929">
        <w:tab/>
        <w:t xml:space="preserve">for a supply other than an </w:t>
      </w:r>
      <w:r w:rsidR="00DE1A27" w:rsidRPr="00DE1A27">
        <w:rPr>
          <w:position w:val="6"/>
          <w:sz w:val="16"/>
        </w:rPr>
        <w:t>*</w:t>
      </w:r>
      <w:r w:rsidRPr="006B6929">
        <w:t>input taxed supply—none of the following applies:</w:t>
      </w:r>
    </w:p>
    <w:p w:rsidR="00394B13" w:rsidRPr="006B6929" w:rsidRDefault="00394B13" w:rsidP="00394B13">
      <w:pPr>
        <w:pStyle w:val="paragraphsub"/>
      </w:pPr>
      <w:r w:rsidRPr="006B6929">
        <w:tab/>
        <w:t>(i)</w:t>
      </w:r>
      <w:r w:rsidRPr="006B6929">
        <w:tab/>
        <w:t xml:space="preserve">the other entity would be an </w:t>
      </w:r>
      <w:r w:rsidR="00DE1A27" w:rsidRPr="00DE1A27">
        <w:rPr>
          <w:position w:val="6"/>
          <w:sz w:val="16"/>
        </w:rPr>
        <w:t>*</w:t>
      </w:r>
      <w:r w:rsidRPr="006B6929">
        <w:t>Australian</w:t>
      </w:r>
      <w:r w:rsidR="00DE1A27">
        <w:noBreakHyphen/>
      </w:r>
      <w:r w:rsidRPr="006B6929">
        <w:t>based business recipient of the supply, if the supply had been made to it;</w:t>
      </w:r>
    </w:p>
    <w:p w:rsidR="00394B13" w:rsidRPr="006B6929" w:rsidRDefault="00394B13" w:rsidP="00394B13">
      <w:pPr>
        <w:pStyle w:val="paragraphsub"/>
      </w:pPr>
      <w:r w:rsidRPr="006B6929">
        <w:tab/>
        <w:t>(ii)</w:t>
      </w:r>
      <w:r w:rsidRPr="006B6929">
        <w:tab/>
        <w:t xml:space="preserve">the other entity is an individual who is provided with the supply as an employee or </w:t>
      </w:r>
      <w:r w:rsidR="00DE1A27" w:rsidRPr="00DE1A27">
        <w:rPr>
          <w:position w:val="6"/>
          <w:sz w:val="16"/>
        </w:rPr>
        <w:t>*</w:t>
      </w:r>
      <w:r w:rsidRPr="006B6929">
        <w:t>officer of an entity that would be an Australian</w:t>
      </w:r>
      <w:r w:rsidR="00DE1A27">
        <w:noBreakHyphen/>
      </w:r>
      <w:r w:rsidRPr="006B6929">
        <w:t>based business recipient of the supply, if the supply had been made to it; or</w:t>
      </w:r>
    </w:p>
    <w:p w:rsidR="00394B13" w:rsidRPr="006B6929" w:rsidRDefault="00394B13" w:rsidP="00394B13">
      <w:pPr>
        <w:pStyle w:val="paragraphsub"/>
      </w:pPr>
      <w:r w:rsidRPr="006B6929">
        <w:tab/>
        <w:t>(iii)</w:t>
      </w:r>
      <w:r w:rsidRPr="006B6929">
        <w:tab/>
        <w:t xml:space="preserve">the other entity is an individual who is provided with the supply as an employee or officer of the </w:t>
      </w:r>
      <w:r w:rsidR="00DE1A27" w:rsidRPr="00DE1A27">
        <w:rPr>
          <w:position w:val="6"/>
          <w:sz w:val="16"/>
        </w:rPr>
        <w:t>*</w:t>
      </w:r>
      <w:r w:rsidRPr="006B6929">
        <w:t xml:space="preserve">recipient, and the recipient’s acquisition of the thing is solely for a </w:t>
      </w:r>
      <w:r w:rsidR="00DE1A27" w:rsidRPr="00DE1A27">
        <w:rPr>
          <w:position w:val="6"/>
          <w:sz w:val="16"/>
        </w:rPr>
        <w:t>*</w:t>
      </w:r>
      <w:r w:rsidRPr="006B6929">
        <w:t xml:space="preserve">creditable purpose and is not a </w:t>
      </w:r>
      <w:r w:rsidR="00DE1A27" w:rsidRPr="00DE1A27">
        <w:rPr>
          <w:position w:val="6"/>
          <w:sz w:val="16"/>
        </w:rPr>
        <w:t>*</w:t>
      </w:r>
      <w:r w:rsidRPr="006B6929">
        <w:t>non</w:t>
      </w:r>
      <w:r w:rsidR="00DE1A27">
        <w:noBreakHyphen/>
      </w:r>
      <w:r w:rsidRPr="006B6929">
        <w:t>deductible expense.</w:t>
      </w:r>
    </w:p>
    <w:p w:rsidR="00300522" w:rsidRPr="006B6929" w:rsidRDefault="00300522" w:rsidP="00300522">
      <w:pPr>
        <w:pStyle w:val="subsection"/>
      </w:pPr>
      <w:r w:rsidRPr="006B6929">
        <w:tab/>
        <w:t>(4)</w:t>
      </w:r>
      <w:r w:rsidRPr="006B6929">
        <w:tab/>
        <w:t>A supply is taken, for the purposes of item</w:t>
      </w:r>
      <w:r w:rsidR="006138CE" w:rsidRPr="006B6929">
        <w:t> </w:t>
      </w:r>
      <w:r w:rsidRPr="006B6929">
        <w:t xml:space="preserve">3 in that table, to be a supply made to a </w:t>
      </w:r>
      <w:r w:rsidR="00DE1A27" w:rsidRPr="00DE1A27">
        <w:rPr>
          <w:position w:val="6"/>
          <w:sz w:val="16"/>
          <w:szCs w:val="16"/>
        </w:rPr>
        <w:t>*</w:t>
      </w:r>
      <w:r w:rsidRPr="006B6929">
        <w:t xml:space="preserve">recipient who is not in </w:t>
      </w:r>
      <w:r w:rsidR="00834AF3" w:rsidRPr="006B6929">
        <w:t>the indirect tax zone</w:t>
      </w:r>
      <w:r w:rsidRPr="006B6929">
        <w:t xml:space="preserve"> if: </w:t>
      </w:r>
    </w:p>
    <w:p w:rsidR="00300522" w:rsidRPr="006B6929" w:rsidRDefault="00300522" w:rsidP="00300522">
      <w:pPr>
        <w:pStyle w:val="paragraph"/>
      </w:pPr>
      <w:r w:rsidRPr="006B6929">
        <w:tab/>
        <w:t>(a)</w:t>
      </w:r>
      <w:r w:rsidRPr="006B6929">
        <w:tab/>
        <w:t xml:space="preserve">it is a supply under an agreement entered into, whether directly or indirectly, with an </w:t>
      </w:r>
      <w:r w:rsidR="00DE1A27" w:rsidRPr="00DE1A27">
        <w:rPr>
          <w:position w:val="6"/>
          <w:sz w:val="16"/>
          <w:szCs w:val="16"/>
        </w:rPr>
        <w:t>*</w:t>
      </w:r>
      <w:r w:rsidRPr="006B6929">
        <w:t xml:space="preserve">Australian resident; and </w:t>
      </w:r>
    </w:p>
    <w:p w:rsidR="00300522" w:rsidRPr="006B6929" w:rsidRDefault="00300522" w:rsidP="00300522">
      <w:pPr>
        <w:pStyle w:val="paragraph"/>
      </w:pPr>
      <w:r w:rsidRPr="006B6929">
        <w:tab/>
        <w:t>(b)</w:t>
      </w:r>
      <w:r w:rsidRPr="006B6929">
        <w:tab/>
        <w:t xml:space="preserve">the supply is provided, or the agreement requires it to be provided, to another entity outside </w:t>
      </w:r>
      <w:r w:rsidR="00834AF3" w:rsidRPr="006B6929">
        <w:t>the indirect tax zone</w:t>
      </w:r>
      <w:r w:rsidRPr="006B6929">
        <w:t>.</w:t>
      </w:r>
    </w:p>
    <w:p w:rsidR="00BD6E45" w:rsidRPr="006B6929" w:rsidRDefault="00BD6E45" w:rsidP="00BD6E45">
      <w:pPr>
        <w:pStyle w:val="subsection"/>
      </w:pPr>
      <w:r w:rsidRPr="006B6929">
        <w:tab/>
        <w:t>(5)</w:t>
      </w:r>
      <w:r w:rsidRPr="006B6929">
        <w:tab/>
      </w:r>
      <w:r w:rsidR="006138CE" w:rsidRPr="006B6929">
        <w:t>Subsection (</w:t>
      </w:r>
      <w:r w:rsidRPr="006B6929">
        <w:t>4) does not apply to any of the following supplies:</w:t>
      </w:r>
    </w:p>
    <w:p w:rsidR="00BD6E45" w:rsidRPr="006B6929" w:rsidRDefault="00BD6E45" w:rsidP="00BD6E45">
      <w:pPr>
        <w:pStyle w:val="paragraph"/>
      </w:pPr>
      <w:r w:rsidRPr="006B6929">
        <w:tab/>
        <w:t>(a)</w:t>
      </w:r>
      <w:r w:rsidRPr="006B6929">
        <w:tab/>
        <w:t xml:space="preserve">a transport of goods within </w:t>
      </w:r>
      <w:r w:rsidR="00834AF3" w:rsidRPr="006B6929">
        <w:t>the indirect tax zone</w:t>
      </w:r>
      <w:r w:rsidRPr="006B6929">
        <w:t xml:space="preserve"> that is part of, or is connected with, the </w:t>
      </w:r>
      <w:r w:rsidR="00DE1A27" w:rsidRPr="00DE1A27">
        <w:rPr>
          <w:position w:val="6"/>
          <w:sz w:val="16"/>
        </w:rPr>
        <w:t>*</w:t>
      </w:r>
      <w:r w:rsidRPr="006B6929">
        <w:t>international transport of the goods;</w:t>
      </w:r>
    </w:p>
    <w:p w:rsidR="00BD6E45" w:rsidRPr="006B6929" w:rsidRDefault="00BD6E45" w:rsidP="00BD6E45">
      <w:pPr>
        <w:pStyle w:val="paragraph"/>
      </w:pPr>
      <w:r w:rsidRPr="006B6929">
        <w:tab/>
        <w:t>(b)</w:t>
      </w:r>
      <w:r w:rsidRPr="006B6929">
        <w:tab/>
        <w:t xml:space="preserve">a loading or handling of goods within </w:t>
      </w:r>
      <w:r w:rsidR="00834AF3" w:rsidRPr="006B6929">
        <w:t>the indirect tax zone</w:t>
      </w:r>
      <w:r w:rsidRPr="006B6929">
        <w:t xml:space="preserve"> that is part of, or is connected with, the international transport of the goods;</w:t>
      </w:r>
    </w:p>
    <w:p w:rsidR="00BD6E45" w:rsidRPr="006B6929" w:rsidRDefault="00BD6E45" w:rsidP="00BD6E45">
      <w:pPr>
        <w:pStyle w:val="paragraph"/>
      </w:pPr>
      <w:r w:rsidRPr="006B6929">
        <w:tab/>
        <w:t>(c)</w:t>
      </w:r>
      <w:r w:rsidRPr="006B6929">
        <w:tab/>
        <w:t xml:space="preserve">a service, done within </w:t>
      </w:r>
      <w:r w:rsidR="00834AF3" w:rsidRPr="006B6929">
        <w:t>the indirect tax zone</w:t>
      </w:r>
      <w:r w:rsidRPr="006B6929">
        <w:t>, in relation to the goods that facilitates the international transport of the goods;</w:t>
      </w:r>
    </w:p>
    <w:p w:rsidR="00BD6E45" w:rsidRPr="006B6929" w:rsidRDefault="00BD6E45" w:rsidP="00BD6E45">
      <w:pPr>
        <w:pStyle w:val="noteToPara"/>
      </w:pPr>
      <w:r w:rsidRPr="006B6929">
        <w:t>Example:</w:t>
      </w:r>
      <w:r w:rsidRPr="006B6929">
        <w:tab/>
        <w:t>The services of a customs broker in processing the information necessary for the clearance of goods into home consumption.</w:t>
      </w:r>
    </w:p>
    <w:p w:rsidR="00BD6E45" w:rsidRPr="006B6929" w:rsidRDefault="00BD6E45" w:rsidP="00BD6E45">
      <w:pPr>
        <w:pStyle w:val="paragraph"/>
      </w:pPr>
      <w:r w:rsidRPr="006B6929">
        <w:tab/>
        <w:t>(d)</w:t>
      </w:r>
      <w:r w:rsidRPr="006B6929">
        <w:tab/>
        <w:t xml:space="preserve">insuring transport covered by </w:t>
      </w:r>
      <w:r w:rsidR="006138CE" w:rsidRPr="006B6929">
        <w:t>paragraph (</w:t>
      </w:r>
      <w:r w:rsidRPr="006B6929">
        <w:t>a);</w:t>
      </w:r>
    </w:p>
    <w:p w:rsidR="00BD6E45" w:rsidRPr="006B6929" w:rsidRDefault="00BD6E45" w:rsidP="00BD6E45">
      <w:pPr>
        <w:pStyle w:val="paragraph"/>
      </w:pPr>
      <w:r w:rsidRPr="006B6929">
        <w:lastRenderedPageBreak/>
        <w:tab/>
        <w:t>(e)</w:t>
      </w:r>
      <w:r w:rsidRPr="006B6929">
        <w:tab/>
        <w:t xml:space="preserve">arranging transport covered by </w:t>
      </w:r>
      <w:r w:rsidR="006138CE" w:rsidRPr="006B6929">
        <w:t>paragraph (</w:t>
      </w:r>
      <w:r w:rsidRPr="006B6929">
        <w:t xml:space="preserve">a), or insurance covered by </w:t>
      </w:r>
      <w:r w:rsidR="006138CE" w:rsidRPr="006B6929">
        <w:t>paragraph (</w:t>
      </w:r>
      <w:r w:rsidRPr="006B6929">
        <w:t>d).</w:t>
      </w:r>
    </w:p>
    <w:p w:rsidR="00BD6E45" w:rsidRPr="006B6929" w:rsidRDefault="00BD6E45" w:rsidP="00BD6E45">
      <w:pPr>
        <w:pStyle w:val="notetext"/>
      </w:pPr>
      <w:r w:rsidRPr="006B6929">
        <w:t>Note:</w:t>
      </w:r>
      <w:r w:rsidRPr="006B6929">
        <w:tab/>
        <w:t>The supply might still be GST</w:t>
      </w:r>
      <w:r w:rsidR="00DE1A27">
        <w:noBreakHyphen/>
      </w:r>
      <w:r w:rsidRPr="006B6929">
        <w:t>free under item</w:t>
      </w:r>
      <w:r w:rsidR="006138CE" w:rsidRPr="006B6929">
        <w:t> </w:t>
      </w:r>
      <w:r w:rsidRPr="006B6929">
        <w:t>5, 5A, 6 or 7 in the table in subsection</w:t>
      </w:r>
      <w:r w:rsidR="006138CE" w:rsidRPr="006B6929">
        <w:t> </w:t>
      </w:r>
      <w:r w:rsidRPr="006B6929">
        <w:t>38</w:t>
      </w:r>
      <w:r w:rsidR="00DE1A27">
        <w:noBreakHyphen/>
      </w:r>
      <w:r w:rsidRPr="006B6929">
        <w:t>355(1).</w:t>
      </w:r>
    </w:p>
    <w:p w:rsidR="00394B13" w:rsidRPr="006B6929" w:rsidRDefault="00394B13" w:rsidP="00394B13">
      <w:pPr>
        <w:pStyle w:val="ActHead5"/>
      </w:pPr>
      <w:bookmarkStart w:id="286" w:name="_Toc51758099"/>
      <w:r w:rsidRPr="00DE1A27">
        <w:rPr>
          <w:rStyle w:val="CharSectno"/>
        </w:rPr>
        <w:t>38</w:t>
      </w:r>
      <w:r w:rsidR="00DE1A27" w:rsidRPr="00DE1A27">
        <w:rPr>
          <w:rStyle w:val="CharSectno"/>
        </w:rPr>
        <w:noBreakHyphen/>
      </w:r>
      <w:r w:rsidRPr="00DE1A27">
        <w:rPr>
          <w:rStyle w:val="CharSectno"/>
        </w:rPr>
        <w:t>191</w:t>
      </w:r>
      <w:r w:rsidRPr="006B6929">
        <w:t xml:space="preserve">  Supplies relating to the repair etc. of goods under warranty</w:t>
      </w:r>
      <w:bookmarkEnd w:id="286"/>
    </w:p>
    <w:p w:rsidR="00394B13" w:rsidRPr="006B6929" w:rsidRDefault="00394B13" w:rsidP="00394B13">
      <w:pPr>
        <w:pStyle w:val="subsection"/>
      </w:pPr>
      <w:r w:rsidRPr="006B6929">
        <w:tab/>
        <w:t>(1)</w:t>
      </w:r>
      <w:r w:rsidRPr="006B6929">
        <w:tab/>
        <w:t xml:space="preserve">A supply of anything other than goods or </w:t>
      </w:r>
      <w:r w:rsidR="00DE1A27" w:rsidRPr="00DE1A27">
        <w:rPr>
          <w:position w:val="6"/>
          <w:sz w:val="16"/>
        </w:rPr>
        <w:t>*</w:t>
      </w:r>
      <w:r w:rsidRPr="006B6929">
        <w:t xml:space="preserve">real property is </w:t>
      </w:r>
      <w:r w:rsidRPr="006B6929">
        <w:rPr>
          <w:b/>
          <w:i/>
        </w:rPr>
        <w:t>GST</w:t>
      </w:r>
      <w:r w:rsidR="00DE1A27">
        <w:rPr>
          <w:b/>
          <w:i/>
        </w:rPr>
        <w:noBreakHyphen/>
      </w:r>
      <w:r w:rsidRPr="006B6929">
        <w:rPr>
          <w:b/>
          <w:i/>
        </w:rPr>
        <w:t>free</w:t>
      </w:r>
      <w:r w:rsidRPr="006B6929">
        <w:t xml:space="preserve"> if:</w:t>
      </w:r>
    </w:p>
    <w:p w:rsidR="00394B13" w:rsidRPr="006B6929" w:rsidRDefault="00394B13" w:rsidP="00394B13">
      <w:pPr>
        <w:pStyle w:val="paragraph"/>
      </w:pPr>
      <w:r w:rsidRPr="006B6929">
        <w:tab/>
        <w:t>(a)</w:t>
      </w:r>
      <w:r w:rsidRPr="006B6929">
        <w:tab/>
        <w:t xml:space="preserve">the </w:t>
      </w:r>
      <w:r w:rsidR="00DE1A27" w:rsidRPr="00DE1A27">
        <w:rPr>
          <w:position w:val="6"/>
          <w:sz w:val="16"/>
        </w:rPr>
        <w:t>*</w:t>
      </w:r>
      <w:r w:rsidRPr="006B6929">
        <w:t xml:space="preserve">recipient is a </w:t>
      </w:r>
      <w:r w:rsidR="00DE1A27" w:rsidRPr="00DE1A27">
        <w:rPr>
          <w:position w:val="6"/>
          <w:sz w:val="16"/>
        </w:rPr>
        <w:t>*</w:t>
      </w:r>
      <w:r w:rsidRPr="006B6929">
        <w:t>non</w:t>
      </w:r>
      <w:r w:rsidR="00DE1A27">
        <w:noBreakHyphen/>
      </w:r>
      <w:r w:rsidRPr="006B6929">
        <w:t>resident who:</w:t>
      </w:r>
    </w:p>
    <w:p w:rsidR="00394B13" w:rsidRPr="006B6929" w:rsidRDefault="00394B13" w:rsidP="00394B13">
      <w:pPr>
        <w:pStyle w:val="paragraphsub"/>
      </w:pPr>
      <w:r w:rsidRPr="006B6929">
        <w:tab/>
        <w:t>(i)</w:t>
      </w:r>
      <w:r w:rsidRPr="006B6929">
        <w:tab/>
        <w:t>is not in the indirect tax zone when the thing supplied is done; and</w:t>
      </w:r>
    </w:p>
    <w:p w:rsidR="00394B13" w:rsidRPr="006B6929" w:rsidRDefault="00394B13" w:rsidP="00394B13">
      <w:pPr>
        <w:pStyle w:val="paragraphsub"/>
      </w:pPr>
      <w:r w:rsidRPr="006B6929">
        <w:tab/>
        <w:t>(ii)</w:t>
      </w:r>
      <w:r w:rsidRPr="006B6929">
        <w:tab/>
        <w:t xml:space="preserve">acquires the thing in </w:t>
      </w:r>
      <w:r w:rsidR="00DE1A27" w:rsidRPr="00DE1A27">
        <w:rPr>
          <w:position w:val="6"/>
          <w:sz w:val="16"/>
        </w:rPr>
        <w:t>*</w:t>
      </w:r>
      <w:r w:rsidRPr="006B6929">
        <w:t xml:space="preserve">carrying on the recipient’s </w:t>
      </w:r>
      <w:r w:rsidR="00DE1A27" w:rsidRPr="00DE1A27">
        <w:rPr>
          <w:position w:val="6"/>
          <w:sz w:val="16"/>
        </w:rPr>
        <w:t>*</w:t>
      </w:r>
      <w:r w:rsidRPr="006B6929">
        <w:t xml:space="preserve">enterprise, but is not </w:t>
      </w:r>
      <w:r w:rsidR="00DE1A27" w:rsidRPr="00DE1A27">
        <w:rPr>
          <w:position w:val="6"/>
          <w:sz w:val="16"/>
        </w:rPr>
        <w:t>*</w:t>
      </w:r>
      <w:r w:rsidRPr="006B6929">
        <w:t xml:space="preserve">registered or </w:t>
      </w:r>
      <w:r w:rsidR="00DE1A27" w:rsidRPr="00DE1A27">
        <w:rPr>
          <w:position w:val="6"/>
          <w:sz w:val="16"/>
        </w:rPr>
        <w:t>*</w:t>
      </w:r>
      <w:r w:rsidRPr="006B6929">
        <w:t>required to be registered; and</w:t>
      </w:r>
    </w:p>
    <w:p w:rsidR="00394B13" w:rsidRPr="006B6929" w:rsidRDefault="00394B13" w:rsidP="00394B13">
      <w:pPr>
        <w:pStyle w:val="paragraph"/>
      </w:pPr>
      <w:r w:rsidRPr="006B6929">
        <w:tab/>
        <w:t>(b)</w:t>
      </w:r>
      <w:r w:rsidRPr="006B6929">
        <w:tab/>
        <w:t>the supply is constituted by the repair, renovation, modification or treatment of goods; and</w:t>
      </w:r>
    </w:p>
    <w:p w:rsidR="00394B13" w:rsidRPr="006B6929" w:rsidRDefault="00394B13" w:rsidP="00394B13">
      <w:pPr>
        <w:pStyle w:val="paragraph"/>
      </w:pPr>
      <w:r w:rsidRPr="006B6929">
        <w:tab/>
        <w:t>(c)</w:t>
      </w:r>
      <w:r w:rsidRPr="006B6929">
        <w:tab/>
        <w:t>the repair, renovation, modification or treatment is done in order to meet the recipient’s obligations under a warranty relating to the goods; and</w:t>
      </w:r>
    </w:p>
    <w:p w:rsidR="00394B13" w:rsidRPr="006B6929" w:rsidRDefault="00394B13" w:rsidP="00394B13">
      <w:pPr>
        <w:pStyle w:val="paragraph"/>
      </w:pPr>
      <w:r w:rsidRPr="006B6929">
        <w:tab/>
        <w:t>(d)</w:t>
      </w:r>
      <w:r w:rsidRPr="006B6929">
        <w:tab/>
        <w:t>either:</w:t>
      </w:r>
    </w:p>
    <w:p w:rsidR="00394B13" w:rsidRPr="006B6929" w:rsidRDefault="00394B13" w:rsidP="00394B13">
      <w:pPr>
        <w:pStyle w:val="paragraphsub"/>
      </w:pPr>
      <w:r w:rsidRPr="006B6929">
        <w:tab/>
        <w:t>(i)</w:t>
      </w:r>
      <w:r w:rsidRPr="006B6929">
        <w:tab/>
      </w:r>
      <w:r w:rsidR="00DE1A27" w:rsidRPr="00DE1A27">
        <w:rPr>
          <w:position w:val="6"/>
          <w:sz w:val="16"/>
        </w:rPr>
        <w:t>*</w:t>
      </w:r>
      <w:r w:rsidRPr="006B6929">
        <w:t>consideration for the warranty was included in the consideration for the supply of the goods; or</w:t>
      </w:r>
    </w:p>
    <w:p w:rsidR="00394B13" w:rsidRPr="006B6929" w:rsidRDefault="00394B13" w:rsidP="00394B13">
      <w:pPr>
        <w:pStyle w:val="paragraphsub"/>
      </w:pPr>
      <w:r w:rsidRPr="006B6929">
        <w:tab/>
        <w:t>(ii)</w:t>
      </w:r>
      <w:r w:rsidRPr="006B6929">
        <w:tab/>
        <w:t xml:space="preserve">the supply of the warranty was a separate </w:t>
      </w:r>
      <w:r w:rsidR="00DE1A27" w:rsidRPr="00DE1A27">
        <w:rPr>
          <w:position w:val="6"/>
          <w:sz w:val="16"/>
        </w:rPr>
        <w:t>*</w:t>
      </w:r>
      <w:r w:rsidRPr="006B6929">
        <w:t>taxable supply to the supply of the goods.</w:t>
      </w:r>
    </w:p>
    <w:p w:rsidR="00394B13" w:rsidRPr="006B6929" w:rsidRDefault="00394B13" w:rsidP="00394B13">
      <w:pPr>
        <w:pStyle w:val="subsection"/>
      </w:pPr>
      <w:r w:rsidRPr="006B6929">
        <w:tab/>
        <w:t>(2)</w:t>
      </w:r>
      <w:r w:rsidRPr="006B6929">
        <w:tab/>
        <w:t xml:space="preserve">A supply of goods is </w:t>
      </w:r>
      <w:r w:rsidRPr="006B6929">
        <w:rPr>
          <w:b/>
          <w:i/>
        </w:rPr>
        <w:t>GST</w:t>
      </w:r>
      <w:r w:rsidR="00DE1A27">
        <w:rPr>
          <w:b/>
          <w:i/>
        </w:rPr>
        <w:noBreakHyphen/>
      </w:r>
      <w:r w:rsidRPr="006B6929">
        <w:rPr>
          <w:b/>
          <w:i/>
        </w:rPr>
        <w:t>free</w:t>
      </w:r>
      <w:r w:rsidRPr="006B6929">
        <w:t xml:space="preserve"> if:</w:t>
      </w:r>
    </w:p>
    <w:p w:rsidR="00394B13" w:rsidRPr="006B6929" w:rsidRDefault="00394B13" w:rsidP="00394B13">
      <w:pPr>
        <w:pStyle w:val="paragraph"/>
      </w:pPr>
      <w:r w:rsidRPr="006B6929">
        <w:tab/>
        <w:t>(a)</w:t>
      </w:r>
      <w:r w:rsidRPr="006B6929">
        <w:tab/>
        <w:t>it is made in the course of a supply that is GST</w:t>
      </w:r>
      <w:r w:rsidR="00DE1A27">
        <w:noBreakHyphen/>
      </w:r>
      <w:r w:rsidRPr="006B6929">
        <w:t xml:space="preserve">free under </w:t>
      </w:r>
      <w:r w:rsidR="006138CE" w:rsidRPr="006B6929">
        <w:t>subsection (</w:t>
      </w:r>
      <w:r w:rsidRPr="006B6929">
        <w:t xml:space="preserve">1), and to the same </w:t>
      </w:r>
      <w:r w:rsidR="00DE1A27" w:rsidRPr="00DE1A27">
        <w:rPr>
          <w:position w:val="6"/>
          <w:sz w:val="16"/>
        </w:rPr>
        <w:t>*</w:t>
      </w:r>
      <w:r w:rsidRPr="006B6929">
        <w:t>recipient; and</w:t>
      </w:r>
    </w:p>
    <w:p w:rsidR="00394B13" w:rsidRPr="006B6929" w:rsidRDefault="00394B13" w:rsidP="00394B13">
      <w:pPr>
        <w:pStyle w:val="paragraph"/>
      </w:pPr>
      <w:r w:rsidRPr="006B6929">
        <w:tab/>
        <w:t>(b)</w:t>
      </w:r>
      <w:r w:rsidRPr="006B6929">
        <w:tab/>
        <w:t>either:</w:t>
      </w:r>
    </w:p>
    <w:p w:rsidR="00394B13" w:rsidRPr="006B6929" w:rsidRDefault="00394B13" w:rsidP="00394B13">
      <w:pPr>
        <w:pStyle w:val="paragraphsub"/>
      </w:pPr>
      <w:r w:rsidRPr="006B6929">
        <w:tab/>
        <w:t>(i)</w:t>
      </w:r>
      <w:r w:rsidRPr="006B6929">
        <w:tab/>
        <w:t>the goods are attached to, or become part of, the goods to which the warranty relates; or</w:t>
      </w:r>
    </w:p>
    <w:p w:rsidR="00394B13" w:rsidRPr="006B6929" w:rsidRDefault="00394B13" w:rsidP="00394B13">
      <w:pPr>
        <w:pStyle w:val="paragraphsub"/>
      </w:pPr>
      <w:r w:rsidRPr="006B6929">
        <w:tab/>
        <w:t>(ii)</w:t>
      </w:r>
      <w:r w:rsidRPr="006B6929">
        <w:tab/>
        <w:t>the goods become unusable or worthless as a direct result of being used to repair, renovate, modify or treat the goods to which the warranty relates.</w:t>
      </w:r>
    </w:p>
    <w:p w:rsidR="00300522" w:rsidRPr="006B6929" w:rsidRDefault="00300522" w:rsidP="00300522">
      <w:pPr>
        <w:pStyle w:val="ActHead4"/>
      </w:pPr>
      <w:bookmarkStart w:id="287" w:name="_Toc51758100"/>
      <w:r w:rsidRPr="00DE1A27">
        <w:rPr>
          <w:rStyle w:val="CharSubdNo"/>
        </w:rPr>
        <w:lastRenderedPageBreak/>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F</w:t>
      </w:r>
      <w:r w:rsidRPr="006B6929">
        <w:t>—</w:t>
      </w:r>
      <w:r w:rsidRPr="00DE1A27">
        <w:rPr>
          <w:rStyle w:val="CharSubdText"/>
        </w:rPr>
        <w:t>Religious services</w:t>
      </w:r>
      <w:bookmarkEnd w:id="287"/>
    </w:p>
    <w:p w:rsidR="00300522" w:rsidRPr="006B6929" w:rsidRDefault="00300522" w:rsidP="00300522">
      <w:pPr>
        <w:pStyle w:val="ActHead5"/>
      </w:pPr>
      <w:bookmarkStart w:id="288" w:name="_Toc51758101"/>
      <w:r w:rsidRPr="00DE1A27">
        <w:rPr>
          <w:rStyle w:val="CharSectno"/>
        </w:rPr>
        <w:t>38</w:t>
      </w:r>
      <w:r w:rsidR="00DE1A27" w:rsidRPr="00DE1A27">
        <w:rPr>
          <w:rStyle w:val="CharSectno"/>
        </w:rPr>
        <w:noBreakHyphen/>
      </w:r>
      <w:r w:rsidRPr="00DE1A27">
        <w:rPr>
          <w:rStyle w:val="CharSectno"/>
        </w:rPr>
        <w:t>220</w:t>
      </w:r>
      <w:r w:rsidRPr="006B6929">
        <w:t xml:space="preserve">  Religious services</w:t>
      </w:r>
      <w:bookmarkEnd w:id="288"/>
    </w:p>
    <w:p w:rsidR="00300522" w:rsidRPr="006B6929" w:rsidRDefault="00300522" w:rsidP="00300522">
      <w:pPr>
        <w:pStyle w:val="subsection"/>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service that:</w:t>
      </w:r>
    </w:p>
    <w:p w:rsidR="00300522" w:rsidRPr="006B6929" w:rsidRDefault="00300522" w:rsidP="00300522">
      <w:pPr>
        <w:pStyle w:val="paragraph"/>
      </w:pPr>
      <w:r w:rsidRPr="006B6929">
        <w:tab/>
        <w:t>(a)</w:t>
      </w:r>
      <w:r w:rsidRPr="006B6929">
        <w:tab/>
        <w:t xml:space="preserve">is supplied by a </w:t>
      </w:r>
      <w:r w:rsidR="00DE1A27" w:rsidRPr="00DE1A27">
        <w:rPr>
          <w:position w:val="6"/>
          <w:sz w:val="16"/>
        </w:rPr>
        <w:t>*</w:t>
      </w:r>
      <w:r w:rsidR="00D749ED" w:rsidRPr="006B6929">
        <w:t>ACNC</w:t>
      </w:r>
      <w:r w:rsidR="00DE1A27">
        <w:noBreakHyphen/>
      </w:r>
      <w:r w:rsidR="00D749ED" w:rsidRPr="006B6929">
        <w:t>registered religious institution</w:t>
      </w:r>
      <w:r w:rsidRPr="006B6929">
        <w:t>; and</w:t>
      </w:r>
    </w:p>
    <w:p w:rsidR="00300522" w:rsidRPr="006B6929" w:rsidRDefault="00300522" w:rsidP="00300522">
      <w:pPr>
        <w:pStyle w:val="paragraph"/>
      </w:pPr>
      <w:r w:rsidRPr="006B6929">
        <w:tab/>
        <w:t>(b)</w:t>
      </w:r>
      <w:r w:rsidRPr="006B6929">
        <w:tab/>
        <w:t>is integral to the practice of that religion.</w:t>
      </w:r>
    </w:p>
    <w:p w:rsidR="00D749ED" w:rsidRPr="006B6929" w:rsidRDefault="00D749ED" w:rsidP="00D749ED">
      <w:pPr>
        <w:pStyle w:val="ActHead4"/>
      </w:pPr>
      <w:bookmarkStart w:id="289" w:name="_Toc51758102"/>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G</w:t>
      </w:r>
      <w:r w:rsidRPr="006B6929">
        <w:t>—</w:t>
      </w:r>
      <w:r w:rsidRPr="00DE1A27">
        <w:rPr>
          <w:rStyle w:val="CharSubdText"/>
        </w:rPr>
        <w:t>Activities of charities etc.</w:t>
      </w:r>
      <w:bookmarkEnd w:id="289"/>
    </w:p>
    <w:p w:rsidR="00300522" w:rsidRPr="006B6929" w:rsidRDefault="00300522" w:rsidP="00300522">
      <w:pPr>
        <w:pStyle w:val="ActHead5"/>
      </w:pPr>
      <w:bookmarkStart w:id="290" w:name="_Toc51758103"/>
      <w:r w:rsidRPr="00DE1A27">
        <w:rPr>
          <w:rStyle w:val="CharSectno"/>
        </w:rPr>
        <w:t>38</w:t>
      </w:r>
      <w:r w:rsidR="00DE1A27" w:rsidRPr="00DE1A27">
        <w:rPr>
          <w:rStyle w:val="CharSectno"/>
        </w:rPr>
        <w:noBreakHyphen/>
      </w:r>
      <w:r w:rsidRPr="00DE1A27">
        <w:rPr>
          <w:rStyle w:val="CharSectno"/>
        </w:rPr>
        <w:t>250</w:t>
      </w:r>
      <w:r w:rsidRPr="006B6929">
        <w:t xml:space="preserve">  Nominal consideration etc.</w:t>
      </w:r>
      <w:bookmarkEnd w:id="290"/>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supplier is</w:t>
      </w:r>
      <w:r w:rsidR="00717038" w:rsidRPr="006B6929">
        <w:t xml:space="preserve"> an </w:t>
      </w:r>
      <w:r w:rsidR="00DE1A27" w:rsidRPr="00DE1A27">
        <w:rPr>
          <w:position w:val="6"/>
          <w:sz w:val="16"/>
        </w:rPr>
        <w:t>*</w:t>
      </w:r>
      <w:r w:rsidR="00717038" w:rsidRPr="006B6929">
        <w:t>endorsed charity</w:t>
      </w:r>
      <w:r w:rsidRPr="006B6929">
        <w:t xml:space="preserve">, a </w:t>
      </w:r>
      <w:r w:rsidR="00DE1A27" w:rsidRPr="00DE1A27">
        <w:rPr>
          <w:position w:val="6"/>
          <w:sz w:val="16"/>
          <w:szCs w:val="16"/>
        </w:rPr>
        <w:t>*</w:t>
      </w:r>
      <w:r w:rsidRPr="006B6929">
        <w:t>gift</w:t>
      </w:r>
      <w:r w:rsidR="00DE1A27">
        <w:noBreakHyphen/>
      </w:r>
      <w:r w:rsidRPr="006B6929">
        <w:t xml:space="preserve">deductible entity or a </w:t>
      </w:r>
      <w:r w:rsidR="00DE1A27" w:rsidRPr="00DE1A27">
        <w:rPr>
          <w:position w:val="6"/>
          <w:sz w:val="16"/>
          <w:szCs w:val="16"/>
        </w:rPr>
        <w:t>*</w:t>
      </w:r>
      <w:r w:rsidRPr="006B6929">
        <w:t>government school; and</w:t>
      </w:r>
    </w:p>
    <w:p w:rsidR="00300522" w:rsidRPr="006B6929" w:rsidRDefault="00300522" w:rsidP="00300522">
      <w:pPr>
        <w:pStyle w:val="paragraph"/>
      </w:pPr>
      <w:r w:rsidRPr="006B6929">
        <w:tab/>
        <w:t>(b)</w:t>
      </w:r>
      <w:r w:rsidRPr="006B6929">
        <w:tab/>
        <w:t xml:space="preserve">the supply is for </w:t>
      </w:r>
      <w:r w:rsidR="00DE1A27" w:rsidRPr="00DE1A27">
        <w:rPr>
          <w:position w:val="6"/>
          <w:sz w:val="16"/>
          <w:szCs w:val="16"/>
        </w:rPr>
        <w:t>*</w:t>
      </w:r>
      <w:r w:rsidRPr="006B6929">
        <w:t>consideration that:</w:t>
      </w:r>
    </w:p>
    <w:p w:rsidR="00300522" w:rsidRPr="006B6929" w:rsidRDefault="00300522" w:rsidP="00300522">
      <w:pPr>
        <w:pStyle w:val="paragraphsub"/>
      </w:pPr>
      <w:r w:rsidRPr="006B6929">
        <w:tab/>
        <w:t>(i)</w:t>
      </w:r>
      <w:r w:rsidRPr="006B6929">
        <w:tab/>
        <w:t xml:space="preserve">if the supply is a supply of accommodation—is less than 75% of the </w:t>
      </w:r>
      <w:r w:rsidR="00DE1A27" w:rsidRPr="00DE1A27">
        <w:rPr>
          <w:position w:val="6"/>
          <w:sz w:val="16"/>
          <w:szCs w:val="16"/>
        </w:rPr>
        <w:t>*</w:t>
      </w:r>
      <w:r w:rsidRPr="006B6929">
        <w:t>GST inclusive market value of the supply; or</w:t>
      </w:r>
    </w:p>
    <w:p w:rsidR="00300522" w:rsidRPr="006B6929" w:rsidRDefault="00300522" w:rsidP="00300522">
      <w:pPr>
        <w:pStyle w:val="paragraphsub"/>
      </w:pPr>
      <w:r w:rsidRPr="006B6929">
        <w:tab/>
        <w:t>(ii)</w:t>
      </w:r>
      <w:r w:rsidRPr="006B6929">
        <w:tab/>
        <w:t>if the supply is not a supply of accommodation—is less than 50% of the GST inclusive market value of the supply.</w:t>
      </w:r>
    </w:p>
    <w:p w:rsidR="00300522" w:rsidRPr="006B6929" w:rsidRDefault="00300522" w:rsidP="00300522">
      <w:pPr>
        <w:pStyle w:val="subsection"/>
      </w:pPr>
      <w:r w:rsidRPr="006B6929">
        <w:tab/>
        <w:t>(2)</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supplier is </w:t>
      </w:r>
      <w:r w:rsidR="00C2742F" w:rsidRPr="006B6929">
        <w:t xml:space="preserve">an </w:t>
      </w:r>
      <w:r w:rsidR="00DE1A27" w:rsidRPr="00DE1A27">
        <w:rPr>
          <w:position w:val="6"/>
          <w:sz w:val="16"/>
        </w:rPr>
        <w:t>*</w:t>
      </w:r>
      <w:r w:rsidR="00C2742F" w:rsidRPr="006B6929">
        <w:t>endorsed charity</w:t>
      </w:r>
      <w:r w:rsidRPr="006B6929">
        <w:t xml:space="preserve">, a </w:t>
      </w:r>
      <w:r w:rsidR="00DE1A27" w:rsidRPr="00DE1A27">
        <w:rPr>
          <w:position w:val="6"/>
          <w:sz w:val="16"/>
          <w:szCs w:val="16"/>
        </w:rPr>
        <w:t>*</w:t>
      </w:r>
      <w:r w:rsidRPr="006B6929">
        <w:t>gift</w:t>
      </w:r>
      <w:r w:rsidR="00DE1A27">
        <w:noBreakHyphen/>
      </w:r>
      <w:r w:rsidRPr="006B6929">
        <w:t xml:space="preserve">deductible entity or a </w:t>
      </w:r>
      <w:r w:rsidR="00DE1A27" w:rsidRPr="00DE1A27">
        <w:rPr>
          <w:position w:val="6"/>
          <w:sz w:val="16"/>
          <w:szCs w:val="16"/>
        </w:rPr>
        <w:t>*</w:t>
      </w:r>
      <w:r w:rsidRPr="006B6929">
        <w:t>government school; and</w:t>
      </w:r>
    </w:p>
    <w:p w:rsidR="00300522" w:rsidRPr="006B6929" w:rsidRDefault="00300522" w:rsidP="00300522">
      <w:pPr>
        <w:pStyle w:val="paragraph"/>
      </w:pPr>
      <w:r w:rsidRPr="006B6929">
        <w:tab/>
        <w:t>(b)</w:t>
      </w:r>
      <w:r w:rsidRPr="006B6929">
        <w:tab/>
        <w:t xml:space="preserve">the supply is for </w:t>
      </w:r>
      <w:r w:rsidR="00DE1A27" w:rsidRPr="00DE1A27">
        <w:rPr>
          <w:position w:val="6"/>
          <w:sz w:val="16"/>
          <w:szCs w:val="16"/>
        </w:rPr>
        <w:t>*</w:t>
      </w:r>
      <w:r w:rsidRPr="006B6929">
        <w:t>consideration that:</w:t>
      </w:r>
    </w:p>
    <w:p w:rsidR="00300522" w:rsidRPr="006B6929" w:rsidRDefault="00300522" w:rsidP="00300522">
      <w:pPr>
        <w:pStyle w:val="paragraphsub"/>
      </w:pPr>
      <w:r w:rsidRPr="006B6929">
        <w:tab/>
        <w:t>(i)</w:t>
      </w:r>
      <w:r w:rsidRPr="006B6929">
        <w:tab/>
        <w:t>if the supply is a supply of accommodation—is less than 75% of the cost to the supplier of providing the accommodation; or</w:t>
      </w:r>
    </w:p>
    <w:p w:rsidR="00300522" w:rsidRPr="006B6929" w:rsidRDefault="00300522" w:rsidP="00300522">
      <w:pPr>
        <w:pStyle w:val="paragraphsub"/>
      </w:pPr>
      <w:r w:rsidRPr="006B6929">
        <w:tab/>
        <w:t>(ii)</w:t>
      </w:r>
      <w:r w:rsidRPr="006B6929">
        <w:tab/>
        <w:t>if the supply is not a supply of accommodation—is less than 75% of the consideration the supplier provided, or was liable to provide, for acquiring the thing supplied.</w:t>
      </w:r>
    </w:p>
    <w:p w:rsidR="00300522" w:rsidRPr="006B6929" w:rsidRDefault="00300522" w:rsidP="00300522">
      <w:pPr>
        <w:pStyle w:val="subsection"/>
      </w:pPr>
      <w:r w:rsidRPr="006B6929">
        <w:tab/>
        <w:t>(4)</w:t>
      </w:r>
      <w:r w:rsidRPr="006B6929">
        <w:tab/>
      </w:r>
      <w:r w:rsidR="006138CE" w:rsidRPr="006B6929">
        <w:t>Subsections (</w:t>
      </w:r>
      <w:r w:rsidRPr="006B6929">
        <w:t xml:space="preserve">1) and (2) do not apply to a supply by a </w:t>
      </w:r>
      <w:r w:rsidR="00DE1A27" w:rsidRPr="00DE1A27">
        <w:rPr>
          <w:position w:val="6"/>
          <w:sz w:val="16"/>
        </w:rPr>
        <w:t>*</w:t>
      </w:r>
      <w:r w:rsidRPr="006B6929">
        <w:t>gift</w:t>
      </w:r>
      <w:r w:rsidR="00DE1A27">
        <w:noBreakHyphen/>
      </w:r>
      <w:r w:rsidRPr="006B6929">
        <w:t xml:space="preserve">deductible entity endorsed as a deductible gift recipient </w:t>
      </w:r>
      <w:r w:rsidRPr="006B6929">
        <w:lastRenderedPageBreak/>
        <w:t xml:space="preserve">(within the meaning of the </w:t>
      </w:r>
      <w:r w:rsidR="00DE1A27" w:rsidRPr="00DE1A27">
        <w:rPr>
          <w:position w:val="6"/>
          <w:sz w:val="16"/>
        </w:rPr>
        <w:t>*</w:t>
      </w:r>
      <w:r w:rsidRPr="006B6929">
        <w:t>ITAA 1997) under section</w:t>
      </w:r>
      <w:r w:rsidR="006138CE" w:rsidRPr="006B6929">
        <w:t> </w:t>
      </w:r>
      <w:r w:rsidRPr="006B6929">
        <w:t>30</w:t>
      </w:r>
      <w:r w:rsidR="00DE1A27">
        <w:noBreakHyphen/>
      </w:r>
      <w:r w:rsidRPr="006B6929">
        <w:t>120 of the ITAA 1997, unless:</w:t>
      </w:r>
    </w:p>
    <w:p w:rsidR="00300522" w:rsidRPr="006B6929" w:rsidRDefault="00300522" w:rsidP="00300522">
      <w:pPr>
        <w:pStyle w:val="paragraph"/>
      </w:pPr>
      <w:r w:rsidRPr="006B6929">
        <w:tab/>
        <w:t>(a)</w:t>
      </w:r>
      <w:r w:rsidRPr="006B6929">
        <w:tab/>
        <w:t>the supplier is:</w:t>
      </w:r>
    </w:p>
    <w:p w:rsidR="00637D61" w:rsidRPr="006B6929" w:rsidRDefault="00637D61" w:rsidP="00637D61">
      <w:pPr>
        <w:pStyle w:val="paragraphsub"/>
      </w:pPr>
      <w:r w:rsidRPr="006B6929">
        <w:tab/>
        <w:t>(i)</w:t>
      </w:r>
      <w:r w:rsidRPr="006B6929">
        <w:tab/>
        <w:t xml:space="preserve">an </w:t>
      </w:r>
      <w:r w:rsidR="00DE1A27" w:rsidRPr="00DE1A27">
        <w:rPr>
          <w:position w:val="6"/>
          <w:sz w:val="16"/>
        </w:rPr>
        <w:t>*</w:t>
      </w:r>
      <w:r w:rsidRPr="006B6929">
        <w:t>endorsed charity; or</w:t>
      </w:r>
    </w:p>
    <w:p w:rsidR="00300522" w:rsidRPr="006B6929" w:rsidRDefault="00300522" w:rsidP="00300522">
      <w:pPr>
        <w:pStyle w:val="paragraphsub"/>
      </w:pPr>
      <w:r w:rsidRPr="006B6929">
        <w:tab/>
        <w:t>(ii)</w:t>
      </w:r>
      <w:r w:rsidRPr="006B6929">
        <w:tab/>
        <w:t xml:space="preserve">a </w:t>
      </w:r>
      <w:r w:rsidR="00DE1A27" w:rsidRPr="00DE1A27">
        <w:rPr>
          <w:position w:val="6"/>
          <w:sz w:val="16"/>
        </w:rPr>
        <w:t>*</w:t>
      </w:r>
      <w:r w:rsidRPr="006B6929">
        <w:t>government school; or</w:t>
      </w:r>
    </w:p>
    <w:p w:rsidR="00300522" w:rsidRPr="006B6929" w:rsidRDefault="00300522" w:rsidP="00300522">
      <w:pPr>
        <w:pStyle w:val="paragraphsub"/>
      </w:pPr>
      <w:r w:rsidRPr="006B6929">
        <w:tab/>
        <w:t>(iii)</w:t>
      </w:r>
      <w:r w:rsidRPr="006B6929">
        <w:tab/>
        <w:t>a fund, authority or institution of a kind referred to in paragraph</w:t>
      </w:r>
      <w:r w:rsidR="006138CE" w:rsidRPr="006B6929">
        <w:t> </w:t>
      </w:r>
      <w:r w:rsidRPr="006B6929">
        <w:t>30</w:t>
      </w:r>
      <w:r w:rsidR="00DE1A27">
        <w:noBreakHyphen/>
      </w:r>
      <w:r w:rsidRPr="006B6929">
        <w:t>125(1)(b) of the ITAA 1997; or</w:t>
      </w:r>
    </w:p>
    <w:p w:rsidR="00300522" w:rsidRPr="006B6929" w:rsidRDefault="00300522" w:rsidP="00300522">
      <w:pPr>
        <w:pStyle w:val="paragraph"/>
      </w:pPr>
      <w:r w:rsidRPr="006B6929">
        <w:tab/>
        <w:t>(b)</w:t>
      </w:r>
      <w:r w:rsidRPr="006B6929">
        <w:tab/>
        <w:t xml:space="preserve">each purpose to which the supply relates is a </w:t>
      </w:r>
      <w:r w:rsidR="00DE1A27" w:rsidRPr="00DE1A27">
        <w:rPr>
          <w:position w:val="6"/>
          <w:sz w:val="16"/>
        </w:rPr>
        <w:t>*</w:t>
      </w:r>
      <w:r w:rsidRPr="006B6929">
        <w:t>gift</w:t>
      </w:r>
      <w:r w:rsidR="00DE1A27">
        <w:noBreakHyphen/>
      </w:r>
      <w:r w:rsidRPr="006B6929">
        <w:t>deductible purpose of the supplier.</w:t>
      </w:r>
    </w:p>
    <w:p w:rsidR="00300522" w:rsidRPr="006B6929" w:rsidRDefault="00300522" w:rsidP="00300522">
      <w:pPr>
        <w:pStyle w:val="notetext"/>
      </w:pPr>
      <w:r w:rsidRPr="006B6929">
        <w:t>Note:</w:t>
      </w:r>
      <w:r w:rsidRPr="006B6929">
        <w:tab/>
        <w:t>This subsection denies GST</w:t>
      </w:r>
      <w:r w:rsidR="00DE1A27">
        <w:noBreakHyphen/>
      </w:r>
      <w:r w:rsidRPr="006B6929">
        <w:t>free status under this section to supplies by certain (but not all) gift</w:t>
      </w:r>
      <w:r w:rsidR="00DE1A27">
        <w:noBreakHyphen/>
      </w:r>
      <w:r w:rsidRPr="006B6929">
        <w:t>deductible entities that are only endorsed for the operation of a fund, authority or institution. However, supplies can be GST</w:t>
      </w:r>
      <w:r w:rsidR="00DE1A27">
        <w:noBreakHyphen/>
      </w:r>
      <w:r w:rsidRPr="006B6929">
        <w:t>free under this section if they relate to the principal purpose of the fund, authority or institution.</w:t>
      </w:r>
    </w:p>
    <w:p w:rsidR="00300522" w:rsidRPr="006B6929" w:rsidRDefault="00300522" w:rsidP="00300522">
      <w:pPr>
        <w:pStyle w:val="ActHead5"/>
      </w:pPr>
      <w:bookmarkStart w:id="291" w:name="_Toc51758104"/>
      <w:r w:rsidRPr="00DE1A27">
        <w:rPr>
          <w:rStyle w:val="CharSectno"/>
        </w:rPr>
        <w:t>38</w:t>
      </w:r>
      <w:r w:rsidR="00DE1A27" w:rsidRPr="00DE1A27">
        <w:rPr>
          <w:rStyle w:val="CharSectno"/>
        </w:rPr>
        <w:noBreakHyphen/>
      </w:r>
      <w:r w:rsidRPr="00DE1A27">
        <w:rPr>
          <w:rStyle w:val="CharSectno"/>
        </w:rPr>
        <w:t>255</w:t>
      </w:r>
      <w:r w:rsidRPr="006B6929">
        <w:t xml:space="preserve">  Second</w:t>
      </w:r>
      <w:r w:rsidR="00DE1A27">
        <w:noBreakHyphen/>
      </w:r>
      <w:r w:rsidRPr="006B6929">
        <w:t>hand goods</w:t>
      </w:r>
      <w:bookmarkEnd w:id="291"/>
    </w:p>
    <w:p w:rsidR="00300522" w:rsidRPr="006B6929" w:rsidRDefault="00300522" w:rsidP="00300522">
      <w:pPr>
        <w:pStyle w:val="subsection"/>
      </w:pPr>
      <w:r w:rsidRPr="006B6929">
        <w:tab/>
        <w:t>(1)</w:t>
      </w:r>
      <w:r w:rsidRPr="006B6929">
        <w:tab/>
        <w:t xml:space="preserve">A supply of </w:t>
      </w:r>
      <w:r w:rsidR="00DE1A27" w:rsidRPr="00DE1A27">
        <w:rPr>
          <w:position w:val="6"/>
          <w:sz w:val="16"/>
          <w:szCs w:val="16"/>
        </w:rPr>
        <w:t>*</w:t>
      </w:r>
      <w:r w:rsidRPr="006B6929">
        <w:t>second</w:t>
      </w:r>
      <w:r w:rsidR="00DE1A27">
        <w:noBreakHyphen/>
      </w:r>
      <w:r w:rsidRPr="006B6929">
        <w:t xml:space="preserve">hand goods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supplier is </w:t>
      </w:r>
      <w:r w:rsidR="0011612F" w:rsidRPr="006B6929">
        <w:t xml:space="preserve">an </w:t>
      </w:r>
      <w:r w:rsidR="00DE1A27" w:rsidRPr="00DE1A27">
        <w:rPr>
          <w:position w:val="6"/>
          <w:sz w:val="16"/>
        </w:rPr>
        <w:t>*</w:t>
      </w:r>
      <w:r w:rsidR="0011612F" w:rsidRPr="006B6929">
        <w:t>endorsed charity</w:t>
      </w:r>
      <w:r w:rsidRPr="006B6929">
        <w:t xml:space="preserve">, a </w:t>
      </w:r>
      <w:r w:rsidR="00DE1A27" w:rsidRPr="00DE1A27">
        <w:rPr>
          <w:position w:val="6"/>
          <w:sz w:val="16"/>
          <w:szCs w:val="16"/>
        </w:rPr>
        <w:t>*</w:t>
      </w:r>
      <w:r w:rsidRPr="006B6929">
        <w:t>gift</w:t>
      </w:r>
      <w:r w:rsidR="00DE1A27">
        <w:noBreakHyphen/>
      </w:r>
      <w:r w:rsidRPr="006B6929">
        <w:t xml:space="preserve">deductible entity or a </w:t>
      </w:r>
      <w:r w:rsidR="00DE1A27" w:rsidRPr="00DE1A27">
        <w:rPr>
          <w:position w:val="6"/>
          <w:sz w:val="16"/>
          <w:szCs w:val="16"/>
        </w:rPr>
        <w:t>*</w:t>
      </w:r>
      <w:r w:rsidRPr="006B6929">
        <w:t>government school; and</w:t>
      </w:r>
    </w:p>
    <w:p w:rsidR="00300522" w:rsidRPr="006B6929" w:rsidRDefault="00300522" w:rsidP="00300522">
      <w:pPr>
        <w:pStyle w:val="paragraph"/>
      </w:pPr>
      <w:r w:rsidRPr="006B6929">
        <w:tab/>
        <w:t>(b)</w:t>
      </w:r>
      <w:r w:rsidRPr="006B6929">
        <w:tab/>
        <w:t xml:space="preserve">the goods were supplied to the </w:t>
      </w:r>
      <w:r w:rsidR="008C0E7C" w:rsidRPr="006B6929">
        <w:t>endorsed charity</w:t>
      </w:r>
      <w:r w:rsidRPr="006B6929">
        <w:t>, gift</w:t>
      </w:r>
      <w:r w:rsidR="00DE1A27">
        <w:noBreakHyphen/>
      </w:r>
      <w:r w:rsidRPr="006B6929">
        <w:t>deductible entity or government school:</w:t>
      </w:r>
    </w:p>
    <w:p w:rsidR="00300522" w:rsidRPr="006B6929" w:rsidRDefault="00300522" w:rsidP="00300522">
      <w:pPr>
        <w:pStyle w:val="paragraphsub"/>
      </w:pPr>
      <w:r w:rsidRPr="006B6929">
        <w:tab/>
        <w:t>(i)</w:t>
      </w:r>
      <w:r w:rsidRPr="006B6929">
        <w:tab/>
        <w:t>as a gift; or</w:t>
      </w:r>
    </w:p>
    <w:p w:rsidR="00300522" w:rsidRPr="006B6929" w:rsidRDefault="00300522" w:rsidP="00300522">
      <w:pPr>
        <w:pStyle w:val="paragraphsub"/>
      </w:pPr>
      <w:r w:rsidRPr="006B6929">
        <w:tab/>
        <w:t>(ii)</w:t>
      </w:r>
      <w:r w:rsidRPr="006B6929">
        <w:tab/>
        <w:t>by way of a supply that was GST</w:t>
      </w:r>
      <w:r w:rsidR="00DE1A27">
        <w:noBreakHyphen/>
      </w:r>
      <w:r w:rsidRPr="006B6929">
        <w:t>free because of a previous application of this section.</w:t>
      </w:r>
    </w:p>
    <w:p w:rsidR="00300522" w:rsidRPr="006B6929" w:rsidRDefault="00300522" w:rsidP="00300522">
      <w:pPr>
        <w:pStyle w:val="subsection2"/>
      </w:pPr>
      <w:r w:rsidRPr="006B6929">
        <w:t xml:space="preserve">However, the supply is </w:t>
      </w:r>
      <w:r w:rsidRPr="006B6929">
        <w:rPr>
          <w:i/>
          <w:iCs/>
        </w:rPr>
        <w:t>not</w:t>
      </w:r>
      <w:r w:rsidRPr="006B6929">
        <w:t xml:space="preserve"> GST</w:t>
      </w:r>
      <w:r w:rsidR="00DE1A27">
        <w:noBreakHyphen/>
      </w:r>
      <w:r w:rsidRPr="006B6929">
        <w:t xml:space="preserve">free </w:t>
      </w:r>
      <w:r w:rsidR="007B4609" w:rsidRPr="006B6929">
        <w:t>if the endorsed charity</w:t>
      </w:r>
      <w:r w:rsidRPr="006B6929">
        <w:t>, gift</w:t>
      </w:r>
      <w:r w:rsidR="00DE1A27">
        <w:noBreakHyphen/>
      </w:r>
      <w:r w:rsidRPr="006B6929">
        <w:t>deductible entity or government school has dealt with the goods in such a way that the goods no longer have their original character.</w:t>
      </w:r>
    </w:p>
    <w:p w:rsidR="00300522" w:rsidRPr="006B6929" w:rsidRDefault="00300522" w:rsidP="00300522">
      <w:pPr>
        <w:pStyle w:val="subsection"/>
      </w:pPr>
      <w:r w:rsidRPr="006B6929">
        <w:tab/>
        <w:t>(3)</w:t>
      </w:r>
      <w:r w:rsidRPr="006B6929">
        <w:tab/>
      </w:r>
      <w:r w:rsidR="006138CE" w:rsidRPr="006B6929">
        <w:t>Subsection (</w:t>
      </w:r>
      <w:r w:rsidRPr="006B6929">
        <w:t xml:space="preserve">1) does not apply to a supply by a </w:t>
      </w:r>
      <w:r w:rsidR="00DE1A27" w:rsidRPr="00DE1A27">
        <w:rPr>
          <w:position w:val="6"/>
          <w:sz w:val="16"/>
        </w:rPr>
        <w:t>*</w:t>
      </w:r>
      <w:r w:rsidRPr="006B6929">
        <w:t>gift</w:t>
      </w:r>
      <w:r w:rsidR="00DE1A27">
        <w:noBreakHyphen/>
      </w:r>
      <w:r w:rsidRPr="006B6929">
        <w:t xml:space="preserve">deductible entity endorsed as a deductible gift recipient (within the meaning of the </w:t>
      </w:r>
      <w:r w:rsidR="00DE1A27" w:rsidRPr="00DE1A27">
        <w:rPr>
          <w:position w:val="6"/>
          <w:sz w:val="16"/>
        </w:rPr>
        <w:t>*</w:t>
      </w:r>
      <w:r w:rsidRPr="006B6929">
        <w:t>ITAA 1997) under section</w:t>
      </w:r>
      <w:r w:rsidR="006138CE" w:rsidRPr="006B6929">
        <w:t> </w:t>
      </w:r>
      <w:r w:rsidRPr="006B6929">
        <w:t>30</w:t>
      </w:r>
      <w:r w:rsidR="00DE1A27">
        <w:noBreakHyphen/>
      </w:r>
      <w:r w:rsidRPr="006B6929">
        <w:t>120 of the ITAA 1997, unless:</w:t>
      </w:r>
    </w:p>
    <w:p w:rsidR="00300522" w:rsidRPr="006B6929" w:rsidRDefault="00300522" w:rsidP="00300522">
      <w:pPr>
        <w:pStyle w:val="paragraph"/>
      </w:pPr>
      <w:r w:rsidRPr="006B6929">
        <w:tab/>
        <w:t>(a)</w:t>
      </w:r>
      <w:r w:rsidRPr="006B6929">
        <w:tab/>
        <w:t>the supplier is:</w:t>
      </w:r>
    </w:p>
    <w:p w:rsidR="0029360C" w:rsidRPr="006B6929" w:rsidRDefault="0029360C" w:rsidP="0029360C">
      <w:pPr>
        <w:pStyle w:val="paragraphsub"/>
      </w:pPr>
      <w:r w:rsidRPr="006B6929">
        <w:tab/>
        <w:t>(i)</w:t>
      </w:r>
      <w:r w:rsidRPr="006B6929">
        <w:tab/>
        <w:t xml:space="preserve">an </w:t>
      </w:r>
      <w:r w:rsidR="00DE1A27" w:rsidRPr="00DE1A27">
        <w:rPr>
          <w:position w:val="6"/>
          <w:sz w:val="16"/>
        </w:rPr>
        <w:t>*</w:t>
      </w:r>
      <w:r w:rsidRPr="006B6929">
        <w:t>endorsed charity; or</w:t>
      </w:r>
    </w:p>
    <w:p w:rsidR="00300522" w:rsidRPr="006B6929" w:rsidRDefault="00300522" w:rsidP="00300522">
      <w:pPr>
        <w:pStyle w:val="paragraphsub"/>
      </w:pPr>
      <w:r w:rsidRPr="006B6929">
        <w:lastRenderedPageBreak/>
        <w:tab/>
        <w:t>(ii)</w:t>
      </w:r>
      <w:r w:rsidRPr="006B6929">
        <w:tab/>
        <w:t xml:space="preserve">a </w:t>
      </w:r>
      <w:r w:rsidR="00DE1A27" w:rsidRPr="00DE1A27">
        <w:rPr>
          <w:position w:val="6"/>
          <w:sz w:val="16"/>
        </w:rPr>
        <w:t>*</w:t>
      </w:r>
      <w:r w:rsidRPr="006B6929">
        <w:t>government school; or</w:t>
      </w:r>
    </w:p>
    <w:p w:rsidR="00300522" w:rsidRPr="006B6929" w:rsidRDefault="00300522" w:rsidP="00300522">
      <w:pPr>
        <w:pStyle w:val="paragraphsub"/>
      </w:pPr>
      <w:r w:rsidRPr="006B6929">
        <w:tab/>
        <w:t>(iii)</w:t>
      </w:r>
      <w:r w:rsidRPr="006B6929">
        <w:tab/>
        <w:t>a fund, authority or institution of a kind referred to in paragraph</w:t>
      </w:r>
      <w:r w:rsidR="006138CE" w:rsidRPr="006B6929">
        <w:t> </w:t>
      </w:r>
      <w:r w:rsidRPr="006B6929">
        <w:t>30</w:t>
      </w:r>
      <w:r w:rsidR="00DE1A27">
        <w:noBreakHyphen/>
      </w:r>
      <w:r w:rsidRPr="006B6929">
        <w:t>125(1)(b) of the ITAA 1997; or</w:t>
      </w:r>
    </w:p>
    <w:p w:rsidR="00300522" w:rsidRPr="006B6929" w:rsidRDefault="00300522" w:rsidP="00300522">
      <w:pPr>
        <w:pStyle w:val="paragraph"/>
      </w:pPr>
      <w:r w:rsidRPr="006B6929">
        <w:tab/>
        <w:t>(b)</w:t>
      </w:r>
      <w:r w:rsidRPr="006B6929">
        <w:tab/>
        <w:t xml:space="preserve">each purpose to which the supply relates is a </w:t>
      </w:r>
      <w:r w:rsidR="00DE1A27" w:rsidRPr="00DE1A27">
        <w:rPr>
          <w:position w:val="6"/>
          <w:sz w:val="16"/>
        </w:rPr>
        <w:t>*</w:t>
      </w:r>
      <w:r w:rsidRPr="006B6929">
        <w:t>gift</w:t>
      </w:r>
      <w:r w:rsidR="00DE1A27">
        <w:noBreakHyphen/>
      </w:r>
      <w:r w:rsidRPr="006B6929">
        <w:t>deductible purpose of the supplier.</w:t>
      </w:r>
    </w:p>
    <w:p w:rsidR="00300522" w:rsidRPr="006B6929" w:rsidRDefault="00300522" w:rsidP="00300522">
      <w:pPr>
        <w:pStyle w:val="notetext"/>
      </w:pPr>
      <w:r w:rsidRPr="006B6929">
        <w:t>Note:</w:t>
      </w:r>
      <w:r w:rsidRPr="006B6929">
        <w:tab/>
        <w:t>This subsection denies GST</w:t>
      </w:r>
      <w:r w:rsidR="00DE1A27">
        <w:noBreakHyphen/>
      </w:r>
      <w:r w:rsidRPr="006B6929">
        <w:t>free status under this section to supplies by certain (but not all) gift</w:t>
      </w:r>
      <w:r w:rsidR="00DE1A27">
        <w:noBreakHyphen/>
      </w:r>
      <w:r w:rsidRPr="006B6929">
        <w:t>deductible entities that are only endorsed for the operation of a fund, authority or institution. However, supplies can be GST</w:t>
      </w:r>
      <w:r w:rsidR="00DE1A27">
        <w:noBreakHyphen/>
      </w:r>
      <w:r w:rsidRPr="006B6929">
        <w:t>free under this section if they relate to the principal purpose of the fund, authority or institution.</w:t>
      </w:r>
    </w:p>
    <w:p w:rsidR="00300522" w:rsidRPr="006B6929" w:rsidRDefault="00300522" w:rsidP="00300522">
      <w:pPr>
        <w:pStyle w:val="ActHead5"/>
      </w:pPr>
      <w:bookmarkStart w:id="292" w:name="_Toc51758105"/>
      <w:r w:rsidRPr="00DE1A27">
        <w:rPr>
          <w:rStyle w:val="CharSectno"/>
        </w:rPr>
        <w:t>38</w:t>
      </w:r>
      <w:r w:rsidR="00DE1A27" w:rsidRPr="00DE1A27">
        <w:rPr>
          <w:rStyle w:val="CharSectno"/>
        </w:rPr>
        <w:noBreakHyphen/>
      </w:r>
      <w:r w:rsidRPr="00DE1A27">
        <w:rPr>
          <w:rStyle w:val="CharSectno"/>
        </w:rPr>
        <w:t>260</w:t>
      </w:r>
      <w:r w:rsidRPr="006B6929">
        <w:t xml:space="preserve">  Supplies of retirement village accommodation etc.</w:t>
      </w:r>
      <w:bookmarkEnd w:id="292"/>
    </w:p>
    <w:p w:rsidR="00300522" w:rsidRPr="006B6929" w:rsidRDefault="00300522" w:rsidP="00300522">
      <w:pPr>
        <w:pStyle w:val="subsection"/>
      </w:pPr>
      <w:r w:rsidRPr="006B6929">
        <w:tab/>
      </w:r>
      <w:r w:rsidRPr="006B6929">
        <w:tab/>
        <w:t xml:space="preserve">A supply is </w:t>
      </w:r>
      <w:r w:rsidRPr="006B6929">
        <w:rPr>
          <w:b/>
          <w:i/>
        </w:rPr>
        <w:t>GST</w:t>
      </w:r>
      <w:r w:rsidR="00DE1A27">
        <w:rPr>
          <w:b/>
          <w:i/>
        </w:rPr>
        <w:noBreakHyphen/>
      </w:r>
      <w:r w:rsidRPr="006B6929">
        <w:rPr>
          <w:b/>
          <w:i/>
        </w:rPr>
        <w:t>free</w:t>
      </w:r>
      <w:r w:rsidRPr="006B6929">
        <w:t xml:space="preserve"> if:</w:t>
      </w:r>
    </w:p>
    <w:p w:rsidR="00300522" w:rsidRPr="006B6929" w:rsidRDefault="00300522" w:rsidP="00300522">
      <w:pPr>
        <w:pStyle w:val="paragraph"/>
      </w:pPr>
      <w:r w:rsidRPr="006B6929">
        <w:tab/>
        <w:t>(a)</w:t>
      </w:r>
      <w:r w:rsidRPr="006B6929">
        <w:tab/>
        <w:t xml:space="preserve">the supplier is an </w:t>
      </w:r>
      <w:r w:rsidR="00DE1A27" w:rsidRPr="00DE1A27">
        <w:rPr>
          <w:position w:val="6"/>
          <w:sz w:val="16"/>
        </w:rPr>
        <w:t>*</w:t>
      </w:r>
      <w:r w:rsidR="00ED4521" w:rsidRPr="006B6929">
        <w:t>endorsed charity</w:t>
      </w:r>
      <w:r w:rsidRPr="006B6929">
        <w:t xml:space="preserve"> that operates a </w:t>
      </w:r>
      <w:r w:rsidR="00DE1A27" w:rsidRPr="00DE1A27">
        <w:rPr>
          <w:position w:val="6"/>
          <w:sz w:val="16"/>
        </w:rPr>
        <w:t>*</w:t>
      </w:r>
      <w:r w:rsidRPr="006B6929">
        <w:t>retirement village; and</w:t>
      </w:r>
    </w:p>
    <w:p w:rsidR="00300522" w:rsidRPr="006B6929" w:rsidRDefault="00300522" w:rsidP="00300522">
      <w:pPr>
        <w:pStyle w:val="paragraph"/>
      </w:pPr>
      <w:r w:rsidRPr="006B6929">
        <w:tab/>
        <w:t>(b)</w:t>
      </w:r>
      <w:r w:rsidRPr="006B6929">
        <w:tab/>
        <w:t>the supply is made to a resident of the retirement village; and</w:t>
      </w:r>
    </w:p>
    <w:p w:rsidR="00300522" w:rsidRPr="006B6929" w:rsidRDefault="00300522" w:rsidP="00300522">
      <w:pPr>
        <w:pStyle w:val="paragraph"/>
      </w:pPr>
      <w:r w:rsidRPr="006B6929">
        <w:tab/>
        <w:t>(c)</w:t>
      </w:r>
      <w:r w:rsidRPr="006B6929">
        <w:tab/>
        <w:t>the supply is:</w:t>
      </w:r>
    </w:p>
    <w:p w:rsidR="00300522" w:rsidRPr="006B6929" w:rsidRDefault="00300522" w:rsidP="00300522">
      <w:pPr>
        <w:pStyle w:val="paragraphsub"/>
      </w:pPr>
      <w:r w:rsidRPr="006B6929">
        <w:tab/>
        <w:t>(i)</w:t>
      </w:r>
      <w:r w:rsidRPr="006B6929">
        <w:tab/>
        <w:t>a supply of accommodation in the retirement village, or a supply of a service related to the supply of the accommodation; or</w:t>
      </w:r>
    </w:p>
    <w:p w:rsidR="00300522" w:rsidRPr="006B6929" w:rsidRDefault="00300522" w:rsidP="00300522">
      <w:pPr>
        <w:pStyle w:val="paragraphsub"/>
      </w:pPr>
      <w:r w:rsidRPr="006B6929">
        <w:tab/>
        <w:t>(ii)</w:t>
      </w:r>
      <w:r w:rsidRPr="006B6929">
        <w:tab/>
        <w:t>a supply of meals.</w:t>
      </w:r>
    </w:p>
    <w:p w:rsidR="00B909C6" w:rsidRPr="006B6929" w:rsidRDefault="00B909C6" w:rsidP="00B909C6">
      <w:pPr>
        <w:pStyle w:val="ActHead5"/>
      </w:pPr>
      <w:bookmarkStart w:id="293" w:name="_Toc51758106"/>
      <w:r w:rsidRPr="00DE1A27">
        <w:rPr>
          <w:rStyle w:val="CharSectno"/>
        </w:rPr>
        <w:t>38</w:t>
      </w:r>
      <w:r w:rsidR="00DE1A27" w:rsidRPr="00DE1A27">
        <w:rPr>
          <w:rStyle w:val="CharSectno"/>
        </w:rPr>
        <w:noBreakHyphen/>
      </w:r>
      <w:r w:rsidRPr="00DE1A27">
        <w:rPr>
          <w:rStyle w:val="CharSectno"/>
        </w:rPr>
        <w:t>270</w:t>
      </w:r>
      <w:r w:rsidRPr="006B6929">
        <w:t xml:space="preserve">  Raffles and bingo conducted by charities etc.</w:t>
      </w:r>
      <w:bookmarkEnd w:id="293"/>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supplier is </w:t>
      </w:r>
      <w:r w:rsidR="00B909C6" w:rsidRPr="006B6929">
        <w:t xml:space="preserve">an </w:t>
      </w:r>
      <w:r w:rsidR="00DE1A27" w:rsidRPr="00DE1A27">
        <w:rPr>
          <w:position w:val="6"/>
          <w:sz w:val="16"/>
        </w:rPr>
        <w:t>*</w:t>
      </w:r>
      <w:r w:rsidR="00B909C6" w:rsidRPr="006B6929">
        <w:t>endorsed charity</w:t>
      </w:r>
      <w:r w:rsidRPr="006B6929">
        <w:t xml:space="preserve">, a </w:t>
      </w:r>
      <w:r w:rsidR="00DE1A27" w:rsidRPr="00DE1A27">
        <w:rPr>
          <w:position w:val="6"/>
          <w:sz w:val="16"/>
          <w:szCs w:val="16"/>
        </w:rPr>
        <w:t>*</w:t>
      </w:r>
      <w:r w:rsidRPr="006B6929">
        <w:t>gift</w:t>
      </w:r>
      <w:r w:rsidR="00DE1A27">
        <w:noBreakHyphen/>
      </w:r>
      <w:r w:rsidRPr="006B6929">
        <w:t xml:space="preserve">deductible entity or a </w:t>
      </w:r>
      <w:r w:rsidR="00DE1A27" w:rsidRPr="00DE1A27">
        <w:rPr>
          <w:position w:val="6"/>
          <w:sz w:val="16"/>
          <w:szCs w:val="16"/>
        </w:rPr>
        <w:t>*</w:t>
      </w:r>
      <w:r w:rsidRPr="006B6929">
        <w:t>government school; and</w:t>
      </w:r>
    </w:p>
    <w:p w:rsidR="00300522" w:rsidRPr="006B6929" w:rsidRDefault="00300522" w:rsidP="00300522">
      <w:pPr>
        <w:pStyle w:val="paragraph"/>
      </w:pPr>
      <w:r w:rsidRPr="006B6929">
        <w:tab/>
        <w:t>(b)</w:t>
      </w:r>
      <w:r w:rsidRPr="006B6929">
        <w:tab/>
        <w:t>the supply is:</w:t>
      </w:r>
    </w:p>
    <w:p w:rsidR="00300522" w:rsidRPr="006B6929" w:rsidRDefault="00300522" w:rsidP="00300522">
      <w:pPr>
        <w:pStyle w:val="paragraphsub"/>
      </w:pPr>
      <w:r w:rsidRPr="006B6929">
        <w:tab/>
        <w:t>(i)</w:t>
      </w:r>
      <w:r w:rsidRPr="006B6929">
        <w:tab/>
        <w:t>a supply of a ticket in a raffle; or</w:t>
      </w:r>
    </w:p>
    <w:p w:rsidR="00300522" w:rsidRPr="006B6929" w:rsidRDefault="00300522" w:rsidP="00300522">
      <w:pPr>
        <w:pStyle w:val="paragraphsub"/>
      </w:pPr>
      <w:r w:rsidRPr="006B6929">
        <w:tab/>
        <w:t>(ii)</w:t>
      </w:r>
      <w:r w:rsidRPr="006B6929">
        <w:tab/>
        <w:t>an acceptance of a person’s participation in a game of bingo; or</w:t>
      </w:r>
    </w:p>
    <w:p w:rsidR="00300522" w:rsidRPr="006B6929" w:rsidRDefault="00300522" w:rsidP="00300522">
      <w:pPr>
        <w:pStyle w:val="paragraphsub"/>
      </w:pPr>
      <w:r w:rsidRPr="006B6929">
        <w:tab/>
        <w:t>(iii)</w:t>
      </w:r>
      <w:r w:rsidRPr="006B6929">
        <w:tab/>
        <w:t xml:space="preserve">a </w:t>
      </w:r>
      <w:r w:rsidR="00DE1A27" w:rsidRPr="00DE1A27">
        <w:rPr>
          <w:position w:val="6"/>
          <w:sz w:val="16"/>
          <w:szCs w:val="16"/>
        </w:rPr>
        <w:t>*</w:t>
      </w:r>
      <w:r w:rsidRPr="006B6929">
        <w:t>gambling supply of a kind specified in the regulations; and</w:t>
      </w:r>
    </w:p>
    <w:p w:rsidR="00300522" w:rsidRPr="006B6929" w:rsidRDefault="00300522" w:rsidP="00300522">
      <w:pPr>
        <w:pStyle w:val="paragraph"/>
      </w:pPr>
      <w:r w:rsidRPr="006B6929">
        <w:tab/>
        <w:t>(c)</w:t>
      </w:r>
      <w:r w:rsidRPr="006B6929">
        <w:tab/>
        <w:t xml:space="preserve">the supply does not contravene a </w:t>
      </w:r>
      <w:r w:rsidR="00DE1A27" w:rsidRPr="00DE1A27">
        <w:rPr>
          <w:position w:val="6"/>
          <w:sz w:val="16"/>
          <w:szCs w:val="16"/>
        </w:rPr>
        <w:t>*</w:t>
      </w:r>
      <w:r w:rsidRPr="006B6929">
        <w:t xml:space="preserve">State law or a </w:t>
      </w:r>
      <w:r w:rsidR="00DE1A27" w:rsidRPr="00DE1A27">
        <w:rPr>
          <w:position w:val="6"/>
          <w:sz w:val="16"/>
          <w:szCs w:val="16"/>
        </w:rPr>
        <w:t>*</w:t>
      </w:r>
      <w:r w:rsidRPr="006B6929">
        <w:t>Territory law.</w:t>
      </w:r>
    </w:p>
    <w:p w:rsidR="00300522" w:rsidRPr="006B6929" w:rsidRDefault="00300522" w:rsidP="00300522">
      <w:pPr>
        <w:pStyle w:val="subsection"/>
      </w:pPr>
      <w:r w:rsidRPr="006B6929">
        <w:lastRenderedPageBreak/>
        <w:tab/>
        <w:t>(3)</w:t>
      </w:r>
      <w:r w:rsidRPr="006B6929">
        <w:tab/>
      </w:r>
      <w:r w:rsidR="006138CE" w:rsidRPr="006B6929">
        <w:t>Subsection (</w:t>
      </w:r>
      <w:r w:rsidRPr="006B6929">
        <w:t xml:space="preserve">1) does not apply to a supply by a </w:t>
      </w:r>
      <w:r w:rsidR="00DE1A27" w:rsidRPr="00DE1A27">
        <w:rPr>
          <w:position w:val="6"/>
          <w:sz w:val="16"/>
        </w:rPr>
        <w:t>*</w:t>
      </w:r>
      <w:r w:rsidRPr="006B6929">
        <w:t>gift</w:t>
      </w:r>
      <w:r w:rsidR="00DE1A27">
        <w:noBreakHyphen/>
      </w:r>
      <w:r w:rsidRPr="006B6929">
        <w:t xml:space="preserve">deductible entity endorsed as a deductible gift recipient (within the meaning of the </w:t>
      </w:r>
      <w:r w:rsidR="00DE1A27" w:rsidRPr="00DE1A27">
        <w:rPr>
          <w:position w:val="6"/>
          <w:sz w:val="16"/>
        </w:rPr>
        <w:t>*</w:t>
      </w:r>
      <w:r w:rsidRPr="006B6929">
        <w:t>ITAA 1997) under section</w:t>
      </w:r>
      <w:r w:rsidR="006138CE" w:rsidRPr="006B6929">
        <w:t> </w:t>
      </w:r>
      <w:r w:rsidRPr="006B6929">
        <w:t>30</w:t>
      </w:r>
      <w:r w:rsidR="00DE1A27">
        <w:noBreakHyphen/>
      </w:r>
      <w:r w:rsidRPr="006B6929">
        <w:t>120 of the ITAA 1997, unless:</w:t>
      </w:r>
    </w:p>
    <w:p w:rsidR="00300522" w:rsidRPr="006B6929" w:rsidRDefault="00300522" w:rsidP="00300522">
      <w:pPr>
        <w:pStyle w:val="paragraph"/>
      </w:pPr>
      <w:r w:rsidRPr="006B6929">
        <w:tab/>
        <w:t>(a)</w:t>
      </w:r>
      <w:r w:rsidRPr="006B6929">
        <w:tab/>
        <w:t>the supplier is:</w:t>
      </w:r>
    </w:p>
    <w:p w:rsidR="009336D8" w:rsidRPr="006B6929" w:rsidRDefault="009336D8" w:rsidP="009336D8">
      <w:pPr>
        <w:pStyle w:val="paragraphsub"/>
      </w:pPr>
      <w:r w:rsidRPr="006B6929">
        <w:tab/>
        <w:t>(i)</w:t>
      </w:r>
      <w:r w:rsidRPr="006B6929">
        <w:tab/>
        <w:t xml:space="preserve">an </w:t>
      </w:r>
      <w:r w:rsidR="00DE1A27" w:rsidRPr="00DE1A27">
        <w:rPr>
          <w:position w:val="6"/>
          <w:sz w:val="16"/>
        </w:rPr>
        <w:t>*</w:t>
      </w:r>
      <w:r w:rsidRPr="006B6929">
        <w:t>endorsed charity; or</w:t>
      </w:r>
    </w:p>
    <w:p w:rsidR="00300522" w:rsidRPr="006B6929" w:rsidRDefault="00300522" w:rsidP="00300522">
      <w:pPr>
        <w:pStyle w:val="paragraphsub"/>
      </w:pPr>
      <w:r w:rsidRPr="006B6929">
        <w:tab/>
        <w:t>(ii)</w:t>
      </w:r>
      <w:r w:rsidRPr="006B6929">
        <w:tab/>
        <w:t xml:space="preserve">a </w:t>
      </w:r>
      <w:r w:rsidR="00DE1A27" w:rsidRPr="00DE1A27">
        <w:rPr>
          <w:position w:val="6"/>
          <w:sz w:val="16"/>
        </w:rPr>
        <w:t>*</w:t>
      </w:r>
      <w:r w:rsidRPr="006B6929">
        <w:t>government school; or</w:t>
      </w:r>
    </w:p>
    <w:p w:rsidR="00300522" w:rsidRPr="006B6929" w:rsidRDefault="00300522" w:rsidP="00300522">
      <w:pPr>
        <w:pStyle w:val="paragraphsub"/>
      </w:pPr>
      <w:r w:rsidRPr="006B6929">
        <w:tab/>
        <w:t>(iii)</w:t>
      </w:r>
      <w:r w:rsidRPr="006B6929">
        <w:tab/>
        <w:t>a fund, authority or institution of a kind referred to in paragraph</w:t>
      </w:r>
      <w:r w:rsidR="006138CE" w:rsidRPr="006B6929">
        <w:t> </w:t>
      </w:r>
      <w:r w:rsidRPr="006B6929">
        <w:t>30</w:t>
      </w:r>
      <w:r w:rsidR="00DE1A27">
        <w:noBreakHyphen/>
      </w:r>
      <w:r w:rsidRPr="006B6929">
        <w:t>125(1)(b) of the ITAA 1997; or</w:t>
      </w:r>
    </w:p>
    <w:p w:rsidR="00300522" w:rsidRPr="006B6929" w:rsidRDefault="00300522" w:rsidP="00300522">
      <w:pPr>
        <w:pStyle w:val="paragraph"/>
      </w:pPr>
      <w:r w:rsidRPr="006B6929">
        <w:tab/>
        <w:t>(b)</w:t>
      </w:r>
      <w:r w:rsidRPr="006B6929">
        <w:tab/>
        <w:t xml:space="preserve">each purpose to which the supply relates is a </w:t>
      </w:r>
      <w:r w:rsidR="00DE1A27" w:rsidRPr="00DE1A27">
        <w:rPr>
          <w:position w:val="6"/>
          <w:sz w:val="16"/>
        </w:rPr>
        <w:t>*</w:t>
      </w:r>
      <w:r w:rsidRPr="006B6929">
        <w:t>gift</w:t>
      </w:r>
      <w:r w:rsidR="00DE1A27">
        <w:noBreakHyphen/>
      </w:r>
      <w:r w:rsidRPr="006B6929">
        <w:t>deductible purpose of the supplier.</w:t>
      </w:r>
    </w:p>
    <w:p w:rsidR="00300522" w:rsidRPr="006B6929" w:rsidRDefault="00300522" w:rsidP="00300522">
      <w:pPr>
        <w:pStyle w:val="notetext"/>
      </w:pPr>
      <w:r w:rsidRPr="006B6929">
        <w:t>Note:</w:t>
      </w:r>
      <w:r w:rsidRPr="006B6929">
        <w:tab/>
        <w:t>This subsection denies GST</w:t>
      </w:r>
      <w:r w:rsidR="00DE1A27">
        <w:noBreakHyphen/>
      </w:r>
      <w:r w:rsidRPr="006B6929">
        <w:t>free status under this section to supplies by certain (but not all) gift</w:t>
      </w:r>
      <w:r w:rsidR="00DE1A27">
        <w:noBreakHyphen/>
      </w:r>
      <w:r w:rsidRPr="006B6929">
        <w:t>deductible entities that are only endorsed for the operation of a fund, authority or institution. However, supplies can be GST</w:t>
      </w:r>
      <w:r w:rsidR="00DE1A27">
        <w:noBreakHyphen/>
      </w:r>
      <w:r w:rsidRPr="006B6929">
        <w:t>free under this section if they relate to the principal purpose of the fund, authority or institution.</w:t>
      </w:r>
    </w:p>
    <w:p w:rsidR="00300522" w:rsidRPr="006B6929" w:rsidRDefault="00300522" w:rsidP="00300522">
      <w:pPr>
        <w:pStyle w:val="ActHead4"/>
      </w:pPr>
      <w:bookmarkStart w:id="294" w:name="_Toc51758107"/>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I</w:t>
      </w:r>
      <w:r w:rsidRPr="006B6929">
        <w:t>—</w:t>
      </w:r>
      <w:r w:rsidRPr="00DE1A27">
        <w:rPr>
          <w:rStyle w:val="CharSubdText"/>
        </w:rPr>
        <w:t>Water, sewerage and drainage</w:t>
      </w:r>
      <w:bookmarkEnd w:id="294"/>
    </w:p>
    <w:p w:rsidR="00300522" w:rsidRPr="006B6929" w:rsidRDefault="00300522" w:rsidP="00300522">
      <w:pPr>
        <w:pStyle w:val="ActHead5"/>
      </w:pPr>
      <w:bookmarkStart w:id="295" w:name="_Toc51758108"/>
      <w:r w:rsidRPr="00DE1A27">
        <w:rPr>
          <w:rStyle w:val="CharSectno"/>
        </w:rPr>
        <w:t>38</w:t>
      </w:r>
      <w:r w:rsidR="00DE1A27" w:rsidRPr="00DE1A27">
        <w:rPr>
          <w:rStyle w:val="CharSectno"/>
        </w:rPr>
        <w:noBreakHyphen/>
      </w:r>
      <w:r w:rsidRPr="00DE1A27">
        <w:rPr>
          <w:rStyle w:val="CharSectno"/>
        </w:rPr>
        <w:t>285</w:t>
      </w:r>
      <w:r w:rsidRPr="006B6929">
        <w:t xml:space="preserve">  Water</w:t>
      </w:r>
      <w:bookmarkEnd w:id="295"/>
    </w:p>
    <w:p w:rsidR="00300522" w:rsidRPr="006B6929" w:rsidRDefault="00300522" w:rsidP="00300522">
      <w:pPr>
        <w:pStyle w:val="subsection"/>
      </w:pPr>
      <w:r w:rsidRPr="006B6929">
        <w:tab/>
        <w:t>(1)</w:t>
      </w:r>
      <w:r w:rsidRPr="006B6929">
        <w:tab/>
        <w:t xml:space="preserve">A supply of water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subsection"/>
      </w:pPr>
      <w:r w:rsidRPr="006B6929">
        <w:tab/>
        <w:t>(2)</w:t>
      </w:r>
      <w:r w:rsidRPr="006B6929">
        <w:tab/>
        <w:t xml:space="preserve">However, a supply of water is </w:t>
      </w:r>
      <w:r w:rsidRPr="006B6929">
        <w:rPr>
          <w:i/>
          <w:iCs/>
        </w:rPr>
        <w:t>not</w:t>
      </w:r>
      <w:r w:rsidRPr="006B6929">
        <w:t xml:space="preserve"> GST</w:t>
      </w:r>
      <w:r w:rsidR="00DE1A27">
        <w:noBreakHyphen/>
      </w:r>
      <w:r w:rsidRPr="006B6929">
        <w:t>free under this section if it is:</w:t>
      </w:r>
    </w:p>
    <w:p w:rsidR="00300522" w:rsidRPr="006B6929" w:rsidRDefault="00300522" w:rsidP="00300522">
      <w:pPr>
        <w:pStyle w:val="paragraph"/>
      </w:pPr>
      <w:r w:rsidRPr="006B6929">
        <w:tab/>
        <w:t>(a)</w:t>
      </w:r>
      <w:r w:rsidRPr="006B6929">
        <w:tab/>
        <w:t>supplied in a container; or</w:t>
      </w:r>
    </w:p>
    <w:p w:rsidR="00300522" w:rsidRPr="006B6929" w:rsidRDefault="00300522" w:rsidP="00300522">
      <w:pPr>
        <w:pStyle w:val="paragraph"/>
      </w:pPr>
      <w:r w:rsidRPr="006B6929">
        <w:tab/>
        <w:t>(b)</w:t>
      </w:r>
      <w:r w:rsidRPr="006B6929">
        <w:tab/>
        <w:t>transferred into a container;</w:t>
      </w:r>
    </w:p>
    <w:p w:rsidR="00300522" w:rsidRPr="006B6929" w:rsidRDefault="00300522" w:rsidP="00300522">
      <w:pPr>
        <w:pStyle w:val="subsection2"/>
      </w:pPr>
      <w:r w:rsidRPr="006B6929">
        <w:t>that has a capacity of less than 100 litres or such other quantity as the regulations specify.</w:t>
      </w:r>
    </w:p>
    <w:p w:rsidR="00300522" w:rsidRPr="006B6929" w:rsidRDefault="00300522" w:rsidP="00300522">
      <w:pPr>
        <w:pStyle w:val="subsection"/>
      </w:pPr>
      <w:r w:rsidRPr="006B6929">
        <w:tab/>
        <w:t>(3)</w:t>
      </w:r>
      <w:r w:rsidRPr="006B6929">
        <w:tab/>
        <w:t>It does not matter whether or not the amount of water supplied or transferred fills the container.</w:t>
      </w:r>
    </w:p>
    <w:p w:rsidR="00300522" w:rsidRPr="006B6929" w:rsidRDefault="00300522" w:rsidP="00300522">
      <w:pPr>
        <w:pStyle w:val="ActHead5"/>
      </w:pPr>
      <w:bookmarkStart w:id="296" w:name="_Toc51758109"/>
      <w:r w:rsidRPr="00DE1A27">
        <w:rPr>
          <w:rStyle w:val="CharSectno"/>
        </w:rPr>
        <w:t>38</w:t>
      </w:r>
      <w:r w:rsidR="00DE1A27" w:rsidRPr="00DE1A27">
        <w:rPr>
          <w:rStyle w:val="CharSectno"/>
        </w:rPr>
        <w:noBreakHyphen/>
      </w:r>
      <w:r w:rsidRPr="00DE1A27">
        <w:rPr>
          <w:rStyle w:val="CharSectno"/>
        </w:rPr>
        <w:t>290</w:t>
      </w:r>
      <w:r w:rsidRPr="006B6929">
        <w:t xml:space="preserve">  Sewerage and sewerage</w:t>
      </w:r>
      <w:r w:rsidR="00DE1A27">
        <w:noBreakHyphen/>
      </w:r>
      <w:r w:rsidRPr="006B6929">
        <w:t>like services</w:t>
      </w:r>
      <w:bookmarkEnd w:id="296"/>
    </w:p>
    <w:p w:rsidR="00300522" w:rsidRPr="006B6929" w:rsidRDefault="00300522" w:rsidP="00300522">
      <w:pPr>
        <w:pStyle w:val="subsection"/>
      </w:pPr>
      <w:r w:rsidRPr="006B6929">
        <w:tab/>
        <w:t>(1)</w:t>
      </w:r>
      <w:r w:rsidRPr="006B6929">
        <w:tab/>
        <w:t xml:space="preserve">A supply of sewerage services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subsection"/>
      </w:pPr>
      <w:r w:rsidRPr="006B6929">
        <w:lastRenderedPageBreak/>
        <w:tab/>
        <w:t>(2)</w:t>
      </w:r>
      <w:r w:rsidRPr="006B6929">
        <w:tab/>
        <w:t xml:space="preserve">A supply that consists of removing waste matter from </w:t>
      </w:r>
      <w:r w:rsidR="00DE1A27" w:rsidRPr="00DE1A27">
        <w:rPr>
          <w:position w:val="6"/>
          <w:sz w:val="16"/>
          <w:szCs w:val="16"/>
        </w:rPr>
        <w:t>*</w:t>
      </w:r>
      <w:r w:rsidRPr="006B6929">
        <w:t xml:space="preserve">residential premises is </w:t>
      </w:r>
      <w:r w:rsidRPr="006B6929">
        <w:rPr>
          <w:b/>
          <w:bCs/>
          <w:i/>
          <w:iCs/>
        </w:rPr>
        <w:t>GST</w:t>
      </w:r>
      <w:r w:rsidR="00DE1A27">
        <w:rPr>
          <w:b/>
          <w:bCs/>
          <w:i/>
          <w:iCs/>
        </w:rPr>
        <w:noBreakHyphen/>
      </w:r>
      <w:r w:rsidRPr="006B6929">
        <w:rPr>
          <w:b/>
          <w:bCs/>
          <w:i/>
          <w:iCs/>
        </w:rPr>
        <w:t>free</w:t>
      </w:r>
      <w:r w:rsidRPr="006B6929">
        <w:t xml:space="preserve"> if: </w:t>
      </w:r>
    </w:p>
    <w:p w:rsidR="00300522" w:rsidRPr="006B6929" w:rsidRDefault="00300522" w:rsidP="00300522">
      <w:pPr>
        <w:pStyle w:val="paragraph"/>
      </w:pPr>
      <w:r w:rsidRPr="006B6929">
        <w:tab/>
        <w:t>(a)</w:t>
      </w:r>
      <w:r w:rsidRPr="006B6929">
        <w:tab/>
        <w:t xml:space="preserve">the premises are not serviced by sewers; and </w:t>
      </w:r>
    </w:p>
    <w:p w:rsidR="00300522" w:rsidRPr="006B6929" w:rsidRDefault="00300522" w:rsidP="00300522">
      <w:pPr>
        <w:pStyle w:val="paragraph"/>
      </w:pPr>
      <w:r w:rsidRPr="006B6929">
        <w:tab/>
        <w:t>(b)</w:t>
      </w:r>
      <w:r w:rsidRPr="006B6929">
        <w:tab/>
        <w:t xml:space="preserve">the waste matter is of a kind that would normally be removed using sewers if the premises were serviced by sewers. </w:t>
      </w:r>
    </w:p>
    <w:p w:rsidR="00300522" w:rsidRPr="006B6929" w:rsidRDefault="00300522" w:rsidP="00D13445">
      <w:pPr>
        <w:pStyle w:val="subsection"/>
      </w:pPr>
      <w:r w:rsidRPr="006B6929">
        <w:tab/>
        <w:t>(3)</w:t>
      </w:r>
      <w:r w:rsidRPr="006B6929">
        <w:tab/>
        <w:t>A supply that consists of servicing a domestic self</w:t>
      </w:r>
      <w:r w:rsidR="00DE1A27">
        <w:noBreakHyphen/>
      </w:r>
      <w:r w:rsidRPr="006B6929">
        <w:t xml:space="preserve">contained sewage system is </w:t>
      </w:r>
      <w:r w:rsidRPr="006B6929">
        <w:rPr>
          <w:b/>
          <w:bCs/>
          <w:i/>
          <w:iCs/>
        </w:rPr>
        <w:t>GST</w:t>
      </w:r>
      <w:r w:rsidR="00DE1A27">
        <w:rPr>
          <w:b/>
          <w:bCs/>
          <w:i/>
          <w:iCs/>
        </w:rPr>
        <w:noBreakHyphen/>
      </w:r>
      <w:r w:rsidRPr="006B6929">
        <w:rPr>
          <w:b/>
          <w:bCs/>
          <w:i/>
          <w:iCs/>
        </w:rPr>
        <w:t>free</w:t>
      </w:r>
      <w:r w:rsidRPr="006B6929">
        <w:t xml:space="preserve">. </w:t>
      </w:r>
    </w:p>
    <w:p w:rsidR="00300522" w:rsidRPr="006B6929" w:rsidRDefault="00300522" w:rsidP="00300522">
      <w:pPr>
        <w:pStyle w:val="ActHead5"/>
      </w:pPr>
      <w:bookmarkStart w:id="297" w:name="_Toc51758110"/>
      <w:r w:rsidRPr="00DE1A27">
        <w:rPr>
          <w:rStyle w:val="CharSectno"/>
        </w:rPr>
        <w:t>38</w:t>
      </w:r>
      <w:r w:rsidR="00DE1A27" w:rsidRPr="00DE1A27">
        <w:rPr>
          <w:rStyle w:val="CharSectno"/>
        </w:rPr>
        <w:noBreakHyphen/>
      </w:r>
      <w:r w:rsidRPr="00DE1A27">
        <w:rPr>
          <w:rStyle w:val="CharSectno"/>
        </w:rPr>
        <w:t>295</w:t>
      </w:r>
      <w:r w:rsidRPr="006B6929">
        <w:t xml:space="preserve">  Emptying of septic tanks</w:t>
      </w:r>
      <w:bookmarkEnd w:id="297"/>
    </w:p>
    <w:p w:rsidR="00300522" w:rsidRPr="006B6929" w:rsidRDefault="00300522" w:rsidP="00300522">
      <w:pPr>
        <w:pStyle w:val="subsection"/>
      </w:pPr>
      <w:r w:rsidRPr="006B6929">
        <w:tab/>
      </w:r>
      <w:r w:rsidRPr="006B6929">
        <w:tab/>
        <w:t xml:space="preserve">A supply of a service that consists of the emptying of a septic tank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ActHead5"/>
      </w:pPr>
      <w:bookmarkStart w:id="298" w:name="_Toc51758111"/>
      <w:r w:rsidRPr="00DE1A27">
        <w:rPr>
          <w:rStyle w:val="CharSectno"/>
        </w:rPr>
        <w:t>38</w:t>
      </w:r>
      <w:r w:rsidR="00DE1A27" w:rsidRPr="00DE1A27">
        <w:rPr>
          <w:rStyle w:val="CharSectno"/>
        </w:rPr>
        <w:noBreakHyphen/>
      </w:r>
      <w:r w:rsidRPr="00DE1A27">
        <w:rPr>
          <w:rStyle w:val="CharSectno"/>
        </w:rPr>
        <w:t>300</w:t>
      </w:r>
      <w:r w:rsidRPr="006B6929">
        <w:t xml:space="preserve">  Drainage</w:t>
      </w:r>
      <w:bookmarkEnd w:id="298"/>
    </w:p>
    <w:p w:rsidR="00300522" w:rsidRPr="006B6929" w:rsidRDefault="00300522" w:rsidP="00300522">
      <w:pPr>
        <w:pStyle w:val="subsection"/>
      </w:pPr>
      <w:r w:rsidRPr="006B6929">
        <w:tab/>
      </w:r>
      <w:r w:rsidRPr="006B6929">
        <w:tab/>
        <w:t xml:space="preserve">A supply of a service that consists of draining storm water is </w:t>
      </w:r>
      <w:r w:rsidRPr="006B6929">
        <w:rPr>
          <w:b/>
          <w:bCs/>
          <w:i/>
          <w:iCs/>
        </w:rPr>
        <w:t>GST</w:t>
      </w:r>
      <w:r w:rsidR="00DE1A27">
        <w:rPr>
          <w:b/>
          <w:bCs/>
          <w:i/>
          <w:iCs/>
        </w:rPr>
        <w:noBreakHyphen/>
      </w:r>
      <w:r w:rsidRPr="006B6929">
        <w:rPr>
          <w:b/>
          <w:bCs/>
          <w:i/>
          <w:iCs/>
        </w:rPr>
        <w:t>free</w:t>
      </w:r>
      <w:r w:rsidRPr="006B6929">
        <w:t>.</w:t>
      </w:r>
    </w:p>
    <w:p w:rsidR="00300522" w:rsidRPr="006B6929" w:rsidRDefault="00300522" w:rsidP="00300522">
      <w:pPr>
        <w:pStyle w:val="ActHead4"/>
      </w:pPr>
      <w:bookmarkStart w:id="299" w:name="_Toc51758112"/>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J</w:t>
      </w:r>
      <w:r w:rsidRPr="006B6929">
        <w:t>—</w:t>
      </w:r>
      <w:r w:rsidRPr="00DE1A27">
        <w:rPr>
          <w:rStyle w:val="CharSubdText"/>
        </w:rPr>
        <w:t>Supplies of going concerns</w:t>
      </w:r>
      <w:bookmarkEnd w:id="299"/>
    </w:p>
    <w:p w:rsidR="00300522" w:rsidRPr="006B6929" w:rsidRDefault="00300522" w:rsidP="00300522">
      <w:pPr>
        <w:pStyle w:val="ActHead5"/>
      </w:pPr>
      <w:bookmarkStart w:id="300" w:name="_Toc51758113"/>
      <w:r w:rsidRPr="00DE1A27">
        <w:rPr>
          <w:rStyle w:val="CharSectno"/>
        </w:rPr>
        <w:t>38</w:t>
      </w:r>
      <w:r w:rsidR="00DE1A27" w:rsidRPr="00DE1A27">
        <w:rPr>
          <w:rStyle w:val="CharSectno"/>
        </w:rPr>
        <w:noBreakHyphen/>
      </w:r>
      <w:r w:rsidRPr="00DE1A27">
        <w:rPr>
          <w:rStyle w:val="CharSectno"/>
        </w:rPr>
        <w:t>325</w:t>
      </w:r>
      <w:r w:rsidRPr="006B6929">
        <w:t xml:space="preserve">  Supply of a going concern</w:t>
      </w:r>
      <w:bookmarkEnd w:id="300"/>
    </w:p>
    <w:p w:rsidR="00300522" w:rsidRPr="006B6929" w:rsidRDefault="00300522" w:rsidP="00300522">
      <w:pPr>
        <w:pStyle w:val="subsection"/>
      </w:pPr>
      <w:r w:rsidRPr="006B6929">
        <w:tab/>
        <w:t>(1)</w:t>
      </w:r>
      <w:r w:rsidRPr="006B6929">
        <w:tab/>
        <w:t xml:space="preserve">The </w:t>
      </w:r>
      <w:r w:rsidR="00DE1A27" w:rsidRPr="00DE1A27">
        <w:rPr>
          <w:position w:val="6"/>
          <w:sz w:val="16"/>
          <w:szCs w:val="16"/>
        </w:rPr>
        <w:t>*</w:t>
      </w:r>
      <w:r w:rsidRPr="006B6929">
        <w:t xml:space="preserve">supply of a going concern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supply is for </w:t>
      </w:r>
      <w:r w:rsidR="00DE1A27" w:rsidRPr="00DE1A27">
        <w:rPr>
          <w:position w:val="6"/>
          <w:sz w:val="16"/>
          <w:szCs w:val="16"/>
        </w:rPr>
        <w:t>*</w:t>
      </w:r>
      <w:r w:rsidRPr="006B6929">
        <w:t>consideration; and</w:t>
      </w:r>
    </w:p>
    <w:p w:rsidR="00300522" w:rsidRPr="006B6929" w:rsidRDefault="00300522" w:rsidP="00300522">
      <w:pPr>
        <w:pStyle w:val="paragraph"/>
      </w:pPr>
      <w:r w:rsidRPr="006B6929">
        <w:tab/>
        <w:t>(b)</w:t>
      </w:r>
      <w:r w:rsidRPr="006B6929">
        <w:tab/>
        <w:t xml:space="preserve">the </w:t>
      </w:r>
      <w:r w:rsidR="00DE1A27" w:rsidRPr="00DE1A27">
        <w:rPr>
          <w:position w:val="6"/>
          <w:sz w:val="16"/>
          <w:szCs w:val="16"/>
        </w:rPr>
        <w:t>*</w:t>
      </w:r>
      <w:r w:rsidRPr="006B6929">
        <w:t xml:space="preserve">recipient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and</w:t>
      </w:r>
    </w:p>
    <w:p w:rsidR="00300522" w:rsidRPr="006B6929" w:rsidRDefault="00300522" w:rsidP="00300522">
      <w:pPr>
        <w:pStyle w:val="paragraph"/>
      </w:pPr>
      <w:r w:rsidRPr="006B6929">
        <w:tab/>
        <w:t>(c)</w:t>
      </w:r>
      <w:r w:rsidRPr="006B6929">
        <w:tab/>
        <w:t>the supplier and the recipient have agreed in writing that the supply is of a going concern.</w:t>
      </w:r>
    </w:p>
    <w:p w:rsidR="00300522" w:rsidRPr="006B6929" w:rsidRDefault="00300522" w:rsidP="00F47F99">
      <w:pPr>
        <w:pStyle w:val="subsection"/>
        <w:keepNext/>
      </w:pPr>
      <w:r w:rsidRPr="006B6929">
        <w:tab/>
        <w:t>(2)</w:t>
      </w:r>
      <w:r w:rsidRPr="006B6929">
        <w:tab/>
        <w:t xml:space="preserve">A </w:t>
      </w:r>
      <w:r w:rsidRPr="006B6929">
        <w:rPr>
          <w:b/>
          <w:bCs/>
          <w:i/>
          <w:iCs/>
        </w:rPr>
        <w:t>supply of a</w:t>
      </w:r>
      <w:r w:rsidRPr="006B6929">
        <w:t xml:space="preserve"> </w:t>
      </w:r>
      <w:r w:rsidRPr="006B6929">
        <w:rPr>
          <w:b/>
          <w:bCs/>
          <w:i/>
          <w:iCs/>
        </w:rPr>
        <w:t>going concern</w:t>
      </w:r>
      <w:r w:rsidRPr="006B6929">
        <w:t xml:space="preserve"> is a supply under an arrangement under which:</w:t>
      </w:r>
    </w:p>
    <w:p w:rsidR="00300522" w:rsidRPr="006B6929" w:rsidRDefault="00300522" w:rsidP="00300522">
      <w:pPr>
        <w:pStyle w:val="paragraph"/>
      </w:pPr>
      <w:r w:rsidRPr="006B6929">
        <w:tab/>
        <w:t>(a)</w:t>
      </w:r>
      <w:r w:rsidRPr="006B6929">
        <w:tab/>
        <w:t xml:space="preserve">the supplier supplies to the </w:t>
      </w:r>
      <w:r w:rsidR="00DE1A27" w:rsidRPr="00DE1A27">
        <w:rPr>
          <w:position w:val="6"/>
          <w:sz w:val="16"/>
          <w:szCs w:val="16"/>
        </w:rPr>
        <w:t>*</w:t>
      </w:r>
      <w:r w:rsidRPr="006B6929">
        <w:t xml:space="preserve">recipient all of the things that are necessary for the continued operation of an </w:t>
      </w:r>
      <w:r w:rsidR="00DE1A27" w:rsidRPr="00DE1A27">
        <w:rPr>
          <w:position w:val="6"/>
          <w:sz w:val="16"/>
          <w:szCs w:val="16"/>
        </w:rPr>
        <w:t>*</w:t>
      </w:r>
      <w:r w:rsidRPr="006B6929">
        <w:t>enterprise; and</w:t>
      </w:r>
    </w:p>
    <w:p w:rsidR="00300522" w:rsidRPr="006B6929" w:rsidRDefault="00300522" w:rsidP="00300522">
      <w:pPr>
        <w:pStyle w:val="paragraph"/>
      </w:pPr>
      <w:r w:rsidRPr="006B6929">
        <w:tab/>
        <w:t>(b)</w:t>
      </w:r>
      <w:r w:rsidRPr="006B6929">
        <w:tab/>
        <w:t>the supplier carries on, or will carry on, the enterprise until the day of the supply (whether or not as a part of a larger enterprise carried on by the supplier).</w:t>
      </w:r>
    </w:p>
    <w:p w:rsidR="00300522" w:rsidRPr="006B6929" w:rsidRDefault="00300522" w:rsidP="00300522">
      <w:pPr>
        <w:pStyle w:val="ActHead4"/>
      </w:pPr>
      <w:bookmarkStart w:id="301" w:name="_Toc51758114"/>
      <w:r w:rsidRPr="00DE1A27">
        <w:rPr>
          <w:rStyle w:val="CharSubdNo"/>
        </w:rPr>
        <w:lastRenderedPageBreak/>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K</w:t>
      </w:r>
      <w:r w:rsidRPr="006B6929">
        <w:t>—</w:t>
      </w:r>
      <w:r w:rsidRPr="00DE1A27">
        <w:rPr>
          <w:rStyle w:val="CharSubdText"/>
        </w:rPr>
        <w:t>Transport and related matters</w:t>
      </w:r>
      <w:bookmarkEnd w:id="301"/>
    </w:p>
    <w:p w:rsidR="00300522" w:rsidRPr="006B6929" w:rsidRDefault="00300522" w:rsidP="00300522">
      <w:pPr>
        <w:pStyle w:val="ActHead5"/>
      </w:pPr>
      <w:bookmarkStart w:id="302" w:name="_Toc51758115"/>
      <w:r w:rsidRPr="00DE1A27">
        <w:rPr>
          <w:rStyle w:val="CharSectno"/>
        </w:rPr>
        <w:t>38</w:t>
      </w:r>
      <w:r w:rsidR="00DE1A27" w:rsidRPr="00DE1A27">
        <w:rPr>
          <w:rStyle w:val="CharSectno"/>
        </w:rPr>
        <w:noBreakHyphen/>
      </w:r>
      <w:r w:rsidRPr="00DE1A27">
        <w:rPr>
          <w:rStyle w:val="CharSectno"/>
        </w:rPr>
        <w:t>355</w:t>
      </w:r>
      <w:r w:rsidRPr="006B6929">
        <w:t xml:space="preserve">  Supplies of transport and related matters</w:t>
      </w:r>
      <w:bookmarkEnd w:id="302"/>
    </w:p>
    <w:p w:rsidR="00300522" w:rsidRPr="006B6929" w:rsidRDefault="00300522" w:rsidP="00D13445">
      <w:pPr>
        <w:pStyle w:val="subsection"/>
      </w:pPr>
      <w:r w:rsidRPr="006B6929">
        <w:tab/>
      </w:r>
      <w:r w:rsidR="0033237E" w:rsidRPr="006B6929">
        <w:t>(1)</w:t>
      </w:r>
      <w:r w:rsidRPr="006B6929">
        <w:tab/>
        <w:t xml:space="preserve">The third column of this table sets out supplies that are </w:t>
      </w:r>
      <w:r w:rsidRPr="006B6929">
        <w:rPr>
          <w:b/>
          <w:bCs/>
          <w:i/>
          <w:iCs/>
        </w:rPr>
        <w:t>GST</w:t>
      </w:r>
      <w:r w:rsidR="00DE1A27">
        <w:rPr>
          <w:b/>
          <w:bCs/>
          <w:i/>
          <w:iCs/>
        </w:rPr>
        <w:noBreakHyphen/>
      </w:r>
      <w:r w:rsidRPr="006B6929">
        <w:rPr>
          <w:b/>
          <w:bCs/>
          <w:i/>
          <w:iCs/>
        </w:rPr>
        <w:t>free</w:t>
      </w:r>
      <w:r w:rsidRPr="006B6929">
        <w:t>:</w:t>
      </w:r>
    </w:p>
    <w:p w:rsidR="00A53099" w:rsidRPr="006B6929"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6B6929" w:rsidTr="00A53099">
        <w:trPr>
          <w:tblHeader/>
        </w:trPr>
        <w:tc>
          <w:tcPr>
            <w:tcW w:w="7088" w:type="dxa"/>
            <w:gridSpan w:val="3"/>
            <w:tcBorders>
              <w:top w:val="single" w:sz="12" w:space="0" w:color="auto"/>
              <w:bottom w:val="single" w:sz="6" w:space="0" w:color="auto"/>
            </w:tcBorders>
            <w:shd w:val="clear" w:color="auto" w:fill="auto"/>
          </w:tcPr>
          <w:p w:rsidR="00300522" w:rsidRPr="006B6929" w:rsidRDefault="00300522" w:rsidP="00300522">
            <w:pPr>
              <w:pStyle w:val="Tabletext"/>
              <w:keepNext/>
              <w:keepLines/>
              <w:rPr>
                <w:b/>
              </w:rPr>
            </w:pPr>
            <w:r w:rsidRPr="006B6929">
              <w:rPr>
                <w:b/>
                <w:bCs/>
              </w:rPr>
              <w:t>Supplies of transport and related matters</w:t>
            </w:r>
          </w:p>
        </w:tc>
      </w:tr>
      <w:tr w:rsidR="00300522" w:rsidRPr="006B6929"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Item</w:t>
            </w:r>
          </w:p>
        </w:tc>
        <w:tc>
          <w:tcPr>
            <w:tcW w:w="1643"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Topic</w:t>
            </w:r>
          </w:p>
        </w:tc>
        <w:tc>
          <w:tcPr>
            <w:tcW w:w="4821" w:type="dxa"/>
            <w:tcBorders>
              <w:top w:val="single" w:sz="6" w:space="0" w:color="auto"/>
              <w:bottom w:val="single" w:sz="12" w:space="0" w:color="auto"/>
            </w:tcBorders>
            <w:shd w:val="clear" w:color="auto" w:fill="auto"/>
          </w:tcPr>
          <w:p w:rsidR="00300522" w:rsidRPr="006B6929" w:rsidRDefault="00300522" w:rsidP="00300522">
            <w:pPr>
              <w:pStyle w:val="Tabletext"/>
              <w:keepNext/>
              <w:keepLines/>
              <w:rPr>
                <w:b/>
              </w:rPr>
            </w:pPr>
            <w:r w:rsidRPr="006B6929">
              <w:rPr>
                <w:b/>
                <w:bCs/>
              </w:rPr>
              <w:t>These supplies are GST</w:t>
            </w:r>
            <w:r w:rsidR="00DE1A27">
              <w:rPr>
                <w:b/>
                <w:bCs/>
              </w:rPr>
              <w:noBreakHyphen/>
            </w:r>
            <w:r w:rsidRPr="006B6929">
              <w:rPr>
                <w:b/>
                <w:bCs/>
              </w:rPr>
              <w:t>free ...</w:t>
            </w:r>
          </w:p>
        </w:tc>
      </w:tr>
      <w:tr w:rsidR="00300522" w:rsidRPr="006B6929" w:rsidTr="00A53099">
        <w:tblPrEx>
          <w:tblCellMar>
            <w:left w:w="107" w:type="dxa"/>
            <w:right w:w="107" w:type="dxa"/>
          </w:tblCellMar>
        </w:tblPrEx>
        <w:tc>
          <w:tcPr>
            <w:tcW w:w="624" w:type="dxa"/>
            <w:tcBorders>
              <w:top w:val="single" w:sz="12" w:space="0" w:color="auto"/>
            </w:tcBorders>
            <w:shd w:val="clear" w:color="auto" w:fill="auto"/>
          </w:tcPr>
          <w:p w:rsidR="00300522" w:rsidRPr="006B6929" w:rsidRDefault="00300522" w:rsidP="00300522">
            <w:pPr>
              <w:pStyle w:val="Tabletext"/>
            </w:pPr>
            <w:r w:rsidRPr="006B6929">
              <w:t>1</w:t>
            </w:r>
          </w:p>
        </w:tc>
        <w:tc>
          <w:tcPr>
            <w:tcW w:w="1643" w:type="dxa"/>
            <w:tcBorders>
              <w:top w:val="single" w:sz="12" w:space="0" w:color="auto"/>
            </w:tcBorders>
            <w:shd w:val="clear" w:color="auto" w:fill="auto"/>
          </w:tcPr>
          <w:p w:rsidR="00300522" w:rsidRPr="006B6929" w:rsidRDefault="00300522" w:rsidP="00300522">
            <w:pPr>
              <w:pStyle w:val="Tabletext"/>
            </w:pPr>
            <w:r w:rsidRPr="006B6929">
              <w:t xml:space="preserve">Transport of passengers to, from or outside </w:t>
            </w:r>
            <w:r w:rsidR="006C739E" w:rsidRPr="006B6929">
              <w:t>the indirect tax zone</w:t>
            </w:r>
          </w:p>
        </w:tc>
        <w:tc>
          <w:tcPr>
            <w:tcW w:w="4821" w:type="dxa"/>
            <w:tcBorders>
              <w:top w:val="single" w:sz="12" w:space="0" w:color="auto"/>
            </w:tcBorders>
            <w:shd w:val="clear" w:color="auto" w:fill="auto"/>
          </w:tcPr>
          <w:p w:rsidR="00300522" w:rsidRPr="006B6929" w:rsidRDefault="00300522" w:rsidP="00300522">
            <w:pPr>
              <w:pStyle w:val="Tabletext"/>
            </w:pPr>
            <w:r w:rsidRPr="006B6929">
              <w:t>the transport of a passenger:</w:t>
            </w:r>
          </w:p>
          <w:p w:rsidR="00300522" w:rsidRPr="006B6929" w:rsidRDefault="00300522" w:rsidP="00300522">
            <w:pPr>
              <w:pStyle w:val="Tablea"/>
            </w:pPr>
            <w:r w:rsidRPr="006B6929">
              <w:t>(a</w:t>
            </w:r>
            <w:r w:rsidR="00A53099" w:rsidRPr="006B6929">
              <w:t xml:space="preserve">) </w:t>
            </w:r>
            <w:r w:rsidRPr="006B6929">
              <w:t xml:space="preserve">from the last place of departure in </w:t>
            </w:r>
            <w:r w:rsidR="006C739E" w:rsidRPr="006B6929">
              <w:t>the indirect tax zone</w:t>
            </w:r>
            <w:r w:rsidRPr="006B6929">
              <w:t xml:space="preserve"> to a destination outside </w:t>
            </w:r>
            <w:r w:rsidR="006C739E" w:rsidRPr="006B6929">
              <w:t>the indirect tax zone</w:t>
            </w:r>
            <w:r w:rsidRPr="006B6929">
              <w:t>; or</w:t>
            </w:r>
          </w:p>
          <w:p w:rsidR="00300522" w:rsidRPr="006B6929" w:rsidRDefault="00300522" w:rsidP="00300522">
            <w:pPr>
              <w:pStyle w:val="Tablea"/>
            </w:pPr>
            <w:r w:rsidRPr="006B6929">
              <w:t>(b</w:t>
            </w:r>
            <w:r w:rsidR="00A53099" w:rsidRPr="006B6929">
              <w:t xml:space="preserve">) </w:t>
            </w:r>
            <w:r w:rsidRPr="006B6929">
              <w:t xml:space="preserve">from a place outside </w:t>
            </w:r>
            <w:r w:rsidR="006C739E" w:rsidRPr="006B6929">
              <w:t>the indirect tax zone</w:t>
            </w:r>
            <w:r w:rsidRPr="006B6929">
              <w:t xml:space="preserve"> to the first place of arrival in </w:t>
            </w:r>
            <w:r w:rsidR="006C739E" w:rsidRPr="006B6929">
              <w:t>the indirect tax zone</w:t>
            </w:r>
            <w:r w:rsidRPr="006B6929">
              <w:t>; or</w:t>
            </w:r>
          </w:p>
          <w:p w:rsidR="00300522" w:rsidRPr="006B6929" w:rsidRDefault="00300522" w:rsidP="00300522">
            <w:pPr>
              <w:pStyle w:val="Tablea"/>
            </w:pPr>
            <w:r w:rsidRPr="006B6929">
              <w:t>(c</w:t>
            </w:r>
            <w:r w:rsidR="00A53099" w:rsidRPr="006B6929">
              <w:t xml:space="preserve">) </w:t>
            </w:r>
            <w:r w:rsidRPr="006B6929">
              <w:t xml:space="preserve">from a place outside </w:t>
            </w:r>
            <w:r w:rsidR="006C739E" w:rsidRPr="006B6929">
              <w:t>the indirect tax zone</w:t>
            </w:r>
            <w:r w:rsidRPr="006B6929">
              <w:t xml:space="preserve"> to the same or another place outside </w:t>
            </w:r>
            <w:r w:rsidR="006C739E" w:rsidRPr="006B6929">
              <w:t>the indirect tax zone</w:t>
            </w:r>
            <w:r w:rsidRPr="006B6929">
              <w:t>.</w:t>
            </w:r>
          </w:p>
        </w:tc>
      </w:tr>
      <w:tr w:rsidR="00300522" w:rsidRPr="006B6929" w:rsidTr="00A53099">
        <w:tblPrEx>
          <w:tblCellMar>
            <w:left w:w="107" w:type="dxa"/>
            <w:right w:w="107" w:type="dxa"/>
          </w:tblCellMar>
        </w:tblPrEx>
        <w:tc>
          <w:tcPr>
            <w:tcW w:w="624" w:type="dxa"/>
            <w:shd w:val="clear" w:color="auto" w:fill="auto"/>
          </w:tcPr>
          <w:p w:rsidR="00300522" w:rsidRPr="006B6929" w:rsidRDefault="00300522" w:rsidP="00300522">
            <w:pPr>
              <w:pStyle w:val="Tabletext"/>
            </w:pPr>
            <w:r w:rsidRPr="006B6929">
              <w:t>2</w:t>
            </w:r>
          </w:p>
        </w:tc>
        <w:tc>
          <w:tcPr>
            <w:tcW w:w="1643" w:type="dxa"/>
            <w:shd w:val="clear" w:color="auto" w:fill="auto"/>
          </w:tcPr>
          <w:p w:rsidR="00300522" w:rsidRPr="006B6929" w:rsidRDefault="00300522" w:rsidP="00300522">
            <w:pPr>
              <w:pStyle w:val="Tabletext"/>
            </w:pPr>
            <w:r w:rsidRPr="006B6929">
              <w:t>Transport of passengers on domestic legs of international flights</w:t>
            </w:r>
          </w:p>
        </w:tc>
        <w:tc>
          <w:tcPr>
            <w:tcW w:w="4821" w:type="dxa"/>
            <w:shd w:val="clear" w:color="auto" w:fill="auto"/>
          </w:tcPr>
          <w:p w:rsidR="00300522" w:rsidRPr="006B6929" w:rsidRDefault="00300522" w:rsidP="00300522">
            <w:pPr>
              <w:pStyle w:val="Tabletext"/>
            </w:pPr>
            <w:r w:rsidRPr="006B6929">
              <w:t xml:space="preserve">the transport of a passenger within </w:t>
            </w:r>
            <w:r w:rsidR="006C739E" w:rsidRPr="006B6929">
              <w:t>the indirect tax zone</w:t>
            </w:r>
            <w:r w:rsidRPr="006B6929">
              <w:t xml:space="preserve"> by air, but only if:</w:t>
            </w:r>
          </w:p>
          <w:p w:rsidR="00300522" w:rsidRPr="006B6929" w:rsidRDefault="00300522" w:rsidP="00300522">
            <w:pPr>
              <w:pStyle w:val="Tablea"/>
            </w:pPr>
            <w:r w:rsidRPr="006B6929">
              <w:t>(a</w:t>
            </w:r>
            <w:r w:rsidR="00A53099" w:rsidRPr="006B6929">
              <w:t xml:space="preserve">) </w:t>
            </w:r>
            <w:r w:rsidRPr="006B6929">
              <w:t>the transport is part of a wider arrangement, itinerary or contract for transport by air involving international travel; and</w:t>
            </w:r>
          </w:p>
          <w:p w:rsidR="00300522" w:rsidRPr="006B6929" w:rsidRDefault="00300522" w:rsidP="00300522">
            <w:pPr>
              <w:pStyle w:val="Tablea"/>
            </w:pPr>
            <w:r w:rsidRPr="006B6929">
              <w:t>(b</w:t>
            </w:r>
            <w:r w:rsidR="00A53099" w:rsidRPr="006B6929">
              <w:t xml:space="preserve">) </w:t>
            </w:r>
            <w:r w:rsidRPr="006B6929">
              <w:t xml:space="preserve">at the time the arrangement, itinerary or contract was entered into, the transport within </w:t>
            </w:r>
            <w:r w:rsidR="006C739E" w:rsidRPr="006B6929">
              <w:t>the indirect tax zone</w:t>
            </w:r>
            <w:r w:rsidRPr="006B6929">
              <w:t xml:space="preserve"> formed part of a ticket for international travel, or was cross referenced to such a ticket, issued at that time.</w:t>
            </w:r>
          </w:p>
        </w:tc>
      </w:tr>
      <w:tr w:rsidR="00300522" w:rsidRPr="006B6929"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6B6929" w:rsidRDefault="00300522" w:rsidP="00300522">
            <w:pPr>
              <w:pStyle w:val="Tabletext"/>
            </w:pPr>
            <w:r w:rsidRPr="006B6929">
              <w:t>3</w:t>
            </w:r>
          </w:p>
        </w:tc>
        <w:tc>
          <w:tcPr>
            <w:tcW w:w="1643" w:type="dxa"/>
            <w:tcBorders>
              <w:bottom w:val="single" w:sz="4" w:space="0" w:color="auto"/>
            </w:tcBorders>
            <w:shd w:val="clear" w:color="auto" w:fill="auto"/>
          </w:tcPr>
          <w:p w:rsidR="00300522" w:rsidRPr="006B6929" w:rsidRDefault="00300522" w:rsidP="00300522">
            <w:pPr>
              <w:pStyle w:val="Tabletext"/>
            </w:pPr>
            <w:r w:rsidRPr="006B6929">
              <w:t>Domestic air travel of non</w:t>
            </w:r>
            <w:r w:rsidR="00DE1A27">
              <w:noBreakHyphen/>
            </w:r>
            <w:r w:rsidRPr="006B6929">
              <w:t>residents</w:t>
            </w:r>
          </w:p>
        </w:tc>
        <w:tc>
          <w:tcPr>
            <w:tcW w:w="4821" w:type="dxa"/>
            <w:tcBorders>
              <w:bottom w:val="single" w:sz="4" w:space="0" w:color="auto"/>
            </w:tcBorders>
            <w:shd w:val="clear" w:color="auto" w:fill="auto"/>
          </w:tcPr>
          <w:p w:rsidR="00300522" w:rsidRPr="006B6929" w:rsidRDefault="00300522" w:rsidP="00300522">
            <w:pPr>
              <w:pStyle w:val="Tabletext"/>
            </w:pPr>
            <w:r w:rsidRPr="006B6929">
              <w:t xml:space="preserve">the transport of a passenger within </w:t>
            </w:r>
            <w:r w:rsidR="006C739E" w:rsidRPr="006B6929">
              <w:t>the indirect tax zone</w:t>
            </w:r>
            <w:r w:rsidRPr="006B6929">
              <w:t xml:space="preserve"> by air, but only if:</w:t>
            </w:r>
          </w:p>
          <w:p w:rsidR="00300522" w:rsidRPr="006B6929" w:rsidRDefault="00300522" w:rsidP="00300522">
            <w:pPr>
              <w:pStyle w:val="Tablea"/>
            </w:pPr>
            <w:r w:rsidRPr="006B6929">
              <w:t>(a</w:t>
            </w:r>
            <w:r w:rsidR="00A53099" w:rsidRPr="006B6929">
              <w:t xml:space="preserve">) </w:t>
            </w:r>
            <w:r w:rsidRPr="006B6929">
              <w:t xml:space="preserve">the passenger is a </w:t>
            </w:r>
            <w:r w:rsidR="00DE1A27" w:rsidRPr="00DE1A27">
              <w:rPr>
                <w:position w:val="6"/>
                <w:sz w:val="16"/>
                <w:szCs w:val="16"/>
              </w:rPr>
              <w:t>*</w:t>
            </w:r>
            <w:r w:rsidRPr="006B6929">
              <w:t>non</w:t>
            </w:r>
            <w:r w:rsidR="00DE1A27">
              <w:noBreakHyphen/>
            </w:r>
            <w:r w:rsidRPr="006B6929">
              <w:t>resident; and</w:t>
            </w:r>
          </w:p>
          <w:p w:rsidR="00300522" w:rsidRPr="006B6929" w:rsidRDefault="00300522" w:rsidP="00300522">
            <w:pPr>
              <w:pStyle w:val="Tablea"/>
            </w:pPr>
            <w:r w:rsidRPr="006B6929">
              <w:t>(b</w:t>
            </w:r>
            <w:r w:rsidR="00A53099" w:rsidRPr="006B6929">
              <w:t xml:space="preserve">) </w:t>
            </w:r>
            <w:r w:rsidRPr="006B6929">
              <w:t xml:space="preserve">the supply was purchased while the passenger was outside </w:t>
            </w:r>
            <w:r w:rsidR="006C739E" w:rsidRPr="006B6929">
              <w:t>the indirect tax zone</w:t>
            </w:r>
            <w:r w:rsidRPr="006B6929">
              <w:t>.</w:t>
            </w:r>
          </w:p>
        </w:tc>
      </w:tr>
      <w:tr w:rsidR="00300522" w:rsidRPr="006B6929" w:rsidTr="002671D9">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bookmarkStart w:id="303" w:name="CU_6251858"/>
            <w:bookmarkStart w:id="304" w:name="CU_6252431"/>
            <w:bookmarkStart w:id="305" w:name="CU_6252670"/>
            <w:bookmarkEnd w:id="303"/>
            <w:bookmarkEnd w:id="304"/>
            <w:bookmarkEnd w:id="305"/>
            <w:r w:rsidRPr="006B6929">
              <w:t>4</w:t>
            </w:r>
          </w:p>
        </w:tc>
        <w:tc>
          <w:tcPr>
            <w:tcW w:w="1643" w:type="dxa"/>
            <w:tcBorders>
              <w:bottom w:val="single" w:sz="4" w:space="0" w:color="auto"/>
            </w:tcBorders>
            <w:shd w:val="clear" w:color="auto" w:fill="auto"/>
          </w:tcPr>
          <w:p w:rsidR="00300522" w:rsidRPr="006B6929" w:rsidRDefault="00300522" w:rsidP="00300522">
            <w:pPr>
              <w:pStyle w:val="Tabletext"/>
            </w:pPr>
            <w:r w:rsidRPr="006B6929">
              <w:t>Transport of passengers on domestic legs of international sea voyages</w:t>
            </w:r>
          </w:p>
        </w:tc>
        <w:tc>
          <w:tcPr>
            <w:tcW w:w="4821" w:type="dxa"/>
            <w:tcBorders>
              <w:bottom w:val="single" w:sz="4" w:space="0" w:color="auto"/>
            </w:tcBorders>
            <w:shd w:val="clear" w:color="auto" w:fill="auto"/>
          </w:tcPr>
          <w:p w:rsidR="00300522" w:rsidRPr="006B6929" w:rsidRDefault="00300522" w:rsidP="00300522">
            <w:pPr>
              <w:pStyle w:val="Tabletext"/>
            </w:pPr>
            <w:r w:rsidRPr="006B6929">
              <w:t xml:space="preserve">the transport of a passenger within </w:t>
            </w:r>
            <w:r w:rsidR="006C739E" w:rsidRPr="006B6929">
              <w:t>the indirect tax zone</w:t>
            </w:r>
            <w:r w:rsidRPr="006B6929">
              <w:t xml:space="preserve"> by sea, but only if:</w:t>
            </w:r>
          </w:p>
          <w:p w:rsidR="00300522" w:rsidRPr="006B6929" w:rsidRDefault="00300522" w:rsidP="00300522">
            <w:pPr>
              <w:pStyle w:val="Tablea"/>
            </w:pPr>
            <w:r w:rsidRPr="006B6929">
              <w:t>(a</w:t>
            </w:r>
            <w:r w:rsidR="00A53099" w:rsidRPr="006B6929">
              <w:t xml:space="preserve">) </w:t>
            </w:r>
            <w:r w:rsidRPr="006B6929">
              <w:t xml:space="preserve">the transport is part of a journey by sea from </w:t>
            </w:r>
            <w:r w:rsidR="006C739E" w:rsidRPr="006B6929">
              <w:t>the indirect tax zone</w:t>
            </w:r>
            <w:r w:rsidRPr="006B6929">
              <w:t xml:space="preserve"> to a destination outside </w:t>
            </w:r>
            <w:r w:rsidR="006C739E" w:rsidRPr="006B6929">
              <w:t>the indirect tax zone</w:t>
            </w:r>
            <w:r w:rsidRPr="006B6929">
              <w:t xml:space="preserve">, or from a destination outside </w:t>
            </w:r>
            <w:r w:rsidR="006C739E" w:rsidRPr="006B6929">
              <w:t>the indirect tax zone</w:t>
            </w:r>
            <w:r w:rsidRPr="006B6929">
              <w:t xml:space="preserve"> to </w:t>
            </w:r>
            <w:r w:rsidR="006C739E" w:rsidRPr="006B6929">
              <w:t>the indirect tax zone</w:t>
            </w:r>
            <w:r w:rsidRPr="006B6929">
              <w:t>; and</w:t>
            </w:r>
          </w:p>
          <w:p w:rsidR="00300522" w:rsidRPr="006B6929" w:rsidRDefault="00300522" w:rsidP="00300522">
            <w:pPr>
              <w:pStyle w:val="Tablea"/>
            </w:pPr>
            <w:r w:rsidRPr="006B6929">
              <w:t>(b</w:t>
            </w:r>
            <w:r w:rsidR="00A53099" w:rsidRPr="006B6929">
              <w:t xml:space="preserve">) </w:t>
            </w:r>
            <w:r w:rsidRPr="006B6929">
              <w:t xml:space="preserve">the transport is provided by the supplier who </w:t>
            </w:r>
            <w:r w:rsidRPr="006B6929">
              <w:lastRenderedPageBreak/>
              <w:t xml:space="preserve">transports the passenger to or from </w:t>
            </w:r>
            <w:r w:rsidR="006C739E" w:rsidRPr="006B6929">
              <w:t>the indirect tax zone</w:t>
            </w:r>
            <w:r w:rsidRPr="006B6929">
              <w:t>.</w:t>
            </w:r>
          </w:p>
        </w:tc>
      </w:tr>
      <w:tr w:rsidR="00300522" w:rsidRPr="006B6929"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6B6929" w:rsidRDefault="00300522" w:rsidP="00300522">
            <w:pPr>
              <w:pStyle w:val="Tabletext"/>
            </w:pPr>
            <w:r w:rsidRPr="006B6929">
              <w:lastRenderedPageBreak/>
              <w:t>5</w:t>
            </w:r>
          </w:p>
        </w:tc>
        <w:tc>
          <w:tcPr>
            <w:tcW w:w="1643" w:type="dxa"/>
            <w:tcBorders>
              <w:top w:val="single" w:sz="4" w:space="0" w:color="auto"/>
            </w:tcBorders>
            <w:shd w:val="clear" w:color="auto" w:fill="auto"/>
          </w:tcPr>
          <w:p w:rsidR="00300522" w:rsidRPr="006B6929" w:rsidRDefault="00300522" w:rsidP="00300522">
            <w:pPr>
              <w:pStyle w:val="Tabletext"/>
            </w:pPr>
            <w:r w:rsidRPr="006B6929">
              <w:t>Transport etc. of goods</w:t>
            </w:r>
          </w:p>
        </w:tc>
        <w:tc>
          <w:tcPr>
            <w:tcW w:w="4821" w:type="dxa"/>
            <w:tcBorders>
              <w:top w:val="single" w:sz="4" w:space="0" w:color="auto"/>
            </w:tcBorders>
            <w:shd w:val="clear" w:color="auto" w:fill="auto"/>
          </w:tcPr>
          <w:p w:rsidR="00300522" w:rsidRPr="006B6929" w:rsidRDefault="005508E4" w:rsidP="00300522">
            <w:pPr>
              <w:pStyle w:val="Tabletext"/>
            </w:pPr>
            <w:r w:rsidRPr="006B6929">
              <w:t xml:space="preserve">subject to </w:t>
            </w:r>
            <w:r w:rsidR="006138CE" w:rsidRPr="006B6929">
              <w:t>subsections (</w:t>
            </w:r>
            <w:r w:rsidRPr="006B6929">
              <w:t>2) and (3)</w:t>
            </w:r>
            <w:r w:rsidR="00D13445" w:rsidRPr="006B6929">
              <w:t xml:space="preserve">, </w:t>
            </w:r>
            <w:r w:rsidR="00300522" w:rsidRPr="006B6929">
              <w:t xml:space="preserve">the </w:t>
            </w:r>
            <w:r w:rsidR="00DE1A27" w:rsidRPr="00DE1A27">
              <w:rPr>
                <w:position w:val="6"/>
                <w:sz w:val="16"/>
                <w:szCs w:val="16"/>
              </w:rPr>
              <w:t>*</w:t>
            </w:r>
            <w:r w:rsidR="00300522" w:rsidRPr="006B6929">
              <w:t>international transport of goods:</w:t>
            </w:r>
          </w:p>
          <w:p w:rsidR="00300522" w:rsidRPr="006B6929" w:rsidRDefault="00300522" w:rsidP="00300522">
            <w:pPr>
              <w:pStyle w:val="Tablea"/>
            </w:pPr>
            <w:r w:rsidRPr="006B6929">
              <w:t>(a</w:t>
            </w:r>
            <w:r w:rsidR="00A53099" w:rsidRPr="006B6929">
              <w:t xml:space="preserve">) </w:t>
            </w:r>
            <w:r w:rsidRPr="006B6929">
              <w:t xml:space="preserve">from their </w:t>
            </w:r>
            <w:r w:rsidR="00DE1A27" w:rsidRPr="00DE1A27">
              <w:rPr>
                <w:position w:val="6"/>
                <w:sz w:val="16"/>
                <w:szCs w:val="16"/>
              </w:rPr>
              <w:t>*</w:t>
            </w:r>
            <w:r w:rsidRPr="006B6929">
              <w:t xml:space="preserve">place of export in </w:t>
            </w:r>
            <w:r w:rsidR="006C739E" w:rsidRPr="006B6929">
              <w:t>the indirect tax zone</w:t>
            </w:r>
            <w:r w:rsidRPr="006B6929">
              <w:t xml:space="preserve"> to a destination outside </w:t>
            </w:r>
            <w:r w:rsidR="006C739E" w:rsidRPr="006B6929">
              <w:t>the indirect tax zone</w:t>
            </w:r>
            <w:r w:rsidRPr="006B6929">
              <w:t>; or</w:t>
            </w:r>
          </w:p>
          <w:p w:rsidR="00300522" w:rsidRPr="006B6929" w:rsidRDefault="00300522" w:rsidP="00300522">
            <w:pPr>
              <w:pStyle w:val="Tablea"/>
            </w:pPr>
            <w:r w:rsidRPr="006B6929">
              <w:t>(b</w:t>
            </w:r>
            <w:r w:rsidR="00A53099" w:rsidRPr="006B6929">
              <w:t xml:space="preserve">) </w:t>
            </w:r>
            <w:r w:rsidRPr="006B6929">
              <w:t xml:space="preserve">from a place outside </w:t>
            </w:r>
            <w:r w:rsidR="006C739E" w:rsidRPr="006B6929">
              <w:t>the indirect tax zone</w:t>
            </w:r>
            <w:r w:rsidRPr="006B6929">
              <w:t xml:space="preserve"> to their </w:t>
            </w:r>
            <w:r w:rsidR="00DE1A27" w:rsidRPr="00DE1A27">
              <w:rPr>
                <w:position w:val="6"/>
                <w:sz w:val="16"/>
                <w:szCs w:val="16"/>
              </w:rPr>
              <w:t>*</w:t>
            </w:r>
            <w:r w:rsidRPr="006B6929">
              <w:t xml:space="preserve">place of consignment in </w:t>
            </w:r>
            <w:r w:rsidR="006C739E" w:rsidRPr="006B6929">
              <w:t>the indirect tax zone</w:t>
            </w:r>
            <w:r w:rsidRPr="006B6929">
              <w:t>; or</w:t>
            </w:r>
          </w:p>
          <w:p w:rsidR="00300522" w:rsidRPr="006B6929" w:rsidRDefault="00300522" w:rsidP="00865165">
            <w:pPr>
              <w:pStyle w:val="Tablea"/>
            </w:pPr>
            <w:r w:rsidRPr="006B6929">
              <w:t>(c</w:t>
            </w:r>
            <w:r w:rsidR="00A53099" w:rsidRPr="006B6929">
              <w:t xml:space="preserve">) </w:t>
            </w:r>
            <w:r w:rsidRPr="006B6929">
              <w:t xml:space="preserve">from a place outside </w:t>
            </w:r>
            <w:r w:rsidR="006C739E" w:rsidRPr="006B6929">
              <w:t>the indirect tax zone</w:t>
            </w:r>
            <w:r w:rsidRPr="006B6929">
              <w:t xml:space="preserve"> to the same or another place outside </w:t>
            </w:r>
            <w:r w:rsidR="006C739E" w:rsidRPr="006B6929">
              <w:t>the indirect tax zone</w:t>
            </w:r>
            <w:r w:rsidR="00865165" w:rsidRPr="006B6929">
              <w:t>.</w:t>
            </w:r>
          </w:p>
        </w:tc>
      </w:tr>
      <w:tr w:rsidR="00922300" w:rsidRPr="006B6929" w:rsidTr="00EA3631">
        <w:tblPrEx>
          <w:tblCellMar>
            <w:left w:w="107" w:type="dxa"/>
            <w:right w:w="107" w:type="dxa"/>
          </w:tblCellMar>
        </w:tblPrEx>
        <w:tc>
          <w:tcPr>
            <w:tcW w:w="624" w:type="dxa"/>
            <w:tcBorders>
              <w:bottom w:val="single" w:sz="4" w:space="0" w:color="auto"/>
            </w:tcBorders>
            <w:shd w:val="clear" w:color="auto" w:fill="auto"/>
          </w:tcPr>
          <w:p w:rsidR="00922300" w:rsidRPr="006B6929" w:rsidRDefault="00922300" w:rsidP="00300522">
            <w:pPr>
              <w:pStyle w:val="Tabletext"/>
            </w:pPr>
            <w:r w:rsidRPr="006B6929">
              <w:t>5A</w:t>
            </w:r>
          </w:p>
        </w:tc>
        <w:tc>
          <w:tcPr>
            <w:tcW w:w="1643" w:type="dxa"/>
            <w:tcBorders>
              <w:bottom w:val="single" w:sz="4" w:space="0" w:color="auto"/>
            </w:tcBorders>
            <w:shd w:val="clear" w:color="auto" w:fill="auto"/>
          </w:tcPr>
          <w:p w:rsidR="00922300" w:rsidRPr="006B6929" w:rsidRDefault="00922300" w:rsidP="00300522">
            <w:pPr>
              <w:pStyle w:val="Tabletext"/>
            </w:pPr>
            <w:r w:rsidRPr="006B6929">
              <w:t>Loading or handling etc.</w:t>
            </w:r>
          </w:p>
        </w:tc>
        <w:tc>
          <w:tcPr>
            <w:tcW w:w="4821" w:type="dxa"/>
            <w:tcBorders>
              <w:bottom w:val="single" w:sz="4" w:space="0" w:color="auto"/>
            </w:tcBorders>
            <w:shd w:val="clear" w:color="auto" w:fill="auto"/>
          </w:tcPr>
          <w:p w:rsidR="00922300" w:rsidRPr="006B6929" w:rsidRDefault="005508E4" w:rsidP="008C7CD2">
            <w:pPr>
              <w:pStyle w:val="Tabletext"/>
            </w:pPr>
            <w:r w:rsidRPr="006B6929">
              <w:t xml:space="preserve">subject to </w:t>
            </w:r>
            <w:r w:rsidR="006138CE" w:rsidRPr="006B6929">
              <w:t>subsections (</w:t>
            </w:r>
            <w:r w:rsidRPr="006B6929">
              <w:t>2) and (3)</w:t>
            </w:r>
            <w:r w:rsidR="00922300" w:rsidRPr="006B6929">
              <w:t>:</w:t>
            </w:r>
          </w:p>
          <w:p w:rsidR="00922300" w:rsidRPr="006B6929" w:rsidRDefault="00922300" w:rsidP="008C7CD2">
            <w:pPr>
              <w:pStyle w:val="Tablea"/>
            </w:pPr>
            <w:r w:rsidRPr="006B6929">
              <w:t>(a</w:t>
            </w:r>
            <w:r w:rsidR="00A53099" w:rsidRPr="006B6929">
              <w:t xml:space="preserve">) </w:t>
            </w:r>
            <w:r w:rsidRPr="006B6929">
              <w:t xml:space="preserve">loading or handling of goods, the </w:t>
            </w:r>
            <w:r w:rsidR="00DE1A27" w:rsidRPr="00DE1A27">
              <w:rPr>
                <w:position w:val="6"/>
                <w:sz w:val="16"/>
              </w:rPr>
              <w:t>*</w:t>
            </w:r>
            <w:r w:rsidRPr="006B6929">
              <w:t>international transport of which is covered by item</w:t>
            </w:r>
            <w:r w:rsidR="006138CE" w:rsidRPr="006B6929">
              <w:t> </w:t>
            </w:r>
            <w:r w:rsidRPr="006B6929">
              <w:t>5, during the course of the international transport; or</w:t>
            </w:r>
          </w:p>
          <w:p w:rsidR="00922300" w:rsidRPr="006B6929" w:rsidRDefault="00922300" w:rsidP="00ED3927">
            <w:pPr>
              <w:pStyle w:val="Tablea"/>
            </w:pPr>
            <w:r w:rsidRPr="006B6929">
              <w:t>(b</w:t>
            </w:r>
            <w:r w:rsidR="00A53099" w:rsidRPr="006B6929">
              <w:t xml:space="preserve">) </w:t>
            </w:r>
            <w:r w:rsidRPr="006B6929">
              <w:t>supply of a service, during the course of the international transport of goods covered by item</w:t>
            </w:r>
            <w:r w:rsidR="006138CE" w:rsidRPr="006B6929">
              <w:t> </w:t>
            </w:r>
            <w:r w:rsidRPr="006B6929">
              <w:t>5, that facilitates the international transport.</w:t>
            </w:r>
          </w:p>
        </w:tc>
      </w:tr>
      <w:tr w:rsidR="00300522" w:rsidRPr="006B6929" w:rsidTr="00065289">
        <w:tblPrEx>
          <w:tblCellMar>
            <w:left w:w="107" w:type="dxa"/>
            <w:right w:w="107" w:type="dxa"/>
          </w:tblCellMar>
        </w:tblPrEx>
        <w:tc>
          <w:tcPr>
            <w:tcW w:w="624" w:type="dxa"/>
            <w:tcBorders>
              <w:bottom w:val="single" w:sz="4" w:space="0" w:color="auto"/>
            </w:tcBorders>
            <w:shd w:val="clear" w:color="auto" w:fill="auto"/>
          </w:tcPr>
          <w:p w:rsidR="00300522" w:rsidRPr="006B6929" w:rsidRDefault="00300522" w:rsidP="00300522">
            <w:pPr>
              <w:pStyle w:val="Tabletext"/>
            </w:pPr>
            <w:bookmarkStart w:id="306" w:name="CU_9253757"/>
            <w:bookmarkEnd w:id="306"/>
            <w:r w:rsidRPr="006B6929">
              <w:t>6</w:t>
            </w:r>
          </w:p>
        </w:tc>
        <w:tc>
          <w:tcPr>
            <w:tcW w:w="1643" w:type="dxa"/>
            <w:tcBorders>
              <w:bottom w:val="single" w:sz="4" w:space="0" w:color="auto"/>
            </w:tcBorders>
            <w:shd w:val="clear" w:color="auto" w:fill="auto"/>
          </w:tcPr>
          <w:p w:rsidR="00300522" w:rsidRPr="006B6929" w:rsidRDefault="00300522" w:rsidP="00300522">
            <w:pPr>
              <w:pStyle w:val="Tabletext"/>
            </w:pPr>
            <w:r w:rsidRPr="006B6929">
              <w:t>Insuring transport etc.</w:t>
            </w:r>
          </w:p>
        </w:tc>
        <w:tc>
          <w:tcPr>
            <w:tcW w:w="4821" w:type="dxa"/>
            <w:tcBorders>
              <w:bottom w:val="single" w:sz="4" w:space="0" w:color="auto"/>
            </w:tcBorders>
            <w:shd w:val="clear" w:color="auto" w:fill="auto"/>
          </w:tcPr>
          <w:p w:rsidR="001A4EA7" w:rsidRPr="006B6929" w:rsidRDefault="001A4EA7" w:rsidP="001A4EA7">
            <w:pPr>
              <w:pStyle w:val="Tabletext"/>
            </w:pPr>
            <w:r w:rsidRPr="006B6929">
              <w:t xml:space="preserve">subject to </w:t>
            </w:r>
            <w:r w:rsidR="006138CE" w:rsidRPr="006B6929">
              <w:t>subsection (</w:t>
            </w:r>
            <w:r w:rsidRPr="006B6929">
              <w:t>3):</w:t>
            </w:r>
          </w:p>
          <w:p w:rsidR="00300522" w:rsidRPr="006B6929" w:rsidRDefault="00300522" w:rsidP="00300522">
            <w:pPr>
              <w:pStyle w:val="Tablea"/>
              <w:spacing w:line="240" w:lineRule="atLeast"/>
            </w:pPr>
            <w:r w:rsidRPr="006B6929">
              <w:t>(a</w:t>
            </w:r>
            <w:r w:rsidR="00A53099" w:rsidRPr="006B6929">
              <w:t xml:space="preserve">) </w:t>
            </w:r>
            <w:r w:rsidRPr="006B6929">
              <w:t>insuring transport covered by item</w:t>
            </w:r>
            <w:r w:rsidR="006138CE" w:rsidRPr="006B6929">
              <w:t> </w:t>
            </w:r>
            <w:r w:rsidRPr="006B6929">
              <w:t>1, 2, 3 or 4; or</w:t>
            </w:r>
          </w:p>
          <w:p w:rsidR="00300522" w:rsidRPr="006B6929" w:rsidRDefault="00300522" w:rsidP="00300522">
            <w:pPr>
              <w:pStyle w:val="Tablea"/>
            </w:pPr>
            <w:r w:rsidRPr="006B6929">
              <w:t>(b</w:t>
            </w:r>
            <w:r w:rsidR="00A53099" w:rsidRPr="006B6929">
              <w:t xml:space="preserve">) </w:t>
            </w:r>
            <w:r w:rsidRPr="006B6929">
              <w:t xml:space="preserve">insuring the </w:t>
            </w:r>
            <w:r w:rsidR="00DE1A27" w:rsidRPr="00DE1A27">
              <w:rPr>
                <w:position w:val="6"/>
                <w:sz w:val="16"/>
                <w:szCs w:val="16"/>
              </w:rPr>
              <w:t>*</w:t>
            </w:r>
            <w:r w:rsidRPr="006B6929">
              <w:t xml:space="preserve">international transport of goods from their </w:t>
            </w:r>
            <w:r w:rsidR="00DE1A27" w:rsidRPr="00DE1A27">
              <w:rPr>
                <w:position w:val="6"/>
                <w:sz w:val="16"/>
                <w:szCs w:val="16"/>
              </w:rPr>
              <w:t>*</w:t>
            </w:r>
            <w:r w:rsidRPr="006B6929">
              <w:t xml:space="preserve">place of export in </w:t>
            </w:r>
            <w:r w:rsidR="006C739E" w:rsidRPr="006B6929">
              <w:t>the indirect tax zone</w:t>
            </w:r>
            <w:r w:rsidRPr="006B6929">
              <w:t xml:space="preserve"> to a destination outside </w:t>
            </w:r>
            <w:r w:rsidR="006C739E" w:rsidRPr="006B6929">
              <w:t>the indirect tax zone</w:t>
            </w:r>
            <w:r w:rsidRPr="006B6929">
              <w:t xml:space="preserve">; or </w:t>
            </w:r>
          </w:p>
          <w:p w:rsidR="00300522" w:rsidRPr="006B6929" w:rsidRDefault="00300522" w:rsidP="00300522">
            <w:pPr>
              <w:pStyle w:val="Tablea"/>
            </w:pPr>
            <w:r w:rsidRPr="006B6929">
              <w:t>(c</w:t>
            </w:r>
            <w:r w:rsidR="00A53099" w:rsidRPr="006B6929">
              <w:t xml:space="preserve">) </w:t>
            </w:r>
            <w:r w:rsidRPr="006B6929">
              <w:t xml:space="preserve">insuring: </w:t>
            </w:r>
          </w:p>
          <w:p w:rsidR="00300522" w:rsidRPr="006B6929" w:rsidRDefault="00300522" w:rsidP="00300522">
            <w:pPr>
              <w:pStyle w:val="Tablei"/>
            </w:pPr>
            <w:r w:rsidRPr="006B6929">
              <w:t>(i</w:t>
            </w:r>
            <w:r w:rsidR="00A53099" w:rsidRPr="006B6929">
              <w:t xml:space="preserve">) </w:t>
            </w:r>
            <w:r w:rsidRPr="006B6929">
              <w:t xml:space="preserve">the transport of goods from a place outside </w:t>
            </w:r>
            <w:r w:rsidR="006C739E" w:rsidRPr="006B6929">
              <w:t>the indirect tax zone</w:t>
            </w:r>
            <w:r w:rsidRPr="006B6929">
              <w:t xml:space="preserve"> to their </w:t>
            </w:r>
            <w:r w:rsidR="00DE1A27" w:rsidRPr="00DE1A27">
              <w:rPr>
                <w:position w:val="6"/>
                <w:sz w:val="16"/>
                <w:szCs w:val="16"/>
              </w:rPr>
              <w:t>*</w:t>
            </w:r>
            <w:r w:rsidRPr="006B6929">
              <w:t xml:space="preserve">place of consignment in </w:t>
            </w:r>
            <w:r w:rsidR="006C739E" w:rsidRPr="006B6929">
              <w:t>the indirect tax zone</w:t>
            </w:r>
            <w:r w:rsidRPr="006B6929">
              <w:t>; and</w:t>
            </w:r>
          </w:p>
          <w:p w:rsidR="00300522" w:rsidRPr="006B6929" w:rsidRDefault="00300522" w:rsidP="00300522">
            <w:pPr>
              <w:pStyle w:val="Tablei"/>
            </w:pPr>
            <w:r w:rsidRPr="006B6929">
              <w:t>(ii</w:t>
            </w:r>
            <w:r w:rsidR="00A53099" w:rsidRPr="006B6929">
              <w:t xml:space="preserve">) </w:t>
            </w:r>
            <w:r w:rsidRPr="006B6929">
              <w:t xml:space="preserve">the subsequent transport of those goods within </w:t>
            </w:r>
            <w:r w:rsidR="006C739E" w:rsidRPr="006B6929">
              <w:t>the indirect tax zone</w:t>
            </w:r>
            <w:r w:rsidRPr="006B6929">
              <w:t xml:space="preserve">, if it is an integral part of the transport of goods from the place outside </w:t>
            </w:r>
            <w:r w:rsidR="006C739E" w:rsidRPr="006B6929">
              <w:t>the indirect tax zone</w:t>
            </w:r>
            <w:r w:rsidRPr="006B6929">
              <w:t xml:space="preserve"> to the place of consignment in </w:t>
            </w:r>
            <w:r w:rsidR="006C739E" w:rsidRPr="006B6929">
              <w:t>the indirect tax zone</w:t>
            </w:r>
            <w:r w:rsidRPr="006B6929">
              <w:t>;</w:t>
            </w:r>
          </w:p>
          <w:p w:rsidR="00300522" w:rsidRPr="006B6929" w:rsidRDefault="00300522" w:rsidP="00300522">
            <w:pPr>
              <w:spacing w:line="240" w:lineRule="exact"/>
              <w:ind w:left="318"/>
              <w:rPr>
                <w:sz w:val="20"/>
              </w:rPr>
            </w:pPr>
            <w:r w:rsidRPr="006B6929">
              <w:rPr>
                <w:sz w:val="20"/>
              </w:rPr>
              <w:t xml:space="preserve">including loading and handling within </w:t>
            </w:r>
            <w:r w:rsidR="006C739E" w:rsidRPr="006B6929">
              <w:t>the indirect tax zone</w:t>
            </w:r>
            <w:r w:rsidRPr="006B6929">
              <w:rPr>
                <w:sz w:val="20"/>
              </w:rPr>
              <w:t xml:space="preserve"> that is part of that transport; or </w:t>
            </w:r>
          </w:p>
          <w:p w:rsidR="00300522" w:rsidRPr="006B6929" w:rsidRDefault="00300522" w:rsidP="00300522">
            <w:pPr>
              <w:pStyle w:val="Tablea"/>
            </w:pPr>
            <w:r w:rsidRPr="006B6929">
              <w:t>(d</w:t>
            </w:r>
            <w:r w:rsidR="00A53099" w:rsidRPr="006B6929">
              <w:t xml:space="preserve">) </w:t>
            </w:r>
            <w:r w:rsidRPr="006B6929">
              <w:t xml:space="preserve">insuring the transport of goods from a place outside </w:t>
            </w:r>
            <w:r w:rsidR="006C739E" w:rsidRPr="006B6929">
              <w:lastRenderedPageBreak/>
              <w:t>the indirect tax zone</w:t>
            </w:r>
            <w:r w:rsidRPr="006B6929">
              <w:t xml:space="preserve"> to the same or another place outside </w:t>
            </w:r>
            <w:r w:rsidR="006C739E" w:rsidRPr="006B6929">
              <w:t>the indirect tax zone</w:t>
            </w:r>
            <w:r w:rsidRPr="006B6929">
              <w:t>.</w:t>
            </w:r>
          </w:p>
        </w:tc>
      </w:tr>
      <w:tr w:rsidR="00300522" w:rsidRPr="006B6929"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6B6929" w:rsidRDefault="00300522" w:rsidP="00300522">
            <w:pPr>
              <w:pStyle w:val="Tabletext"/>
            </w:pPr>
            <w:bookmarkStart w:id="307" w:name="CU_10253674"/>
            <w:bookmarkStart w:id="308" w:name="CU_10254247"/>
            <w:bookmarkEnd w:id="307"/>
            <w:bookmarkEnd w:id="308"/>
            <w:r w:rsidRPr="006B6929">
              <w:lastRenderedPageBreak/>
              <w:t>7</w:t>
            </w:r>
          </w:p>
        </w:tc>
        <w:tc>
          <w:tcPr>
            <w:tcW w:w="1643" w:type="dxa"/>
            <w:tcBorders>
              <w:bottom w:val="single" w:sz="12" w:space="0" w:color="auto"/>
            </w:tcBorders>
            <w:shd w:val="clear" w:color="auto" w:fill="auto"/>
          </w:tcPr>
          <w:p w:rsidR="00300522" w:rsidRPr="006B6929" w:rsidRDefault="00300522" w:rsidP="00300522">
            <w:pPr>
              <w:pStyle w:val="Tabletext"/>
            </w:pPr>
            <w:r w:rsidRPr="006B6929">
              <w:t>Arranging transport etc.</w:t>
            </w:r>
          </w:p>
        </w:tc>
        <w:tc>
          <w:tcPr>
            <w:tcW w:w="4821" w:type="dxa"/>
            <w:tcBorders>
              <w:bottom w:val="single" w:sz="12" w:space="0" w:color="auto"/>
            </w:tcBorders>
            <w:shd w:val="clear" w:color="auto" w:fill="auto"/>
          </w:tcPr>
          <w:p w:rsidR="001A4EA7" w:rsidRPr="006B6929" w:rsidRDefault="001A4EA7" w:rsidP="001A4EA7">
            <w:pPr>
              <w:pStyle w:val="Tabletext"/>
            </w:pPr>
            <w:r w:rsidRPr="006B6929">
              <w:t xml:space="preserve">subject to </w:t>
            </w:r>
            <w:r w:rsidR="006138CE" w:rsidRPr="006B6929">
              <w:t>subsection (</w:t>
            </w:r>
            <w:r w:rsidRPr="006B6929">
              <w:t>3):</w:t>
            </w:r>
          </w:p>
          <w:p w:rsidR="00300522" w:rsidRPr="006B6929" w:rsidRDefault="00300522" w:rsidP="00300522">
            <w:pPr>
              <w:pStyle w:val="Tablea"/>
            </w:pPr>
            <w:r w:rsidRPr="006B6929">
              <w:t>(a</w:t>
            </w:r>
            <w:r w:rsidR="00A53099" w:rsidRPr="006B6929">
              <w:t xml:space="preserve">) </w:t>
            </w:r>
            <w:r w:rsidRPr="006B6929">
              <w:t>arranging transport covered by item</w:t>
            </w:r>
            <w:r w:rsidR="006138CE" w:rsidRPr="006B6929">
              <w:t> </w:t>
            </w:r>
            <w:r w:rsidRPr="006B6929">
              <w:t>1, 2, 3 or 4; or</w:t>
            </w:r>
          </w:p>
          <w:p w:rsidR="00300522" w:rsidRPr="006B6929" w:rsidRDefault="00300522" w:rsidP="00300522">
            <w:pPr>
              <w:pStyle w:val="Tablea"/>
            </w:pPr>
            <w:r w:rsidRPr="006B6929">
              <w:t>(b</w:t>
            </w:r>
            <w:r w:rsidR="00A53099" w:rsidRPr="006B6929">
              <w:t xml:space="preserve">) </w:t>
            </w:r>
            <w:r w:rsidRPr="006B6929">
              <w:t xml:space="preserve">arranging the </w:t>
            </w:r>
            <w:r w:rsidR="00DE1A27" w:rsidRPr="00DE1A27">
              <w:rPr>
                <w:position w:val="6"/>
                <w:sz w:val="16"/>
                <w:szCs w:val="16"/>
              </w:rPr>
              <w:t>*</w:t>
            </w:r>
            <w:r w:rsidRPr="006B6929">
              <w:t>international transport of goods covered by item</w:t>
            </w:r>
            <w:r w:rsidR="006138CE" w:rsidRPr="006B6929">
              <w:t> </w:t>
            </w:r>
            <w:r w:rsidRPr="006B6929">
              <w:t>5; or</w:t>
            </w:r>
          </w:p>
          <w:p w:rsidR="00300522" w:rsidRPr="006B6929" w:rsidRDefault="00300522" w:rsidP="00300522">
            <w:pPr>
              <w:pStyle w:val="Tablea"/>
            </w:pPr>
            <w:r w:rsidRPr="006B6929">
              <w:t>(c</w:t>
            </w:r>
            <w:r w:rsidR="00A53099" w:rsidRPr="006B6929">
              <w:t xml:space="preserve">) </w:t>
            </w:r>
            <w:r w:rsidRPr="006B6929">
              <w:t>arranging insurance covered by item</w:t>
            </w:r>
            <w:r w:rsidR="006138CE" w:rsidRPr="006B6929">
              <w:t> </w:t>
            </w:r>
            <w:r w:rsidRPr="006B6929">
              <w:t>6.</w:t>
            </w:r>
          </w:p>
        </w:tc>
      </w:tr>
    </w:tbl>
    <w:p w:rsidR="003F075D" w:rsidRPr="006B6929" w:rsidRDefault="003F075D" w:rsidP="003F075D">
      <w:pPr>
        <w:pStyle w:val="subsection"/>
      </w:pPr>
      <w:r w:rsidRPr="006B6929">
        <w:tab/>
        <w:t>(2)</w:t>
      </w:r>
      <w:r w:rsidRPr="006B6929">
        <w:tab/>
      </w:r>
      <w:r w:rsidR="006138CE" w:rsidRPr="006B6929">
        <w:t>Paragraphs (</w:t>
      </w:r>
      <w:r w:rsidRPr="006B6929">
        <w:t>a) and (b) of item</w:t>
      </w:r>
      <w:r w:rsidR="006138CE" w:rsidRPr="006B6929">
        <w:t> </w:t>
      </w:r>
      <w:r w:rsidRPr="006B6929">
        <w:t>5, and item</w:t>
      </w:r>
      <w:r w:rsidR="006138CE" w:rsidRPr="006B6929">
        <w:t> </w:t>
      </w:r>
      <w:r w:rsidRPr="006B6929">
        <w:t xml:space="preserve">5A, in the table in </w:t>
      </w:r>
      <w:r w:rsidR="006138CE" w:rsidRPr="006B6929">
        <w:t>subsection (</w:t>
      </w:r>
      <w:r w:rsidRPr="006B6929">
        <w:t xml:space="preserve">1) do not apply to a supply to the extent that the thing supplied is done in </w:t>
      </w:r>
      <w:r w:rsidR="006C739E" w:rsidRPr="006B6929">
        <w:t>the indirect tax zone</w:t>
      </w:r>
      <w:r w:rsidRPr="006B6929">
        <w:t>, unless:</w:t>
      </w:r>
    </w:p>
    <w:p w:rsidR="003F075D" w:rsidRPr="006B6929" w:rsidRDefault="003F075D" w:rsidP="003F075D">
      <w:pPr>
        <w:pStyle w:val="paragraph"/>
      </w:pPr>
      <w:r w:rsidRPr="006B6929">
        <w:tab/>
        <w:t>(a)</w:t>
      </w:r>
      <w:r w:rsidRPr="006B6929">
        <w:tab/>
        <w:t xml:space="preserve">the </w:t>
      </w:r>
      <w:r w:rsidR="00DE1A27" w:rsidRPr="00DE1A27">
        <w:rPr>
          <w:position w:val="6"/>
          <w:sz w:val="16"/>
        </w:rPr>
        <w:t>*</w:t>
      </w:r>
      <w:r w:rsidRPr="006B6929">
        <w:t>recipient of the supply:</w:t>
      </w:r>
    </w:p>
    <w:p w:rsidR="003F075D" w:rsidRPr="006B6929" w:rsidRDefault="003F075D" w:rsidP="003F075D">
      <w:pPr>
        <w:pStyle w:val="paragraphsub"/>
      </w:pPr>
      <w:r w:rsidRPr="006B6929">
        <w:tab/>
        <w:t>(i)</w:t>
      </w:r>
      <w:r w:rsidRPr="006B6929">
        <w:tab/>
        <w:t xml:space="preserve">is a </w:t>
      </w:r>
      <w:r w:rsidR="00DE1A27" w:rsidRPr="00DE1A27">
        <w:rPr>
          <w:position w:val="6"/>
          <w:sz w:val="16"/>
        </w:rPr>
        <w:t>*</w:t>
      </w:r>
      <w:r w:rsidRPr="006B6929">
        <w:t>non</w:t>
      </w:r>
      <w:r w:rsidR="00DE1A27">
        <w:noBreakHyphen/>
      </w:r>
      <w:r w:rsidRPr="006B6929">
        <w:t>resident; and</w:t>
      </w:r>
    </w:p>
    <w:p w:rsidR="003F075D" w:rsidRPr="006B6929" w:rsidRDefault="003F075D" w:rsidP="003F075D">
      <w:pPr>
        <w:pStyle w:val="paragraphsub"/>
      </w:pPr>
      <w:r w:rsidRPr="006B6929">
        <w:tab/>
        <w:t>(ii)</w:t>
      </w:r>
      <w:r w:rsidRPr="006B6929">
        <w:tab/>
        <w:t xml:space="preserve">is not in </w:t>
      </w:r>
      <w:r w:rsidR="006C739E" w:rsidRPr="006B6929">
        <w:t>the indirect tax zone</w:t>
      </w:r>
      <w:r w:rsidRPr="006B6929">
        <w:t xml:space="preserve"> when the thing supplied is done in </w:t>
      </w:r>
      <w:r w:rsidR="006C739E" w:rsidRPr="006B6929">
        <w:t>the indirect tax zone</w:t>
      </w:r>
      <w:r w:rsidRPr="006B6929">
        <w:t>; or</w:t>
      </w:r>
    </w:p>
    <w:p w:rsidR="003F075D" w:rsidRPr="006B6929" w:rsidRDefault="003F075D" w:rsidP="003F075D">
      <w:pPr>
        <w:pStyle w:val="paragraph"/>
      </w:pPr>
      <w:r w:rsidRPr="006B6929">
        <w:tab/>
        <w:t>(b)</w:t>
      </w:r>
      <w:r w:rsidRPr="006B6929">
        <w:tab/>
        <w:t xml:space="preserve">the supply is done by the supplier of the transport of the goods from or to </w:t>
      </w:r>
      <w:r w:rsidR="006C739E" w:rsidRPr="006B6929">
        <w:t>the indirect tax zone</w:t>
      </w:r>
      <w:r w:rsidRPr="006B6929">
        <w:t xml:space="preserve"> (whichever is relevant).</w:t>
      </w:r>
    </w:p>
    <w:p w:rsidR="001A4EA7" w:rsidRPr="006B6929" w:rsidRDefault="001A4EA7" w:rsidP="001A4EA7">
      <w:pPr>
        <w:pStyle w:val="subsection"/>
      </w:pPr>
      <w:r w:rsidRPr="006B6929">
        <w:tab/>
        <w:t>(3)</w:t>
      </w:r>
      <w:r w:rsidRPr="006B6929">
        <w:tab/>
        <w:t>Items</w:t>
      </w:r>
      <w:r w:rsidR="006138CE" w:rsidRPr="006B6929">
        <w:t> </w:t>
      </w:r>
      <w:r w:rsidRPr="006B6929">
        <w:t xml:space="preserve">5 and 5A, </w:t>
      </w:r>
      <w:r w:rsidR="006138CE" w:rsidRPr="006B6929">
        <w:t>paragraphs (</w:t>
      </w:r>
      <w:r w:rsidRPr="006B6929">
        <w:t>b) to (d) of item</w:t>
      </w:r>
      <w:r w:rsidR="006138CE" w:rsidRPr="006B6929">
        <w:t> </w:t>
      </w:r>
      <w:r w:rsidRPr="006B6929">
        <w:t xml:space="preserve">6, and </w:t>
      </w:r>
      <w:r w:rsidR="006138CE" w:rsidRPr="006B6929">
        <w:t>paragraphs (</w:t>
      </w:r>
      <w:r w:rsidRPr="006B6929">
        <w:t>b) and (c) of item</w:t>
      </w:r>
      <w:r w:rsidR="006138CE" w:rsidRPr="006B6929">
        <w:t> </w:t>
      </w:r>
      <w:r w:rsidRPr="006B6929">
        <w:t xml:space="preserve">7, in the table in </w:t>
      </w:r>
      <w:r w:rsidR="006138CE" w:rsidRPr="006B6929">
        <w:t>subsection (</w:t>
      </w:r>
      <w:r w:rsidRPr="006B6929">
        <w:t>1) do not apply to a supply to the extent that:</w:t>
      </w:r>
    </w:p>
    <w:p w:rsidR="001A4EA7" w:rsidRPr="006B6929" w:rsidRDefault="001A4EA7" w:rsidP="001A4EA7">
      <w:pPr>
        <w:pStyle w:val="paragraph"/>
      </w:pPr>
      <w:r w:rsidRPr="006B6929">
        <w:tab/>
        <w:t>(a)</w:t>
      </w:r>
      <w:r w:rsidRPr="006B6929">
        <w:tab/>
        <w:t xml:space="preserve">the supply is, or relates to, the </w:t>
      </w:r>
      <w:r w:rsidR="00DE1A27" w:rsidRPr="00DE1A27">
        <w:rPr>
          <w:position w:val="6"/>
          <w:sz w:val="16"/>
        </w:rPr>
        <w:t>*</w:t>
      </w:r>
      <w:r w:rsidRPr="006B6929">
        <w:t>international transport of goods; and</w:t>
      </w:r>
    </w:p>
    <w:p w:rsidR="001A4EA7" w:rsidRPr="006B6929" w:rsidRDefault="001A4EA7" w:rsidP="001A4EA7">
      <w:pPr>
        <w:pStyle w:val="paragraph"/>
      </w:pPr>
      <w:r w:rsidRPr="006B6929">
        <w:tab/>
        <w:t>(b)</w:t>
      </w:r>
      <w:r w:rsidRPr="006B6929">
        <w:tab/>
        <w:t xml:space="preserve">the supplier is a </w:t>
      </w:r>
      <w:r w:rsidR="00DE1A27" w:rsidRPr="00DE1A27">
        <w:rPr>
          <w:position w:val="6"/>
          <w:sz w:val="16"/>
        </w:rPr>
        <w:t>*</w:t>
      </w:r>
      <w:r w:rsidRPr="006B6929">
        <w:t>redeliverer that is treated as the supplier of the goods under subsection</w:t>
      </w:r>
      <w:r w:rsidR="006138CE" w:rsidRPr="006B6929">
        <w:t> </w:t>
      </w:r>
      <w:r w:rsidRPr="006B6929">
        <w:t>84</w:t>
      </w:r>
      <w:r w:rsidR="00DE1A27">
        <w:noBreakHyphen/>
      </w:r>
      <w:r w:rsidRPr="006B6929">
        <w:t>81(4); and</w:t>
      </w:r>
    </w:p>
    <w:p w:rsidR="001A4EA7" w:rsidRPr="006B6929" w:rsidRDefault="001A4EA7" w:rsidP="001A4EA7">
      <w:pPr>
        <w:pStyle w:val="paragraph"/>
      </w:pPr>
      <w:r w:rsidRPr="006B6929">
        <w:tab/>
        <w:t>(c)</w:t>
      </w:r>
      <w:r w:rsidRPr="006B6929">
        <w:tab/>
        <w:t xml:space="preserve">the supply of the goods is a </w:t>
      </w:r>
      <w:r w:rsidR="00DE1A27" w:rsidRPr="00DE1A27">
        <w:rPr>
          <w:position w:val="6"/>
          <w:sz w:val="16"/>
        </w:rPr>
        <w:t>*</w:t>
      </w:r>
      <w:r w:rsidRPr="006B6929">
        <w:t>taxable supply.</w:t>
      </w:r>
    </w:p>
    <w:p w:rsidR="00300522" w:rsidRPr="006B6929" w:rsidRDefault="00300522" w:rsidP="0057123C">
      <w:pPr>
        <w:pStyle w:val="ActHead5"/>
        <w:keepNext w:val="0"/>
      </w:pPr>
      <w:bookmarkStart w:id="309" w:name="_Toc51758116"/>
      <w:r w:rsidRPr="00DE1A27">
        <w:rPr>
          <w:rStyle w:val="CharSectno"/>
        </w:rPr>
        <w:t>38</w:t>
      </w:r>
      <w:r w:rsidR="00DE1A27" w:rsidRPr="00DE1A27">
        <w:rPr>
          <w:rStyle w:val="CharSectno"/>
        </w:rPr>
        <w:noBreakHyphen/>
      </w:r>
      <w:r w:rsidRPr="00DE1A27">
        <w:rPr>
          <w:rStyle w:val="CharSectno"/>
        </w:rPr>
        <w:t>360</w:t>
      </w:r>
      <w:r w:rsidRPr="006B6929">
        <w:t xml:space="preserve">  Travel agents arranging overseas supplies</w:t>
      </w:r>
      <w:bookmarkEnd w:id="309"/>
    </w:p>
    <w:p w:rsidR="00300522" w:rsidRPr="006B6929" w:rsidRDefault="00300522" w:rsidP="0057123C">
      <w:pPr>
        <w:pStyle w:val="subsection"/>
        <w:keepLines/>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57123C">
      <w:pPr>
        <w:pStyle w:val="paragraph"/>
        <w:keepLines/>
      </w:pPr>
      <w:r w:rsidRPr="006B6929">
        <w:tab/>
        <w:t>(a)</w:t>
      </w:r>
      <w:r w:rsidRPr="006B6929">
        <w:tab/>
        <w:t xml:space="preserve">the supplier makes it in the course of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as a travel agent; and</w:t>
      </w:r>
    </w:p>
    <w:p w:rsidR="00300522" w:rsidRPr="006B6929" w:rsidRDefault="00300522" w:rsidP="0057123C">
      <w:pPr>
        <w:pStyle w:val="paragraph"/>
        <w:keepLines/>
      </w:pPr>
      <w:r w:rsidRPr="006B6929">
        <w:lastRenderedPageBreak/>
        <w:tab/>
        <w:t>(b)</w:t>
      </w:r>
      <w:r w:rsidRPr="006B6929">
        <w:tab/>
        <w:t xml:space="preserve">it consists of arranging for the making of a supply, the effective use or enjoyment of which is to take place outside </w:t>
      </w:r>
      <w:r w:rsidR="00EE2E30" w:rsidRPr="006B6929">
        <w:t>the indirect tax zone</w:t>
      </w:r>
      <w:r w:rsidRPr="006B6929">
        <w:t>.</w:t>
      </w:r>
    </w:p>
    <w:p w:rsidR="00300522" w:rsidRPr="006B6929" w:rsidRDefault="00300522" w:rsidP="00300522">
      <w:pPr>
        <w:pStyle w:val="ActHead4"/>
      </w:pPr>
      <w:bookmarkStart w:id="310" w:name="_Toc51758117"/>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L</w:t>
      </w:r>
      <w:r w:rsidRPr="006B6929">
        <w:t>—</w:t>
      </w:r>
      <w:r w:rsidRPr="00DE1A27">
        <w:rPr>
          <w:rStyle w:val="CharSubdText"/>
        </w:rPr>
        <w:t>Precious metals</w:t>
      </w:r>
      <w:bookmarkEnd w:id="310"/>
    </w:p>
    <w:p w:rsidR="00300522" w:rsidRPr="006B6929" w:rsidRDefault="00300522" w:rsidP="00300522">
      <w:pPr>
        <w:pStyle w:val="ActHead5"/>
      </w:pPr>
      <w:bookmarkStart w:id="311" w:name="_Toc51758118"/>
      <w:r w:rsidRPr="00DE1A27">
        <w:rPr>
          <w:rStyle w:val="CharSectno"/>
        </w:rPr>
        <w:t>38</w:t>
      </w:r>
      <w:r w:rsidR="00DE1A27" w:rsidRPr="00DE1A27">
        <w:rPr>
          <w:rStyle w:val="CharSectno"/>
        </w:rPr>
        <w:noBreakHyphen/>
      </w:r>
      <w:r w:rsidRPr="00DE1A27">
        <w:rPr>
          <w:rStyle w:val="CharSectno"/>
        </w:rPr>
        <w:t>385</w:t>
      </w:r>
      <w:r w:rsidRPr="006B6929">
        <w:t xml:space="preserve">  Supplies of precious metals</w:t>
      </w:r>
      <w:bookmarkEnd w:id="311"/>
    </w:p>
    <w:p w:rsidR="00300522" w:rsidRPr="006B6929" w:rsidRDefault="00300522" w:rsidP="00300522">
      <w:pPr>
        <w:pStyle w:val="subsection"/>
      </w:pPr>
      <w:r w:rsidRPr="006B6929">
        <w:tab/>
      </w:r>
      <w:r w:rsidRPr="006B6929">
        <w:tab/>
        <w:t xml:space="preserve">A supply of </w:t>
      </w:r>
      <w:r w:rsidR="00DE1A27" w:rsidRPr="00DE1A27">
        <w:rPr>
          <w:position w:val="6"/>
          <w:sz w:val="16"/>
          <w:szCs w:val="16"/>
        </w:rPr>
        <w:t>*</w:t>
      </w:r>
      <w:r w:rsidRPr="006B6929">
        <w:t xml:space="preserve">precious metal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it is the first supply of that precious metal after its refining by, or on behalf of, the supplier; and</w:t>
      </w:r>
    </w:p>
    <w:p w:rsidR="00300522" w:rsidRPr="006B6929" w:rsidRDefault="00300522" w:rsidP="00300522">
      <w:pPr>
        <w:pStyle w:val="paragraph"/>
      </w:pPr>
      <w:r w:rsidRPr="006B6929">
        <w:tab/>
        <w:t>(b)</w:t>
      </w:r>
      <w:r w:rsidRPr="006B6929">
        <w:tab/>
        <w:t xml:space="preserve">the entity that refined the precious metal is a </w:t>
      </w:r>
      <w:r w:rsidR="00DE1A27" w:rsidRPr="00DE1A27">
        <w:rPr>
          <w:position w:val="6"/>
          <w:sz w:val="16"/>
          <w:szCs w:val="16"/>
        </w:rPr>
        <w:t>*</w:t>
      </w:r>
      <w:r w:rsidRPr="006B6929">
        <w:t>refiner of precious metal; and</w:t>
      </w:r>
    </w:p>
    <w:p w:rsidR="00300522" w:rsidRPr="006B6929" w:rsidRDefault="00300522" w:rsidP="00300522">
      <w:pPr>
        <w:pStyle w:val="paragraph"/>
      </w:pPr>
      <w:r w:rsidRPr="006B6929">
        <w:tab/>
        <w:t>(c)</w:t>
      </w:r>
      <w:r w:rsidRPr="006B6929">
        <w:tab/>
        <w:t xml:space="preserve">the </w:t>
      </w:r>
      <w:r w:rsidR="00DE1A27" w:rsidRPr="00DE1A27">
        <w:rPr>
          <w:position w:val="6"/>
          <w:sz w:val="16"/>
          <w:szCs w:val="16"/>
        </w:rPr>
        <w:t>*</w:t>
      </w:r>
      <w:r w:rsidRPr="006B6929">
        <w:t xml:space="preserve">recipient of the supply is a </w:t>
      </w:r>
      <w:r w:rsidR="00DE1A27" w:rsidRPr="00DE1A27">
        <w:rPr>
          <w:position w:val="6"/>
          <w:sz w:val="16"/>
          <w:szCs w:val="16"/>
        </w:rPr>
        <w:t>*</w:t>
      </w:r>
      <w:r w:rsidRPr="006B6929">
        <w:t>dealer in precious metal.</w:t>
      </w:r>
    </w:p>
    <w:p w:rsidR="00300522" w:rsidRPr="006B6929" w:rsidRDefault="00300522" w:rsidP="00300522">
      <w:pPr>
        <w:pStyle w:val="notetext"/>
      </w:pPr>
      <w:r w:rsidRPr="006B6929">
        <w:t>Note:</w:t>
      </w:r>
      <w:r w:rsidRPr="006B6929">
        <w:tab/>
        <w:t>Any other supply of precious metal is input taxed under section</w:t>
      </w:r>
      <w:r w:rsidR="006138CE" w:rsidRPr="006B6929">
        <w:t> </w:t>
      </w:r>
      <w:r w:rsidRPr="006B6929">
        <w:t>40</w:t>
      </w:r>
      <w:r w:rsidR="00DE1A27">
        <w:noBreakHyphen/>
      </w:r>
      <w:r w:rsidRPr="006B6929">
        <w:t>100.</w:t>
      </w:r>
    </w:p>
    <w:p w:rsidR="00300522" w:rsidRPr="006B6929" w:rsidRDefault="00300522" w:rsidP="00300522">
      <w:pPr>
        <w:pStyle w:val="ActHead4"/>
      </w:pPr>
      <w:bookmarkStart w:id="312" w:name="_Toc51758119"/>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M</w:t>
      </w:r>
      <w:r w:rsidRPr="006B6929">
        <w:t>—</w:t>
      </w:r>
      <w:r w:rsidRPr="00DE1A27">
        <w:rPr>
          <w:rStyle w:val="CharSubdText"/>
        </w:rPr>
        <w:t>Supplies through inwards duty free shops</w:t>
      </w:r>
      <w:bookmarkEnd w:id="312"/>
    </w:p>
    <w:p w:rsidR="00300522" w:rsidRPr="006B6929" w:rsidRDefault="00300522" w:rsidP="00300522">
      <w:pPr>
        <w:pStyle w:val="ActHead5"/>
      </w:pPr>
      <w:bookmarkStart w:id="313" w:name="_Toc51758120"/>
      <w:r w:rsidRPr="00DE1A27">
        <w:rPr>
          <w:rStyle w:val="CharSectno"/>
        </w:rPr>
        <w:t>38</w:t>
      </w:r>
      <w:r w:rsidR="00DE1A27" w:rsidRPr="00DE1A27">
        <w:rPr>
          <w:rStyle w:val="CharSectno"/>
        </w:rPr>
        <w:noBreakHyphen/>
      </w:r>
      <w:r w:rsidRPr="00DE1A27">
        <w:rPr>
          <w:rStyle w:val="CharSectno"/>
        </w:rPr>
        <w:t>415</w:t>
      </w:r>
      <w:r w:rsidRPr="006B6929">
        <w:t xml:space="preserve">  Supplies through inwards duty free shops</w:t>
      </w:r>
      <w:bookmarkEnd w:id="313"/>
    </w:p>
    <w:p w:rsidR="00300522" w:rsidRPr="006B6929" w:rsidRDefault="00300522" w:rsidP="00300522">
      <w:pPr>
        <w:pStyle w:val="subsection"/>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the supply is a sale of </w:t>
      </w:r>
      <w:r w:rsidR="00DE1A27" w:rsidRPr="00DE1A27">
        <w:rPr>
          <w:position w:val="6"/>
          <w:sz w:val="16"/>
          <w:szCs w:val="16"/>
        </w:rPr>
        <w:t>*</w:t>
      </w:r>
      <w:r w:rsidRPr="006B6929">
        <w:t xml:space="preserve">airport shop goods through an </w:t>
      </w:r>
      <w:r w:rsidR="00DE1A27" w:rsidRPr="00DE1A27">
        <w:rPr>
          <w:position w:val="6"/>
          <w:sz w:val="16"/>
          <w:szCs w:val="16"/>
        </w:rPr>
        <w:t>*</w:t>
      </w:r>
      <w:r w:rsidRPr="006B6929">
        <w:t xml:space="preserve">inwards duty free shop to a </w:t>
      </w:r>
      <w:r w:rsidR="00DE1A27" w:rsidRPr="00DE1A27">
        <w:rPr>
          <w:position w:val="6"/>
          <w:sz w:val="16"/>
          <w:szCs w:val="16"/>
        </w:rPr>
        <w:t>*</w:t>
      </w:r>
      <w:r w:rsidRPr="006B6929">
        <w:t>relevant traveller.</w:t>
      </w:r>
    </w:p>
    <w:p w:rsidR="00300522" w:rsidRPr="006B6929" w:rsidRDefault="00300522" w:rsidP="00300522">
      <w:pPr>
        <w:pStyle w:val="ActHead4"/>
      </w:pPr>
      <w:bookmarkStart w:id="314" w:name="_Toc51758121"/>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N</w:t>
      </w:r>
      <w:r w:rsidRPr="006B6929">
        <w:t>—</w:t>
      </w:r>
      <w:r w:rsidRPr="00DE1A27">
        <w:rPr>
          <w:rStyle w:val="CharSubdText"/>
        </w:rPr>
        <w:t>Grants of land by governments</w:t>
      </w:r>
      <w:bookmarkEnd w:id="314"/>
    </w:p>
    <w:p w:rsidR="00300522" w:rsidRPr="006B6929" w:rsidRDefault="00300522" w:rsidP="00300522">
      <w:pPr>
        <w:pStyle w:val="ActHead5"/>
      </w:pPr>
      <w:bookmarkStart w:id="315" w:name="_Toc51758122"/>
      <w:r w:rsidRPr="00DE1A27">
        <w:rPr>
          <w:rStyle w:val="CharSectno"/>
        </w:rPr>
        <w:t>38</w:t>
      </w:r>
      <w:r w:rsidR="00DE1A27" w:rsidRPr="00DE1A27">
        <w:rPr>
          <w:rStyle w:val="CharSectno"/>
        </w:rPr>
        <w:noBreakHyphen/>
      </w:r>
      <w:r w:rsidRPr="00DE1A27">
        <w:rPr>
          <w:rStyle w:val="CharSectno"/>
        </w:rPr>
        <w:t>445</w:t>
      </w:r>
      <w:r w:rsidRPr="006B6929">
        <w:t xml:space="preserve">  Grants of freehold and similar interests by governments</w:t>
      </w:r>
      <w:bookmarkEnd w:id="315"/>
    </w:p>
    <w:p w:rsidR="00300522" w:rsidRPr="006B6929" w:rsidRDefault="00300522" w:rsidP="00300522">
      <w:pPr>
        <w:pStyle w:val="subsection"/>
      </w:pPr>
      <w:r w:rsidRPr="006B6929">
        <w:tab/>
        <w:t>(1)</w:t>
      </w:r>
      <w:r w:rsidRPr="006B6929">
        <w:tab/>
        <w:t xml:space="preserve">A supply by the Commonwealth, a State or a Territory of land on which there are no improvements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supply is of a freehold interest in the land; or</w:t>
      </w:r>
    </w:p>
    <w:p w:rsidR="00300522" w:rsidRPr="006B6929" w:rsidRDefault="00300522" w:rsidP="00300522">
      <w:pPr>
        <w:pStyle w:val="paragraph"/>
      </w:pPr>
      <w:r w:rsidRPr="006B6929">
        <w:tab/>
        <w:t>(b)</w:t>
      </w:r>
      <w:r w:rsidRPr="006B6929">
        <w:tab/>
        <w:t xml:space="preserve">the supply is by way of </w:t>
      </w:r>
      <w:r w:rsidR="00DE1A27" w:rsidRPr="00DE1A27">
        <w:rPr>
          <w:position w:val="6"/>
          <w:sz w:val="16"/>
          <w:szCs w:val="16"/>
        </w:rPr>
        <w:t>*</w:t>
      </w:r>
      <w:r w:rsidRPr="006B6929">
        <w:t>long</w:t>
      </w:r>
      <w:r w:rsidR="00DE1A27">
        <w:noBreakHyphen/>
      </w:r>
      <w:r w:rsidRPr="006B6929">
        <w:t>term lease.</w:t>
      </w:r>
    </w:p>
    <w:p w:rsidR="00300522" w:rsidRPr="006B6929" w:rsidRDefault="00300522" w:rsidP="00300522">
      <w:pPr>
        <w:pStyle w:val="subsection"/>
      </w:pPr>
      <w:r w:rsidRPr="006B6929">
        <w:tab/>
        <w:t>(1A)</w:t>
      </w:r>
      <w:r w:rsidRPr="006B6929">
        <w:tab/>
        <w:t xml:space="preserve">A supply by the Commonwealth, a State or a Territory of land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supply is of a freehold interest in the land, or is by way of </w:t>
      </w:r>
      <w:r w:rsidR="00DE1A27" w:rsidRPr="00DE1A27">
        <w:rPr>
          <w:position w:val="6"/>
          <w:sz w:val="16"/>
          <w:szCs w:val="16"/>
        </w:rPr>
        <w:t>*</w:t>
      </w:r>
      <w:r w:rsidRPr="006B6929">
        <w:t>long</w:t>
      </w:r>
      <w:r w:rsidR="00DE1A27">
        <w:noBreakHyphen/>
      </w:r>
      <w:r w:rsidRPr="006B6929">
        <w:t>term lease; and</w:t>
      </w:r>
    </w:p>
    <w:p w:rsidR="00300522" w:rsidRPr="006B6929" w:rsidRDefault="00300522" w:rsidP="00300522">
      <w:pPr>
        <w:pStyle w:val="paragraph"/>
      </w:pPr>
      <w:r w:rsidRPr="006B6929">
        <w:lastRenderedPageBreak/>
        <w:tab/>
        <w:t>(b)</w:t>
      </w:r>
      <w:r w:rsidRPr="006B6929">
        <w:tab/>
        <w:t xml:space="preserve">the Commonwealth, State or Territory had previously supplied the land, by way of lease, to the </w:t>
      </w:r>
      <w:r w:rsidR="00DE1A27" w:rsidRPr="00DE1A27">
        <w:rPr>
          <w:position w:val="6"/>
          <w:sz w:val="16"/>
          <w:szCs w:val="16"/>
        </w:rPr>
        <w:t>*</w:t>
      </w:r>
      <w:r w:rsidRPr="006B6929">
        <w:t>recipient of the supply; and</w:t>
      </w:r>
    </w:p>
    <w:p w:rsidR="00300522" w:rsidRPr="006B6929" w:rsidRDefault="00300522" w:rsidP="00300522">
      <w:pPr>
        <w:pStyle w:val="paragraph"/>
      </w:pPr>
      <w:r w:rsidRPr="006B6929">
        <w:tab/>
        <w:t>(c)</w:t>
      </w:r>
      <w:r w:rsidRPr="006B6929">
        <w:tab/>
        <w:t>at the time of that previous supply, there were no improvements on the land; and</w:t>
      </w:r>
    </w:p>
    <w:p w:rsidR="00300522" w:rsidRPr="006B6929" w:rsidRDefault="00300522" w:rsidP="00300522">
      <w:pPr>
        <w:pStyle w:val="paragraph"/>
      </w:pPr>
      <w:r w:rsidRPr="006B6929">
        <w:tab/>
        <w:t>(d)</w:t>
      </w:r>
      <w:r w:rsidRPr="006B6929">
        <w:tab/>
        <w:t>because conditions to which that lease was subject had been satisfied, the recipient was entitled to the supply of the freehold interest or the supply by way of long</w:t>
      </w:r>
      <w:r w:rsidR="00DE1A27">
        <w:noBreakHyphen/>
      </w:r>
      <w:r w:rsidRPr="006B6929">
        <w:t>term lease.</w:t>
      </w:r>
    </w:p>
    <w:p w:rsidR="00300522" w:rsidRPr="006B6929" w:rsidRDefault="00300522" w:rsidP="00300522">
      <w:pPr>
        <w:pStyle w:val="subsection"/>
      </w:pPr>
      <w:r w:rsidRPr="006B6929">
        <w:tab/>
        <w:t>(2)</w:t>
      </w:r>
      <w:r w:rsidRPr="006B6929">
        <w:tab/>
        <w:t xml:space="preserve">However, the supply is </w:t>
      </w:r>
      <w:r w:rsidRPr="006B6929">
        <w:rPr>
          <w:i/>
          <w:iCs/>
        </w:rPr>
        <w:t>not</w:t>
      </w:r>
      <w:r w:rsidRPr="006B6929">
        <w:t xml:space="preserve"> GST</w:t>
      </w:r>
      <w:r w:rsidR="00DE1A27">
        <w:noBreakHyphen/>
      </w:r>
      <w:r w:rsidRPr="006B6929">
        <w:t>free if, since 1</w:t>
      </w:r>
      <w:r w:rsidR="006138CE" w:rsidRPr="006B6929">
        <w:t> </w:t>
      </w:r>
      <w:r w:rsidRPr="006B6929">
        <w:t>July 2000, the land has already been the subject of a supply that is GST</w:t>
      </w:r>
      <w:r w:rsidR="00DE1A27">
        <w:noBreakHyphen/>
      </w:r>
      <w:r w:rsidRPr="006B6929">
        <w:t>free under this section.</w:t>
      </w:r>
    </w:p>
    <w:p w:rsidR="00300522" w:rsidRPr="006B6929" w:rsidRDefault="00300522" w:rsidP="00300522">
      <w:pPr>
        <w:pStyle w:val="ActHead5"/>
      </w:pPr>
      <w:bookmarkStart w:id="316" w:name="_Toc51758123"/>
      <w:r w:rsidRPr="00DE1A27">
        <w:rPr>
          <w:rStyle w:val="CharSectno"/>
        </w:rPr>
        <w:t>38</w:t>
      </w:r>
      <w:r w:rsidR="00DE1A27" w:rsidRPr="00DE1A27">
        <w:rPr>
          <w:rStyle w:val="CharSectno"/>
        </w:rPr>
        <w:noBreakHyphen/>
      </w:r>
      <w:r w:rsidRPr="00DE1A27">
        <w:rPr>
          <w:rStyle w:val="CharSectno"/>
        </w:rPr>
        <w:t>450</w:t>
      </w:r>
      <w:r w:rsidRPr="006B6929">
        <w:t xml:space="preserve">  Leases preceding grants of freehold and similar interests by governments</w:t>
      </w:r>
      <w:bookmarkEnd w:id="316"/>
    </w:p>
    <w:p w:rsidR="00300522" w:rsidRPr="006B6929" w:rsidRDefault="00300522" w:rsidP="00300522">
      <w:pPr>
        <w:pStyle w:val="subsection"/>
      </w:pPr>
      <w:r w:rsidRPr="006B6929">
        <w:tab/>
        <w:t>(1)</w:t>
      </w:r>
      <w:r w:rsidRPr="006B6929">
        <w:tab/>
        <w:t xml:space="preserve">A supply by the Commonwealth, a State or a Territory of land on which there are no improvements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supply is by way of lease (other than </w:t>
      </w:r>
      <w:r w:rsidR="00DE1A27" w:rsidRPr="00DE1A27">
        <w:rPr>
          <w:position w:val="6"/>
          <w:sz w:val="16"/>
          <w:szCs w:val="16"/>
        </w:rPr>
        <w:t>*</w:t>
      </w:r>
      <w:r w:rsidRPr="006B6929">
        <w:t>long</w:t>
      </w:r>
      <w:r w:rsidR="00DE1A27">
        <w:noBreakHyphen/>
      </w:r>
      <w:r w:rsidRPr="006B6929">
        <w:t>term lease); and</w:t>
      </w:r>
    </w:p>
    <w:p w:rsidR="00300522" w:rsidRPr="006B6929" w:rsidRDefault="00300522" w:rsidP="00300522">
      <w:pPr>
        <w:pStyle w:val="paragraph"/>
      </w:pPr>
      <w:r w:rsidRPr="006B6929">
        <w:tab/>
        <w:t>(b)</w:t>
      </w:r>
      <w:r w:rsidRPr="006B6929">
        <w:tab/>
        <w:t xml:space="preserve">the lease is subject to conditions the satisfaction of which will entitle the </w:t>
      </w:r>
      <w:r w:rsidR="00DE1A27" w:rsidRPr="00DE1A27">
        <w:rPr>
          <w:position w:val="6"/>
          <w:sz w:val="16"/>
          <w:szCs w:val="16"/>
        </w:rPr>
        <w:t>*</w:t>
      </w:r>
      <w:r w:rsidRPr="006B6929">
        <w:t>recipient of the supply to the grant of a freehold interest in the land or a long</w:t>
      </w:r>
      <w:r w:rsidR="00DE1A27">
        <w:noBreakHyphen/>
      </w:r>
      <w:r w:rsidRPr="006B6929">
        <w:t>term lease of the land.</w:t>
      </w:r>
    </w:p>
    <w:p w:rsidR="00300522" w:rsidRPr="006B6929" w:rsidRDefault="00300522" w:rsidP="00520EF5">
      <w:pPr>
        <w:pStyle w:val="subsection"/>
        <w:keepNext/>
        <w:keepLines/>
      </w:pPr>
      <w:r w:rsidRPr="006B6929">
        <w:tab/>
        <w:t>(2)</w:t>
      </w:r>
      <w:r w:rsidRPr="006B6929">
        <w:tab/>
        <w:t xml:space="preserve">A supply consisting of the surrender, to the Commonwealth, a State or Territory, of a lease over land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the supplier acquired the land under a supply that:</w:t>
      </w:r>
    </w:p>
    <w:p w:rsidR="00300522" w:rsidRPr="006B6929" w:rsidRDefault="00300522" w:rsidP="00300522">
      <w:pPr>
        <w:pStyle w:val="paragraphsub"/>
      </w:pPr>
      <w:r w:rsidRPr="006B6929">
        <w:tab/>
        <w:t>(i)</w:t>
      </w:r>
      <w:r w:rsidRPr="006B6929">
        <w:tab/>
        <w:t>was GST</w:t>
      </w:r>
      <w:r w:rsidR="00DE1A27">
        <w:noBreakHyphen/>
      </w:r>
      <w:r w:rsidRPr="006B6929">
        <w:t xml:space="preserve">free under </w:t>
      </w:r>
      <w:r w:rsidR="006138CE" w:rsidRPr="006B6929">
        <w:t>subsection (</w:t>
      </w:r>
      <w:r w:rsidRPr="006B6929">
        <w:t>1); or</w:t>
      </w:r>
    </w:p>
    <w:p w:rsidR="00300522" w:rsidRPr="006B6929" w:rsidRDefault="00300522" w:rsidP="00300522">
      <w:pPr>
        <w:pStyle w:val="paragraphsub"/>
      </w:pPr>
      <w:r w:rsidRPr="006B6929">
        <w:tab/>
        <w:t>(ii)</w:t>
      </w:r>
      <w:r w:rsidRPr="006B6929">
        <w:tab/>
        <w:t>if the supply was made before 1</w:t>
      </w:r>
      <w:r w:rsidR="006138CE" w:rsidRPr="006B6929">
        <w:t> </w:t>
      </w:r>
      <w:r w:rsidRPr="006B6929">
        <w:t>July 2000—would have been GST</w:t>
      </w:r>
      <w:r w:rsidR="00DE1A27">
        <w:noBreakHyphen/>
      </w:r>
      <w:r w:rsidRPr="006B6929">
        <w:t xml:space="preserve">free under </w:t>
      </w:r>
      <w:r w:rsidR="006138CE" w:rsidRPr="006B6929">
        <w:t>subsection (</w:t>
      </w:r>
      <w:r w:rsidRPr="006B6929">
        <w:t>1) if it had been made on or after that day; and</w:t>
      </w:r>
    </w:p>
    <w:p w:rsidR="00300522" w:rsidRPr="006B6929" w:rsidRDefault="00300522" w:rsidP="00300522">
      <w:pPr>
        <w:pStyle w:val="paragraph"/>
      </w:pPr>
      <w:r w:rsidRPr="006B6929">
        <w:tab/>
        <w:t>(b)</w:t>
      </w:r>
      <w:r w:rsidRPr="006B6929">
        <w:tab/>
        <w:t>solely or partly in return for the surrender of the lease, the Commonwealth, State or Territory makes a supply of the land to the supplier that is GST</w:t>
      </w:r>
      <w:r w:rsidR="00DE1A27">
        <w:noBreakHyphen/>
      </w:r>
      <w:r w:rsidRPr="006B6929">
        <w:t>free under section</w:t>
      </w:r>
      <w:r w:rsidR="006138CE" w:rsidRPr="006B6929">
        <w:t> </w:t>
      </w:r>
      <w:r w:rsidRPr="006B6929">
        <w:t>38</w:t>
      </w:r>
      <w:r w:rsidR="00DE1A27">
        <w:noBreakHyphen/>
      </w:r>
      <w:r w:rsidRPr="006B6929">
        <w:t>445.</w:t>
      </w:r>
    </w:p>
    <w:p w:rsidR="00300522" w:rsidRPr="006B6929" w:rsidRDefault="00300522" w:rsidP="00300522">
      <w:pPr>
        <w:pStyle w:val="ActHead4"/>
      </w:pPr>
      <w:bookmarkStart w:id="317" w:name="_Toc51758124"/>
      <w:r w:rsidRPr="00DE1A27">
        <w:rPr>
          <w:rStyle w:val="CharSubdNo"/>
        </w:rPr>
        <w:lastRenderedPageBreak/>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O</w:t>
      </w:r>
      <w:r w:rsidRPr="006B6929">
        <w:t>—</w:t>
      </w:r>
      <w:r w:rsidRPr="00DE1A27">
        <w:rPr>
          <w:rStyle w:val="CharSubdText"/>
        </w:rPr>
        <w:t>Farm land</w:t>
      </w:r>
      <w:bookmarkEnd w:id="317"/>
    </w:p>
    <w:p w:rsidR="00300522" w:rsidRPr="006B6929" w:rsidRDefault="00300522" w:rsidP="00300522">
      <w:pPr>
        <w:pStyle w:val="ActHead5"/>
      </w:pPr>
      <w:bookmarkStart w:id="318" w:name="_Toc51758125"/>
      <w:r w:rsidRPr="00DE1A27">
        <w:rPr>
          <w:rStyle w:val="CharSectno"/>
        </w:rPr>
        <w:t>38</w:t>
      </w:r>
      <w:r w:rsidR="00DE1A27" w:rsidRPr="00DE1A27">
        <w:rPr>
          <w:rStyle w:val="CharSectno"/>
        </w:rPr>
        <w:noBreakHyphen/>
      </w:r>
      <w:r w:rsidRPr="00DE1A27">
        <w:rPr>
          <w:rStyle w:val="CharSectno"/>
        </w:rPr>
        <w:t>475</w:t>
      </w:r>
      <w:r w:rsidRPr="006B6929">
        <w:t xml:space="preserve">  Subdivided farm land</w:t>
      </w:r>
      <w:bookmarkEnd w:id="318"/>
    </w:p>
    <w:p w:rsidR="00300522" w:rsidRPr="006B6929" w:rsidRDefault="00300522" w:rsidP="00300522">
      <w:pPr>
        <w:pStyle w:val="subsection"/>
      </w:pPr>
      <w:r w:rsidRPr="006B6929">
        <w:tab/>
        <w:t>(1)</w:t>
      </w:r>
      <w:r w:rsidRPr="006B6929">
        <w:tab/>
        <w:t xml:space="preserve">The supply of a freehold interest in, or the lease by an </w:t>
      </w:r>
      <w:r w:rsidR="00DE1A27" w:rsidRPr="00DE1A27">
        <w:rPr>
          <w:position w:val="6"/>
          <w:sz w:val="16"/>
          <w:szCs w:val="16"/>
        </w:rPr>
        <w:t>*</w:t>
      </w:r>
      <w:r w:rsidRPr="006B6929">
        <w:t xml:space="preserve">Australian government agency of or the </w:t>
      </w:r>
      <w:r w:rsidR="00DE1A27" w:rsidRPr="00DE1A27">
        <w:rPr>
          <w:position w:val="6"/>
          <w:sz w:val="16"/>
          <w:szCs w:val="16"/>
        </w:rPr>
        <w:t>*</w:t>
      </w:r>
      <w:r w:rsidRPr="006B6929">
        <w:t xml:space="preserve">long term lease of, </w:t>
      </w:r>
      <w:r w:rsidR="00DE1A27" w:rsidRPr="00DE1A27">
        <w:rPr>
          <w:position w:val="6"/>
          <w:sz w:val="16"/>
          <w:szCs w:val="16"/>
        </w:rPr>
        <w:t>*</w:t>
      </w:r>
      <w:r w:rsidRPr="006B6929">
        <w:t xml:space="preserve">potential residential land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land is subdivided from land on which a </w:t>
      </w:r>
      <w:r w:rsidR="00DE1A27" w:rsidRPr="00DE1A27">
        <w:rPr>
          <w:position w:val="6"/>
          <w:sz w:val="16"/>
          <w:szCs w:val="16"/>
        </w:rPr>
        <w:t>*</w:t>
      </w:r>
      <w:r w:rsidRPr="006B6929">
        <w:t xml:space="preserve">farming business has been </w:t>
      </w:r>
      <w:r w:rsidR="00DE1A27" w:rsidRPr="00DE1A27">
        <w:rPr>
          <w:position w:val="6"/>
          <w:sz w:val="16"/>
          <w:szCs w:val="16"/>
        </w:rPr>
        <w:t>*</w:t>
      </w:r>
      <w:r w:rsidRPr="006B6929">
        <w:t>carried on for at least 5 years; and</w:t>
      </w:r>
    </w:p>
    <w:p w:rsidR="00300522" w:rsidRPr="006B6929" w:rsidRDefault="00300522" w:rsidP="00300522">
      <w:pPr>
        <w:pStyle w:val="paragraph"/>
      </w:pPr>
      <w:r w:rsidRPr="006B6929">
        <w:tab/>
        <w:t>(b)</w:t>
      </w:r>
      <w:r w:rsidRPr="006B6929">
        <w:tab/>
        <w:t xml:space="preserve">the supply is made to an </w:t>
      </w:r>
      <w:r w:rsidR="00DE1A27" w:rsidRPr="00DE1A27">
        <w:rPr>
          <w:position w:val="6"/>
          <w:sz w:val="16"/>
          <w:szCs w:val="16"/>
        </w:rPr>
        <w:t>*</w:t>
      </w:r>
      <w:r w:rsidRPr="006B6929">
        <w:t xml:space="preserve">associate of the supplier of the land without </w:t>
      </w:r>
      <w:r w:rsidR="00DE1A27" w:rsidRPr="00DE1A27">
        <w:rPr>
          <w:position w:val="6"/>
          <w:sz w:val="16"/>
          <w:szCs w:val="16"/>
        </w:rPr>
        <w:t>*</w:t>
      </w:r>
      <w:r w:rsidRPr="006B6929">
        <w:t xml:space="preserve">consideration or for consideration that is less than the </w:t>
      </w:r>
      <w:r w:rsidR="00DE1A27" w:rsidRPr="00DE1A27">
        <w:rPr>
          <w:position w:val="6"/>
          <w:sz w:val="16"/>
          <w:szCs w:val="16"/>
        </w:rPr>
        <w:t>*</w:t>
      </w:r>
      <w:r w:rsidRPr="006B6929">
        <w:t>GST inclusive market value of the supply.</w:t>
      </w:r>
    </w:p>
    <w:p w:rsidR="00300522" w:rsidRPr="006B6929" w:rsidRDefault="00300522" w:rsidP="00300522">
      <w:pPr>
        <w:pStyle w:val="subsection"/>
      </w:pPr>
      <w:r w:rsidRPr="006B6929">
        <w:tab/>
        <w:t>(2)</w:t>
      </w:r>
      <w:r w:rsidRPr="006B6929">
        <w:tab/>
        <w:t xml:space="preserve">An entity </w:t>
      </w:r>
      <w:r w:rsidR="00DE1A27" w:rsidRPr="00DE1A27">
        <w:rPr>
          <w:position w:val="6"/>
          <w:sz w:val="16"/>
          <w:szCs w:val="16"/>
        </w:rPr>
        <w:t>*</w:t>
      </w:r>
      <w:r w:rsidRPr="006B6929">
        <w:t xml:space="preserve">carries on a </w:t>
      </w:r>
      <w:r w:rsidRPr="006B6929">
        <w:rPr>
          <w:b/>
          <w:bCs/>
          <w:i/>
          <w:iCs/>
        </w:rPr>
        <w:t>farming business</w:t>
      </w:r>
      <w:r w:rsidRPr="006B6929">
        <w:t xml:space="preserve"> if it carries on a </w:t>
      </w:r>
      <w:r w:rsidR="00DE1A27" w:rsidRPr="00DE1A27">
        <w:rPr>
          <w:position w:val="6"/>
          <w:sz w:val="16"/>
          <w:szCs w:val="16"/>
        </w:rPr>
        <w:t>*</w:t>
      </w:r>
      <w:r w:rsidRPr="006B6929">
        <w:t>business of:</w:t>
      </w:r>
    </w:p>
    <w:p w:rsidR="00300522" w:rsidRPr="006B6929" w:rsidRDefault="00300522" w:rsidP="00300522">
      <w:pPr>
        <w:pStyle w:val="paragraph"/>
      </w:pPr>
      <w:r w:rsidRPr="006B6929">
        <w:tab/>
        <w:t>(a)</w:t>
      </w:r>
      <w:r w:rsidRPr="006B6929">
        <w:tab/>
        <w:t>cultivating or propagating plants, fungi or their products or parts (including seeds, spores, bulbs and similar things), in any physical environment; or</w:t>
      </w:r>
    </w:p>
    <w:p w:rsidR="00300522" w:rsidRPr="006B6929" w:rsidRDefault="00300522" w:rsidP="00300522">
      <w:pPr>
        <w:pStyle w:val="paragraph"/>
      </w:pPr>
      <w:r w:rsidRPr="006B6929">
        <w:tab/>
        <w:t>(b)</w:t>
      </w:r>
      <w:r w:rsidRPr="006B6929">
        <w:tab/>
        <w:t>maintaining animals for the purpose of selling them or their bodily produce (including natural increase); or</w:t>
      </w:r>
    </w:p>
    <w:p w:rsidR="00300522" w:rsidRPr="006B6929" w:rsidRDefault="00300522" w:rsidP="00300522">
      <w:pPr>
        <w:pStyle w:val="paragraph"/>
      </w:pPr>
      <w:r w:rsidRPr="006B6929">
        <w:tab/>
        <w:t>(c)</w:t>
      </w:r>
      <w:r w:rsidRPr="006B6929">
        <w:tab/>
        <w:t>manufacturing dairy produce from raw material that the entity produced; or</w:t>
      </w:r>
    </w:p>
    <w:p w:rsidR="00300522" w:rsidRPr="006B6929" w:rsidRDefault="00300522" w:rsidP="00300522">
      <w:pPr>
        <w:pStyle w:val="paragraph"/>
      </w:pPr>
      <w:r w:rsidRPr="006B6929">
        <w:tab/>
        <w:t>(d)</w:t>
      </w:r>
      <w:r w:rsidRPr="006B6929">
        <w:tab/>
        <w:t>planting or tending trees in a plantation or forest that are intended to be felled.</w:t>
      </w:r>
    </w:p>
    <w:p w:rsidR="00300522" w:rsidRPr="006B6929" w:rsidRDefault="00300522" w:rsidP="00300522">
      <w:pPr>
        <w:pStyle w:val="ActHead5"/>
      </w:pPr>
      <w:bookmarkStart w:id="319" w:name="_Toc51758126"/>
      <w:r w:rsidRPr="00DE1A27">
        <w:rPr>
          <w:rStyle w:val="CharSectno"/>
        </w:rPr>
        <w:t>38</w:t>
      </w:r>
      <w:r w:rsidR="00DE1A27" w:rsidRPr="00DE1A27">
        <w:rPr>
          <w:rStyle w:val="CharSectno"/>
        </w:rPr>
        <w:noBreakHyphen/>
      </w:r>
      <w:r w:rsidRPr="00DE1A27">
        <w:rPr>
          <w:rStyle w:val="CharSectno"/>
        </w:rPr>
        <w:t>480</w:t>
      </w:r>
      <w:r w:rsidRPr="006B6929">
        <w:t xml:space="preserve">  Farm land supplied for farming</w:t>
      </w:r>
      <w:bookmarkEnd w:id="319"/>
    </w:p>
    <w:p w:rsidR="00300522" w:rsidRPr="006B6929" w:rsidRDefault="00300522" w:rsidP="00300522">
      <w:pPr>
        <w:pStyle w:val="subsection"/>
      </w:pPr>
      <w:r w:rsidRPr="006B6929">
        <w:tab/>
      </w:r>
      <w:r w:rsidRPr="006B6929">
        <w:tab/>
        <w:t xml:space="preserve">The supply of a freehold interest in, or the lease by an </w:t>
      </w:r>
      <w:r w:rsidR="00DE1A27" w:rsidRPr="00DE1A27">
        <w:rPr>
          <w:position w:val="6"/>
          <w:sz w:val="16"/>
          <w:szCs w:val="16"/>
        </w:rPr>
        <w:t>*</w:t>
      </w:r>
      <w:r w:rsidRPr="006B6929">
        <w:t xml:space="preserve">Australian government agency of or the </w:t>
      </w:r>
      <w:r w:rsidR="00DE1A27" w:rsidRPr="00DE1A27">
        <w:rPr>
          <w:position w:val="6"/>
          <w:sz w:val="16"/>
          <w:szCs w:val="16"/>
        </w:rPr>
        <w:t>*</w:t>
      </w:r>
      <w:r w:rsidRPr="006B6929">
        <w:t xml:space="preserve">long term lease of, land is </w:t>
      </w:r>
      <w:r w:rsidRPr="006B6929">
        <w:rPr>
          <w:b/>
          <w:bCs/>
          <w:i/>
          <w:iCs/>
        </w:rPr>
        <w:t>GST</w:t>
      </w:r>
      <w:r w:rsidR="00DE1A27">
        <w:rPr>
          <w:b/>
          <w:bCs/>
          <w:i/>
          <w:iCs/>
        </w:rPr>
        <w:noBreakHyphen/>
      </w:r>
      <w:r w:rsidRPr="006B6929">
        <w:rPr>
          <w:b/>
          <w:bCs/>
          <w:i/>
          <w:iCs/>
        </w:rPr>
        <w:t>free</w:t>
      </w:r>
      <w:r w:rsidRPr="006B6929">
        <w:t xml:space="preserve"> if:</w:t>
      </w:r>
    </w:p>
    <w:p w:rsidR="00300522" w:rsidRPr="006B6929" w:rsidRDefault="00300522" w:rsidP="00300522">
      <w:pPr>
        <w:pStyle w:val="paragraph"/>
      </w:pPr>
      <w:r w:rsidRPr="006B6929">
        <w:tab/>
        <w:t>(a)</w:t>
      </w:r>
      <w:r w:rsidRPr="006B6929">
        <w:tab/>
        <w:t xml:space="preserve">the land is land on which a </w:t>
      </w:r>
      <w:r w:rsidR="00DE1A27" w:rsidRPr="00DE1A27">
        <w:rPr>
          <w:position w:val="6"/>
          <w:sz w:val="16"/>
          <w:szCs w:val="16"/>
        </w:rPr>
        <w:t>*</w:t>
      </w:r>
      <w:r w:rsidRPr="006B6929">
        <w:t xml:space="preserve">farming business has been </w:t>
      </w:r>
      <w:r w:rsidR="00DE1A27" w:rsidRPr="00DE1A27">
        <w:rPr>
          <w:position w:val="6"/>
          <w:sz w:val="16"/>
          <w:szCs w:val="16"/>
        </w:rPr>
        <w:t>*</w:t>
      </w:r>
      <w:r w:rsidRPr="006B6929">
        <w:t>carried on for at least the period of 5 years preceding the supply; and</w:t>
      </w:r>
    </w:p>
    <w:p w:rsidR="00300522" w:rsidRPr="006B6929" w:rsidRDefault="00300522" w:rsidP="00300522">
      <w:pPr>
        <w:pStyle w:val="paragraph"/>
      </w:pPr>
      <w:r w:rsidRPr="006B6929">
        <w:tab/>
        <w:t>(b)</w:t>
      </w:r>
      <w:r w:rsidRPr="006B6929">
        <w:tab/>
        <w:t xml:space="preserve">the </w:t>
      </w:r>
      <w:r w:rsidR="00DE1A27" w:rsidRPr="00DE1A27">
        <w:rPr>
          <w:position w:val="6"/>
          <w:sz w:val="16"/>
          <w:szCs w:val="16"/>
        </w:rPr>
        <w:t>*</w:t>
      </w:r>
      <w:r w:rsidRPr="006B6929">
        <w:t>recipient of the supply intends that a farming business be carried on, on the land.</w:t>
      </w:r>
    </w:p>
    <w:p w:rsidR="00300522" w:rsidRPr="006B6929" w:rsidRDefault="00300522" w:rsidP="00300522">
      <w:pPr>
        <w:pStyle w:val="ActHead4"/>
      </w:pPr>
      <w:bookmarkStart w:id="320" w:name="_Toc51758127"/>
      <w:r w:rsidRPr="00DE1A27">
        <w:rPr>
          <w:rStyle w:val="CharSubdNo"/>
        </w:rPr>
        <w:lastRenderedPageBreak/>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P</w:t>
      </w:r>
      <w:r w:rsidRPr="006B6929">
        <w:t>—</w:t>
      </w:r>
      <w:r w:rsidRPr="00DE1A27">
        <w:rPr>
          <w:rStyle w:val="CharSubdText"/>
        </w:rPr>
        <w:t>Cars for use by disabled people</w:t>
      </w:r>
      <w:bookmarkEnd w:id="320"/>
    </w:p>
    <w:p w:rsidR="00300522" w:rsidRPr="006B6929" w:rsidRDefault="00300522" w:rsidP="00300522">
      <w:pPr>
        <w:pStyle w:val="ActHead5"/>
      </w:pPr>
      <w:bookmarkStart w:id="321" w:name="_Toc51758128"/>
      <w:r w:rsidRPr="00DE1A27">
        <w:rPr>
          <w:rStyle w:val="CharSectno"/>
        </w:rPr>
        <w:t>38</w:t>
      </w:r>
      <w:r w:rsidR="00DE1A27" w:rsidRPr="00DE1A27">
        <w:rPr>
          <w:rStyle w:val="CharSectno"/>
        </w:rPr>
        <w:noBreakHyphen/>
      </w:r>
      <w:r w:rsidRPr="00DE1A27">
        <w:rPr>
          <w:rStyle w:val="CharSectno"/>
        </w:rPr>
        <w:t>505</w:t>
      </w:r>
      <w:r w:rsidRPr="006B6929">
        <w:t xml:space="preserve">  Disabled veterans</w:t>
      </w:r>
      <w:bookmarkEnd w:id="321"/>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a </w:t>
      </w:r>
      <w:r w:rsidR="00DE1A27" w:rsidRPr="00DE1A27">
        <w:rPr>
          <w:position w:val="6"/>
          <w:sz w:val="16"/>
          <w:szCs w:val="16"/>
        </w:rPr>
        <w:t>*</w:t>
      </w:r>
      <w:r w:rsidRPr="006B6929">
        <w:t>car to an individual who:</w:t>
      </w:r>
    </w:p>
    <w:p w:rsidR="00300522" w:rsidRPr="006B6929" w:rsidRDefault="00300522" w:rsidP="00300522">
      <w:pPr>
        <w:pStyle w:val="paragraph"/>
      </w:pPr>
      <w:r w:rsidRPr="006B6929">
        <w:tab/>
        <w:t>(a)</w:t>
      </w:r>
      <w:r w:rsidRPr="006B6929">
        <w:tab/>
        <w:t>has served in the Defence Force or in any other armed force of Her Majesty; and</w:t>
      </w:r>
    </w:p>
    <w:p w:rsidR="00300522" w:rsidRPr="006B6929" w:rsidRDefault="00300522" w:rsidP="00300522">
      <w:pPr>
        <w:pStyle w:val="paragraph"/>
      </w:pPr>
      <w:r w:rsidRPr="006B6929">
        <w:tab/>
        <w:t>(b)</w:t>
      </w:r>
      <w:r w:rsidRPr="006B6929">
        <w:tab/>
        <w:t>as a result of that service:</w:t>
      </w:r>
    </w:p>
    <w:p w:rsidR="00300522" w:rsidRPr="006B6929" w:rsidRDefault="00300522" w:rsidP="00300522">
      <w:pPr>
        <w:pStyle w:val="paragraphsub"/>
      </w:pPr>
      <w:r w:rsidRPr="006B6929">
        <w:tab/>
        <w:t>(i)</w:t>
      </w:r>
      <w:r w:rsidRPr="006B6929">
        <w:tab/>
        <w:t>has lost a leg or both arms; or</w:t>
      </w:r>
    </w:p>
    <w:p w:rsidR="00300522" w:rsidRPr="006B6929" w:rsidRDefault="00300522" w:rsidP="00300522">
      <w:pPr>
        <w:pStyle w:val="paragraphsub"/>
      </w:pPr>
      <w:r w:rsidRPr="006B6929">
        <w:tab/>
        <w:t>(ii)</w:t>
      </w:r>
      <w:r w:rsidRPr="006B6929">
        <w:tab/>
        <w:t>has had a leg, or both arms, rendered permanently and completely useless; or</w:t>
      </w:r>
    </w:p>
    <w:p w:rsidR="00300522" w:rsidRPr="006B6929" w:rsidRDefault="00300522" w:rsidP="00300522">
      <w:pPr>
        <w:pStyle w:val="paragraphsub"/>
      </w:pPr>
      <w:r w:rsidRPr="006B6929">
        <w:tab/>
        <w:t>(iii)</w:t>
      </w:r>
      <w:r w:rsidRPr="006B6929">
        <w:tab/>
        <w:t>is a veteran to whom section</w:t>
      </w:r>
      <w:r w:rsidR="006138CE" w:rsidRPr="006B6929">
        <w:t> </w:t>
      </w:r>
      <w:r w:rsidRPr="006B6929">
        <w:t xml:space="preserve">24 of the </w:t>
      </w:r>
      <w:r w:rsidRPr="006B6929">
        <w:rPr>
          <w:i/>
          <w:iCs/>
        </w:rPr>
        <w:t>Veterans’ Entitlements Act 1986</w:t>
      </w:r>
      <w:r w:rsidRPr="006B6929">
        <w:t xml:space="preserve"> applies and receives a pension under Part</w:t>
      </w:r>
      <w:r w:rsidR="00EF3F7B" w:rsidRPr="006B6929">
        <w:t> </w:t>
      </w:r>
      <w:r w:rsidRPr="006B6929">
        <w:t>II of that Act</w:t>
      </w:r>
      <w:r w:rsidR="00276323" w:rsidRPr="006B6929">
        <w:t>; or</w:t>
      </w:r>
    </w:p>
    <w:p w:rsidR="00276323" w:rsidRPr="006B6929" w:rsidRDefault="00276323" w:rsidP="00276323">
      <w:pPr>
        <w:pStyle w:val="paragraphsub"/>
      </w:pPr>
      <w:r w:rsidRPr="006B6929">
        <w:tab/>
        <w:t>(iv)</w:t>
      </w:r>
      <w:r w:rsidRPr="006B6929">
        <w:tab/>
        <w:t>is receiving a Special Rate Disability Pension under Part</w:t>
      </w:r>
      <w:r w:rsidR="006138CE" w:rsidRPr="006B6929">
        <w:t> </w:t>
      </w:r>
      <w:r w:rsidRPr="006B6929">
        <w:t>6 of Chapter</w:t>
      </w:r>
      <w:r w:rsidR="006138CE" w:rsidRPr="006B6929">
        <w:t> </w:t>
      </w:r>
      <w:r w:rsidRPr="006B6929">
        <w:t xml:space="preserve">4 of the </w:t>
      </w:r>
      <w:r w:rsidRPr="006B6929">
        <w:rPr>
          <w:i/>
        </w:rPr>
        <w:t>Military Rehabilitation and Compensation Act 2004</w:t>
      </w:r>
      <w:r w:rsidRPr="006B6929">
        <w:t>, or satisfies the eligibility criteria in section</w:t>
      </w:r>
      <w:r w:rsidR="006138CE" w:rsidRPr="006B6929">
        <w:t> </w:t>
      </w:r>
      <w:r w:rsidRPr="006B6929">
        <w:t>199 of that Act; and</w:t>
      </w:r>
    </w:p>
    <w:p w:rsidR="00300522" w:rsidRPr="006B6929" w:rsidRDefault="00300522" w:rsidP="00300522">
      <w:pPr>
        <w:pStyle w:val="paragraph"/>
      </w:pPr>
      <w:r w:rsidRPr="006B6929">
        <w:tab/>
        <w:t>(c)</w:t>
      </w:r>
      <w:r w:rsidRPr="006B6929">
        <w:tab/>
        <w:t xml:space="preserve">intends to use the car in his or her personal transportation during all of the </w:t>
      </w:r>
      <w:r w:rsidR="00DE1A27" w:rsidRPr="00DE1A27">
        <w:rPr>
          <w:position w:val="6"/>
          <w:sz w:val="16"/>
          <w:szCs w:val="16"/>
        </w:rPr>
        <w:t>*</w:t>
      </w:r>
      <w:r w:rsidRPr="006B6929">
        <w:t>Subdivision</w:t>
      </w:r>
      <w:r w:rsidR="006138CE" w:rsidRPr="006B6929">
        <w:t> </w:t>
      </w:r>
      <w:r w:rsidRPr="006B6929">
        <w:t>38</w:t>
      </w:r>
      <w:r w:rsidR="00DE1A27">
        <w:noBreakHyphen/>
      </w:r>
      <w:r w:rsidRPr="006B6929">
        <w:t>P period.</w:t>
      </w:r>
    </w:p>
    <w:p w:rsidR="00300522" w:rsidRPr="006B6929" w:rsidRDefault="00300522" w:rsidP="00300522">
      <w:pPr>
        <w:pStyle w:val="subsection"/>
      </w:pPr>
      <w:r w:rsidRPr="006B6929">
        <w:tab/>
        <w:t>(2)</w:t>
      </w:r>
      <w:r w:rsidRPr="006B6929">
        <w:tab/>
        <w:t xml:space="preserve">However, a supply covered by </w:t>
      </w:r>
      <w:r w:rsidR="006138CE" w:rsidRPr="006B6929">
        <w:t>subsection (</w:t>
      </w:r>
      <w:r w:rsidRPr="006B6929">
        <w:t xml:space="preserve">1) is </w:t>
      </w:r>
      <w:r w:rsidRPr="006B6929">
        <w:rPr>
          <w:i/>
          <w:iCs/>
        </w:rPr>
        <w:t>not</w:t>
      </w:r>
      <w:r w:rsidRPr="006B6929">
        <w:t xml:space="preserve"> GST</w:t>
      </w:r>
      <w:r w:rsidR="00DE1A27">
        <w:noBreakHyphen/>
      </w:r>
      <w:r w:rsidRPr="006B6929">
        <w:t xml:space="preserve">free to the extent that the </w:t>
      </w:r>
      <w:r w:rsidR="00DE1A27" w:rsidRPr="00DE1A27">
        <w:rPr>
          <w:position w:val="6"/>
          <w:sz w:val="16"/>
          <w:szCs w:val="16"/>
        </w:rPr>
        <w:t>*</w:t>
      </w:r>
      <w:r w:rsidRPr="006B6929">
        <w:t xml:space="preserve">GST inclusive market value of the </w:t>
      </w:r>
      <w:r w:rsidR="00DE1A27" w:rsidRPr="00DE1A27">
        <w:rPr>
          <w:position w:val="6"/>
          <w:sz w:val="16"/>
          <w:szCs w:val="16"/>
        </w:rPr>
        <w:t>*</w:t>
      </w:r>
      <w:r w:rsidRPr="006B6929">
        <w:t xml:space="preserve">car exceeds the </w:t>
      </w:r>
      <w:r w:rsidR="00DE1A27" w:rsidRPr="00DE1A27">
        <w:rPr>
          <w:position w:val="6"/>
          <w:sz w:val="16"/>
          <w:szCs w:val="16"/>
        </w:rPr>
        <w:t>*</w:t>
      </w:r>
      <w:r w:rsidRPr="006B6929">
        <w:t>car limit.</w:t>
      </w:r>
    </w:p>
    <w:p w:rsidR="00300522" w:rsidRPr="006B6929" w:rsidRDefault="00300522" w:rsidP="00300522">
      <w:pPr>
        <w:pStyle w:val="subsection"/>
      </w:pPr>
      <w:r w:rsidRPr="006B6929">
        <w:tab/>
        <w:t>(3)</w:t>
      </w:r>
      <w:r w:rsidRPr="006B6929">
        <w:tab/>
        <w:t xml:space="preserve">In working out the </w:t>
      </w:r>
      <w:r w:rsidR="00DE1A27" w:rsidRPr="00DE1A27">
        <w:rPr>
          <w:position w:val="6"/>
          <w:sz w:val="16"/>
          <w:szCs w:val="16"/>
        </w:rPr>
        <w:t>*</w:t>
      </w:r>
      <w:r w:rsidRPr="006B6929">
        <w:t xml:space="preserve">GST inclusive market value of the </w:t>
      </w:r>
      <w:r w:rsidR="00DE1A27" w:rsidRPr="00DE1A27">
        <w:rPr>
          <w:position w:val="6"/>
          <w:sz w:val="16"/>
          <w:szCs w:val="16"/>
        </w:rPr>
        <w:t>*</w:t>
      </w:r>
      <w:r w:rsidRPr="006B6929">
        <w:t xml:space="preserve">car for the purposes of </w:t>
      </w:r>
      <w:r w:rsidR="006138CE" w:rsidRPr="006B6929">
        <w:t>subsection (</w:t>
      </w:r>
      <w:r w:rsidRPr="006B6929">
        <w:t>2), disregard any value that is attributable to modifications made to the car solely for the purpose of:</w:t>
      </w:r>
    </w:p>
    <w:p w:rsidR="00300522" w:rsidRPr="006B6929" w:rsidRDefault="00300522" w:rsidP="00300522">
      <w:pPr>
        <w:pStyle w:val="paragraph"/>
      </w:pPr>
      <w:r w:rsidRPr="006B6929">
        <w:tab/>
        <w:t>(a)</w:t>
      </w:r>
      <w:r w:rsidRPr="006B6929">
        <w:tab/>
        <w:t>adapting it for driving by the person; or</w:t>
      </w:r>
    </w:p>
    <w:p w:rsidR="00300522" w:rsidRPr="006B6929" w:rsidRDefault="00300522" w:rsidP="00300522">
      <w:pPr>
        <w:pStyle w:val="paragraph"/>
      </w:pPr>
      <w:r w:rsidRPr="006B6929">
        <w:tab/>
        <w:t>(b)</w:t>
      </w:r>
      <w:r w:rsidRPr="006B6929">
        <w:tab/>
        <w:t>adapting it for transporting the person.</w:t>
      </w:r>
    </w:p>
    <w:p w:rsidR="00300522" w:rsidRPr="006B6929" w:rsidRDefault="00300522" w:rsidP="00300522">
      <w:pPr>
        <w:pStyle w:val="subsection"/>
      </w:pPr>
      <w:r w:rsidRPr="006B6929">
        <w:tab/>
        <w:t>(4)</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w:t>
      </w:r>
      <w:r w:rsidR="00DE1A27" w:rsidRPr="00DE1A27">
        <w:rPr>
          <w:position w:val="6"/>
          <w:sz w:val="16"/>
          <w:szCs w:val="16"/>
        </w:rPr>
        <w:t>*</w:t>
      </w:r>
      <w:r w:rsidRPr="006B6929">
        <w:t xml:space="preserve">car parts that are for a </w:t>
      </w:r>
      <w:r w:rsidR="00DE1A27" w:rsidRPr="00DE1A27">
        <w:rPr>
          <w:position w:val="6"/>
          <w:sz w:val="16"/>
          <w:szCs w:val="16"/>
        </w:rPr>
        <w:t>*</w:t>
      </w:r>
      <w:r w:rsidRPr="006B6929">
        <w:t xml:space="preserve">car for an individual to whom </w:t>
      </w:r>
      <w:r w:rsidR="006138CE" w:rsidRPr="006B6929">
        <w:t>paragraphs (</w:t>
      </w:r>
      <w:r w:rsidRPr="006B6929">
        <w:t>1)(a), (b) and (c) apply.</w:t>
      </w:r>
    </w:p>
    <w:p w:rsidR="00300522" w:rsidRPr="006B6929" w:rsidRDefault="00300522" w:rsidP="00300522">
      <w:pPr>
        <w:pStyle w:val="ActHead5"/>
      </w:pPr>
      <w:bookmarkStart w:id="322" w:name="_Toc51758129"/>
      <w:r w:rsidRPr="00DE1A27">
        <w:rPr>
          <w:rStyle w:val="CharSectno"/>
        </w:rPr>
        <w:lastRenderedPageBreak/>
        <w:t>38</w:t>
      </w:r>
      <w:r w:rsidR="00DE1A27" w:rsidRPr="00DE1A27">
        <w:rPr>
          <w:rStyle w:val="CharSectno"/>
        </w:rPr>
        <w:noBreakHyphen/>
      </w:r>
      <w:r w:rsidRPr="00DE1A27">
        <w:rPr>
          <w:rStyle w:val="CharSectno"/>
        </w:rPr>
        <w:t>510</w:t>
      </w:r>
      <w:r w:rsidRPr="006B6929">
        <w:t xml:space="preserve">  Other disabled people</w:t>
      </w:r>
      <w:bookmarkEnd w:id="322"/>
    </w:p>
    <w:p w:rsidR="00300522" w:rsidRPr="006B6929" w:rsidRDefault="00300522" w:rsidP="00300522">
      <w:pPr>
        <w:pStyle w:val="subsection"/>
      </w:pPr>
      <w:r w:rsidRPr="006B6929">
        <w:tab/>
        <w:t>(1)</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a </w:t>
      </w:r>
      <w:r w:rsidR="00DE1A27" w:rsidRPr="00DE1A27">
        <w:rPr>
          <w:position w:val="6"/>
          <w:sz w:val="16"/>
          <w:szCs w:val="16"/>
        </w:rPr>
        <w:t>*</w:t>
      </w:r>
      <w:r w:rsidRPr="006B6929">
        <w:t>car to an individual who:</w:t>
      </w:r>
    </w:p>
    <w:p w:rsidR="00300522" w:rsidRPr="006B6929" w:rsidRDefault="00300522" w:rsidP="00300522">
      <w:pPr>
        <w:pStyle w:val="paragraph"/>
      </w:pPr>
      <w:r w:rsidRPr="006B6929">
        <w:tab/>
        <w:t>(a)</w:t>
      </w:r>
      <w:r w:rsidRPr="006B6929">
        <w:tab/>
        <w:t>has a current disability certificate issued by:</w:t>
      </w:r>
    </w:p>
    <w:p w:rsidR="00300522" w:rsidRPr="006B6929" w:rsidRDefault="00300522" w:rsidP="00300522">
      <w:pPr>
        <w:pStyle w:val="paragraphsub"/>
      </w:pPr>
      <w:r w:rsidRPr="006B6929">
        <w:tab/>
        <w:t>(i)</w:t>
      </w:r>
      <w:r w:rsidRPr="006B6929">
        <w:tab/>
        <w:t>the person holding the position of Managing Director of the nominated company (within the meaning of Part</w:t>
      </w:r>
      <w:r w:rsidR="006138CE" w:rsidRPr="006B6929">
        <w:t> </w:t>
      </w:r>
      <w:r w:rsidRPr="006B6929">
        <w:t xml:space="preserve">2 of the </w:t>
      </w:r>
      <w:r w:rsidRPr="006B6929">
        <w:rPr>
          <w:i/>
          <w:iCs/>
        </w:rPr>
        <w:t>Hearing Services and AGHS Reform Act 1997</w:t>
      </w:r>
      <w:r w:rsidRPr="006B6929">
        <w:t>); or</w:t>
      </w:r>
    </w:p>
    <w:p w:rsidR="00300522" w:rsidRPr="006B6929" w:rsidRDefault="00300522" w:rsidP="00300522">
      <w:pPr>
        <w:pStyle w:val="paragraphsub"/>
      </w:pPr>
      <w:r w:rsidRPr="006B6929">
        <w:tab/>
        <w:t>(ii)</w:t>
      </w:r>
      <w:r w:rsidRPr="006B6929">
        <w:tab/>
        <w:t>an officer or employee of that company who is authorised in writing by the Managing Director for the purposes of this section;</w:t>
      </w:r>
    </w:p>
    <w:p w:rsidR="00300522" w:rsidRPr="006B6929" w:rsidRDefault="00300522" w:rsidP="00300522">
      <w:pPr>
        <w:pStyle w:val="paragraph"/>
      </w:pPr>
      <w:r w:rsidRPr="006B6929">
        <w:tab/>
      </w:r>
      <w:r w:rsidRPr="006B6929">
        <w:tab/>
        <w:t>certifying that the individual has lost the use of one or more limbs to such an extent that he or she is unable to use public transport; and</w:t>
      </w:r>
    </w:p>
    <w:p w:rsidR="00300522" w:rsidRPr="006B6929" w:rsidRDefault="00300522" w:rsidP="00300522">
      <w:pPr>
        <w:pStyle w:val="paragraph"/>
      </w:pPr>
      <w:r w:rsidRPr="006B6929">
        <w:tab/>
        <w:t>(b)</w:t>
      </w:r>
      <w:r w:rsidRPr="006B6929">
        <w:tab/>
        <w:t xml:space="preserve">intends to use the car in his or her personal transportation to or from gainful employment during all of the </w:t>
      </w:r>
      <w:r w:rsidR="00DE1A27" w:rsidRPr="00DE1A27">
        <w:rPr>
          <w:position w:val="6"/>
          <w:sz w:val="16"/>
          <w:szCs w:val="16"/>
        </w:rPr>
        <w:t>*</w:t>
      </w:r>
      <w:r w:rsidRPr="006B6929">
        <w:t>Subdivision</w:t>
      </w:r>
      <w:r w:rsidR="006138CE" w:rsidRPr="006B6929">
        <w:t> </w:t>
      </w:r>
      <w:r w:rsidRPr="006B6929">
        <w:t>38</w:t>
      </w:r>
      <w:r w:rsidR="00DE1A27">
        <w:noBreakHyphen/>
      </w:r>
      <w:r w:rsidRPr="006B6929">
        <w:t>P period.</w:t>
      </w:r>
    </w:p>
    <w:p w:rsidR="00300522" w:rsidRPr="006B6929" w:rsidRDefault="00300522" w:rsidP="00300522">
      <w:pPr>
        <w:pStyle w:val="subsection"/>
      </w:pPr>
      <w:r w:rsidRPr="006B6929">
        <w:tab/>
        <w:t>(2)</w:t>
      </w:r>
      <w:r w:rsidRPr="006B6929">
        <w:tab/>
        <w:t xml:space="preserve">However, a supply covered by </w:t>
      </w:r>
      <w:r w:rsidR="006138CE" w:rsidRPr="006B6929">
        <w:t>subsection (</w:t>
      </w:r>
      <w:r w:rsidRPr="006B6929">
        <w:t xml:space="preserve">1) is </w:t>
      </w:r>
      <w:r w:rsidRPr="006B6929">
        <w:rPr>
          <w:i/>
          <w:iCs/>
        </w:rPr>
        <w:t>not</w:t>
      </w:r>
      <w:r w:rsidRPr="006B6929">
        <w:t xml:space="preserve"> GST</w:t>
      </w:r>
      <w:r w:rsidR="00DE1A27">
        <w:noBreakHyphen/>
      </w:r>
      <w:r w:rsidRPr="006B6929">
        <w:t xml:space="preserve">free to the extent that the </w:t>
      </w:r>
      <w:r w:rsidR="00DE1A27" w:rsidRPr="00DE1A27">
        <w:rPr>
          <w:position w:val="6"/>
          <w:sz w:val="16"/>
          <w:szCs w:val="16"/>
        </w:rPr>
        <w:t>*</w:t>
      </w:r>
      <w:r w:rsidRPr="006B6929">
        <w:t xml:space="preserve">GST inclusive market value of the </w:t>
      </w:r>
      <w:r w:rsidR="00DE1A27" w:rsidRPr="00DE1A27">
        <w:rPr>
          <w:position w:val="6"/>
          <w:sz w:val="16"/>
          <w:szCs w:val="16"/>
        </w:rPr>
        <w:t>*</w:t>
      </w:r>
      <w:r w:rsidRPr="006B6929">
        <w:t xml:space="preserve">car exceeds the </w:t>
      </w:r>
      <w:r w:rsidR="00DE1A27" w:rsidRPr="00DE1A27">
        <w:rPr>
          <w:position w:val="6"/>
          <w:sz w:val="16"/>
          <w:szCs w:val="16"/>
        </w:rPr>
        <w:t>*</w:t>
      </w:r>
      <w:r w:rsidRPr="006B6929">
        <w:t>car limit.</w:t>
      </w:r>
    </w:p>
    <w:p w:rsidR="00300522" w:rsidRPr="006B6929" w:rsidRDefault="00300522" w:rsidP="00300522">
      <w:pPr>
        <w:pStyle w:val="subsection"/>
      </w:pPr>
      <w:r w:rsidRPr="006B6929">
        <w:tab/>
        <w:t>(3)</w:t>
      </w:r>
      <w:r w:rsidRPr="006B6929">
        <w:tab/>
        <w:t xml:space="preserve">In working out the </w:t>
      </w:r>
      <w:r w:rsidR="00DE1A27" w:rsidRPr="00DE1A27">
        <w:rPr>
          <w:position w:val="6"/>
          <w:sz w:val="16"/>
          <w:szCs w:val="16"/>
        </w:rPr>
        <w:t>*</w:t>
      </w:r>
      <w:r w:rsidRPr="006B6929">
        <w:t xml:space="preserve">GST inclusive market value of the </w:t>
      </w:r>
      <w:r w:rsidR="00DE1A27" w:rsidRPr="00DE1A27">
        <w:rPr>
          <w:position w:val="6"/>
          <w:sz w:val="16"/>
          <w:szCs w:val="16"/>
        </w:rPr>
        <w:t>*</w:t>
      </w:r>
      <w:r w:rsidRPr="006B6929">
        <w:t xml:space="preserve">car for the purposes of </w:t>
      </w:r>
      <w:r w:rsidR="006138CE" w:rsidRPr="006B6929">
        <w:t>subsection (</w:t>
      </w:r>
      <w:r w:rsidRPr="006B6929">
        <w:t>2), disregard any value that is attributable to modifications made to the car solely for the purpose of:</w:t>
      </w:r>
    </w:p>
    <w:p w:rsidR="00300522" w:rsidRPr="006B6929" w:rsidRDefault="00300522" w:rsidP="00300522">
      <w:pPr>
        <w:pStyle w:val="paragraph"/>
      </w:pPr>
      <w:r w:rsidRPr="006B6929">
        <w:tab/>
        <w:t>(a)</w:t>
      </w:r>
      <w:r w:rsidRPr="006B6929">
        <w:tab/>
        <w:t>adapting it for driving by the individual; or</w:t>
      </w:r>
    </w:p>
    <w:p w:rsidR="00300522" w:rsidRPr="006B6929" w:rsidRDefault="00300522" w:rsidP="00300522">
      <w:pPr>
        <w:pStyle w:val="paragraph"/>
      </w:pPr>
      <w:r w:rsidRPr="006B6929">
        <w:tab/>
        <w:t>(b)</w:t>
      </w:r>
      <w:r w:rsidRPr="006B6929">
        <w:tab/>
        <w:t>adapting it for transporting the individual.</w:t>
      </w:r>
    </w:p>
    <w:p w:rsidR="00300522" w:rsidRPr="006B6929" w:rsidRDefault="00300522" w:rsidP="00300522">
      <w:pPr>
        <w:pStyle w:val="subsection"/>
      </w:pPr>
      <w:r w:rsidRPr="006B6929">
        <w:tab/>
        <w:t>(4)</w:t>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w:t>
      </w:r>
      <w:r w:rsidR="00DE1A27" w:rsidRPr="00DE1A27">
        <w:rPr>
          <w:position w:val="6"/>
          <w:sz w:val="16"/>
          <w:szCs w:val="16"/>
        </w:rPr>
        <w:t>*</w:t>
      </w:r>
      <w:r w:rsidRPr="006B6929">
        <w:t xml:space="preserve">car parts that are for a </w:t>
      </w:r>
      <w:r w:rsidR="00DE1A27" w:rsidRPr="00DE1A27">
        <w:rPr>
          <w:position w:val="6"/>
          <w:sz w:val="16"/>
          <w:szCs w:val="16"/>
        </w:rPr>
        <w:t>*</w:t>
      </w:r>
      <w:r w:rsidRPr="006B6929">
        <w:t xml:space="preserve">car for an individual to whom </w:t>
      </w:r>
      <w:r w:rsidR="006138CE" w:rsidRPr="006B6929">
        <w:t>paragraphs (</w:t>
      </w:r>
      <w:r w:rsidRPr="006B6929">
        <w:t>1)(a) and (b) applies.</w:t>
      </w:r>
    </w:p>
    <w:p w:rsidR="00300522" w:rsidRPr="006B6929" w:rsidRDefault="00300522" w:rsidP="00300522">
      <w:pPr>
        <w:pStyle w:val="ActHead4"/>
      </w:pPr>
      <w:bookmarkStart w:id="323" w:name="_Toc51758130"/>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Q</w:t>
      </w:r>
      <w:r w:rsidRPr="006B6929">
        <w:t>—</w:t>
      </w:r>
      <w:r w:rsidRPr="00DE1A27">
        <w:rPr>
          <w:rStyle w:val="CharSubdText"/>
        </w:rPr>
        <w:t>International mail</w:t>
      </w:r>
      <w:bookmarkEnd w:id="323"/>
    </w:p>
    <w:p w:rsidR="00300522" w:rsidRPr="006B6929" w:rsidRDefault="00300522" w:rsidP="00300522">
      <w:pPr>
        <w:pStyle w:val="ActHead5"/>
      </w:pPr>
      <w:bookmarkStart w:id="324" w:name="_Toc51758131"/>
      <w:r w:rsidRPr="00DE1A27">
        <w:rPr>
          <w:rStyle w:val="CharSectno"/>
        </w:rPr>
        <w:t>38</w:t>
      </w:r>
      <w:r w:rsidR="00DE1A27" w:rsidRPr="00DE1A27">
        <w:rPr>
          <w:rStyle w:val="CharSectno"/>
        </w:rPr>
        <w:noBreakHyphen/>
      </w:r>
      <w:r w:rsidRPr="00DE1A27">
        <w:rPr>
          <w:rStyle w:val="CharSectno"/>
        </w:rPr>
        <w:t>540</w:t>
      </w:r>
      <w:r w:rsidRPr="006B6929">
        <w:t xml:space="preserve">  International mail</w:t>
      </w:r>
      <w:bookmarkEnd w:id="324"/>
    </w:p>
    <w:p w:rsidR="00300522" w:rsidRPr="006B6929" w:rsidRDefault="00300522" w:rsidP="00300522">
      <w:pPr>
        <w:pStyle w:val="subsection"/>
      </w:pPr>
      <w:r w:rsidRPr="006B6929">
        <w:tab/>
      </w:r>
      <w:r w:rsidRPr="006B6929">
        <w:tab/>
        <w:t xml:space="preserve">A supply is </w:t>
      </w:r>
      <w:r w:rsidRPr="006B6929">
        <w:rPr>
          <w:b/>
          <w:bCs/>
          <w:i/>
          <w:iCs/>
        </w:rPr>
        <w:t>GST</w:t>
      </w:r>
      <w:r w:rsidR="00DE1A27">
        <w:rPr>
          <w:b/>
          <w:bCs/>
          <w:i/>
          <w:iCs/>
        </w:rPr>
        <w:noBreakHyphen/>
      </w:r>
      <w:r w:rsidRPr="006B6929">
        <w:rPr>
          <w:b/>
          <w:bCs/>
          <w:i/>
          <w:iCs/>
        </w:rPr>
        <w:t>free</w:t>
      </w:r>
      <w:r w:rsidRPr="006B6929">
        <w:t xml:space="preserve"> if it is a supply of services to a foreign postal administration for:</w:t>
      </w:r>
    </w:p>
    <w:p w:rsidR="00300522" w:rsidRPr="006B6929" w:rsidRDefault="00300522" w:rsidP="00300522">
      <w:pPr>
        <w:pStyle w:val="paragraph"/>
      </w:pPr>
      <w:r w:rsidRPr="006B6929">
        <w:lastRenderedPageBreak/>
        <w:tab/>
        <w:t>(a)</w:t>
      </w:r>
      <w:r w:rsidRPr="006B6929">
        <w:tab/>
        <w:t xml:space="preserve">the delivery in </w:t>
      </w:r>
      <w:r w:rsidR="000A4DB7" w:rsidRPr="006B6929">
        <w:t>the indirect tax zone</w:t>
      </w:r>
      <w:r w:rsidRPr="006B6929">
        <w:t>; or</w:t>
      </w:r>
    </w:p>
    <w:p w:rsidR="00300522" w:rsidRPr="006B6929" w:rsidRDefault="00300522" w:rsidP="00300522">
      <w:pPr>
        <w:pStyle w:val="paragraph"/>
      </w:pPr>
      <w:r w:rsidRPr="006B6929">
        <w:tab/>
        <w:t>(b)</w:t>
      </w:r>
      <w:r w:rsidRPr="006B6929">
        <w:tab/>
        <w:t xml:space="preserve">the transit through </w:t>
      </w:r>
      <w:r w:rsidR="000A4DB7" w:rsidRPr="006B6929">
        <w:t>the indirect tax zone</w:t>
      </w:r>
      <w:r w:rsidRPr="006B6929">
        <w:t>;</w:t>
      </w:r>
    </w:p>
    <w:p w:rsidR="00300522" w:rsidRPr="006B6929" w:rsidRDefault="00300522" w:rsidP="00300522">
      <w:pPr>
        <w:pStyle w:val="subsection2"/>
      </w:pPr>
      <w:r w:rsidRPr="006B6929">
        <w:t xml:space="preserve">of postal articles mailed outside </w:t>
      </w:r>
      <w:r w:rsidR="000A4DB7" w:rsidRPr="006B6929">
        <w:t>the indirect tax zone</w:t>
      </w:r>
      <w:r w:rsidRPr="006B6929">
        <w:t>.</w:t>
      </w:r>
    </w:p>
    <w:p w:rsidR="00F56B8E" w:rsidRPr="006B6929" w:rsidRDefault="00F56B8E" w:rsidP="00F56B8E">
      <w:pPr>
        <w:pStyle w:val="ActHead4"/>
      </w:pPr>
      <w:bookmarkStart w:id="325" w:name="_Toc51758132"/>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R</w:t>
      </w:r>
      <w:r w:rsidRPr="006B6929">
        <w:t>—</w:t>
      </w:r>
      <w:r w:rsidRPr="00DE1A27">
        <w:rPr>
          <w:rStyle w:val="CharSubdText"/>
        </w:rPr>
        <w:t xml:space="preserve">Telecommunication supplies made under arrangements for global roaming in </w:t>
      </w:r>
      <w:r w:rsidR="000A4DB7" w:rsidRPr="00DE1A27">
        <w:rPr>
          <w:rStyle w:val="CharSubdText"/>
        </w:rPr>
        <w:t>the indirect tax zone</w:t>
      </w:r>
      <w:bookmarkEnd w:id="325"/>
    </w:p>
    <w:p w:rsidR="00F56B8E" w:rsidRPr="006B6929" w:rsidRDefault="00F56B8E" w:rsidP="00F56B8E">
      <w:pPr>
        <w:pStyle w:val="ActHead5"/>
      </w:pPr>
      <w:bookmarkStart w:id="326" w:name="_Toc51758133"/>
      <w:r w:rsidRPr="00DE1A27">
        <w:rPr>
          <w:rStyle w:val="CharSectno"/>
        </w:rPr>
        <w:t>38</w:t>
      </w:r>
      <w:r w:rsidR="00DE1A27" w:rsidRPr="00DE1A27">
        <w:rPr>
          <w:rStyle w:val="CharSectno"/>
        </w:rPr>
        <w:noBreakHyphen/>
      </w:r>
      <w:r w:rsidRPr="00DE1A27">
        <w:rPr>
          <w:rStyle w:val="CharSectno"/>
        </w:rPr>
        <w:t>570</w:t>
      </w:r>
      <w:r w:rsidRPr="006B6929">
        <w:t xml:space="preserve">  Telecommunication supplies made under arrangements for global roaming in </w:t>
      </w:r>
      <w:r w:rsidR="000A4DB7" w:rsidRPr="006B6929">
        <w:t>the indirect tax zone</w:t>
      </w:r>
      <w:bookmarkEnd w:id="326"/>
    </w:p>
    <w:p w:rsidR="00F56B8E" w:rsidRPr="006B6929" w:rsidRDefault="00F56B8E" w:rsidP="00F56B8E">
      <w:pPr>
        <w:pStyle w:val="subsection"/>
      </w:pPr>
      <w:r w:rsidRPr="006B6929">
        <w:tab/>
        <w:t>(1)</w:t>
      </w:r>
      <w:r w:rsidRPr="006B6929">
        <w:tab/>
        <w:t xml:space="preserve">A </w:t>
      </w:r>
      <w:r w:rsidR="00DE1A27" w:rsidRPr="00DE1A27">
        <w:rPr>
          <w:position w:val="6"/>
          <w:sz w:val="16"/>
        </w:rPr>
        <w:t>*</w:t>
      </w:r>
      <w:r w:rsidRPr="006B6929">
        <w:t xml:space="preserve">telecommunication supply is </w:t>
      </w:r>
      <w:r w:rsidRPr="006B6929">
        <w:rPr>
          <w:b/>
          <w:i/>
        </w:rPr>
        <w:t>GST</w:t>
      </w:r>
      <w:r w:rsidR="00DE1A27">
        <w:rPr>
          <w:b/>
          <w:i/>
        </w:rPr>
        <w:noBreakHyphen/>
      </w:r>
      <w:r w:rsidRPr="006B6929">
        <w:rPr>
          <w:b/>
          <w:i/>
        </w:rPr>
        <w:t>free</w:t>
      </w:r>
      <w:r w:rsidRPr="006B6929">
        <w:t xml:space="preserve"> if:</w:t>
      </w:r>
    </w:p>
    <w:p w:rsidR="00F56B8E" w:rsidRPr="006B6929" w:rsidRDefault="00F56B8E" w:rsidP="00F56B8E">
      <w:pPr>
        <w:pStyle w:val="paragraph"/>
      </w:pPr>
      <w:r w:rsidRPr="006B6929">
        <w:tab/>
        <w:t>(a)</w:t>
      </w:r>
      <w:r w:rsidRPr="006B6929">
        <w:tab/>
        <w:t xml:space="preserve">the supply is to enable the use in </w:t>
      </w:r>
      <w:r w:rsidR="000A4DB7" w:rsidRPr="006B6929">
        <w:t>the indirect tax zone</w:t>
      </w:r>
      <w:r w:rsidRPr="006B6929">
        <w:t xml:space="preserve"> of a portable device for sending and receiving signals, writing, images, sounds or information by an electromagnetic system while the device is linked to:</w:t>
      </w:r>
    </w:p>
    <w:p w:rsidR="00F56B8E" w:rsidRPr="006B6929" w:rsidRDefault="00F56B8E" w:rsidP="00F56B8E">
      <w:pPr>
        <w:pStyle w:val="paragraphsub"/>
      </w:pPr>
      <w:r w:rsidRPr="006B6929">
        <w:tab/>
        <w:t>(i)</w:t>
      </w:r>
      <w:r w:rsidRPr="006B6929">
        <w:tab/>
        <w:t>an international mobile subscriber identity; or</w:t>
      </w:r>
    </w:p>
    <w:p w:rsidR="00F56B8E" w:rsidRPr="006B6929" w:rsidRDefault="00F56B8E" w:rsidP="00F56B8E">
      <w:pPr>
        <w:pStyle w:val="paragraphsub"/>
      </w:pPr>
      <w:r w:rsidRPr="006B6929">
        <w:tab/>
        <w:t>(ii)</w:t>
      </w:r>
      <w:r w:rsidRPr="006B6929">
        <w:tab/>
        <w:t>an IP address; or</w:t>
      </w:r>
    </w:p>
    <w:p w:rsidR="00F56B8E" w:rsidRPr="006B6929" w:rsidRDefault="00F56B8E" w:rsidP="00F56B8E">
      <w:pPr>
        <w:pStyle w:val="paragraphsub"/>
      </w:pPr>
      <w:r w:rsidRPr="006B6929">
        <w:tab/>
        <w:t>(iii)</w:t>
      </w:r>
      <w:r w:rsidRPr="006B6929">
        <w:tab/>
        <w:t>another internationally recognised identifier;</w:t>
      </w:r>
    </w:p>
    <w:p w:rsidR="00F56B8E" w:rsidRPr="006B6929" w:rsidRDefault="00F56B8E" w:rsidP="00F56B8E">
      <w:pPr>
        <w:pStyle w:val="paragraph"/>
      </w:pPr>
      <w:r w:rsidRPr="006B6929">
        <w:tab/>
      </w:r>
      <w:r w:rsidRPr="006B6929">
        <w:tab/>
        <w:t xml:space="preserve">containing a home network identity that indicates a subscription to a telecommunications network outside </w:t>
      </w:r>
      <w:r w:rsidR="000A4DB7" w:rsidRPr="006B6929">
        <w:t>the indirect tax zone</w:t>
      </w:r>
      <w:r w:rsidRPr="006B6929">
        <w:t>; and</w:t>
      </w:r>
    </w:p>
    <w:p w:rsidR="00F56B8E" w:rsidRPr="006B6929" w:rsidRDefault="00F56B8E" w:rsidP="00F56B8E">
      <w:pPr>
        <w:pStyle w:val="paragraph"/>
      </w:pPr>
      <w:r w:rsidRPr="006B6929">
        <w:tab/>
        <w:t>(b)</w:t>
      </w:r>
      <w:r w:rsidRPr="006B6929">
        <w:tab/>
        <w:t xml:space="preserve">the supply is covered by </w:t>
      </w:r>
      <w:r w:rsidR="006138CE" w:rsidRPr="006B6929">
        <w:t>subsection (</w:t>
      </w:r>
      <w:r w:rsidRPr="006B6929">
        <w:t>2) or (3).</w:t>
      </w:r>
    </w:p>
    <w:p w:rsidR="00F56B8E" w:rsidRPr="006B6929" w:rsidRDefault="00F56B8E" w:rsidP="00F56B8E">
      <w:pPr>
        <w:pStyle w:val="SubsectionHead"/>
      </w:pPr>
      <w:r w:rsidRPr="006B6929">
        <w:t>Supply by non</w:t>
      </w:r>
      <w:r w:rsidR="00DE1A27">
        <w:noBreakHyphen/>
      </w:r>
      <w:r w:rsidRPr="006B6929">
        <w:t>resident telecommunications supplier</w:t>
      </w:r>
    </w:p>
    <w:p w:rsidR="00F56B8E" w:rsidRPr="006B6929" w:rsidRDefault="00F56B8E" w:rsidP="00F56B8E">
      <w:pPr>
        <w:pStyle w:val="subsection"/>
      </w:pPr>
      <w:r w:rsidRPr="006B6929">
        <w:tab/>
        <w:t>(2)</w:t>
      </w:r>
      <w:r w:rsidRPr="006B6929">
        <w:tab/>
        <w:t>This subsection covers the supply if:</w:t>
      </w:r>
    </w:p>
    <w:p w:rsidR="00F56B8E" w:rsidRPr="006B6929" w:rsidRDefault="00F56B8E" w:rsidP="00F56B8E">
      <w:pPr>
        <w:pStyle w:val="paragraph"/>
      </w:pPr>
      <w:r w:rsidRPr="006B6929">
        <w:tab/>
        <w:t>(a)</w:t>
      </w:r>
      <w:r w:rsidRPr="006B6929">
        <w:tab/>
        <w:t>the supply is made to the subscriber in connection with the subscription; and</w:t>
      </w:r>
    </w:p>
    <w:p w:rsidR="00F56B8E" w:rsidRPr="006B6929" w:rsidRDefault="00F56B8E" w:rsidP="00F56B8E">
      <w:pPr>
        <w:pStyle w:val="paragraph"/>
      </w:pPr>
      <w:r w:rsidRPr="006B6929">
        <w:tab/>
        <w:t>(b)</w:t>
      </w:r>
      <w:r w:rsidRPr="006B6929">
        <w:tab/>
        <w:t xml:space="preserve">the billing of the subscriber for the supply is to an address outside </w:t>
      </w:r>
      <w:r w:rsidR="000A4DB7" w:rsidRPr="006B6929">
        <w:t>the indirect tax zone</w:t>
      </w:r>
      <w:r w:rsidRPr="006B6929">
        <w:t>; and</w:t>
      </w:r>
    </w:p>
    <w:p w:rsidR="00F56B8E" w:rsidRPr="006B6929" w:rsidRDefault="00F56B8E" w:rsidP="00F56B8E">
      <w:pPr>
        <w:pStyle w:val="paragraph"/>
      </w:pPr>
      <w:r w:rsidRPr="006B6929">
        <w:tab/>
        <w:t>(c)</w:t>
      </w:r>
      <w:r w:rsidRPr="006B6929">
        <w:tab/>
        <w:t xml:space="preserve">the supply is made by a </w:t>
      </w:r>
      <w:r w:rsidR="00DE1A27" w:rsidRPr="00DE1A27">
        <w:rPr>
          <w:position w:val="6"/>
          <w:sz w:val="16"/>
        </w:rPr>
        <w:t>*</w:t>
      </w:r>
      <w:r w:rsidRPr="006B6929">
        <w:t>non</w:t>
      </w:r>
      <w:r w:rsidR="00DE1A27">
        <w:noBreakHyphen/>
      </w:r>
      <w:r w:rsidRPr="006B6929">
        <w:t>resident that:</w:t>
      </w:r>
    </w:p>
    <w:p w:rsidR="00F56B8E" w:rsidRPr="006B6929" w:rsidRDefault="00F56B8E" w:rsidP="00F56B8E">
      <w:pPr>
        <w:pStyle w:val="paragraphsub"/>
      </w:pPr>
      <w:r w:rsidRPr="006B6929">
        <w:tab/>
        <w:t>(i)</w:t>
      </w:r>
      <w:r w:rsidRPr="006B6929">
        <w:tab/>
      </w:r>
      <w:r w:rsidR="00DE1A27" w:rsidRPr="00DE1A27">
        <w:rPr>
          <w:position w:val="6"/>
          <w:sz w:val="16"/>
        </w:rPr>
        <w:t>*</w:t>
      </w:r>
      <w:r w:rsidRPr="006B6929">
        <w:t xml:space="preserve">carries on outside </w:t>
      </w:r>
      <w:r w:rsidR="000A4DB7" w:rsidRPr="006B6929">
        <w:t>the indirect tax zone</w:t>
      </w:r>
      <w:r w:rsidRPr="006B6929">
        <w:t xml:space="preserve"> an </w:t>
      </w:r>
      <w:r w:rsidR="00DE1A27" w:rsidRPr="00DE1A27">
        <w:rPr>
          <w:position w:val="6"/>
          <w:sz w:val="16"/>
        </w:rPr>
        <w:t>*</w:t>
      </w:r>
      <w:r w:rsidRPr="006B6929">
        <w:t xml:space="preserve">enterprise of making </w:t>
      </w:r>
      <w:r w:rsidR="00DE1A27" w:rsidRPr="00DE1A27">
        <w:rPr>
          <w:position w:val="6"/>
          <w:sz w:val="16"/>
        </w:rPr>
        <w:t>*</w:t>
      </w:r>
      <w:r w:rsidRPr="006B6929">
        <w:t>telecommunication supplies; and</w:t>
      </w:r>
    </w:p>
    <w:p w:rsidR="00F56B8E" w:rsidRPr="006B6929" w:rsidRDefault="00F56B8E" w:rsidP="00F56B8E">
      <w:pPr>
        <w:pStyle w:val="paragraphsub"/>
      </w:pPr>
      <w:r w:rsidRPr="006B6929">
        <w:lastRenderedPageBreak/>
        <w:tab/>
        <w:t>(ii)</w:t>
      </w:r>
      <w:r w:rsidRPr="006B6929">
        <w:tab/>
        <w:t xml:space="preserve">does not </w:t>
      </w:r>
      <w:r w:rsidR="00DE1A27" w:rsidRPr="00DE1A27">
        <w:rPr>
          <w:position w:val="6"/>
          <w:sz w:val="16"/>
        </w:rPr>
        <w:t>*</w:t>
      </w:r>
      <w:r w:rsidRPr="006B6929">
        <w:t xml:space="preserve">carry on in </w:t>
      </w:r>
      <w:r w:rsidR="000A4DB7" w:rsidRPr="006B6929">
        <w:t>the indirect tax zone</w:t>
      </w:r>
      <w:r w:rsidRPr="006B6929">
        <w:t xml:space="preserve"> such an enterprise.</w:t>
      </w:r>
    </w:p>
    <w:p w:rsidR="00F56B8E" w:rsidRPr="006B6929" w:rsidRDefault="00F56B8E" w:rsidP="00F56B8E">
      <w:pPr>
        <w:pStyle w:val="SubsectionHead"/>
      </w:pPr>
      <w:r w:rsidRPr="006B6929">
        <w:t>Supply by Australian resident telecommunications supplier</w:t>
      </w:r>
    </w:p>
    <w:p w:rsidR="00F56B8E" w:rsidRPr="006B6929" w:rsidRDefault="00F56B8E" w:rsidP="00F56B8E">
      <w:pPr>
        <w:pStyle w:val="subsection"/>
      </w:pPr>
      <w:r w:rsidRPr="006B6929">
        <w:tab/>
        <w:t>(3)</w:t>
      </w:r>
      <w:r w:rsidRPr="006B6929">
        <w:tab/>
        <w:t>This subsection covers the supply if:</w:t>
      </w:r>
    </w:p>
    <w:p w:rsidR="00F56B8E" w:rsidRPr="006B6929" w:rsidRDefault="00F56B8E" w:rsidP="00F56B8E">
      <w:pPr>
        <w:pStyle w:val="paragraph"/>
      </w:pPr>
      <w:r w:rsidRPr="006B6929">
        <w:tab/>
        <w:t>(a)</w:t>
      </w:r>
      <w:r w:rsidRPr="006B6929">
        <w:tab/>
        <w:t xml:space="preserve">the supply is made by an </w:t>
      </w:r>
      <w:r w:rsidR="00DE1A27" w:rsidRPr="00DE1A27">
        <w:rPr>
          <w:position w:val="6"/>
          <w:sz w:val="16"/>
        </w:rPr>
        <w:t>*</w:t>
      </w:r>
      <w:r w:rsidRPr="006B6929">
        <w:t>Australian resident that is:</w:t>
      </w:r>
    </w:p>
    <w:p w:rsidR="00F56B8E" w:rsidRPr="006B6929" w:rsidRDefault="00F56B8E" w:rsidP="00F56B8E">
      <w:pPr>
        <w:pStyle w:val="paragraphsub"/>
      </w:pPr>
      <w:r w:rsidRPr="006B6929">
        <w:tab/>
        <w:t>(i)</w:t>
      </w:r>
      <w:r w:rsidRPr="006B6929">
        <w:tab/>
        <w:t xml:space="preserve">a carrier, or a carriage service provider, as defined in the </w:t>
      </w:r>
      <w:r w:rsidRPr="006B6929">
        <w:rPr>
          <w:i/>
        </w:rPr>
        <w:t>Telecommunications Act 1997</w:t>
      </w:r>
      <w:r w:rsidRPr="006B6929">
        <w:t>; or</w:t>
      </w:r>
    </w:p>
    <w:p w:rsidR="00F56B8E" w:rsidRPr="006B6929" w:rsidRDefault="00F56B8E" w:rsidP="00F56B8E">
      <w:pPr>
        <w:pStyle w:val="paragraphsub"/>
      </w:pPr>
      <w:r w:rsidRPr="006B6929">
        <w:tab/>
        <w:t>(ii)</w:t>
      </w:r>
      <w:r w:rsidRPr="006B6929">
        <w:tab/>
        <w:t>an internet service provider as defined in Schedule</w:t>
      </w:r>
      <w:r w:rsidR="006138CE" w:rsidRPr="006B6929">
        <w:t> </w:t>
      </w:r>
      <w:r w:rsidRPr="006B6929">
        <w:t xml:space="preserve">5 to the </w:t>
      </w:r>
      <w:r w:rsidRPr="006B6929">
        <w:rPr>
          <w:i/>
        </w:rPr>
        <w:t>Broadcasting Services Act 1992</w:t>
      </w:r>
      <w:r w:rsidRPr="006B6929">
        <w:t>; and</w:t>
      </w:r>
    </w:p>
    <w:p w:rsidR="00F56B8E" w:rsidRPr="006B6929" w:rsidRDefault="00F56B8E" w:rsidP="00F56B8E">
      <w:pPr>
        <w:pStyle w:val="paragraph"/>
      </w:pPr>
      <w:r w:rsidRPr="006B6929">
        <w:tab/>
        <w:t>(b)</w:t>
      </w:r>
      <w:r w:rsidRPr="006B6929">
        <w:tab/>
        <w:t xml:space="preserve">the supply is provided to the user in </w:t>
      </w:r>
      <w:r w:rsidR="000A4DB7" w:rsidRPr="006B6929">
        <w:t>the indirect tax zone</w:t>
      </w:r>
      <w:r w:rsidRPr="006B6929">
        <w:t xml:space="preserve"> of the device; and</w:t>
      </w:r>
    </w:p>
    <w:p w:rsidR="00F56B8E" w:rsidRPr="006B6929" w:rsidRDefault="00F56B8E" w:rsidP="00F56B8E">
      <w:pPr>
        <w:pStyle w:val="paragraph"/>
      </w:pPr>
      <w:r w:rsidRPr="006B6929">
        <w:tab/>
        <w:t>(c)</w:t>
      </w:r>
      <w:r w:rsidRPr="006B6929">
        <w:tab/>
        <w:t xml:space="preserve">the supply is made to a </w:t>
      </w:r>
      <w:r w:rsidR="00DE1A27" w:rsidRPr="00DE1A27">
        <w:rPr>
          <w:position w:val="6"/>
          <w:sz w:val="16"/>
        </w:rPr>
        <w:t>*</w:t>
      </w:r>
      <w:r w:rsidRPr="006B6929">
        <w:t>non</w:t>
      </w:r>
      <w:r w:rsidR="00DE1A27">
        <w:noBreakHyphen/>
      </w:r>
      <w:r w:rsidRPr="006B6929">
        <w:t>resident that:</w:t>
      </w:r>
    </w:p>
    <w:p w:rsidR="00F56B8E" w:rsidRPr="006B6929" w:rsidRDefault="00F56B8E" w:rsidP="00F56B8E">
      <w:pPr>
        <w:pStyle w:val="paragraphsub"/>
      </w:pPr>
      <w:r w:rsidRPr="006B6929">
        <w:tab/>
        <w:t>(i)</w:t>
      </w:r>
      <w:r w:rsidRPr="006B6929">
        <w:tab/>
      </w:r>
      <w:r w:rsidR="00DE1A27" w:rsidRPr="00DE1A27">
        <w:rPr>
          <w:position w:val="6"/>
          <w:sz w:val="16"/>
        </w:rPr>
        <w:t>*</w:t>
      </w:r>
      <w:r w:rsidRPr="006B6929">
        <w:t xml:space="preserve">carries on outside </w:t>
      </w:r>
      <w:r w:rsidR="000A4DB7" w:rsidRPr="006B6929">
        <w:t>the indirect tax zone</w:t>
      </w:r>
      <w:r w:rsidRPr="006B6929">
        <w:t xml:space="preserve"> an </w:t>
      </w:r>
      <w:r w:rsidR="00DE1A27" w:rsidRPr="00DE1A27">
        <w:rPr>
          <w:position w:val="6"/>
          <w:sz w:val="16"/>
        </w:rPr>
        <w:t>*</w:t>
      </w:r>
      <w:r w:rsidRPr="006B6929">
        <w:t xml:space="preserve">enterprise of making </w:t>
      </w:r>
      <w:r w:rsidR="00DE1A27" w:rsidRPr="00DE1A27">
        <w:rPr>
          <w:position w:val="6"/>
          <w:sz w:val="16"/>
        </w:rPr>
        <w:t>*</w:t>
      </w:r>
      <w:r w:rsidRPr="006B6929">
        <w:t>telecommunication supplies; and</w:t>
      </w:r>
    </w:p>
    <w:p w:rsidR="00F56B8E" w:rsidRPr="006B6929" w:rsidRDefault="00F56B8E" w:rsidP="00F56B8E">
      <w:pPr>
        <w:pStyle w:val="paragraphsub"/>
      </w:pPr>
      <w:r w:rsidRPr="006B6929">
        <w:tab/>
        <w:t>(ii)</w:t>
      </w:r>
      <w:r w:rsidRPr="006B6929">
        <w:tab/>
        <w:t xml:space="preserve">does not </w:t>
      </w:r>
      <w:r w:rsidR="00DE1A27" w:rsidRPr="00DE1A27">
        <w:rPr>
          <w:position w:val="6"/>
          <w:sz w:val="16"/>
        </w:rPr>
        <w:t>*</w:t>
      </w:r>
      <w:r w:rsidRPr="006B6929">
        <w:t xml:space="preserve">carry on in </w:t>
      </w:r>
      <w:r w:rsidR="000A4DB7" w:rsidRPr="006B6929">
        <w:t>the indirect tax zone</w:t>
      </w:r>
      <w:r w:rsidRPr="006B6929">
        <w:t xml:space="preserve"> such an enterprise.</w:t>
      </w:r>
    </w:p>
    <w:p w:rsidR="0023034C" w:rsidRPr="006B6929" w:rsidRDefault="0023034C" w:rsidP="0023034C">
      <w:pPr>
        <w:pStyle w:val="ActHead4"/>
      </w:pPr>
      <w:bookmarkStart w:id="327" w:name="_Toc51758134"/>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S</w:t>
      </w:r>
      <w:r w:rsidRPr="006B6929">
        <w:t>—</w:t>
      </w:r>
      <w:r w:rsidRPr="00DE1A27">
        <w:rPr>
          <w:rStyle w:val="CharSubdText"/>
        </w:rPr>
        <w:t>Eligible emissions units</w:t>
      </w:r>
      <w:bookmarkEnd w:id="327"/>
    </w:p>
    <w:p w:rsidR="0023034C" w:rsidRPr="006B6929" w:rsidRDefault="0023034C" w:rsidP="0023034C">
      <w:pPr>
        <w:pStyle w:val="ActHead5"/>
      </w:pPr>
      <w:bookmarkStart w:id="328" w:name="_Toc51758135"/>
      <w:r w:rsidRPr="00DE1A27">
        <w:rPr>
          <w:rStyle w:val="CharSectno"/>
        </w:rPr>
        <w:t>38</w:t>
      </w:r>
      <w:r w:rsidR="00DE1A27" w:rsidRPr="00DE1A27">
        <w:rPr>
          <w:rStyle w:val="CharSectno"/>
        </w:rPr>
        <w:noBreakHyphen/>
      </w:r>
      <w:r w:rsidRPr="00DE1A27">
        <w:rPr>
          <w:rStyle w:val="CharSectno"/>
        </w:rPr>
        <w:t>590</w:t>
      </w:r>
      <w:r w:rsidRPr="006B6929">
        <w:t xml:space="preserve">  Eligible emissions units</w:t>
      </w:r>
      <w:bookmarkEnd w:id="328"/>
    </w:p>
    <w:p w:rsidR="0023034C" w:rsidRPr="006B6929" w:rsidRDefault="0023034C" w:rsidP="0023034C">
      <w:pPr>
        <w:pStyle w:val="subsection"/>
      </w:pPr>
      <w:r w:rsidRPr="006B6929">
        <w:tab/>
      </w:r>
      <w:r w:rsidRPr="006B6929">
        <w:tab/>
        <w:t xml:space="preserve">A supply of an </w:t>
      </w:r>
      <w:r w:rsidR="00DE1A27" w:rsidRPr="00DE1A27">
        <w:rPr>
          <w:position w:val="6"/>
          <w:sz w:val="16"/>
        </w:rPr>
        <w:t>*</w:t>
      </w:r>
      <w:r w:rsidRPr="006B6929">
        <w:t xml:space="preserve">eligible emissions unit is </w:t>
      </w:r>
      <w:r w:rsidRPr="006B6929">
        <w:rPr>
          <w:b/>
          <w:i/>
        </w:rPr>
        <w:t>GST</w:t>
      </w:r>
      <w:r w:rsidR="00DE1A27">
        <w:rPr>
          <w:b/>
          <w:i/>
        </w:rPr>
        <w:noBreakHyphen/>
      </w:r>
      <w:r w:rsidRPr="006B6929">
        <w:rPr>
          <w:b/>
          <w:i/>
        </w:rPr>
        <w:t>free</w:t>
      </w:r>
      <w:r w:rsidRPr="006B6929">
        <w:t>.</w:t>
      </w:r>
    </w:p>
    <w:p w:rsidR="00AB6C92" w:rsidRPr="006B6929" w:rsidRDefault="00AB6C92" w:rsidP="00AB6C92">
      <w:pPr>
        <w:pStyle w:val="ActHead4"/>
      </w:pPr>
      <w:bookmarkStart w:id="329" w:name="_Toc51758136"/>
      <w:r w:rsidRPr="00DE1A27">
        <w:rPr>
          <w:rStyle w:val="CharSubdNo"/>
        </w:rPr>
        <w:t>Subdivision</w:t>
      </w:r>
      <w:r w:rsidR="006138CE" w:rsidRPr="00DE1A27">
        <w:rPr>
          <w:rStyle w:val="CharSubdNo"/>
        </w:rPr>
        <w:t> </w:t>
      </w:r>
      <w:r w:rsidRPr="00DE1A27">
        <w:rPr>
          <w:rStyle w:val="CharSubdNo"/>
        </w:rPr>
        <w:t>38</w:t>
      </w:r>
      <w:r w:rsidR="00DE1A27" w:rsidRPr="00DE1A27">
        <w:rPr>
          <w:rStyle w:val="CharSubdNo"/>
        </w:rPr>
        <w:noBreakHyphen/>
      </w:r>
      <w:r w:rsidRPr="00DE1A27">
        <w:rPr>
          <w:rStyle w:val="CharSubdNo"/>
        </w:rPr>
        <w:t>T</w:t>
      </w:r>
      <w:r w:rsidRPr="006B6929">
        <w:t>—</w:t>
      </w:r>
      <w:r w:rsidRPr="00DE1A27">
        <w:rPr>
          <w:rStyle w:val="CharSubdText"/>
        </w:rPr>
        <w:t>Inbound intangible consumer supplies</w:t>
      </w:r>
      <w:bookmarkEnd w:id="329"/>
    </w:p>
    <w:p w:rsidR="00AB6C92" w:rsidRPr="006B6929" w:rsidRDefault="00AB6C92" w:rsidP="00AB6C92">
      <w:pPr>
        <w:pStyle w:val="ActHead5"/>
      </w:pPr>
      <w:bookmarkStart w:id="330" w:name="_Toc51758137"/>
      <w:r w:rsidRPr="00DE1A27">
        <w:rPr>
          <w:rStyle w:val="CharSectno"/>
        </w:rPr>
        <w:t>38</w:t>
      </w:r>
      <w:r w:rsidR="00DE1A27" w:rsidRPr="00DE1A27">
        <w:rPr>
          <w:rStyle w:val="CharSectno"/>
        </w:rPr>
        <w:noBreakHyphen/>
      </w:r>
      <w:r w:rsidRPr="00DE1A27">
        <w:rPr>
          <w:rStyle w:val="CharSectno"/>
        </w:rPr>
        <w:t>610</w:t>
      </w:r>
      <w:r w:rsidRPr="006B6929">
        <w:t xml:space="preserve">  Inbound intangible consumer supplies</w:t>
      </w:r>
      <w:bookmarkEnd w:id="330"/>
    </w:p>
    <w:p w:rsidR="00AB6C92" w:rsidRPr="006B6929" w:rsidRDefault="00AB6C92" w:rsidP="00AB6C92">
      <w:pPr>
        <w:pStyle w:val="subsection"/>
      </w:pPr>
      <w:r w:rsidRPr="006B6929">
        <w:tab/>
        <w:t>(1)</w:t>
      </w:r>
      <w:r w:rsidRPr="006B6929">
        <w:tab/>
        <w:t xml:space="preserve">An </w:t>
      </w:r>
      <w:r w:rsidR="00DE1A27" w:rsidRPr="00DE1A27">
        <w:rPr>
          <w:position w:val="6"/>
          <w:sz w:val="16"/>
        </w:rPr>
        <w:t>*</w:t>
      </w:r>
      <w:r w:rsidRPr="006B6929">
        <w:t xml:space="preserve">inbound intangible consumer supply is </w:t>
      </w:r>
      <w:r w:rsidRPr="006B6929">
        <w:rPr>
          <w:b/>
          <w:i/>
        </w:rPr>
        <w:t>GST</w:t>
      </w:r>
      <w:r w:rsidR="00DE1A27">
        <w:rPr>
          <w:b/>
          <w:i/>
        </w:rPr>
        <w:noBreakHyphen/>
      </w:r>
      <w:r w:rsidRPr="006B6929">
        <w:rPr>
          <w:b/>
          <w:i/>
        </w:rPr>
        <w:t>free</w:t>
      </w:r>
      <w:r w:rsidRPr="006B6929">
        <w:t xml:space="preserve"> if:</w:t>
      </w:r>
    </w:p>
    <w:p w:rsidR="00AB6C92" w:rsidRPr="006B6929" w:rsidRDefault="00AB6C92" w:rsidP="00AB6C92">
      <w:pPr>
        <w:pStyle w:val="paragraph"/>
      </w:pPr>
      <w:r w:rsidRPr="006B6929">
        <w:tab/>
        <w:t>(a)</w:t>
      </w:r>
      <w:r w:rsidRPr="006B6929">
        <w:tab/>
        <w:t xml:space="preserve">it is made by a </w:t>
      </w:r>
      <w:r w:rsidR="00DE1A27" w:rsidRPr="00DE1A27">
        <w:rPr>
          <w:position w:val="6"/>
          <w:sz w:val="16"/>
        </w:rPr>
        <w:t>*</w:t>
      </w:r>
      <w:r w:rsidRPr="006B6929">
        <w:t>non</w:t>
      </w:r>
      <w:r w:rsidR="00DE1A27">
        <w:noBreakHyphen/>
      </w:r>
      <w:r w:rsidRPr="006B6929">
        <w:t>resident; and</w:t>
      </w:r>
    </w:p>
    <w:p w:rsidR="00AB6C92" w:rsidRPr="006B6929" w:rsidRDefault="00AB6C92" w:rsidP="00AB6C92">
      <w:pPr>
        <w:pStyle w:val="paragraph"/>
      </w:pPr>
      <w:r w:rsidRPr="006B6929">
        <w:tab/>
        <w:t>(b)</w:t>
      </w:r>
      <w:r w:rsidRPr="006B6929">
        <w:tab/>
        <w:t xml:space="preserve">it is covered by a determination under </w:t>
      </w:r>
      <w:r w:rsidR="006138CE" w:rsidRPr="006B6929">
        <w:t>subsection (</w:t>
      </w:r>
      <w:r w:rsidRPr="006B6929">
        <w:t>2).</w:t>
      </w:r>
    </w:p>
    <w:p w:rsidR="00AB6C92" w:rsidRPr="006B6929" w:rsidRDefault="00AB6C92" w:rsidP="00AB6C92">
      <w:pPr>
        <w:pStyle w:val="subsection"/>
      </w:pPr>
      <w:r w:rsidRPr="006B6929">
        <w:tab/>
        <w:t>(2)</w:t>
      </w:r>
      <w:r w:rsidRPr="006B6929">
        <w:tab/>
        <w:t xml:space="preserve">The Minister may, by legislative instrument, determine that a specified class of </w:t>
      </w:r>
      <w:r w:rsidR="00DE1A27" w:rsidRPr="00DE1A27">
        <w:rPr>
          <w:position w:val="6"/>
          <w:sz w:val="16"/>
        </w:rPr>
        <w:t>*</w:t>
      </w:r>
      <w:r w:rsidRPr="006B6929">
        <w:t>inbound intangible consumer supplies are GST</w:t>
      </w:r>
      <w:r w:rsidR="00DE1A27">
        <w:noBreakHyphen/>
      </w:r>
      <w:r w:rsidRPr="006B6929">
        <w:t>free.</w:t>
      </w:r>
    </w:p>
    <w:p w:rsidR="00AB6C92" w:rsidRPr="006B6929" w:rsidRDefault="00AB6C92" w:rsidP="00AB6C92">
      <w:pPr>
        <w:pStyle w:val="subsection"/>
      </w:pPr>
      <w:r w:rsidRPr="006B6929">
        <w:lastRenderedPageBreak/>
        <w:tab/>
        <w:t>(3)</w:t>
      </w:r>
      <w:r w:rsidRPr="006B6929">
        <w:tab/>
        <w:t>However, the Minister must not make the determination unless:</w:t>
      </w:r>
    </w:p>
    <w:p w:rsidR="00AB6C92" w:rsidRPr="006B6929" w:rsidRDefault="00AB6C92" w:rsidP="00AB6C92">
      <w:pPr>
        <w:pStyle w:val="paragraph"/>
      </w:pPr>
      <w:r w:rsidRPr="006B6929">
        <w:tab/>
        <w:t>(a)</w:t>
      </w:r>
      <w:r w:rsidRPr="006B6929">
        <w:tab/>
        <w:t xml:space="preserve">the </w:t>
      </w:r>
      <w:r w:rsidR="00DE1A27" w:rsidRPr="00DE1A27">
        <w:rPr>
          <w:position w:val="6"/>
          <w:sz w:val="16"/>
        </w:rPr>
        <w:t>*</w:t>
      </w:r>
      <w:r w:rsidRPr="006B6929">
        <w:t xml:space="preserve">Foreign Minister has advised the Minister in writing that the treatment of the class of supplies under the </w:t>
      </w:r>
      <w:r w:rsidR="00DE1A27" w:rsidRPr="00DE1A27">
        <w:rPr>
          <w:position w:val="6"/>
          <w:sz w:val="16"/>
        </w:rPr>
        <w:t>*</w:t>
      </w:r>
      <w:r w:rsidRPr="006B6929">
        <w:t>GST law would, apart from the determination, be inconsistent with Australia’s international obligations; and</w:t>
      </w:r>
    </w:p>
    <w:p w:rsidR="00AB6C92" w:rsidRPr="006B6929" w:rsidRDefault="00AB6C92" w:rsidP="00AB6C92">
      <w:pPr>
        <w:pStyle w:val="paragraph"/>
      </w:pPr>
      <w:r w:rsidRPr="006B6929">
        <w:tab/>
        <w:t>(b)</w:t>
      </w:r>
      <w:r w:rsidRPr="006B6929">
        <w:tab/>
        <w:t xml:space="preserve">the Minister is satisfied that similar supplies made by </w:t>
      </w:r>
      <w:r w:rsidR="00DE1A27" w:rsidRPr="00DE1A27">
        <w:rPr>
          <w:position w:val="6"/>
          <w:sz w:val="16"/>
        </w:rPr>
        <w:t>*</w:t>
      </w:r>
      <w:r w:rsidRPr="006B6929">
        <w:t>Australian residents would be GST</w:t>
      </w:r>
      <w:r w:rsidR="00DE1A27">
        <w:noBreakHyphen/>
      </w:r>
      <w:r w:rsidRPr="006B6929">
        <w:t>free.</w:t>
      </w:r>
    </w:p>
    <w:p w:rsidR="00300522" w:rsidRPr="006B6929" w:rsidRDefault="00300522" w:rsidP="00A36DB5">
      <w:pPr>
        <w:pStyle w:val="ActHead3"/>
        <w:pageBreakBefore/>
      </w:pPr>
      <w:bookmarkStart w:id="331" w:name="_Toc51758138"/>
      <w:r w:rsidRPr="00DE1A27">
        <w:rPr>
          <w:rStyle w:val="CharDivNo"/>
        </w:rPr>
        <w:lastRenderedPageBreak/>
        <w:t>Division</w:t>
      </w:r>
      <w:r w:rsidR="006138CE" w:rsidRPr="00DE1A27">
        <w:rPr>
          <w:rStyle w:val="CharDivNo"/>
        </w:rPr>
        <w:t> </w:t>
      </w:r>
      <w:r w:rsidRPr="00DE1A27">
        <w:rPr>
          <w:rStyle w:val="CharDivNo"/>
        </w:rPr>
        <w:t>40</w:t>
      </w:r>
      <w:r w:rsidRPr="006B6929">
        <w:t>—</w:t>
      </w:r>
      <w:r w:rsidRPr="00DE1A27">
        <w:rPr>
          <w:rStyle w:val="CharDivText"/>
        </w:rPr>
        <w:t>Input taxed supplies</w:t>
      </w:r>
      <w:bookmarkEnd w:id="331"/>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40</w:t>
      </w:r>
      <w:r w:rsidR="00DE1A27">
        <w:noBreakHyphen/>
      </w:r>
      <w:r w:rsidRPr="006B6929">
        <w:t>A</w:t>
      </w:r>
      <w:r w:rsidRPr="006B6929">
        <w:tab/>
        <w:t>Financial supplies</w:t>
      </w:r>
    </w:p>
    <w:p w:rsidR="00300522" w:rsidRPr="006B6929" w:rsidRDefault="00300522" w:rsidP="00300522">
      <w:pPr>
        <w:pStyle w:val="TofSectsSubdiv"/>
      </w:pPr>
      <w:r w:rsidRPr="006B6929">
        <w:t>40</w:t>
      </w:r>
      <w:r w:rsidR="00DE1A27">
        <w:noBreakHyphen/>
      </w:r>
      <w:r w:rsidRPr="006B6929">
        <w:t>B</w:t>
      </w:r>
      <w:r w:rsidRPr="006B6929">
        <w:tab/>
        <w:t>Residential rent</w:t>
      </w:r>
    </w:p>
    <w:p w:rsidR="00300522" w:rsidRPr="006B6929" w:rsidRDefault="00300522" w:rsidP="00300522">
      <w:pPr>
        <w:pStyle w:val="TofSectsSubdiv"/>
      </w:pPr>
      <w:r w:rsidRPr="006B6929">
        <w:t>40</w:t>
      </w:r>
      <w:r w:rsidR="00DE1A27">
        <w:noBreakHyphen/>
      </w:r>
      <w:r w:rsidRPr="006B6929">
        <w:t>C</w:t>
      </w:r>
      <w:r w:rsidRPr="006B6929">
        <w:tab/>
        <w:t>Residential premises</w:t>
      </w:r>
    </w:p>
    <w:p w:rsidR="00300522" w:rsidRPr="006B6929" w:rsidRDefault="00300522" w:rsidP="00300522">
      <w:pPr>
        <w:pStyle w:val="TofSectsSubdiv"/>
      </w:pPr>
      <w:r w:rsidRPr="006B6929">
        <w:t>40</w:t>
      </w:r>
      <w:r w:rsidR="00DE1A27">
        <w:noBreakHyphen/>
      </w:r>
      <w:r w:rsidRPr="006B6929">
        <w:t>D</w:t>
      </w:r>
      <w:r w:rsidRPr="006B6929">
        <w:tab/>
        <w:t>Precious metals</w:t>
      </w:r>
    </w:p>
    <w:p w:rsidR="00300522" w:rsidRPr="006B6929" w:rsidRDefault="00300522" w:rsidP="00300522">
      <w:pPr>
        <w:pStyle w:val="TofSectsSubdiv"/>
      </w:pPr>
      <w:r w:rsidRPr="006B6929">
        <w:t>40</w:t>
      </w:r>
      <w:r w:rsidR="00DE1A27">
        <w:noBreakHyphen/>
      </w:r>
      <w:r w:rsidRPr="006B6929">
        <w:t>E</w:t>
      </w:r>
      <w:r w:rsidRPr="006B6929">
        <w:tab/>
        <w:t>School tuckshops and canteens</w:t>
      </w:r>
    </w:p>
    <w:p w:rsidR="00C4033D" w:rsidRPr="006B6929" w:rsidRDefault="00C4033D" w:rsidP="00300522">
      <w:pPr>
        <w:pStyle w:val="TofSectsSubdiv"/>
      </w:pPr>
      <w:r w:rsidRPr="006B6929">
        <w:t>40</w:t>
      </w:r>
      <w:r w:rsidR="00DE1A27">
        <w:noBreakHyphen/>
      </w:r>
      <w:r w:rsidRPr="006B6929">
        <w:t>F</w:t>
      </w:r>
      <w:r w:rsidRPr="006B6929">
        <w:tab/>
        <w:t>Fund</w:t>
      </w:r>
      <w:r w:rsidR="00DE1A27">
        <w:noBreakHyphen/>
      </w:r>
      <w:r w:rsidRPr="006B6929">
        <w:t>raising events conducted by charities etc.</w:t>
      </w:r>
    </w:p>
    <w:p w:rsidR="00AB6C92" w:rsidRPr="006B6929" w:rsidRDefault="00AB6C92" w:rsidP="00300522">
      <w:pPr>
        <w:pStyle w:val="TofSectsSubdiv"/>
      </w:pPr>
      <w:r w:rsidRPr="006B6929">
        <w:t>40</w:t>
      </w:r>
      <w:r w:rsidR="00DE1A27">
        <w:noBreakHyphen/>
      </w:r>
      <w:r w:rsidRPr="006B6929">
        <w:t>G</w:t>
      </w:r>
      <w:r w:rsidRPr="006B6929">
        <w:tab/>
      </w:r>
      <w:r w:rsidR="00865824" w:rsidRPr="006B6929">
        <w:t>Inbound intangible consumer supplies</w:t>
      </w:r>
    </w:p>
    <w:p w:rsidR="00300522" w:rsidRPr="006B6929" w:rsidRDefault="00300522" w:rsidP="00300522">
      <w:pPr>
        <w:pStyle w:val="ActHead5"/>
      </w:pPr>
      <w:bookmarkStart w:id="332" w:name="_Toc51758139"/>
      <w:r w:rsidRPr="00DE1A27">
        <w:rPr>
          <w:rStyle w:val="CharSectno"/>
        </w:rPr>
        <w:t>40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332"/>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provides for the supplies that are input taxed. If a supply is input taxed, then:</w:t>
      </w:r>
    </w:p>
    <w:p w:rsidR="00300522" w:rsidRPr="006B6929" w:rsidRDefault="00300522" w:rsidP="00300522">
      <w:pPr>
        <w:pStyle w:val="BoxList"/>
      </w:pPr>
      <w:r w:rsidRPr="006B6929">
        <w:t>•</w:t>
      </w:r>
      <w:r w:rsidRPr="006B6929">
        <w:tab/>
        <w:t>no GST is payable on the supply;</w:t>
      </w:r>
    </w:p>
    <w:p w:rsidR="00300522" w:rsidRPr="006B6929" w:rsidRDefault="00300522" w:rsidP="00300522">
      <w:pPr>
        <w:pStyle w:val="BoxList"/>
      </w:pPr>
      <w:r w:rsidRPr="006B6929">
        <w:t>•</w:t>
      </w:r>
      <w:r w:rsidRPr="006B6929">
        <w:tab/>
        <w:t>there is no entitlement to an input tax credit for anything acquired or imported to make the supply (see sections</w:t>
      </w:r>
      <w:r w:rsidR="006138CE" w:rsidRPr="006B6929">
        <w:t> </w:t>
      </w:r>
      <w:r w:rsidRPr="006B6929">
        <w:t>11</w:t>
      </w:r>
      <w:r w:rsidR="00DE1A27">
        <w:noBreakHyphen/>
      </w:r>
      <w:r w:rsidRPr="006B6929">
        <w:t>15 and 15</w:t>
      </w:r>
      <w:r w:rsidR="00DE1A27">
        <w:noBreakHyphen/>
      </w:r>
      <w:r w:rsidRPr="006B6929">
        <w:t>10).</w:t>
      </w:r>
    </w:p>
    <w:p w:rsidR="00300522" w:rsidRPr="006B6929" w:rsidRDefault="00300522" w:rsidP="00300522">
      <w:pPr>
        <w:pStyle w:val="TLPBoxTextnote"/>
      </w:pPr>
      <w:r w:rsidRPr="006B6929">
        <w:t>For the basic rules about supplies that are input taxed, see sections</w:t>
      </w:r>
      <w:r w:rsidR="006138CE" w:rsidRPr="006B6929">
        <w:t> </w:t>
      </w:r>
      <w:r w:rsidRPr="006B6929">
        <w:t>9</w:t>
      </w:r>
      <w:r w:rsidR="00DE1A27">
        <w:noBreakHyphen/>
      </w:r>
      <w:r w:rsidRPr="006B6929">
        <w:t>30 and 9</w:t>
      </w:r>
      <w:r w:rsidR="00DE1A27">
        <w:noBreakHyphen/>
      </w:r>
      <w:r w:rsidRPr="006B6929">
        <w:t>80.</w:t>
      </w:r>
    </w:p>
    <w:p w:rsidR="00300522" w:rsidRPr="006B6929" w:rsidRDefault="00300522" w:rsidP="00300522">
      <w:pPr>
        <w:pStyle w:val="ActHead4"/>
      </w:pPr>
      <w:bookmarkStart w:id="333" w:name="_Toc51758140"/>
      <w:r w:rsidRPr="00DE1A27">
        <w:rPr>
          <w:rStyle w:val="CharSubdNo"/>
        </w:rPr>
        <w:t>Subdivision</w:t>
      </w:r>
      <w:r w:rsidR="006138CE" w:rsidRPr="00DE1A27">
        <w:rPr>
          <w:rStyle w:val="CharSubdNo"/>
        </w:rPr>
        <w:t> </w:t>
      </w:r>
      <w:r w:rsidRPr="00DE1A27">
        <w:rPr>
          <w:rStyle w:val="CharSubdNo"/>
        </w:rPr>
        <w:t>40</w:t>
      </w:r>
      <w:r w:rsidR="00DE1A27" w:rsidRPr="00DE1A27">
        <w:rPr>
          <w:rStyle w:val="CharSubdNo"/>
        </w:rPr>
        <w:noBreakHyphen/>
      </w:r>
      <w:r w:rsidRPr="00DE1A27">
        <w:rPr>
          <w:rStyle w:val="CharSubdNo"/>
        </w:rPr>
        <w:t>A</w:t>
      </w:r>
      <w:r w:rsidRPr="006B6929">
        <w:t>—</w:t>
      </w:r>
      <w:r w:rsidRPr="00DE1A27">
        <w:rPr>
          <w:rStyle w:val="CharSubdText"/>
        </w:rPr>
        <w:t>Financial supplies</w:t>
      </w:r>
      <w:bookmarkEnd w:id="333"/>
    </w:p>
    <w:p w:rsidR="00300522" w:rsidRPr="006B6929" w:rsidRDefault="00300522" w:rsidP="00300522">
      <w:pPr>
        <w:pStyle w:val="ActHead5"/>
      </w:pPr>
      <w:bookmarkStart w:id="334" w:name="_Toc51758141"/>
      <w:r w:rsidRPr="00DE1A27">
        <w:rPr>
          <w:rStyle w:val="CharSectno"/>
        </w:rPr>
        <w:t>40</w:t>
      </w:r>
      <w:r w:rsidR="00DE1A27" w:rsidRPr="00DE1A27">
        <w:rPr>
          <w:rStyle w:val="CharSectno"/>
        </w:rPr>
        <w:noBreakHyphen/>
      </w:r>
      <w:r w:rsidRPr="00DE1A27">
        <w:rPr>
          <w:rStyle w:val="CharSectno"/>
        </w:rPr>
        <w:t>5</w:t>
      </w:r>
      <w:r w:rsidRPr="006B6929">
        <w:t xml:space="preserve">  Financial supplies</w:t>
      </w:r>
      <w:bookmarkEnd w:id="334"/>
    </w:p>
    <w:p w:rsidR="00300522" w:rsidRPr="006B6929" w:rsidRDefault="00300522" w:rsidP="00300522">
      <w:pPr>
        <w:pStyle w:val="subsection"/>
      </w:pPr>
      <w:r w:rsidRPr="006B6929">
        <w:tab/>
        <w:t>(1)</w:t>
      </w:r>
      <w:r w:rsidRPr="006B6929">
        <w:tab/>
        <w:t xml:space="preserve">A </w:t>
      </w:r>
      <w:r w:rsidR="00DE1A27" w:rsidRPr="00DE1A27">
        <w:rPr>
          <w:position w:val="6"/>
          <w:sz w:val="16"/>
          <w:szCs w:val="16"/>
        </w:rPr>
        <w:t>*</w:t>
      </w:r>
      <w:r w:rsidRPr="006B6929">
        <w:t xml:space="preserve">financial supply is </w:t>
      </w:r>
      <w:r w:rsidRPr="006B6929">
        <w:rPr>
          <w:b/>
          <w:bCs/>
          <w:i/>
          <w:iCs/>
        </w:rPr>
        <w:t>input taxed</w:t>
      </w:r>
      <w:r w:rsidRPr="006B6929">
        <w:t>.</w:t>
      </w:r>
    </w:p>
    <w:p w:rsidR="00300522" w:rsidRPr="006B6929" w:rsidRDefault="00300522" w:rsidP="00300522">
      <w:pPr>
        <w:pStyle w:val="subsection"/>
      </w:pPr>
      <w:r w:rsidRPr="006B6929">
        <w:tab/>
        <w:t>(2)</w:t>
      </w:r>
      <w:r w:rsidRPr="006B6929">
        <w:tab/>
      </w:r>
      <w:r w:rsidRPr="006B6929">
        <w:rPr>
          <w:b/>
          <w:bCs/>
          <w:i/>
          <w:iCs/>
        </w:rPr>
        <w:t>Financial supply</w:t>
      </w:r>
      <w:r w:rsidRPr="006B6929">
        <w:t xml:space="preserve"> has the meaning given by the regulations.</w:t>
      </w:r>
    </w:p>
    <w:p w:rsidR="00300522" w:rsidRPr="006B6929" w:rsidRDefault="00300522" w:rsidP="00300522">
      <w:pPr>
        <w:pStyle w:val="ActHead4"/>
      </w:pPr>
      <w:bookmarkStart w:id="335" w:name="_Toc51758142"/>
      <w:r w:rsidRPr="00DE1A27">
        <w:rPr>
          <w:rStyle w:val="CharSubdNo"/>
        </w:rPr>
        <w:lastRenderedPageBreak/>
        <w:t>Subdivision</w:t>
      </w:r>
      <w:r w:rsidR="006138CE" w:rsidRPr="00DE1A27">
        <w:rPr>
          <w:rStyle w:val="CharSubdNo"/>
        </w:rPr>
        <w:t> </w:t>
      </w:r>
      <w:r w:rsidRPr="00DE1A27">
        <w:rPr>
          <w:rStyle w:val="CharSubdNo"/>
        </w:rPr>
        <w:t>40</w:t>
      </w:r>
      <w:r w:rsidR="00DE1A27" w:rsidRPr="00DE1A27">
        <w:rPr>
          <w:rStyle w:val="CharSubdNo"/>
        </w:rPr>
        <w:noBreakHyphen/>
      </w:r>
      <w:r w:rsidRPr="00DE1A27">
        <w:rPr>
          <w:rStyle w:val="CharSubdNo"/>
        </w:rPr>
        <w:t>B</w:t>
      </w:r>
      <w:r w:rsidRPr="006B6929">
        <w:t>—</w:t>
      </w:r>
      <w:r w:rsidRPr="00DE1A27">
        <w:rPr>
          <w:rStyle w:val="CharSubdText"/>
        </w:rPr>
        <w:t>Residential rent</w:t>
      </w:r>
      <w:bookmarkEnd w:id="335"/>
    </w:p>
    <w:p w:rsidR="00300522" w:rsidRPr="006B6929" w:rsidRDefault="00300522" w:rsidP="00300522">
      <w:pPr>
        <w:pStyle w:val="ActHead5"/>
      </w:pPr>
      <w:bookmarkStart w:id="336" w:name="_Toc51758143"/>
      <w:r w:rsidRPr="00DE1A27">
        <w:rPr>
          <w:rStyle w:val="CharSectno"/>
        </w:rPr>
        <w:t>40</w:t>
      </w:r>
      <w:r w:rsidR="00DE1A27" w:rsidRPr="00DE1A27">
        <w:rPr>
          <w:rStyle w:val="CharSectno"/>
        </w:rPr>
        <w:noBreakHyphen/>
      </w:r>
      <w:r w:rsidRPr="00DE1A27">
        <w:rPr>
          <w:rStyle w:val="CharSectno"/>
        </w:rPr>
        <w:t>35</w:t>
      </w:r>
      <w:r w:rsidRPr="006B6929">
        <w:t xml:space="preserve">  Residential rent</w:t>
      </w:r>
      <w:bookmarkEnd w:id="336"/>
    </w:p>
    <w:p w:rsidR="00300522" w:rsidRPr="006B6929" w:rsidRDefault="00300522" w:rsidP="00300522">
      <w:pPr>
        <w:pStyle w:val="subsection"/>
      </w:pPr>
      <w:r w:rsidRPr="006B6929">
        <w:tab/>
        <w:t>(1)</w:t>
      </w:r>
      <w:r w:rsidRPr="006B6929">
        <w:tab/>
        <w:t xml:space="preserve">A supply of premises that is by way of lease, hire or licence (including a renewal or extension of a lease, hire or licence) is </w:t>
      </w:r>
      <w:r w:rsidRPr="006B6929">
        <w:rPr>
          <w:b/>
          <w:bCs/>
          <w:i/>
          <w:iCs/>
        </w:rPr>
        <w:t>input taxed</w:t>
      </w:r>
      <w:r w:rsidRPr="006B6929">
        <w:t xml:space="preserve"> if:</w:t>
      </w:r>
    </w:p>
    <w:p w:rsidR="00300522" w:rsidRPr="006B6929" w:rsidRDefault="00300522" w:rsidP="00300522">
      <w:pPr>
        <w:pStyle w:val="paragraph"/>
      </w:pPr>
      <w:r w:rsidRPr="006B6929">
        <w:tab/>
        <w:t>(a)</w:t>
      </w:r>
      <w:r w:rsidRPr="006B6929">
        <w:tab/>
        <w:t xml:space="preserve">the supply is of </w:t>
      </w:r>
      <w:r w:rsidR="00DE1A27" w:rsidRPr="00DE1A27">
        <w:rPr>
          <w:position w:val="6"/>
          <w:sz w:val="16"/>
          <w:szCs w:val="16"/>
        </w:rPr>
        <w:t>*</w:t>
      </w:r>
      <w:r w:rsidRPr="006B6929">
        <w:t xml:space="preserve">residential premises (other than a supply of </w:t>
      </w:r>
      <w:r w:rsidR="00DE1A27" w:rsidRPr="00DE1A27">
        <w:rPr>
          <w:position w:val="6"/>
          <w:sz w:val="16"/>
        </w:rPr>
        <w:t>*</w:t>
      </w:r>
      <w:r w:rsidRPr="006B6929">
        <w:t>commercial residential premises or a supply of accommodation in commercial residential premises provided to an individual by the entity that owns or controls the commercial residential premises); or</w:t>
      </w:r>
    </w:p>
    <w:p w:rsidR="00300522" w:rsidRPr="006B6929" w:rsidRDefault="00300522" w:rsidP="00300522">
      <w:pPr>
        <w:pStyle w:val="paragraph"/>
      </w:pPr>
      <w:r w:rsidRPr="006B6929">
        <w:tab/>
        <w:t>(b)</w:t>
      </w:r>
      <w:r w:rsidRPr="006B6929">
        <w:tab/>
        <w:t xml:space="preserve">the supply is of </w:t>
      </w:r>
      <w:r w:rsidR="00DE1A27" w:rsidRPr="00DE1A27">
        <w:rPr>
          <w:position w:val="6"/>
          <w:sz w:val="16"/>
          <w:szCs w:val="16"/>
        </w:rPr>
        <w:t>*</w:t>
      </w:r>
      <w:r w:rsidRPr="006B6929">
        <w:t>commercial accommodation and Division</w:t>
      </w:r>
      <w:r w:rsidR="006138CE" w:rsidRPr="006B6929">
        <w:t> </w:t>
      </w:r>
      <w:r w:rsidRPr="006B6929">
        <w:t>87 (which is about long</w:t>
      </w:r>
      <w:r w:rsidR="00DE1A27">
        <w:noBreakHyphen/>
      </w:r>
      <w:r w:rsidRPr="006B6929">
        <w:t>term accommodation in commercial premises) would apply to the supply but for a choice made by the supplier under section</w:t>
      </w:r>
      <w:r w:rsidR="006138CE" w:rsidRPr="006B6929">
        <w:t> </w:t>
      </w:r>
      <w:r w:rsidRPr="006B6929">
        <w:t>87</w:t>
      </w:r>
      <w:r w:rsidR="00DE1A27">
        <w:noBreakHyphen/>
      </w:r>
      <w:r w:rsidRPr="006B6929">
        <w:t>25.</w:t>
      </w:r>
    </w:p>
    <w:p w:rsidR="00300522" w:rsidRPr="006B6929" w:rsidRDefault="00300522" w:rsidP="00300522">
      <w:pPr>
        <w:pStyle w:val="subsection"/>
      </w:pPr>
      <w:r w:rsidRPr="006B6929">
        <w:tab/>
        <w:t>(1A)</w:t>
      </w:r>
      <w:r w:rsidRPr="006B6929">
        <w:tab/>
        <w:t xml:space="preserve">A supply of a berth at a marina that is by way of lease, hire or licence (including a renewal or extension of a lease, hire or licence) is </w:t>
      </w:r>
      <w:r w:rsidRPr="006B6929">
        <w:rPr>
          <w:b/>
          <w:bCs/>
          <w:i/>
          <w:iCs/>
        </w:rPr>
        <w:t>input taxed</w:t>
      </w:r>
      <w:r w:rsidRPr="006B6929">
        <w:t xml:space="preserve"> if:</w:t>
      </w:r>
    </w:p>
    <w:p w:rsidR="00300522" w:rsidRPr="006B6929" w:rsidRDefault="00300522" w:rsidP="00300522">
      <w:pPr>
        <w:pStyle w:val="paragraph"/>
      </w:pPr>
      <w:r w:rsidRPr="006B6929">
        <w:tab/>
        <w:t>(a)</w:t>
      </w:r>
      <w:r w:rsidRPr="006B6929">
        <w:tab/>
        <w:t xml:space="preserve">the berth is occupied, or is to be occupied, by a </w:t>
      </w:r>
      <w:r w:rsidR="00DE1A27" w:rsidRPr="00DE1A27">
        <w:rPr>
          <w:position w:val="6"/>
          <w:sz w:val="16"/>
          <w:szCs w:val="16"/>
        </w:rPr>
        <w:t>*</w:t>
      </w:r>
      <w:r w:rsidRPr="006B6929">
        <w:t>ship used as a residence; and</w:t>
      </w:r>
    </w:p>
    <w:p w:rsidR="00300522" w:rsidRPr="006B6929" w:rsidRDefault="00300522" w:rsidP="00300522">
      <w:pPr>
        <w:pStyle w:val="paragraph"/>
      </w:pPr>
      <w:r w:rsidRPr="006B6929">
        <w:tab/>
        <w:t>(b)</w:t>
      </w:r>
      <w:r w:rsidRPr="006B6929">
        <w:tab/>
        <w:t xml:space="preserve">the supply is of </w:t>
      </w:r>
      <w:r w:rsidR="00DE1A27" w:rsidRPr="00DE1A27">
        <w:rPr>
          <w:position w:val="6"/>
          <w:sz w:val="16"/>
          <w:szCs w:val="16"/>
        </w:rPr>
        <w:t>*</w:t>
      </w:r>
      <w:r w:rsidRPr="006B6929">
        <w:t>commercial accommodation and Division</w:t>
      </w:r>
      <w:r w:rsidR="006138CE" w:rsidRPr="006B6929">
        <w:t> </w:t>
      </w:r>
      <w:r w:rsidRPr="006B6929">
        <w:t>87 (which is about long</w:t>
      </w:r>
      <w:r w:rsidR="00DE1A27">
        <w:noBreakHyphen/>
      </w:r>
      <w:r w:rsidRPr="006B6929">
        <w:t>term accommodation in commercial premises) would apply to the supply but for a choice made by the supplier under section</w:t>
      </w:r>
      <w:r w:rsidR="006138CE" w:rsidRPr="006B6929">
        <w:t> </w:t>
      </w:r>
      <w:r w:rsidRPr="006B6929">
        <w:t>87</w:t>
      </w:r>
      <w:r w:rsidR="00DE1A27">
        <w:noBreakHyphen/>
      </w:r>
      <w:r w:rsidRPr="006B6929">
        <w:t>25.</w:t>
      </w:r>
    </w:p>
    <w:p w:rsidR="00300522" w:rsidRPr="006B6929" w:rsidRDefault="00300522" w:rsidP="00300522">
      <w:pPr>
        <w:pStyle w:val="subsection"/>
      </w:pPr>
      <w:r w:rsidRPr="006B6929">
        <w:tab/>
        <w:t>(2)</w:t>
      </w:r>
      <w:r w:rsidRPr="006B6929">
        <w:tab/>
        <w:t>However:</w:t>
      </w:r>
    </w:p>
    <w:p w:rsidR="00300522" w:rsidRPr="006B6929" w:rsidRDefault="00300522" w:rsidP="00300522">
      <w:pPr>
        <w:pStyle w:val="paragraph"/>
      </w:pPr>
      <w:r w:rsidRPr="006B6929">
        <w:tab/>
        <w:t>(a)</w:t>
      </w:r>
      <w:r w:rsidRPr="006B6929">
        <w:tab/>
        <w:t>the supply is input taxed only to the extent that the premises are to be used predominantly for residential accommodation (regardless of the term of occupation); and</w:t>
      </w:r>
    </w:p>
    <w:p w:rsidR="00300522" w:rsidRPr="006B6929" w:rsidRDefault="00300522" w:rsidP="00300522">
      <w:pPr>
        <w:pStyle w:val="paragraph"/>
      </w:pPr>
      <w:r w:rsidRPr="006B6929">
        <w:tab/>
        <w:t>(b)</w:t>
      </w:r>
      <w:r w:rsidRPr="006B6929">
        <w:tab/>
        <w:t xml:space="preserve">the supply is not input taxed under this section if the lease, hire or licence, or the renewal or extension of a lease, hire or licence, is a </w:t>
      </w:r>
      <w:r w:rsidR="00DE1A27" w:rsidRPr="00DE1A27">
        <w:rPr>
          <w:position w:val="6"/>
          <w:sz w:val="16"/>
          <w:szCs w:val="16"/>
        </w:rPr>
        <w:t>*</w:t>
      </w:r>
      <w:r w:rsidRPr="006B6929">
        <w:t>long</w:t>
      </w:r>
      <w:r w:rsidR="00DE1A27">
        <w:noBreakHyphen/>
      </w:r>
      <w:r w:rsidRPr="006B6929">
        <w:t>term lease.</w:t>
      </w:r>
    </w:p>
    <w:p w:rsidR="00300522" w:rsidRPr="006B6929" w:rsidRDefault="00300522" w:rsidP="00300522">
      <w:pPr>
        <w:pStyle w:val="ActHead4"/>
      </w:pPr>
      <w:bookmarkStart w:id="337" w:name="_Toc51758144"/>
      <w:r w:rsidRPr="00DE1A27">
        <w:rPr>
          <w:rStyle w:val="CharSubdNo"/>
        </w:rPr>
        <w:lastRenderedPageBreak/>
        <w:t>Subdivision</w:t>
      </w:r>
      <w:r w:rsidR="006138CE" w:rsidRPr="00DE1A27">
        <w:rPr>
          <w:rStyle w:val="CharSubdNo"/>
        </w:rPr>
        <w:t> </w:t>
      </w:r>
      <w:r w:rsidRPr="00DE1A27">
        <w:rPr>
          <w:rStyle w:val="CharSubdNo"/>
        </w:rPr>
        <w:t>40</w:t>
      </w:r>
      <w:r w:rsidR="00DE1A27" w:rsidRPr="00DE1A27">
        <w:rPr>
          <w:rStyle w:val="CharSubdNo"/>
        </w:rPr>
        <w:noBreakHyphen/>
      </w:r>
      <w:r w:rsidRPr="00DE1A27">
        <w:rPr>
          <w:rStyle w:val="CharSubdNo"/>
        </w:rPr>
        <w:t>C</w:t>
      </w:r>
      <w:r w:rsidRPr="006B6929">
        <w:t>—</w:t>
      </w:r>
      <w:r w:rsidRPr="00DE1A27">
        <w:rPr>
          <w:rStyle w:val="CharSubdText"/>
        </w:rPr>
        <w:t>Residential premises</w:t>
      </w:r>
      <w:bookmarkEnd w:id="337"/>
    </w:p>
    <w:p w:rsidR="00300522" w:rsidRPr="006B6929" w:rsidRDefault="00300522" w:rsidP="00300522">
      <w:pPr>
        <w:pStyle w:val="ActHead5"/>
      </w:pPr>
      <w:bookmarkStart w:id="338" w:name="_Toc51758145"/>
      <w:r w:rsidRPr="00DE1A27">
        <w:rPr>
          <w:rStyle w:val="CharSectno"/>
        </w:rPr>
        <w:t>40</w:t>
      </w:r>
      <w:r w:rsidR="00DE1A27" w:rsidRPr="00DE1A27">
        <w:rPr>
          <w:rStyle w:val="CharSectno"/>
        </w:rPr>
        <w:noBreakHyphen/>
      </w:r>
      <w:r w:rsidRPr="00DE1A27">
        <w:rPr>
          <w:rStyle w:val="CharSectno"/>
        </w:rPr>
        <w:t>65</w:t>
      </w:r>
      <w:r w:rsidRPr="006B6929">
        <w:t xml:space="preserve">  Sales of residential premises</w:t>
      </w:r>
      <w:bookmarkEnd w:id="338"/>
    </w:p>
    <w:p w:rsidR="00300522" w:rsidRPr="006B6929" w:rsidRDefault="00300522" w:rsidP="00300522">
      <w:pPr>
        <w:pStyle w:val="subsection"/>
      </w:pPr>
      <w:r w:rsidRPr="006B6929">
        <w:tab/>
        <w:t>(1)</w:t>
      </w:r>
      <w:r w:rsidRPr="006B6929">
        <w:tab/>
        <w:t xml:space="preserve">A sale of </w:t>
      </w:r>
      <w:r w:rsidR="00DE1A27" w:rsidRPr="00DE1A27">
        <w:rPr>
          <w:position w:val="6"/>
          <w:sz w:val="16"/>
          <w:szCs w:val="16"/>
        </w:rPr>
        <w:t>*</w:t>
      </w:r>
      <w:r w:rsidRPr="006B6929">
        <w:t xml:space="preserve">real property is </w:t>
      </w:r>
      <w:r w:rsidRPr="006B6929">
        <w:rPr>
          <w:b/>
          <w:bCs/>
          <w:i/>
          <w:iCs/>
        </w:rPr>
        <w:t>input taxed</w:t>
      </w:r>
      <w:r w:rsidRPr="006B6929">
        <w:t xml:space="preserve">, but only to the extent that the property is </w:t>
      </w:r>
      <w:r w:rsidR="00DE1A27" w:rsidRPr="00DE1A27">
        <w:rPr>
          <w:position w:val="6"/>
          <w:sz w:val="16"/>
          <w:szCs w:val="16"/>
        </w:rPr>
        <w:t>*</w:t>
      </w:r>
      <w:r w:rsidRPr="006B6929">
        <w:t>residential premises to be used predominantly for residential accommodation (regardless of the term of occupation).</w:t>
      </w:r>
    </w:p>
    <w:p w:rsidR="00300522" w:rsidRPr="006B6929" w:rsidRDefault="00300522" w:rsidP="00300522">
      <w:pPr>
        <w:pStyle w:val="subsection"/>
      </w:pPr>
      <w:r w:rsidRPr="006B6929">
        <w:tab/>
        <w:t>(2)</w:t>
      </w:r>
      <w:r w:rsidRPr="006B6929">
        <w:tab/>
        <w:t xml:space="preserve">However, the sale is </w:t>
      </w:r>
      <w:r w:rsidRPr="006B6929">
        <w:rPr>
          <w:i/>
          <w:iCs/>
        </w:rPr>
        <w:t>not</w:t>
      </w:r>
      <w:r w:rsidRPr="006B6929">
        <w:t xml:space="preserve"> input taxed to the extent that the </w:t>
      </w:r>
      <w:r w:rsidR="00DE1A27" w:rsidRPr="00DE1A27">
        <w:rPr>
          <w:position w:val="6"/>
          <w:sz w:val="16"/>
          <w:szCs w:val="16"/>
        </w:rPr>
        <w:t>*</w:t>
      </w:r>
      <w:r w:rsidRPr="006B6929">
        <w:t xml:space="preserve">residential premises are: </w:t>
      </w:r>
    </w:p>
    <w:p w:rsidR="00300522" w:rsidRPr="006B6929" w:rsidRDefault="00300522" w:rsidP="00300522">
      <w:pPr>
        <w:pStyle w:val="paragraph"/>
        <w:keepNext/>
      </w:pPr>
      <w:r w:rsidRPr="006B6929">
        <w:tab/>
        <w:t>(a)</w:t>
      </w:r>
      <w:r w:rsidRPr="006B6929">
        <w:tab/>
      </w:r>
      <w:r w:rsidR="00DE1A27" w:rsidRPr="00DE1A27">
        <w:rPr>
          <w:position w:val="6"/>
          <w:sz w:val="16"/>
          <w:szCs w:val="16"/>
        </w:rPr>
        <w:t>*</w:t>
      </w:r>
      <w:r w:rsidRPr="006B6929">
        <w:t xml:space="preserve">commercial residential premises; or </w:t>
      </w:r>
    </w:p>
    <w:p w:rsidR="00300522" w:rsidRPr="006B6929" w:rsidRDefault="00300522" w:rsidP="00300522">
      <w:pPr>
        <w:pStyle w:val="paragraph"/>
        <w:keepNext/>
      </w:pPr>
      <w:r w:rsidRPr="006B6929">
        <w:tab/>
        <w:t>(b)</w:t>
      </w:r>
      <w:r w:rsidRPr="006B6929">
        <w:tab/>
      </w:r>
      <w:r w:rsidR="00DE1A27" w:rsidRPr="00DE1A27">
        <w:rPr>
          <w:position w:val="6"/>
          <w:sz w:val="16"/>
          <w:szCs w:val="16"/>
        </w:rPr>
        <w:t>*</w:t>
      </w:r>
      <w:r w:rsidRPr="006B6929">
        <w:t>new residential premises other than those used for residential accommodation (regardless of the term of occupation) before 2</w:t>
      </w:r>
      <w:r w:rsidR="006138CE" w:rsidRPr="006B6929">
        <w:t> </w:t>
      </w:r>
      <w:r w:rsidRPr="006B6929">
        <w:t xml:space="preserve">December 1998. </w:t>
      </w:r>
    </w:p>
    <w:p w:rsidR="00B857AB" w:rsidRPr="006B6929" w:rsidRDefault="00B857AB" w:rsidP="00B857AB">
      <w:pPr>
        <w:pStyle w:val="notetext"/>
      </w:pPr>
      <w:r w:rsidRPr="006B6929">
        <w:t>Note:</w:t>
      </w:r>
      <w:r w:rsidRPr="006B6929">
        <w:tab/>
        <w:t>For sales of residential premises that are new residential premises, the recipient of the supply must pay an amount representing the GST on the supply to the Commissioner under section</w:t>
      </w:r>
      <w:r w:rsidR="006138CE" w:rsidRPr="006B6929">
        <w:t> </w:t>
      </w:r>
      <w:r w:rsidRPr="006B6929">
        <w:t>14</w:t>
      </w:r>
      <w:r w:rsidR="00DE1A27">
        <w:noBreakHyphen/>
      </w:r>
      <w:r w:rsidRPr="006B6929">
        <w:t>250 in Schedule</w:t>
      </w:r>
      <w:r w:rsidR="006138CE" w:rsidRPr="006B6929">
        <w:t> </w:t>
      </w:r>
      <w:r w:rsidRPr="006B6929">
        <w:t xml:space="preserve">1 to the </w:t>
      </w:r>
      <w:r w:rsidRPr="006B6929">
        <w:rPr>
          <w:i/>
        </w:rPr>
        <w:t>Taxation Administration Act 1953</w:t>
      </w:r>
      <w:r w:rsidRPr="006B6929">
        <w:t>, and the supplier is entitled to a credit for that payment under section</w:t>
      </w:r>
      <w:r w:rsidR="006138CE" w:rsidRPr="006B6929">
        <w:t> </w:t>
      </w:r>
      <w:r w:rsidRPr="006B6929">
        <w:t>18</w:t>
      </w:r>
      <w:r w:rsidR="00DE1A27">
        <w:noBreakHyphen/>
      </w:r>
      <w:r w:rsidRPr="006B6929">
        <w:t>60 in that Schedule.</w:t>
      </w:r>
    </w:p>
    <w:p w:rsidR="00300522" w:rsidRPr="006B6929" w:rsidRDefault="00300522" w:rsidP="00300522">
      <w:pPr>
        <w:pStyle w:val="ActHead5"/>
      </w:pPr>
      <w:bookmarkStart w:id="339" w:name="_Toc51758146"/>
      <w:r w:rsidRPr="00DE1A27">
        <w:rPr>
          <w:rStyle w:val="CharSectno"/>
        </w:rPr>
        <w:t>40</w:t>
      </w:r>
      <w:r w:rsidR="00DE1A27" w:rsidRPr="00DE1A27">
        <w:rPr>
          <w:rStyle w:val="CharSectno"/>
        </w:rPr>
        <w:noBreakHyphen/>
      </w:r>
      <w:r w:rsidRPr="00DE1A27">
        <w:rPr>
          <w:rStyle w:val="CharSectno"/>
        </w:rPr>
        <w:t>70</w:t>
      </w:r>
      <w:r w:rsidRPr="006B6929">
        <w:t xml:space="preserve">  Supplies of residential premises by way of long</w:t>
      </w:r>
      <w:r w:rsidR="00DE1A27">
        <w:noBreakHyphen/>
      </w:r>
      <w:r w:rsidRPr="006B6929">
        <w:t>term lease</w:t>
      </w:r>
      <w:bookmarkEnd w:id="339"/>
    </w:p>
    <w:p w:rsidR="00300522" w:rsidRPr="006B6929" w:rsidRDefault="00300522" w:rsidP="00300522">
      <w:pPr>
        <w:pStyle w:val="subsection"/>
      </w:pPr>
      <w:r w:rsidRPr="006B6929">
        <w:tab/>
        <w:t>(1)</w:t>
      </w:r>
      <w:r w:rsidRPr="006B6929">
        <w:tab/>
        <w:t xml:space="preserve">A supply is </w:t>
      </w:r>
      <w:r w:rsidRPr="006B6929">
        <w:rPr>
          <w:b/>
          <w:bCs/>
          <w:i/>
          <w:iCs/>
        </w:rPr>
        <w:t>input taxed</w:t>
      </w:r>
      <w:r w:rsidRPr="006B6929">
        <w:t xml:space="preserve"> if:</w:t>
      </w:r>
    </w:p>
    <w:p w:rsidR="00300522" w:rsidRPr="006B6929" w:rsidRDefault="00300522" w:rsidP="00300522">
      <w:pPr>
        <w:pStyle w:val="paragraph"/>
      </w:pPr>
      <w:r w:rsidRPr="006B6929">
        <w:tab/>
        <w:t>(a)</w:t>
      </w:r>
      <w:r w:rsidRPr="006B6929">
        <w:tab/>
        <w:t xml:space="preserve">the supply is of </w:t>
      </w:r>
      <w:r w:rsidR="00DE1A27" w:rsidRPr="00DE1A27">
        <w:rPr>
          <w:position w:val="6"/>
          <w:sz w:val="16"/>
          <w:szCs w:val="16"/>
        </w:rPr>
        <w:t>*</w:t>
      </w:r>
      <w:r w:rsidRPr="006B6929">
        <w:t xml:space="preserve">real property but only to the extent that the property is </w:t>
      </w:r>
      <w:r w:rsidR="00DE1A27" w:rsidRPr="00DE1A27">
        <w:rPr>
          <w:position w:val="6"/>
          <w:sz w:val="16"/>
          <w:szCs w:val="16"/>
        </w:rPr>
        <w:t>*</w:t>
      </w:r>
      <w:r w:rsidRPr="006B6929">
        <w:t>residential premises to be used predominantly for residential accommodation (regardless of the term of occupation); and</w:t>
      </w:r>
    </w:p>
    <w:p w:rsidR="00300522" w:rsidRPr="006B6929" w:rsidRDefault="00300522" w:rsidP="00300522">
      <w:pPr>
        <w:pStyle w:val="paragraph"/>
      </w:pPr>
      <w:r w:rsidRPr="006B6929">
        <w:tab/>
        <w:t>(b)</w:t>
      </w:r>
      <w:r w:rsidRPr="006B6929">
        <w:tab/>
        <w:t xml:space="preserve">the supply is by way of </w:t>
      </w:r>
      <w:r w:rsidR="00DE1A27" w:rsidRPr="00DE1A27">
        <w:rPr>
          <w:position w:val="6"/>
          <w:sz w:val="16"/>
          <w:szCs w:val="16"/>
        </w:rPr>
        <w:t>*</w:t>
      </w:r>
      <w:r w:rsidRPr="006B6929">
        <w:t>long</w:t>
      </w:r>
      <w:r w:rsidR="00DE1A27">
        <w:noBreakHyphen/>
      </w:r>
      <w:r w:rsidRPr="006B6929">
        <w:t>term lease.</w:t>
      </w:r>
    </w:p>
    <w:p w:rsidR="00300522" w:rsidRPr="006B6929" w:rsidRDefault="00300522" w:rsidP="00300522">
      <w:pPr>
        <w:pStyle w:val="subsection"/>
      </w:pPr>
      <w:r w:rsidRPr="006B6929">
        <w:tab/>
        <w:t>(2)</w:t>
      </w:r>
      <w:r w:rsidRPr="006B6929">
        <w:tab/>
        <w:t xml:space="preserve">However, the supply is </w:t>
      </w:r>
      <w:r w:rsidRPr="006B6929">
        <w:rPr>
          <w:i/>
          <w:iCs/>
        </w:rPr>
        <w:t>not</w:t>
      </w:r>
      <w:r w:rsidRPr="006B6929">
        <w:t xml:space="preserve"> input taxed to the extent that the </w:t>
      </w:r>
      <w:r w:rsidR="00DE1A27" w:rsidRPr="00DE1A27">
        <w:rPr>
          <w:position w:val="6"/>
          <w:sz w:val="16"/>
          <w:szCs w:val="16"/>
        </w:rPr>
        <w:t>*</w:t>
      </w:r>
      <w:r w:rsidRPr="006B6929">
        <w:t xml:space="preserve">residential premises are: </w:t>
      </w:r>
    </w:p>
    <w:p w:rsidR="00300522" w:rsidRPr="006B6929" w:rsidRDefault="00300522" w:rsidP="00300522">
      <w:pPr>
        <w:pStyle w:val="paragraph"/>
      </w:pPr>
      <w:r w:rsidRPr="006B6929">
        <w:tab/>
        <w:t>(a)</w:t>
      </w:r>
      <w:r w:rsidRPr="006B6929">
        <w:tab/>
      </w:r>
      <w:r w:rsidR="00DE1A27" w:rsidRPr="00DE1A27">
        <w:rPr>
          <w:position w:val="6"/>
          <w:sz w:val="16"/>
          <w:szCs w:val="16"/>
        </w:rPr>
        <w:t>*</w:t>
      </w:r>
      <w:r w:rsidRPr="006B6929">
        <w:t xml:space="preserve">commercial residential premises; or </w:t>
      </w:r>
    </w:p>
    <w:p w:rsidR="00300522" w:rsidRPr="006B6929" w:rsidRDefault="00300522" w:rsidP="00300522">
      <w:pPr>
        <w:pStyle w:val="paragraph"/>
      </w:pPr>
      <w:r w:rsidRPr="006B6929">
        <w:tab/>
        <w:t>(b)</w:t>
      </w:r>
      <w:r w:rsidRPr="006B6929">
        <w:tab/>
      </w:r>
      <w:r w:rsidR="00DE1A27" w:rsidRPr="00DE1A27">
        <w:rPr>
          <w:position w:val="6"/>
          <w:sz w:val="16"/>
          <w:szCs w:val="16"/>
        </w:rPr>
        <w:t>*</w:t>
      </w:r>
      <w:r w:rsidRPr="006B6929">
        <w:t>new residential premises other than those used for residential accommodation (regardless of the term of occupation) before 2</w:t>
      </w:r>
      <w:r w:rsidR="006138CE" w:rsidRPr="006B6929">
        <w:t> </w:t>
      </w:r>
      <w:r w:rsidRPr="006B6929">
        <w:t xml:space="preserve">December 1998. </w:t>
      </w:r>
    </w:p>
    <w:p w:rsidR="00300522" w:rsidRPr="006B6929" w:rsidRDefault="00300522" w:rsidP="00300522">
      <w:pPr>
        <w:pStyle w:val="ActHead5"/>
      </w:pPr>
      <w:bookmarkStart w:id="340" w:name="_Toc51758147"/>
      <w:r w:rsidRPr="00DE1A27">
        <w:rPr>
          <w:rStyle w:val="CharSectno"/>
        </w:rPr>
        <w:lastRenderedPageBreak/>
        <w:t>40</w:t>
      </w:r>
      <w:r w:rsidR="00DE1A27" w:rsidRPr="00DE1A27">
        <w:rPr>
          <w:rStyle w:val="CharSectno"/>
        </w:rPr>
        <w:noBreakHyphen/>
      </w:r>
      <w:r w:rsidRPr="00DE1A27">
        <w:rPr>
          <w:rStyle w:val="CharSectno"/>
        </w:rPr>
        <w:t>75</w:t>
      </w:r>
      <w:r w:rsidRPr="006B6929">
        <w:t xml:space="preserve">  Meaning of </w:t>
      </w:r>
      <w:r w:rsidRPr="006B6929">
        <w:rPr>
          <w:i/>
          <w:iCs/>
        </w:rPr>
        <w:t>new residential premises</w:t>
      </w:r>
      <w:bookmarkEnd w:id="340"/>
    </w:p>
    <w:p w:rsidR="00BE692B" w:rsidRPr="006B6929" w:rsidRDefault="00BE692B" w:rsidP="00BE692B">
      <w:pPr>
        <w:pStyle w:val="SubsectionHead"/>
      </w:pPr>
      <w:r w:rsidRPr="006B6929">
        <w:t>When premises are new residential premises</w:t>
      </w:r>
    </w:p>
    <w:p w:rsidR="00300522" w:rsidRPr="006B6929" w:rsidRDefault="00300522" w:rsidP="00300522">
      <w:pPr>
        <w:pStyle w:val="subsection"/>
      </w:pPr>
      <w:r w:rsidRPr="006B6929">
        <w:tab/>
        <w:t>(1)</w:t>
      </w:r>
      <w:r w:rsidRPr="006B6929">
        <w:tab/>
      </w:r>
      <w:r w:rsidR="00DE1A27" w:rsidRPr="00DE1A27">
        <w:rPr>
          <w:position w:val="6"/>
          <w:sz w:val="16"/>
          <w:szCs w:val="16"/>
        </w:rPr>
        <w:t>*</w:t>
      </w:r>
      <w:r w:rsidRPr="006B6929">
        <w:t xml:space="preserve">Residential premises are </w:t>
      </w:r>
      <w:r w:rsidRPr="006B6929">
        <w:rPr>
          <w:b/>
          <w:bCs/>
          <w:i/>
          <w:iCs/>
        </w:rPr>
        <w:t>new residential premises</w:t>
      </w:r>
      <w:r w:rsidRPr="006B6929">
        <w:t xml:space="preserve"> if they:</w:t>
      </w:r>
    </w:p>
    <w:p w:rsidR="00300522" w:rsidRPr="006B6929" w:rsidRDefault="00300522" w:rsidP="00300522">
      <w:pPr>
        <w:pStyle w:val="paragraph"/>
      </w:pPr>
      <w:r w:rsidRPr="006B6929">
        <w:tab/>
        <w:t>(a)</w:t>
      </w:r>
      <w:r w:rsidRPr="006B6929">
        <w:tab/>
        <w:t xml:space="preserve">have not previously been sold as residential premises (other than </w:t>
      </w:r>
      <w:r w:rsidR="00DE1A27" w:rsidRPr="00DE1A27">
        <w:rPr>
          <w:position w:val="6"/>
          <w:sz w:val="16"/>
        </w:rPr>
        <w:t>*</w:t>
      </w:r>
      <w:r w:rsidRPr="006B6929">
        <w:t xml:space="preserve">commercial residential premises) and have not previously been the subject of a </w:t>
      </w:r>
      <w:r w:rsidR="00DE1A27" w:rsidRPr="00DE1A27">
        <w:rPr>
          <w:position w:val="6"/>
          <w:sz w:val="16"/>
          <w:szCs w:val="16"/>
        </w:rPr>
        <w:t>*</w:t>
      </w:r>
      <w:r w:rsidRPr="006B6929">
        <w:t>long</w:t>
      </w:r>
      <w:r w:rsidR="00DE1A27">
        <w:noBreakHyphen/>
      </w:r>
      <w:r w:rsidRPr="006B6929">
        <w:t>term lease; or</w:t>
      </w:r>
    </w:p>
    <w:p w:rsidR="00300522" w:rsidRPr="006B6929" w:rsidRDefault="00300522" w:rsidP="00300522">
      <w:pPr>
        <w:pStyle w:val="paragraph"/>
      </w:pPr>
      <w:r w:rsidRPr="006B6929">
        <w:tab/>
        <w:t>(b)</w:t>
      </w:r>
      <w:r w:rsidRPr="006B6929">
        <w:tab/>
        <w:t xml:space="preserve">have been created through </w:t>
      </w:r>
      <w:r w:rsidR="00DE1A27" w:rsidRPr="00DE1A27">
        <w:rPr>
          <w:position w:val="6"/>
          <w:sz w:val="16"/>
          <w:szCs w:val="16"/>
        </w:rPr>
        <w:t>*</w:t>
      </w:r>
      <w:r w:rsidRPr="006B6929">
        <w:t>substantial renovations of a building; or</w:t>
      </w:r>
    </w:p>
    <w:p w:rsidR="00300522" w:rsidRPr="006B6929" w:rsidRDefault="00300522" w:rsidP="00300522">
      <w:pPr>
        <w:pStyle w:val="paragraph"/>
      </w:pPr>
      <w:r w:rsidRPr="006B6929">
        <w:tab/>
        <w:t>(c)</w:t>
      </w:r>
      <w:r w:rsidRPr="006B6929">
        <w:tab/>
        <w:t>have been built, or contain a building that has been built, to replace demolished premises on the same land.</w:t>
      </w:r>
    </w:p>
    <w:p w:rsidR="00BE692B" w:rsidRPr="006B6929" w:rsidRDefault="006138CE" w:rsidP="00BE692B">
      <w:pPr>
        <w:pStyle w:val="subsection2"/>
      </w:pPr>
      <w:r w:rsidRPr="006B6929">
        <w:t>Paragraphs (</w:t>
      </w:r>
      <w:r w:rsidR="00BE692B" w:rsidRPr="006B6929">
        <w:t xml:space="preserve">b) and (c) have effect subject to </w:t>
      </w:r>
      <w:r w:rsidRPr="006B6929">
        <w:t>paragraph (</w:t>
      </w:r>
      <w:r w:rsidR="00BE692B" w:rsidRPr="006B6929">
        <w:t>a).</w:t>
      </w:r>
    </w:p>
    <w:p w:rsidR="00BE692B" w:rsidRPr="006B6929" w:rsidRDefault="00BE692B" w:rsidP="00BE692B">
      <w:pPr>
        <w:pStyle w:val="notetext"/>
      </w:pPr>
      <w:r w:rsidRPr="006B6929">
        <w:t>Note 1:</w:t>
      </w:r>
      <w:r w:rsidRPr="006B6929">
        <w:tab/>
        <w:t xml:space="preserve">For example, residential premises will be new residential premises if they are created as described in </w:t>
      </w:r>
      <w:r w:rsidR="006138CE" w:rsidRPr="006B6929">
        <w:t>paragraph (</w:t>
      </w:r>
      <w:r w:rsidRPr="006B6929">
        <w:t xml:space="preserve">b) or (c) to replace earlier premises that had ceased to be new residential premises because of </w:t>
      </w:r>
      <w:r w:rsidR="006138CE" w:rsidRPr="006B6929">
        <w:t>paragraph (</w:t>
      </w:r>
      <w:r w:rsidRPr="006B6929">
        <w:t>a).</w:t>
      </w:r>
    </w:p>
    <w:p w:rsidR="00BE692B" w:rsidRPr="006B6929" w:rsidRDefault="00BE692B" w:rsidP="00BE692B">
      <w:pPr>
        <w:pStyle w:val="notetext"/>
      </w:pPr>
      <w:r w:rsidRPr="006B6929">
        <w:t>Note 2:</w:t>
      </w:r>
      <w:r w:rsidRPr="006B6929">
        <w:tab/>
        <w:t xml:space="preserve">However, premises that are new residential premises because of </w:t>
      </w:r>
      <w:r w:rsidR="006138CE" w:rsidRPr="006B6929">
        <w:t>paragraph (</w:t>
      </w:r>
      <w:r w:rsidRPr="006B6929">
        <w:t>b) or (c) will cease to be new residential premises once they are sold, or supplied by way of long</w:t>
      </w:r>
      <w:r w:rsidR="00DE1A27">
        <w:noBreakHyphen/>
      </w:r>
      <w:r w:rsidRPr="006B6929">
        <w:t xml:space="preserve">term lease, as residential premises (see </w:t>
      </w:r>
      <w:r w:rsidR="006138CE" w:rsidRPr="006B6929">
        <w:t>paragraph (</w:t>
      </w:r>
      <w:r w:rsidRPr="006B6929">
        <w:t>a)).</w:t>
      </w:r>
    </w:p>
    <w:p w:rsidR="00BE692B" w:rsidRPr="006B6929" w:rsidRDefault="00BE692B" w:rsidP="00BE692B">
      <w:pPr>
        <w:pStyle w:val="notetext"/>
      </w:pPr>
      <w:r w:rsidRPr="006B6929">
        <w:t>Note 3:</w:t>
      </w:r>
      <w:r w:rsidRPr="006B6929">
        <w:tab/>
        <w:t xml:space="preserve">Premises created because of the registration of, for example, a strata title plan, or a plan to subdivide land, may not become new residential premises (see </w:t>
      </w:r>
      <w:r w:rsidR="006138CE" w:rsidRPr="006B6929">
        <w:t>subsection (</w:t>
      </w:r>
      <w:r w:rsidRPr="006B6929">
        <w:t>2AA)).</w:t>
      </w:r>
    </w:p>
    <w:p w:rsidR="00300522" w:rsidRPr="006B6929" w:rsidRDefault="00300522" w:rsidP="00300522">
      <w:pPr>
        <w:pStyle w:val="subsection"/>
      </w:pPr>
      <w:r w:rsidRPr="006B6929">
        <w:tab/>
        <w:t>(2)</w:t>
      </w:r>
      <w:r w:rsidRPr="006B6929">
        <w:tab/>
        <w:t xml:space="preserve">However, the </w:t>
      </w:r>
      <w:r w:rsidR="00DE1A27" w:rsidRPr="00DE1A27">
        <w:rPr>
          <w:position w:val="6"/>
          <w:sz w:val="16"/>
        </w:rPr>
        <w:t>*</w:t>
      </w:r>
      <w:r w:rsidR="000414CC" w:rsidRPr="006B6929">
        <w:t xml:space="preserve">residential premises are not </w:t>
      </w:r>
      <w:r w:rsidR="000414CC" w:rsidRPr="006B6929">
        <w:rPr>
          <w:b/>
          <w:i/>
        </w:rPr>
        <w:t>new residential premises</w:t>
      </w:r>
      <w:r w:rsidRPr="006B6929">
        <w:t xml:space="preserve"> if, for the period of at least 5 years since:</w:t>
      </w:r>
    </w:p>
    <w:p w:rsidR="00300522" w:rsidRPr="006B6929" w:rsidRDefault="00300522" w:rsidP="00300522">
      <w:pPr>
        <w:pStyle w:val="paragraph"/>
      </w:pPr>
      <w:r w:rsidRPr="006B6929">
        <w:tab/>
        <w:t>(a)</w:t>
      </w:r>
      <w:r w:rsidRPr="006B6929">
        <w:tab/>
        <w:t xml:space="preserve">if </w:t>
      </w:r>
      <w:r w:rsidR="006138CE" w:rsidRPr="006B6929">
        <w:t>paragraph (</w:t>
      </w:r>
      <w:r w:rsidRPr="006B6929">
        <w:t xml:space="preserve">1)(a) applies (and neither </w:t>
      </w:r>
      <w:r w:rsidR="006138CE" w:rsidRPr="006B6929">
        <w:t>paragraph (</w:t>
      </w:r>
      <w:r w:rsidRPr="006B6929">
        <w:t xml:space="preserve">1)(b) nor </w:t>
      </w:r>
      <w:r w:rsidR="006138CE" w:rsidRPr="006B6929">
        <w:t>paragraph (</w:t>
      </w:r>
      <w:r w:rsidRPr="006B6929">
        <w:t xml:space="preserve">1)(c) applies)—the premises first became </w:t>
      </w:r>
      <w:r w:rsidR="005E133A" w:rsidRPr="006B6929">
        <w:t>residential premises</w:t>
      </w:r>
      <w:r w:rsidRPr="006B6929">
        <w:t>; or</w:t>
      </w:r>
    </w:p>
    <w:p w:rsidR="00300522" w:rsidRPr="006B6929" w:rsidRDefault="00300522" w:rsidP="00300522">
      <w:pPr>
        <w:pStyle w:val="paragraph"/>
      </w:pPr>
      <w:r w:rsidRPr="006B6929">
        <w:tab/>
        <w:t>(b)</w:t>
      </w:r>
      <w:r w:rsidRPr="006B6929">
        <w:tab/>
        <w:t xml:space="preserve">if </w:t>
      </w:r>
      <w:r w:rsidR="006138CE" w:rsidRPr="006B6929">
        <w:t>paragraph (</w:t>
      </w:r>
      <w:r w:rsidRPr="006B6929">
        <w:t xml:space="preserve">1)(b) applies—the premises were last </w:t>
      </w:r>
      <w:r w:rsidR="00DE1A27" w:rsidRPr="00DE1A27">
        <w:rPr>
          <w:position w:val="6"/>
          <w:sz w:val="16"/>
          <w:szCs w:val="16"/>
        </w:rPr>
        <w:t>*</w:t>
      </w:r>
      <w:r w:rsidRPr="006B6929">
        <w:t>substantially renovated; or</w:t>
      </w:r>
    </w:p>
    <w:p w:rsidR="00300522" w:rsidRPr="006B6929" w:rsidRDefault="00300522" w:rsidP="00300522">
      <w:pPr>
        <w:pStyle w:val="paragraph"/>
      </w:pPr>
      <w:r w:rsidRPr="006B6929">
        <w:tab/>
        <w:t>(c)</w:t>
      </w:r>
      <w:r w:rsidRPr="006B6929">
        <w:tab/>
        <w:t xml:space="preserve">if </w:t>
      </w:r>
      <w:r w:rsidR="006138CE" w:rsidRPr="006B6929">
        <w:t>paragraph (</w:t>
      </w:r>
      <w:r w:rsidRPr="006B6929">
        <w:t>1)(c) applies—the premises were last built;</w:t>
      </w:r>
    </w:p>
    <w:p w:rsidR="00300522" w:rsidRPr="006B6929" w:rsidRDefault="00300522" w:rsidP="00300522">
      <w:pPr>
        <w:pStyle w:val="subsection2"/>
      </w:pPr>
      <w:r w:rsidRPr="006B6929">
        <w:t xml:space="preserve">the premises have only been used for making supplies that are </w:t>
      </w:r>
      <w:r w:rsidR="00DE1A27" w:rsidRPr="00DE1A27">
        <w:rPr>
          <w:position w:val="6"/>
          <w:sz w:val="16"/>
          <w:szCs w:val="16"/>
        </w:rPr>
        <w:t>*</w:t>
      </w:r>
      <w:r w:rsidRPr="006B6929">
        <w:t>input taxed because of paragraph</w:t>
      </w:r>
      <w:r w:rsidR="006138CE" w:rsidRPr="006B6929">
        <w:t> </w:t>
      </w:r>
      <w:r w:rsidRPr="006B6929">
        <w:t>40</w:t>
      </w:r>
      <w:r w:rsidR="00DE1A27">
        <w:noBreakHyphen/>
      </w:r>
      <w:r w:rsidRPr="006B6929">
        <w:t>35(1)(a).</w:t>
      </w:r>
    </w:p>
    <w:p w:rsidR="005E133A" w:rsidRPr="006B6929" w:rsidRDefault="005E133A" w:rsidP="005E133A">
      <w:pPr>
        <w:pStyle w:val="SubsectionHead"/>
      </w:pPr>
      <w:r w:rsidRPr="006B6929">
        <w:lastRenderedPageBreak/>
        <w:t>Subdivisions etc. may not result in new residential premises</w:t>
      </w:r>
    </w:p>
    <w:p w:rsidR="005E133A" w:rsidRPr="006B6929" w:rsidRDefault="005E133A" w:rsidP="005E133A">
      <w:pPr>
        <w:pStyle w:val="subsection"/>
      </w:pPr>
      <w:r w:rsidRPr="006B6929">
        <w:tab/>
        <w:t>(2AA)</w:t>
      </w:r>
      <w:r w:rsidRPr="006B6929">
        <w:tab/>
        <w:t xml:space="preserve">Despite </w:t>
      </w:r>
      <w:r w:rsidR="006138CE" w:rsidRPr="006B6929">
        <w:t>subsection (</w:t>
      </w:r>
      <w:r w:rsidRPr="006B6929">
        <w:t xml:space="preserve">1), the </w:t>
      </w:r>
      <w:r w:rsidR="00DE1A27" w:rsidRPr="00DE1A27">
        <w:rPr>
          <w:position w:val="6"/>
          <w:sz w:val="16"/>
        </w:rPr>
        <w:t>*</w:t>
      </w:r>
      <w:r w:rsidRPr="006B6929">
        <w:t xml:space="preserve">residential premises are not </w:t>
      </w:r>
      <w:r w:rsidRPr="006B6929">
        <w:rPr>
          <w:b/>
          <w:i/>
        </w:rPr>
        <w:t>new residential premises</w:t>
      </w:r>
      <w:r w:rsidRPr="006B6929">
        <w:t xml:space="preserve"> if:</w:t>
      </w:r>
    </w:p>
    <w:p w:rsidR="005E133A" w:rsidRPr="006B6929" w:rsidRDefault="005E133A" w:rsidP="005E133A">
      <w:pPr>
        <w:pStyle w:val="paragraph"/>
      </w:pPr>
      <w:r w:rsidRPr="006B6929">
        <w:tab/>
        <w:t>(a)</w:t>
      </w:r>
      <w:r w:rsidRPr="006B6929">
        <w:tab/>
        <w:t xml:space="preserve">they are created from residential premises that became the subject of a </w:t>
      </w:r>
      <w:r w:rsidR="00DE1A27" w:rsidRPr="00DE1A27">
        <w:rPr>
          <w:position w:val="6"/>
          <w:sz w:val="16"/>
        </w:rPr>
        <w:t>*</w:t>
      </w:r>
      <w:r w:rsidRPr="006B6929">
        <w:t>property subdivision plan; and</w:t>
      </w:r>
    </w:p>
    <w:p w:rsidR="005E133A" w:rsidRPr="006B6929" w:rsidRDefault="005E133A" w:rsidP="005E133A">
      <w:pPr>
        <w:pStyle w:val="paragraph"/>
      </w:pPr>
      <w:r w:rsidRPr="006B6929">
        <w:tab/>
        <w:t>(b)</w:t>
      </w:r>
      <w:r w:rsidRPr="006B6929">
        <w:tab/>
        <w:t xml:space="preserve">the residential premises referred to in </w:t>
      </w:r>
      <w:r w:rsidR="006138CE" w:rsidRPr="006B6929">
        <w:t>paragraph (</w:t>
      </w:r>
      <w:r w:rsidRPr="006B6929">
        <w:t>a) were not new residential premises immediately before they became the subject of that plan.</w:t>
      </w:r>
    </w:p>
    <w:p w:rsidR="005E133A" w:rsidRPr="006B6929" w:rsidRDefault="005E133A" w:rsidP="005E133A">
      <w:pPr>
        <w:pStyle w:val="subsection2"/>
      </w:pPr>
      <w:r w:rsidRPr="006B6929">
        <w:t xml:space="preserve">This subsection has effect subject to </w:t>
      </w:r>
      <w:r w:rsidR="006138CE" w:rsidRPr="006B6929">
        <w:t>paragraphs (</w:t>
      </w:r>
      <w:r w:rsidRPr="006B6929">
        <w:t>1)(b) and (c).</w:t>
      </w:r>
    </w:p>
    <w:p w:rsidR="005E133A" w:rsidRPr="006B6929" w:rsidRDefault="005E133A" w:rsidP="005E133A">
      <w:pPr>
        <w:pStyle w:val="SubsectionHead"/>
      </w:pPr>
      <w:r w:rsidRPr="006B6929">
        <w:t>Disregard certain supplies of the premises</w:t>
      </w:r>
    </w:p>
    <w:p w:rsidR="00300522" w:rsidRPr="006B6929" w:rsidRDefault="00300522" w:rsidP="00300522">
      <w:pPr>
        <w:pStyle w:val="subsection"/>
      </w:pPr>
      <w:r w:rsidRPr="006B6929">
        <w:tab/>
        <w:t>(2A)</w:t>
      </w:r>
      <w:r w:rsidRPr="006B6929">
        <w:tab/>
        <w:t xml:space="preserve">A supply of the </w:t>
      </w:r>
      <w:r w:rsidR="00DE1A27" w:rsidRPr="00DE1A27">
        <w:rPr>
          <w:position w:val="6"/>
          <w:sz w:val="16"/>
        </w:rPr>
        <w:t>*</w:t>
      </w:r>
      <w:r w:rsidR="005E133A" w:rsidRPr="006B6929">
        <w:t>residential premises is disregarded as a sale or supply</w:t>
      </w:r>
      <w:r w:rsidRPr="006B6929">
        <w:t xml:space="preserve"> for the purposes of applying </w:t>
      </w:r>
      <w:r w:rsidR="006138CE" w:rsidRPr="006B6929">
        <w:t>paragraph (</w:t>
      </w:r>
      <w:r w:rsidRPr="006B6929">
        <w:t>1)(a):</w:t>
      </w:r>
    </w:p>
    <w:p w:rsidR="00300522" w:rsidRPr="006B6929" w:rsidRDefault="00300522" w:rsidP="00300522">
      <w:pPr>
        <w:pStyle w:val="paragraph"/>
      </w:pPr>
      <w:r w:rsidRPr="006B6929">
        <w:tab/>
        <w:t>(a)</w:t>
      </w:r>
      <w:r w:rsidRPr="006B6929">
        <w:tab/>
        <w:t xml:space="preserve">if it is a supply by a member of a </w:t>
      </w:r>
      <w:r w:rsidR="00DE1A27" w:rsidRPr="00DE1A27">
        <w:rPr>
          <w:position w:val="6"/>
          <w:sz w:val="16"/>
        </w:rPr>
        <w:t>*</w:t>
      </w:r>
      <w:r w:rsidRPr="006B6929">
        <w:t>GST group to another member of the GST group; or</w:t>
      </w:r>
    </w:p>
    <w:p w:rsidR="00300522" w:rsidRPr="006B6929" w:rsidRDefault="00300522" w:rsidP="00300522">
      <w:pPr>
        <w:pStyle w:val="paragraph"/>
      </w:pPr>
      <w:r w:rsidRPr="006B6929">
        <w:tab/>
        <w:t>(b)</w:t>
      </w:r>
      <w:r w:rsidRPr="006B6929">
        <w:tab/>
        <w:t>if:</w:t>
      </w:r>
    </w:p>
    <w:p w:rsidR="00300522" w:rsidRPr="006B6929" w:rsidRDefault="00300522" w:rsidP="00300522">
      <w:pPr>
        <w:pStyle w:val="paragraphsub"/>
      </w:pPr>
      <w:r w:rsidRPr="006B6929">
        <w:tab/>
        <w:t>(i)</w:t>
      </w:r>
      <w:r w:rsidRPr="006B6929">
        <w:tab/>
        <w:t xml:space="preserve">it is a supply by the </w:t>
      </w:r>
      <w:r w:rsidR="00DE1A27" w:rsidRPr="00DE1A27">
        <w:rPr>
          <w:position w:val="6"/>
          <w:sz w:val="16"/>
        </w:rPr>
        <w:t>*</w:t>
      </w:r>
      <w:r w:rsidRPr="006B6929">
        <w:t xml:space="preserve">joint venture operator of a </w:t>
      </w:r>
      <w:r w:rsidR="00DE1A27" w:rsidRPr="00DE1A27">
        <w:rPr>
          <w:position w:val="6"/>
          <w:sz w:val="16"/>
        </w:rPr>
        <w:t>*</w:t>
      </w:r>
      <w:r w:rsidRPr="006B6929">
        <w:t xml:space="preserve">GST joint venture to another entity that is a </w:t>
      </w:r>
      <w:r w:rsidR="00DE1A27" w:rsidRPr="00DE1A27">
        <w:rPr>
          <w:position w:val="6"/>
          <w:sz w:val="16"/>
        </w:rPr>
        <w:t>*</w:t>
      </w:r>
      <w:r w:rsidRPr="006B6929">
        <w:t>participant in the joint venture; and</w:t>
      </w:r>
    </w:p>
    <w:p w:rsidR="00300522" w:rsidRPr="006B6929" w:rsidRDefault="00300522" w:rsidP="00300522">
      <w:pPr>
        <w:pStyle w:val="paragraphsub"/>
      </w:pPr>
      <w:r w:rsidRPr="006B6929">
        <w:tab/>
        <w:t>(ii)</w:t>
      </w:r>
      <w:r w:rsidRPr="006B6929">
        <w:tab/>
        <w:t>the other entity acquired the interest, unit or lease for consumption, use or supply in the course of activities for which the joint venture was entered into.</w:t>
      </w:r>
    </w:p>
    <w:p w:rsidR="005E133A" w:rsidRPr="006B6929" w:rsidRDefault="005E133A" w:rsidP="005E133A">
      <w:pPr>
        <w:pStyle w:val="subsection"/>
      </w:pPr>
      <w:r w:rsidRPr="006B6929">
        <w:tab/>
        <w:t>(2B)</w:t>
      </w:r>
      <w:r w:rsidRPr="006B6929">
        <w:tab/>
        <w:t xml:space="preserve">A supply (the </w:t>
      </w:r>
      <w:r w:rsidRPr="006B6929">
        <w:rPr>
          <w:b/>
          <w:i/>
        </w:rPr>
        <w:t>wholesale supply</w:t>
      </w:r>
      <w:r w:rsidRPr="006B6929">
        <w:t xml:space="preserve">) of the </w:t>
      </w:r>
      <w:r w:rsidR="00DE1A27" w:rsidRPr="00DE1A27">
        <w:rPr>
          <w:position w:val="6"/>
          <w:sz w:val="16"/>
        </w:rPr>
        <w:t>*</w:t>
      </w:r>
      <w:r w:rsidRPr="006B6929">
        <w:t xml:space="preserve">residential premises is disregarded as a sale or supply for the purposes of applying </w:t>
      </w:r>
      <w:r w:rsidR="006138CE" w:rsidRPr="006B6929">
        <w:t>paragraph (</w:t>
      </w:r>
      <w:r w:rsidRPr="006B6929">
        <w:t>1)(a) if:</w:t>
      </w:r>
    </w:p>
    <w:p w:rsidR="005E133A" w:rsidRPr="006B6929" w:rsidRDefault="005E133A" w:rsidP="005E133A">
      <w:pPr>
        <w:pStyle w:val="paragraph"/>
      </w:pPr>
      <w:r w:rsidRPr="006B6929">
        <w:tab/>
        <w:t>(a)</w:t>
      </w:r>
      <w:r w:rsidRPr="006B6929">
        <w:tab/>
        <w:t xml:space="preserve">the premises from which the residential premises were created had earlier been supplied to the </w:t>
      </w:r>
      <w:r w:rsidR="00DE1A27" w:rsidRPr="00DE1A27">
        <w:rPr>
          <w:position w:val="6"/>
          <w:sz w:val="16"/>
        </w:rPr>
        <w:t>*</w:t>
      </w:r>
      <w:r w:rsidRPr="006B6929">
        <w:t xml:space="preserve">recipient of the wholesale supply or one or more of its </w:t>
      </w:r>
      <w:r w:rsidR="00DE1A27" w:rsidRPr="00DE1A27">
        <w:rPr>
          <w:position w:val="6"/>
          <w:sz w:val="16"/>
        </w:rPr>
        <w:t>*</w:t>
      </w:r>
      <w:r w:rsidRPr="006B6929">
        <w:t>associates; and</w:t>
      </w:r>
    </w:p>
    <w:p w:rsidR="005E133A" w:rsidRPr="006B6929" w:rsidRDefault="005E133A" w:rsidP="005E133A">
      <w:pPr>
        <w:pStyle w:val="paragraph"/>
      </w:pPr>
      <w:r w:rsidRPr="006B6929">
        <w:tab/>
        <w:t>(b)</w:t>
      </w:r>
      <w:r w:rsidRPr="006B6929">
        <w:tab/>
        <w:t>an arrangement (including an agreement) was made by:</w:t>
      </w:r>
    </w:p>
    <w:p w:rsidR="005E133A" w:rsidRPr="006B6929" w:rsidRDefault="005E133A" w:rsidP="005E133A">
      <w:pPr>
        <w:pStyle w:val="paragraphsub"/>
      </w:pPr>
      <w:r w:rsidRPr="006B6929">
        <w:tab/>
        <w:t>(i)</w:t>
      </w:r>
      <w:r w:rsidRPr="006B6929">
        <w:tab/>
        <w:t>the supplier of the earlier supply, or one or more associates of the supplier; and</w:t>
      </w:r>
    </w:p>
    <w:p w:rsidR="005E133A" w:rsidRPr="006B6929" w:rsidRDefault="005E133A" w:rsidP="005E133A">
      <w:pPr>
        <w:pStyle w:val="paragraphsub"/>
      </w:pPr>
      <w:r w:rsidRPr="006B6929">
        <w:tab/>
        <w:t>(ii)</w:t>
      </w:r>
      <w:r w:rsidRPr="006B6929">
        <w:tab/>
        <w:t>the recipient of the earlier supply, or one or more associates of the recipient; and</w:t>
      </w:r>
    </w:p>
    <w:p w:rsidR="005E133A" w:rsidRPr="006B6929" w:rsidRDefault="005E133A" w:rsidP="005E133A">
      <w:pPr>
        <w:pStyle w:val="paragraph"/>
      </w:pPr>
      <w:r w:rsidRPr="006B6929">
        <w:lastRenderedPageBreak/>
        <w:tab/>
        <w:t>(c)</w:t>
      </w:r>
      <w:r w:rsidRPr="006B6929">
        <w:tab/>
        <w:t>under the arrangement, the wholesale supply was conditional on:</w:t>
      </w:r>
    </w:p>
    <w:p w:rsidR="005E133A" w:rsidRPr="006B6929" w:rsidRDefault="005E133A" w:rsidP="005E133A">
      <w:pPr>
        <w:pStyle w:val="paragraphsub"/>
      </w:pPr>
      <w:r w:rsidRPr="006B6929">
        <w:tab/>
        <w:t>(i)</w:t>
      </w:r>
      <w:r w:rsidRPr="006B6929">
        <w:tab/>
        <w:t>specified building or renovation work being undertaken by the recipient of the earlier supply, or by one or more associates of the recipient; or</w:t>
      </w:r>
    </w:p>
    <w:p w:rsidR="005E133A" w:rsidRPr="006B6929" w:rsidRDefault="005E133A" w:rsidP="005E133A">
      <w:pPr>
        <w:pStyle w:val="paragraphsub"/>
      </w:pPr>
      <w:r w:rsidRPr="006B6929">
        <w:tab/>
        <w:t>(ii)</w:t>
      </w:r>
      <w:r w:rsidRPr="006B6929">
        <w:tab/>
        <w:t>circumstances existing as specified in regulations made for the purposes of this subparagraph.</w:t>
      </w:r>
    </w:p>
    <w:p w:rsidR="005E133A" w:rsidRPr="006B6929" w:rsidRDefault="005E133A" w:rsidP="005E133A">
      <w:pPr>
        <w:pStyle w:val="notetext"/>
      </w:pPr>
      <w:r w:rsidRPr="006B6929">
        <w:t>Note 1:</w:t>
      </w:r>
      <w:r w:rsidRPr="006B6929">
        <w:tab/>
        <w:t xml:space="preserve">The premises referred to in </w:t>
      </w:r>
      <w:r w:rsidR="006138CE" w:rsidRPr="006B6929">
        <w:t>paragraph (</w:t>
      </w:r>
      <w:r w:rsidRPr="006B6929">
        <w:t>a) could be vacant land.</w:t>
      </w:r>
    </w:p>
    <w:p w:rsidR="005E133A" w:rsidRPr="006B6929" w:rsidRDefault="005E133A" w:rsidP="005E133A">
      <w:pPr>
        <w:pStyle w:val="notetext"/>
      </w:pPr>
      <w:r w:rsidRPr="006B6929">
        <w:t>Note 2:</w:t>
      </w:r>
      <w:r w:rsidRPr="006B6929">
        <w:tab/>
        <w:t xml:space="preserve">For </w:t>
      </w:r>
      <w:r w:rsidR="006138CE" w:rsidRPr="006B6929">
        <w:t>subparagraph (</w:t>
      </w:r>
      <w:r w:rsidRPr="006B6929">
        <w:t>c)(ii), circumstances may be specified by class (see subsection</w:t>
      </w:r>
      <w:r w:rsidR="006138CE" w:rsidRPr="006B6929">
        <w:t> </w:t>
      </w:r>
      <w:r w:rsidRPr="006B6929">
        <w:t xml:space="preserve">13(3) of the </w:t>
      </w:r>
      <w:r w:rsidR="003104A2" w:rsidRPr="006B6929">
        <w:rPr>
          <w:i/>
        </w:rPr>
        <w:t>Legislation Act 2003</w:t>
      </w:r>
      <w:r w:rsidRPr="006B6929">
        <w:t>).</w:t>
      </w:r>
    </w:p>
    <w:p w:rsidR="005E133A" w:rsidRPr="006B6929" w:rsidRDefault="005E133A" w:rsidP="005E133A">
      <w:pPr>
        <w:pStyle w:val="notetext"/>
      </w:pPr>
      <w:r w:rsidRPr="006B6929">
        <w:t>Note 3:</w:t>
      </w:r>
      <w:r w:rsidRPr="006B6929">
        <w:tab/>
        <w:t>This subsection does not apply to a supply if certain commercial commitments were in place before 27</w:t>
      </w:r>
      <w:r w:rsidR="006138CE" w:rsidRPr="006B6929">
        <w:t> </w:t>
      </w:r>
      <w:r w:rsidRPr="006B6929">
        <w:t>January 2011 (see item</w:t>
      </w:r>
      <w:r w:rsidR="006138CE" w:rsidRPr="006B6929">
        <w:t> </w:t>
      </w:r>
      <w:r w:rsidRPr="006B6929">
        <w:t>12 of Schedule</w:t>
      </w:r>
      <w:r w:rsidR="006138CE" w:rsidRPr="006B6929">
        <w:t> </w:t>
      </w:r>
      <w:r w:rsidRPr="006B6929">
        <w:t xml:space="preserve">4 to the </w:t>
      </w:r>
      <w:r w:rsidRPr="006B6929">
        <w:rPr>
          <w:i/>
        </w:rPr>
        <w:t>Tax Laws Amendment (2011 Measures No.</w:t>
      </w:r>
      <w:r w:rsidR="006138CE" w:rsidRPr="006B6929">
        <w:rPr>
          <w:i/>
        </w:rPr>
        <w:t> </w:t>
      </w:r>
      <w:r w:rsidRPr="006B6929">
        <w:rPr>
          <w:i/>
        </w:rPr>
        <w:t>9) Act 2012</w:t>
      </w:r>
      <w:r w:rsidRPr="006B6929">
        <w:t>).</w:t>
      </w:r>
    </w:p>
    <w:p w:rsidR="005E133A" w:rsidRPr="006B6929" w:rsidRDefault="005E133A" w:rsidP="005E133A">
      <w:pPr>
        <w:pStyle w:val="subsection"/>
      </w:pPr>
      <w:r w:rsidRPr="006B6929">
        <w:tab/>
        <w:t>(2C)</w:t>
      </w:r>
      <w:r w:rsidRPr="006B6929">
        <w:tab/>
        <w:t xml:space="preserve">A supply of the </w:t>
      </w:r>
      <w:r w:rsidR="00DE1A27" w:rsidRPr="00DE1A27">
        <w:rPr>
          <w:position w:val="6"/>
          <w:sz w:val="16"/>
        </w:rPr>
        <w:t>*</w:t>
      </w:r>
      <w:r w:rsidRPr="006B6929">
        <w:t xml:space="preserve">residential premises is disregarded as a sale or supply for the purposes of applying </w:t>
      </w:r>
      <w:r w:rsidR="006138CE" w:rsidRPr="006B6929">
        <w:t>paragraph (</w:t>
      </w:r>
      <w:r w:rsidRPr="006B6929">
        <w:t xml:space="preserve">1)(a) if it is made because a </w:t>
      </w:r>
      <w:r w:rsidR="00DE1A27" w:rsidRPr="00DE1A27">
        <w:rPr>
          <w:position w:val="6"/>
          <w:sz w:val="16"/>
        </w:rPr>
        <w:t>*</w:t>
      </w:r>
      <w:r w:rsidRPr="006B6929">
        <w:t xml:space="preserve">property subdivision plan relating to the premises was lodged for registration (however described) by the </w:t>
      </w:r>
      <w:r w:rsidR="00DE1A27" w:rsidRPr="00DE1A27">
        <w:rPr>
          <w:position w:val="6"/>
          <w:sz w:val="16"/>
        </w:rPr>
        <w:t>*</w:t>
      </w:r>
      <w:r w:rsidRPr="006B6929">
        <w:t xml:space="preserve">recipient of the supply or the recipient’s </w:t>
      </w:r>
      <w:r w:rsidR="00DE1A27" w:rsidRPr="00DE1A27">
        <w:rPr>
          <w:position w:val="6"/>
          <w:sz w:val="16"/>
        </w:rPr>
        <w:t>*</w:t>
      </w:r>
      <w:r w:rsidRPr="006B6929">
        <w:t>associate.</w:t>
      </w:r>
    </w:p>
    <w:p w:rsidR="005E133A" w:rsidRPr="006B6929" w:rsidRDefault="005E133A" w:rsidP="005E133A">
      <w:pPr>
        <w:pStyle w:val="notetext"/>
      </w:pPr>
      <w:r w:rsidRPr="006B6929">
        <w:t>Note:</w:t>
      </w:r>
      <w:r w:rsidRPr="006B6929">
        <w:tab/>
        <w:t>This subsection does not apply to a supply if the plan was lodged for registration before 27</w:t>
      </w:r>
      <w:r w:rsidR="006138CE" w:rsidRPr="006B6929">
        <w:t> </w:t>
      </w:r>
      <w:r w:rsidRPr="006B6929">
        <w:t>January 2011 (see item</w:t>
      </w:r>
      <w:r w:rsidR="006138CE" w:rsidRPr="006B6929">
        <w:t> </w:t>
      </w:r>
      <w:r w:rsidRPr="006B6929">
        <w:t>13 of Schedule</w:t>
      </w:r>
      <w:r w:rsidR="006138CE" w:rsidRPr="006B6929">
        <w:t> </w:t>
      </w:r>
      <w:r w:rsidRPr="006B6929">
        <w:t xml:space="preserve">4 to the </w:t>
      </w:r>
      <w:r w:rsidRPr="006B6929">
        <w:rPr>
          <w:i/>
        </w:rPr>
        <w:t>Tax Laws Amendment (2011 Measures No.</w:t>
      </w:r>
      <w:r w:rsidR="006138CE" w:rsidRPr="006B6929">
        <w:rPr>
          <w:i/>
        </w:rPr>
        <w:t> </w:t>
      </w:r>
      <w:r w:rsidRPr="006B6929">
        <w:rPr>
          <w:i/>
        </w:rPr>
        <w:t>9) Act 2012</w:t>
      </w:r>
      <w:r w:rsidRPr="006B6929">
        <w:t>).</w:t>
      </w:r>
    </w:p>
    <w:p w:rsidR="005E133A" w:rsidRPr="006B6929" w:rsidRDefault="005E133A" w:rsidP="005E133A">
      <w:pPr>
        <w:pStyle w:val="SubsectionHead"/>
      </w:pPr>
      <w:r w:rsidRPr="006B6929">
        <w:t>New residential premises include associated land</w:t>
      </w:r>
    </w:p>
    <w:p w:rsidR="00300522" w:rsidRPr="006B6929" w:rsidRDefault="00300522" w:rsidP="00300522">
      <w:pPr>
        <w:pStyle w:val="subsection"/>
      </w:pPr>
      <w:r w:rsidRPr="006B6929">
        <w:tab/>
        <w:t>(3)</w:t>
      </w:r>
      <w:r w:rsidRPr="006B6929">
        <w:tab/>
        <w:t xml:space="preserve">To avoid doubt, if the </w:t>
      </w:r>
      <w:r w:rsidR="00DE1A27" w:rsidRPr="00DE1A27">
        <w:rPr>
          <w:position w:val="6"/>
          <w:sz w:val="16"/>
          <w:szCs w:val="16"/>
        </w:rPr>
        <w:t>*</w:t>
      </w:r>
      <w:r w:rsidRPr="006B6929">
        <w:t xml:space="preserve">residential premises are new residential premises because of </w:t>
      </w:r>
      <w:r w:rsidR="006138CE" w:rsidRPr="006B6929">
        <w:t>paragraph (</w:t>
      </w:r>
      <w:r w:rsidRPr="006B6929">
        <w:t>1)(b) or (c), the new residential premises include land of which the new residential premises are a part.</w:t>
      </w:r>
    </w:p>
    <w:p w:rsidR="00300522" w:rsidRPr="006B6929" w:rsidRDefault="00300522" w:rsidP="00300522">
      <w:pPr>
        <w:pStyle w:val="ActHead4"/>
      </w:pPr>
      <w:bookmarkStart w:id="341" w:name="_Toc51758148"/>
      <w:r w:rsidRPr="00DE1A27">
        <w:rPr>
          <w:rStyle w:val="CharSubdNo"/>
        </w:rPr>
        <w:t>Subdivision</w:t>
      </w:r>
      <w:r w:rsidR="006138CE" w:rsidRPr="00DE1A27">
        <w:rPr>
          <w:rStyle w:val="CharSubdNo"/>
        </w:rPr>
        <w:t> </w:t>
      </w:r>
      <w:r w:rsidRPr="00DE1A27">
        <w:rPr>
          <w:rStyle w:val="CharSubdNo"/>
        </w:rPr>
        <w:t>40</w:t>
      </w:r>
      <w:r w:rsidR="00DE1A27" w:rsidRPr="00DE1A27">
        <w:rPr>
          <w:rStyle w:val="CharSubdNo"/>
        </w:rPr>
        <w:noBreakHyphen/>
      </w:r>
      <w:r w:rsidRPr="00DE1A27">
        <w:rPr>
          <w:rStyle w:val="CharSubdNo"/>
        </w:rPr>
        <w:t>D</w:t>
      </w:r>
      <w:r w:rsidRPr="006B6929">
        <w:t>—</w:t>
      </w:r>
      <w:r w:rsidRPr="00DE1A27">
        <w:rPr>
          <w:rStyle w:val="CharSubdText"/>
        </w:rPr>
        <w:t>Precious metals</w:t>
      </w:r>
      <w:bookmarkEnd w:id="341"/>
    </w:p>
    <w:p w:rsidR="00300522" w:rsidRPr="006B6929" w:rsidRDefault="00300522" w:rsidP="00300522">
      <w:pPr>
        <w:pStyle w:val="ActHead5"/>
      </w:pPr>
      <w:bookmarkStart w:id="342" w:name="_Toc51758149"/>
      <w:r w:rsidRPr="00DE1A27">
        <w:rPr>
          <w:rStyle w:val="CharSectno"/>
        </w:rPr>
        <w:t>40</w:t>
      </w:r>
      <w:r w:rsidR="00DE1A27" w:rsidRPr="00DE1A27">
        <w:rPr>
          <w:rStyle w:val="CharSectno"/>
        </w:rPr>
        <w:noBreakHyphen/>
      </w:r>
      <w:r w:rsidRPr="00DE1A27">
        <w:rPr>
          <w:rStyle w:val="CharSectno"/>
        </w:rPr>
        <w:t>100</w:t>
      </w:r>
      <w:r w:rsidRPr="006B6929">
        <w:t xml:space="preserve">  Precious metals</w:t>
      </w:r>
      <w:bookmarkEnd w:id="342"/>
    </w:p>
    <w:p w:rsidR="00300522" w:rsidRPr="006B6929" w:rsidRDefault="00300522" w:rsidP="00300522">
      <w:pPr>
        <w:pStyle w:val="subsection"/>
      </w:pPr>
      <w:r w:rsidRPr="006B6929">
        <w:tab/>
      </w:r>
      <w:r w:rsidRPr="006B6929">
        <w:tab/>
        <w:t xml:space="preserve">A supply of </w:t>
      </w:r>
      <w:r w:rsidR="00DE1A27" w:rsidRPr="00DE1A27">
        <w:rPr>
          <w:position w:val="6"/>
          <w:sz w:val="16"/>
          <w:szCs w:val="16"/>
        </w:rPr>
        <w:t>*</w:t>
      </w:r>
      <w:r w:rsidRPr="006B6929">
        <w:t xml:space="preserve">precious metal is </w:t>
      </w:r>
      <w:r w:rsidRPr="006B6929">
        <w:rPr>
          <w:b/>
          <w:bCs/>
          <w:i/>
          <w:iCs/>
        </w:rPr>
        <w:t>input taxed</w:t>
      </w:r>
      <w:r w:rsidRPr="006B6929">
        <w:t>.</w:t>
      </w:r>
    </w:p>
    <w:p w:rsidR="00300522" w:rsidRPr="006B6929" w:rsidRDefault="00300522" w:rsidP="00300522">
      <w:pPr>
        <w:pStyle w:val="notetext"/>
      </w:pPr>
      <w:r w:rsidRPr="006B6929">
        <w:t>Note:</w:t>
      </w:r>
      <w:r w:rsidRPr="006B6929">
        <w:tab/>
        <w:t>If the supply is the first supply of precious metal after refinement, the supply is GST</w:t>
      </w:r>
      <w:r w:rsidR="00DE1A27">
        <w:noBreakHyphen/>
      </w:r>
      <w:r w:rsidRPr="006B6929">
        <w:t>free under section</w:t>
      </w:r>
      <w:r w:rsidR="006138CE" w:rsidRPr="006B6929">
        <w:t> </w:t>
      </w:r>
      <w:r w:rsidRPr="006B6929">
        <w:t>38</w:t>
      </w:r>
      <w:r w:rsidR="00DE1A27">
        <w:noBreakHyphen/>
      </w:r>
      <w:r w:rsidRPr="006B6929">
        <w:t>385.</w:t>
      </w:r>
    </w:p>
    <w:p w:rsidR="00300522" w:rsidRPr="006B6929" w:rsidRDefault="00300522" w:rsidP="00300522">
      <w:pPr>
        <w:pStyle w:val="ActHead4"/>
      </w:pPr>
      <w:bookmarkStart w:id="343" w:name="_Toc51758150"/>
      <w:r w:rsidRPr="00DE1A27">
        <w:rPr>
          <w:rStyle w:val="CharSubdNo"/>
        </w:rPr>
        <w:lastRenderedPageBreak/>
        <w:t>Subdivision</w:t>
      </w:r>
      <w:r w:rsidR="006138CE" w:rsidRPr="00DE1A27">
        <w:rPr>
          <w:rStyle w:val="CharSubdNo"/>
        </w:rPr>
        <w:t> </w:t>
      </w:r>
      <w:r w:rsidRPr="00DE1A27">
        <w:rPr>
          <w:rStyle w:val="CharSubdNo"/>
        </w:rPr>
        <w:t>40</w:t>
      </w:r>
      <w:r w:rsidR="00DE1A27" w:rsidRPr="00DE1A27">
        <w:rPr>
          <w:rStyle w:val="CharSubdNo"/>
        </w:rPr>
        <w:noBreakHyphen/>
      </w:r>
      <w:r w:rsidRPr="00DE1A27">
        <w:rPr>
          <w:rStyle w:val="CharSubdNo"/>
        </w:rPr>
        <w:t>E</w:t>
      </w:r>
      <w:r w:rsidRPr="006B6929">
        <w:t>—</w:t>
      </w:r>
      <w:r w:rsidRPr="00DE1A27">
        <w:rPr>
          <w:rStyle w:val="CharSubdText"/>
        </w:rPr>
        <w:t>School tuckshops and canteens</w:t>
      </w:r>
      <w:bookmarkEnd w:id="343"/>
    </w:p>
    <w:p w:rsidR="00300522" w:rsidRPr="006B6929" w:rsidRDefault="00300522" w:rsidP="00300522">
      <w:pPr>
        <w:pStyle w:val="ActHead5"/>
      </w:pPr>
      <w:bookmarkStart w:id="344" w:name="_Toc51758151"/>
      <w:r w:rsidRPr="00DE1A27">
        <w:rPr>
          <w:rStyle w:val="CharSectno"/>
        </w:rPr>
        <w:t>40</w:t>
      </w:r>
      <w:r w:rsidR="00DE1A27" w:rsidRPr="00DE1A27">
        <w:rPr>
          <w:rStyle w:val="CharSectno"/>
        </w:rPr>
        <w:noBreakHyphen/>
      </w:r>
      <w:r w:rsidRPr="00DE1A27">
        <w:rPr>
          <w:rStyle w:val="CharSectno"/>
        </w:rPr>
        <w:t>130</w:t>
      </w:r>
      <w:r w:rsidRPr="006B6929">
        <w:t xml:space="preserve">  </w:t>
      </w:r>
      <w:smartTag w:uri="urn:schemas-microsoft-com:office:smarttags" w:element="PlaceType">
        <w:r w:rsidRPr="006B6929">
          <w:t>School</w:t>
        </w:r>
      </w:smartTag>
      <w:r w:rsidRPr="006B6929">
        <w:t xml:space="preserve"> tuckshops and canteens</w:t>
      </w:r>
      <w:bookmarkEnd w:id="344"/>
    </w:p>
    <w:p w:rsidR="00300522" w:rsidRPr="006B6929" w:rsidRDefault="00300522" w:rsidP="00300522">
      <w:pPr>
        <w:pStyle w:val="subsection"/>
      </w:pPr>
      <w:r w:rsidRPr="006B6929">
        <w:tab/>
        <w:t>(1)</w:t>
      </w:r>
      <w:r w:rsidRPr="006B6929">
        <w:tab/>
        <w:t xml:space="preserve">A supply of </w:t>
      </w:r>
      <w:r w:rsidR="00DE1A27" w:rsidRPr="00DE1A27">
        <w:rPr>
          <w:position w:val="6"/>
          <w:sz w:val="16"/>
          <w:szCs w:val="16"/>
        </w:rPr>
        <w:t>*</w:t>
      </w:r>
      <w:r w:rsidRPr="006B6929">
        <w:t xml:space="preserve">food is </w:t>
      </w:r>
      <w:r w:rsidRPr="006B6929">
        <w:rPr>
          <w:b/>
          <w:bCs/>
          <w:i/>
          <w:iCs/>
        </w:rPr>
        <w:t>input taxed</w:t>
      </w:r>
      <w:r w:rsidRPr="006B6929">
        <w:t xml:space="preserve"> if:</w:t>
      </w:r>
    </w:p>
    <w:p w:rsidR="00300522" w:rsidRPr="006B6929" w:rsidRDefault="00300522" w:rsidP="00300522">
      <w:pPr>
        <w:pStyle w:val="paragraph"/>
      </w:pPr>
      <w:r w:rsidRPr="006B6929">
        <w:tab/>
        <w:t>(a)</w:t>
      </w:r>
      <w:r w:rsidRPr="006B6929">
        <w:tab/>
        <w:t>the supply is made by a non</w:t>
      </w:r>
      <w:r w:rsidR="00DE1A27">
        <w:noBreakHyphen/>
      </w:r>
      <w:r w:rsidRPr="006B6929">
        <w:t>profit body</w:t>
      </w:r>
      <w:r w:rsidRPr="006B6929">
        <w:rPr>
          <w:i/>
          <w:iCs/>
        </w:rPr>
        <w:t xml:space="preserve"> </w:t>
      </w:r>
      <w:r w:rsidRPr="006B6929">
        <w:t xml:space="preserve">through a shop operating on the grounds of a </w:t>
      </w:r>
      <w:r w:rsidR="00DE1A27" w:rsidRPr="00DE1A27">
        <w:rPr>
          <w:position w:val="6"/>
          <w:sz w:val="16"/>
          <w:szCs w:val="16"/>
        </w:rPr>
        <w:t>*</w:t>
      </w:r>
      <w:r w:rsidRPr="006B6929">
        <w:t xml:space="preserve">school that supplies </w:t>
      </w:r>
      <w:r w:rsidR="00DE1A27" w:rsidRPr="00DE1A27">
        <w:rPr>
          <w:position w:val="6"/>
          <w:sz w:val="16"/>
          <w:szCs w:val="16"/>
        </w:rPr>
        <w:t>*</w:t>
      </w:r>
      <w:r w:rsidRPr="006B6929">
        <w:t xml:space="preserve">primary courses or </w:t>
      </w:r>
      <w:r w:rsidR="00DE1A27" w:rsidRPr="00DE1A27">
        <w:rPr>
          <w:position w:val="6"/>
          <w:sz w:val="16"/>
          <w:szCs w:val="16"/>
        </w:rPr>
        <w:t>*</w:t>
      </w:r>
      <w:r w:rsidRPr="006B6929">
        <w:t>secondary courses; and</w:t>
      </w:r>
    </w:p>
    <w:p w:rsidR="00300522" w:rsidRPr="006B6929" w:rsidRDefault="00300522" w:rsidP="00300522">
      <w:pPr>
        <w:pStyle w:val="paragraph"/>
      </w:pPr>
      <w:r w:rsidRPr="006B6929">
        <w:tab/>
        <w:t>(b)</w:t>
      </w:r>
      <w:r w:rsidRPr="006B6929">
        <w:tab/>
        <w:t>the non</w:t>
      </w:r>
      <w:r w:rsidR="00DE1A27">
        <w:noBreakHyphen/>
      </w:r>
      <w:r w:rsidRPr="006B6929">
        <w:t>profit body chooses to have all its supplies of food through the shop treated as input taxed.</w:t>
      </w:r>
    </w:p>
    <w:p w:rsidR="00300522" w:rsidRPr="006B6929" w:rsidRDefault="00300522" w:rsidP="00300522">
      <w:pPr>
        <w:pStyle w:val="subsection"/>
        <w:keepNext/>
      </w:pPr>
      <w:r w:rsidRPr="006B6929">
        <w:tab/>
        <w:t>(2)</w:t>
      </w:r>
      <w:r w:rsidRPr="006B6929">
        <w:tab/>
        <w:t>However, the non</w:t>
      </w:r>
      <w:r w:rsidR="00DE1A27">
        <w:noBreakHyphen/>
      </w:r>
      <w:r w:rsidRPr="006B6929">
        <w:t>profit body:</w:t>
      </w:r>
    </w:p>
    <w:p w:rsidR="00300522" w:rsidRPr="006B6929" w:rsidRDefault="00300522" w:rsidP="00300522">
      <w:pPr>
        <w:pStyle w:val="paragraph"/>
      </w:pPr>
      <w:r w:rsidRPr="006B6929">
        <w:tab/>
        <w:t>(b)</w:t>
      </w:r>
      <w:r w:rsidRPr="006B6929">
        <w:tab/>
        <w:t>cannot revoke the choice within 12 months after the day on which the non</w:t>
      </w:r>
      <w:r w:rsidR="00DE1A27">
        <w:noBreakHyphen/>
      </w:r>
      <w:r w:rsidRPr="006B6929">
        <w:t>profit body made the choice; and</w:t>
      </w:r>
    </w:p>
    <w:p w:rsidR="00300522" w:rsidRPr="006B6929" w:rsidRDefault="00300522" w:rsidP="00300522">
      <w:pPr>
        <w:pStyle w:val="paragraph"/>
      </w:pPr>
      <w:r w:rsidRPr="006B6929">
        <w:tab/>
        <w:t>(c)</w:t>
      </w:r>
      <w:r w:rsidRPr="006B6929">
        <w:tab/>
        <w:t>cannot make a further choice within 12 months after the day on which the non</w:t>
      </w:r>
      <w:r w:rsidR="00DE1A27">
        <w:noBreakHyphen/>
      </w:r>
      <w:r w:rsidRPr="006B6929">
        <w:t>profit body revoked a previous choice.</w:t>
      </w:r>
    </w:p>
    <w:p w:rsidR="00300522" w:rsidRPr="006B6929" w:rsidRDefault="00300522" w:rsidP="00300522">
      <w:pPr>
        <w:pStyle w:val="subsection"/>
      </w:pPr>
      <w:r w:rsidRPr="006B6929">
        <w:tab/>
        <w:t>(3)</w:t>
      </w:r>
      <w:r w:rsidRPr="006B6929">
        <w:tab/>
        <w:t xml:space="preserve">This section does not apply to a supply of </w:t>
      </w:r>
      <w:r w:rsidR="00DE1A27" w:rsidRPr="00DE1A27">
        <w:rPr>
          <w:position w:val="6"/>
          <w:sz w:val="16"/>
          <w:szCs w:val="16"/>
        </w:rPr>
        <w:t>*</w:t>
      </w:r>
      <w:r w:rsidRPr="006B6929">
        <w:t xml:space="preserve">food by a </w:t>
      </w:r>
      <w:r w:rsidR="00DE1A27" w:rsidRPr="00DE1A27">
        <w:rPr>
          <w:position w:val="6"/>
          <w:sz w:val="16"/>
          <w:szCs w:val="16"/>
        </w:rPr>
        <w:t>*</w:t>
      </w:r>
      <w:r w:rsidRPr="006B6929">
        <w:t>school to boarding students of the school as part of their board.</w:t>
      </w:r>
    </w:p>
    <w:p w:rsidR="00AB3F1A" w:rsidRPr="006B6929" w:rsidRDefault="00AB3F1A" w:rsidP="00AB3F1A">
      <w:pPr>
        <w:pStyle w:val="ActHead4"/>
      </w:pPr>
      <w:bookmarkStart w:id="345" w:name="_Toc51758152"/>
      <w:r w:rsidRPr="00DE1A27">
        <w:rPr>
          <w:rStyle w:val="CharSubdNo"/>
        </w:rPr>
        <w:t>Subdivision</w:t>
      </w:r>
      <w:r w:rsidR="006138CE" w:rsidRPr="00DE1A27">
        <w:rPr>
          <w:rStyle w:val="CharSubdNo"/>
        </w:rPr>
        <w:t> </w:t>
      </w:r>
      <w:r w:rsidRPr="00DE1A27">
        <w:rPr>
          <w:rStyle w:val="CharSubdNo"/>
        </w:rPr>
        <w:t>40</w:t>
      </w:r>
      <w:r w:rsidR="00DE1A27" w:rsidRPr="00DE1A27">
        <w:rPr>
          <w:rStyle w:val="CharSubdNo"/>
        </w:rPr>
        <w:noBreakHyphen/>
      </w:r>
      <w:r w:rsidRPr="00DE1A27">
        <w:rPr>
          <w:rStyle w:val="CharSubdNo"/>
        </w:rPr>
        <w:t>F</w:t>
      </w:r>
      <w:r w:rsidRPr="006B6929">
        <w:t>—</w:t>
      </w:r>
      <w:r w:rsidRPr="00DE1A27">
        <w:rPr>
          <w:rStyle w:val="CharSubdText"/>
        </w:rPr>
        <w:t>Fund</w:t>
      </w:r>
      <w:r w:rsidR="00DE1A27" w:rsidRPr="00DE1A27">
        <w:rPr>
          <w:rStyle w:val="CharSubdText"/>
        </w:rPr>
        <w:noBreakHyphen/>
      </w:r>
      <w:r w:rsidRPr="00DE1A27">
        <w:rPr>
          <w:rStyle w:val="CharSubdText"/>
        </w:rPr>
        <w:t>raising events conducted by charities etc.</w:t>
      </w:r>
      <w:bookmarkEnd w:id="345"/>
    </w:p>
    <w:p w:rsidR="00E74206" w:rsidRPr="006B6929" w:rsidRDefault="00E74206" w:rsidP="00E74206">
      <w:pPr>
        <w:pStyle w:val="ActHead5"/>
      </w:pPr>
      <w:bookmarkStart w:id="346" w:name="_Toc51758153"/>
      <w:r w:rsidRPr="00DE1A27">
        <w:rPr>
          <w:rStyle w:val="CharSectno"/>
        </w:rPr>
        <w:t>40</w:t>
      </w:r>
      <w:r w:rsidR="00DE1A27" w:rsidRPr="00DE1A27">
        <w:rPr>
          <w:rStyle w:val="CharSectno"/>
        </w:rPr>
        <w:noBreakHyphen/>
      </w:r>
      <w:r w:rsidRPr="00DE1A27">
        <w:rPr>
          <w:rStyle w:val="CharSectno"/>
        </w:rPr>
        <w:t>160</w:t>
      </w:r>
      <w:r w:rsidRPr="006B6929">
        <w:t xml:space="preserve">  Fund</w:t>
      </w:r>
      <w:r w:rsidR="00DE1A27">
        <w:noBreakHyphen/>
      </w:r>
      <w:r w:rsidRPr="006B6929">
        <w:t>raising events conducted by charities etc.</w:t>
      </w:r>
      <w:bookmarkEnd w:id="346"/>
    </w:p>
    <w:p w:rsidR="00300522" w:rsidRPr="006B6929" w:rsidRDefault="00300522" w:rsidP="00300522">
      <w:pPr>
        <w:pStyle w:val="subsection"/>
      </w:pPr>
      <w:r w:rsidRPr="006B6929">
        <w:tab/>
        <w:t>(1)</w:t>
      </w:r>
      <w:r w:rsidRPr="006B6929">
        <w:tab/>
        <w:t xml:space="preserve">A supply is </w:t>
      </w:r>
      <w:r w:rsidRPr="006B6929">
        <w:rPr>
          <w:b/>
          <w:bCs/>
          <w:i/>
          <w:iCs/>
        </w:rPr>
        <w:t>input taxed</w:t>
      </w:r>
      <w:r w:rsidRPr="006B6929">
        <w:t xml:space="preserve"> if: </w:t>
      </w:r>
    </w:p>
    <w:p w:rsidR="00300522" w:rsidRPr="006B6929" w:rsidRDefault="00300522" w:rsidP="00300522">
      <w:pPr>
        <w:pStyle w:val="paragraph"/>
      </w:pPr>
      <w:r w:rsidRPr="006B6929">
        <w:tab/>
        <w:t>(a)</w:t>
      </w:r>
      <w:r w:rsidRPr="006B6929">
        <w:tab/>
        <w:t xml:space="preserve">the supplier is </w:t>
      </w:r>
      <w:r w:rsidR="0092115A" w:rsidRPr="006B6929">
        <w:t xml:space="preserve">an </w:t>
      </w:r>
      <w:r w:rsidR="00DE1A27" w:rsidRPr="00DE1A27">
        <w:rPr>
          <w:position w:val="6"/>
          <w:sz w:val="16"/>
        </w:rPr>
        <w:t>*</w:t>
      </w:r>
      <w:r w:rsidR="0092115A" w:rsidRPr="006B6929">
        <w:t>endorsed charity</w:t>
      </w:r>
      <w:r w:rsidRPr="006B6929">
        <w:t xml:space="preserve">, a </w:t>
      </w:r>
      <w:r w:rsidR="00DE1A27" w:rsidRPr="00DE1A27">
        <w:rPr>
          <w:position w:val="6"/>
          <w:sz w:val="16"/>
          <w:szCs w:val="16"/>
        </w:rPr>
        <w:t>*</w:t>
      </w:r>
      <w:r w:rsidRPr="006B6929">
        <w:t>gift</w:t>
      </w:r>
      <w:r w:rsidR="00DE1A27">
        <w:noBreakHyphen/>
      </w:r>
      <w:r w:rsidRPr="006B6929">
        <w:t xml:space="preserve">deductible entity or a </w:t>
      </w:r>
      <w:r w:rsidR="00DE1A27" w:rsidRPr="00DE1A27">
        <w:rPr>
          <w:position w:val="6"/>
          <w:sz w:val="16"/>
          <w:szCs w:val="16"/>
        </w:rPr>
        <w:t>*</w:t>
      </w:r>
      <w:r w:rsidRPr="006B6929">
        <w:t xml:space="preserve">government school; and </w:t>
      </w:r>
    </w:p>
    <w:p w:rsidR="00300522" w:rsidRPr="006B6929" w:rsidRDefault="00300522" w:rsidP="00300522">
      <w:pPr>
        <w:pStyle w:val="paragraph"/>
      </w:pPr>
      <w:r w:rsidRPr="006B6929">
        <w:tab/>
        <w:t>(b)</w:t>
      </w:r>
      <w:r w:rsidRPr="006B6929">
        <w:tab/>
        <w:t xml:space="preserve">the supply is made in connection with a </w:t>
      </w:r>
      <w:r w:rsidR="00DE1A27" w:rsidRPr="00DE1A27">
        <w:rPr>
          <w:position w:val="6"/>
          <w:sz w:val="16"/>
          <w:szCs w:val="16"/>
        </w:rPr>
        <w:t>*</w:t>
      </w:r>
      <w:r w:rsidRPr="006B6929">
        <w:t>fund</w:t>
      </w:r>
      <w:r w:rsidR="00DE1A27">
        <w:noBreakHyphen/>
      </w:r>
      <w:r w:rsidRPr="006B6929">
        <w:t xml:space="preserve">raising event; and </w:t>
      </w:r>
    </w:p>
    <w:p w:rsidR="00300522" w:rsidRPr="006B6929" w:rsidRDefault="00300522" w:rsidP="00300522">
      <w:pPr>
        <w:pStyle w:val="paragraph"/>
      </w:pPr>
      <w:r w:rsidRPr="006B6929">
        <w:tab/>
        <w:t>(c)</w:t>
      </w:r>
      <w:r w:rsidRPr="006B6929">
        <w:tab/>
        <w:t xml:space="preserve">the supplier chooses to have all supplies that it makes in connection with the event treated as input taxed; and </w:t>
      </w:r>
    </w:p>
    <w:p w:rsidR="00300522" w:rsidRPr="006B6929" w:rsidRDefault="00300522" w:rsidP="00300522">
      <w:pPr>
        <w:pStyle w:val="paragraph"/>
      </w:pPr>
      <w:r w:rsidRPr="006B6929">
        <w:tab/>
        <w:t>(d)</w:t>
      </w:r>
      <w:r w:rsidRPr="006B6929">
        <w:tab/>
        <w:t xml:space="preserve">the event is referred to in the supplier’s records as an event that is treated as input taxed. </w:t>
      </w:r>
    </w:p>
    <w:p w:rsidR="00300522" w:rsidRPr="006B6929" w:rsidRDefault="00300522" w:rsidP="00300522">
      <w:pPr>
        <w:pStyle w:val="subsection"/>
      </w:pPr>
      <w:r w:rsidRPr="006B6929">
        <w:tab/>
        <w:t>(3)</w:t>
      </w:r>
      <w:r w:rsidRPr="006B6929">
        <w:tab/>
      </w:r>
      <w:r w:rsidR="006138CE" w:rsidRPr="006B6929">
        <w:t>Subsection (</w:t>
      </w:r>
      <w:r w:rsidRPr="006B6929">
        <w:t xml:space="preserve">1) does not apply to a supply by a </w:t>
      </w:r>
      <w:r w:rsidR="00DE1A27" w:rsidRPr="00DE1A27">
        <w:rPr>
          <w:position w:val="6"/>
          <w:sz w:val="16"/>
        </w:rPr>
        <w:t>*</w:t>
      </w:r>
      <w:r w:rsidRPr="006B6929">
        <w:t>gift</w:t>
      </w:r>
      <w:r w:rsidR="00DE1A27">
        <w:noBreakHyphen/>
      </w:r>
      <w:r w:rsidRPr="006B6929">
        <w:t xml:space="preserve">deductible entity endorsed as a deductible gift recipient (within the meaning </w:t>
      </w:r>
      <w:r w:rsidRPr="006B6929">
        <w:lastRenderedPageBreak/>
        <w:t xml:space="preserve">of the </w:t>
      </w:r>
      <w:r w:rsidR="00DE1A27" w:rsidRPr="00DE1A27">
        <w:rPr>
          <w:position w:val="6"/>
          <w:sz w:val="16"/>
        </w:rPr>
        <w:t>*</w:t>
      </w:r>
      <w:r w:rsidRPr="006B6929">
        <w:t>ITAA 1997) under section</w:t>
      </w:r>
      <w:r w:rsidR="006138CE" w:rsidRPr="006B6929">
        <w:t> </w:t>
      </w:r>
      <w:r w:rsidRPr="006B6929">
        <w:t>30</w:t>
      </w:r>
      <w:r w:rsidR="00DE1A27">
        <w:noBreakHyphen/>
      </w:r>
      <w:r w:rsidRPr="006B6929">
        <w:t>120 of the ITAA 1997, unless:</w:t>
      </w:r>
    </w:p>
    <w:p w:rsidR="00300522" w:rsidRPr="006B6929" w:rsidRDefault="00300522" w:rsidP="00300522">
      <w:pPr>
        <w:pStyle w:val="paragraph"/>
      </w:pPr>
      <w:r w:rsidRPr="006B6929">
        <w:tab/>
        <w:t>(a)</w:t>
      </w:r>
      <w:r w:rsidRPr="006B6929">
        <w:tab/>
        <w:t>the supplier is:</w:t>
      </w:r>
    </w:p>
    <w:p w:rsidR="00310554" w:rsidRPr="006B6929" w:rsidRDefault="00310554" w:rsidP="00310554">
      <w:pPr>
        <w:pStyle w:val="paragraphsub"/>
      </w:pPr>
      <w:r w:rsidRPr="006B6929">
        <w:tab/>
        <w:t>(i)</w:t>
      </w:r>
      <w:r w:rsidRPr="006B6929">
        <w:tab/>
        <w:t xml:space="preserve">an </w:t>
      </w:r>
      <w:r w:rsidR="00DE1A27" w:rsidRPr="00DE1A27">
        <w:rPr>
          <w:position w:val="6"/>
          <w:sz w:val="16"/>
        </w:rPr>
        <w:t>*</w:t>
      </w:r>
      <w:r w:rsidRPr="006B6929">
        <w:t>endorsed charity; or</w:t>
      </w:r>
    </w:p>
    <w:p w:rsidR="00300522" w:rsidRPr="006B6929" w:rsidRDefault="00300522" w:rsidP="00300522">
      <w:pPr>
        <w:pStyle w:val="paragraphsub"/>
      </w:pPr>
      <w:r w:rsidRPr="006B6929">
        <w:tab/>
        <w:t>(ii)</w:t>
      </w:r>
      <w:r w:rsidRPr="006B6929">
        <w:tab/>
        <w:t xml:space="preserve">a </w:t>
      </w:r>
      <w:r w:rsidR="00DE1A27" w:rsidRPr="00DE1A27">
        <w:rPr>
          <w:position w:val="6"/>
          <w:sz w:val="16"/>
        </w:rPr>
        <w:t>*</w:t>
      </w:r>
      <w:r w:rsidRPr="006B6929">
        <w:t>government school; or</w:t>
      </w:r>
    </w:p>
    <w:p w:rsidR="00300522" w:rsidRPr="006B6929" w:rsidRDefault="00300522" w:rsidP="00300522">
      <w:pPr>
        <w:pStyle w:val="paragraphsub"/>
      </w:pPr>
      <w:r w:rsidRPr="006B6929">
        <w:tab/>
        <w:t>(iii)</w:t>
      </w:r>
      <w:r w:rsidRPr="006B6929">
        <w:tab/>
        <w:t>a fund, authority or institution of a kind referred to in paragraph</w:t>
      </w:r>
      <w:r w:rsidR="006138CE" w:rsidRPr="006B6929">
        <w:t> </w:t>
      </w:r>
      <w:r w:rsidRPr="006B6929">
        <w:t>30</w:t>
      </w:r>
      <w:r w:rsidR="00DE1A27">
        <w:noBreakHyphen/>
      </w:r>
      <w:r w:rsidRPr="006B6929">
        <w:t>125(1)(b) of the ITAA 1997; or</w:t>
      </w:r>
    </w:p>
    <w:p w:rsidR="00300522" w:rsidRPr="006B6929" w:rsidRDefault="00300522" w:rsidP="00300522">
      <w:pPr>
        <w:pStyle w:val="paragraph"/>
      </w:pPr>
      <w:r w:rsidRPr="006B6929">
        <w:tab/>
        <w:t>(b)</w:t>
      </w:r>
      <w:r w:rsidRPr="006B6929">
        <w:tab/>
        <w:t xml:space="preserve">each purpose to which the supply relates is a </w:t>
      </w:r>
      <w:r w:rsidR="00DE1A27" w:rsidRPr="00DE1A27">
        <w:rPr>
          <w:position w:val="6"/>
          <w:sz w:val="16"/>
        </w:rPr>
        <w:t>*</w:t>
      </w:r>
      <w:r w:rsidRPr="006B6929">
        <w:t>gift</w:t>
      </w:r>
      <w:r w:rsidR="00DE1A27">
        <w:noBreakHyphen/>
      </w:r>
      <w:r w:rsidRPr="006B6929">
        <w:t>deductible purpose of the supplier.</w:t>
      </w:r>
    </w:p>
    <w:p w:rsidR="00300522" w:rsidRPr="006B6929" w:rsidRDefault="00300522" w:rsidP="00300522">
      <w:pPr>
        <w:pStyle w:val="notetext"/>
      </w:pPr>
      <w:r w:rsidRPr="006B6929">
        <w:t>Note:</w:t>
      </w:r>
      <w:r w:rsidRPr="006B6929">
        <w:tab/>
        <w:t>This subsection denies input taxed status under this section to supplies by certain (but not all) gift</w:t>
      </w:r>
      <w:r w:rsidR="00DE1A27">
        <w:noBreakHyphen/>
      </w:r>
      <w:r w:rsidRPr="006B6929">
        <w:t>deductible entities that are only endorsed for the operation of a fund, authority or institution. However, supplies can be input taxed under this section if they relate to the principal purpose of the fund, authority or institution.</w:t>
      </w:r>
    </w:p>
    <w:p w:rsidR="00300522" w:rsidRPr="006B6929" w:rsidRDefault="00300522" w:rsidP="00300522">
      <w:pPr>
        <w:pStyle w:val="ActHead5"/>
      </w:pPr>
      <w:bookmarkStart w:id="347" w:name="_Toc51758154"/>
      <w:r w:rsidRPr="00DE1A27">
        <w:rPr>
          <w:rStyle w:val="CharSectno"/>
        </w:rPr>
        <w:t>40</w:t>
      </w:r>
      <w:r w:rsidR="00DE1A27" w:rsidRPr="00DE1A27">
        <w:rPr>
          <w:rStyle w:val="CharSectno"/>
        </w:rPr>
        <w:noBreakHyphen/>
      </w:r>
      <w:r w:rsidRPr="00DE1A27">
        <w:rPr>
          <w:rStyle w:val="CharSectno"/>
        </w:rPr>
        <w:t>165</w:t>
      </w:r>
      <w:r w:rsidRPr="006B6929">
        <w:t xml:space="preserve">  Meaning of </w:t>
      </w:r>
      <w:r w:rsidRPr="006B6929">
        <w:rPr>
          <w:i/>
          <w:iCs/>
        </w:rPr>
        <w:t>fund</w:t>
      </w:r>
      <w:r w:rsidR="00DE1A27">
        <w:rPr>
          <w:i/>
          <w:iCs/>
        </w:rPr>
        <w:noBreakHyphen/>
      </w:r>
      <w:r w:rsidRPr="006B6929">
        <w:rPr>
          <w:i/>
          <w:iCs/>
        </w:rPr>
        <w:t>raising event</w:t>
      </w:r>
      <w:bookmarkEnd w:id="347"/>
      <w:r w:rsidRPr="006B6929">
        <w:rPr>
          <w:i/>
          <w:iCs/>
        </w:rPr>
        <w:t xml:space="preserve"> </w:t>
      </w:r>
    </w:p>
    <w:p w:rsidR="00300522" w:rsidRPr="006B6929" w:rsidRDefault="00300522" w:rsidP="00300522">
      <w:pPr>
        <w:pStyle w:val="subsection"/>
      </w:pPr>
      <w:r w:rsidRPr="006B6929">
        <w:tab/>
        <w:t>(1)</w:t>
      </w:r>
      <w:r w:rsidRPr="006B6929">
        <w:tab/>
        <w:t xml:space="preserve">Any of these is a </w:t>
      </w:r>
      <w:r w:rsidRPr="006B6929">
        <w:rPr>
          <w:b/>
          <w:bCs/>
          <w:i/>
          <w:iCs/>
        </w:rPr>
        <w:t>fund</w:t>
      </w:r>
      <w:r w:rsidR="00DE1A27">
        <w:rPr>
          <w:b/>
          <w:bCs/>
          <w:i/>
          <w:iCs/>
        </w:rPr>
        <w:noBreakHyphen/>
      </w:r>
      <w:r w:rsidRPr="006B6929">
        <w:rPr>
          <w:b/>
          <w:bCs/>
          <w:i/>
          <w:iCs/>
        </w:rPr>
        <w:t>raising event</w:t>
      </w:r>
      <w:r w:rsidRPr="006B6929">
        <w:t xml:space="preserve"> if it is conducted for the purpose of fund</w:t>
      </w:r>
      <w:r w:rsidR="00DE1A27">
        <w:noBreakHyphen/>
      </w:r>
      <w:r w:rsidRPr="006B6929">
        <w:t xml:space="preserve">raising and it does not form any part of a series or regular run of like or similar events: </w:t>
      </w:r>
    </w:p>
    <w:p w:rsidR="00300522" w:rsidRPr="006B6929" w:rsidRDefault="00300522" w:rsidP="00300522">
      <w:pPr>
        <w:pStyle w:val="paragraph"/>
      </w:pPr>
      <w:r w:rsidRPr="006B6929">
        <w:tab/>
        <w:t>(a)</w:t>
      </w:r>
      <w:r w:rsidRPr="006B6929">
        <w:tab/>
        <w:t xml:space="preserve">a fete, ball, gala show, dinner, performance or similar event; </w:t>
      </w:r>
    </w:p>
    <w:p w:rsidR="00300522" w:rsidRPr="006B6929" w:rsidRDefault="00300522" w:rsidP="00300522">
      <w:pPr>
        <w:pStyle w:val="paragraph"/>
      </w:pPr>
      <w:r w:rsidRPr="006B6929">
        <w:tab/>
        <w:t>(b)</w:t>
      </w:r>
      <w:r w:rsidRPr="006B6929">
        <w:tab/>
        <w:t xml:space="preserve">an event comprising sales of goods if: </w:t>
      </w:r>
    </w:p>
    <w:p w:rsidR="00300522" w:rsidRPr="006B6929" w:rsidRDefault="00300522" w:rsidP="00300522">
      <w:pPr>
        <w:pStyle w:val="paragraphsub"/>
      </w:pPr>
      <w:r w:rsidRPr="006B6929">
        <w:tab/>
        <w:t>(i)</w:t>
      </w:r>
      <w:r w:rsidRPr="006B6929">
        <w:tab/>
        <w:t xml:space="preserve">each sale is for a </w:t>
      </w:r>
      <w:r w:rsidR="00DE1A27" w:rsidRPr="00DE1A27">
        <w:rPr>
          <w:position w:val="6"/>
          <w:sz w:val="16"/>
          <w:szCs w:val="16"/>
        </w:rPr>
        <w:t>*</w:t>
      </w:r>
      <w:r w:rsidRPr="006B6929">
        <w:t xml:space="preserve">consideration that does not exceed $20 or such other amount as the regulations specify; and </w:t>
      </w:r>
    </w:p>
    <w:p w:rsidR="00300522" w:rsidRPr="006B6929" w:rsidRDefault="00300522" w:rsidP="00300522">
      <w:pPr>
        <w:pStyle w:val="paragraphsub"/>
      </w:pPr>
      <w:r w:rsidRPr="006B6929">
        <w:tab/>
        <w:t>(ii)</w:t>
      </w:r>
      <w:r w:rsidRPr="006B6929">
        <w:tab/>
        <w:t xml:space="preserve">selling such goods is not a normal part of the supplier’s </w:t>
      </w:r>
      <w:r w:rsidR="00DE1A27" w:rsidRPr="00DE1A27">
        <w:rPr>
          <w:position w:val="6"/>
          <w:sz w:val="16"/>
          <w:szCs w:val="16"/>
        </w:rPr>
        <w:t>*</w:t>
      </w:r>
      <w:r w:rsidRPr="006B6929">
        <w:t xml:space="preserve">business; </w:t>
      </w:r>
    </w:p>
    <w:p w:rsidR="00300522" w:rsidRPr="006B6929" w:rsidRDefault="00300522" w:rsidP="00300522">
      <w:pPr>
        <w:pStyle w:val="paragraph"/>
      </w:pPr>
      <w:r w:rsidRPr="006B6929">
        <w:tab/>
        <w:t>(c)</w:t>
      </w:r>
      <w:r w:rsidRPr="006B6929">
        <w:tab/>
        <w:t>an event that the Commissioner decides, on an application by the supplier in writing, to be a fund</w:t>
      </w:r>
      <w:r w:rsidR="00DE1A27">
        <w:noBreakHyphen/>
      </w:r>
      <w:r w:rsidRPr="006B6929">
        <w:t xml:space="preserve">raising event. </w:t>
      </w:r>
    </w:p>
    <w:p w:rsidR="00300522" w:rsidRPr="006B6929" w:rsidRDefault="00300522" w:rsidP="00300522">
      <w:pPr>
        <w:pStyle w:val="notetext"/>
        <w:ind w:left="2552"/>
      </w:pPr>
      <w:r w:rsidRPr="006B6929">
        <w:t>Note:</w:t>
      </w:r>
      <w:r w:rsidRPr="006B6929">
        <w:tab/>
        <w:t>Refusing an application for a decision under this paragraph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 xml:space="preserve">). </w:t>
      </w:r>
    </w:p>
    <w:p w:rsidR="00300522" w:rsidRPr="006B6929" w:rsidRDefault="00300522" w:rsidP="00300522">
      <w:pPr>
        <w:pStyle w:val="subsection"/>
      </w:pPr>
      <w:r w:rsidRPr="006B6929">
        <w:tab/>
        <w:t>(2)</w:t>
      </w:r>
      <w:r w:rsidRPr="006B6929">
        <w:tab/>
      </w:r>
      <w:r w:rsidR="006138CE" w:rsidRPr="006B6929">
        <w:t>Paragraph (</w:t>
      </w:r>
      <w:r w:rsidRPr="006B6929">
        <w:t xml:space="preserve">1)(b) does not apply to an event that involves the sale of alcoholic beverages or tobacco products. </w:t>
      </w:r>
    </w:p>
    <w:p w:rsidR="00300522" w:rsidRPr="006B6929" w:rsidRDefault="00300522" w:rsidP="00300522">
      <w:pPr>
        <w:pStyle w:val="subsection"/>
      </w:pPr>
      <w:r w:rsidRPr="006B6929">
        <w:tab/>
        <w:t>(3)</w:t>
      </w:r>
      <w:r w:rsidRPr="006B6929">
        <w:tab/>
        <w:t xml:space="preserve">The Commissioner must not make a decision under </w:t>
      </w:r>
      <w:r w:rsidR="006138CE" w:rsidRPr="006B6929">
        <w:t>paragraph (</w:t>
      </w:r>
      <w:r w:rsidRPr="006B6929">
        <w:t xml:space="preserve">1)(c) unless satisfied that: </w:t>
      </w:r>
    </w:p>
    <w:p w:rsidR="00300522" w:rsidRPr="006B6929" w:rsidRDefault="00300522" w:rsidP="00300522">
      <w:pPr>
        <w:pStyle w:val="paragraph"/>
      </w:pPr>
      <w:r w:rsidRPr="006B6929">
        <w:lastRenderedPageBreak/>
        <w:tab/>
        <w:t>(a)</w:t>
      </w:r>
      <w:r w:rsidRPr="006B6929">
        <w:tab/>
        <w:t xml:space="preserve">the supplier is not in the </w:t>
      </w:r>
      <w:r w:rsidR="00DE1A27" w:rsidRPr="00DE1A27">
        <w:rPr>
          <w:position w:val="6"/>
          <w:sz w:val="16"/>
          <w:szCs w:val="16"/>
        </w:rPr>
        <w:t>*</w:t>
      </w:r>
      <w:r w:rsidRPr="006B6929">
        <w:t xml:space="preserve">business of conducting such events; and </w:t>
      </w:r>
    </w:p>
    <w:p w:rsidR="00300522" w:rsidRPr="006B6929" w:rsidRDefault="00300522" w:rsidP="00300522">
      <w:pPr>
        <w:pStyle w:val="paragraph"/>
      </w:pPr>
      <w:r w:rsidRPr="006B6929">
        <w:tab/>
        <w:t>(b)</w:t>
      </w:r>
      <w:r w:rsidRPr="006B6929">
        <w:tab/>
        <w:t>the proceeds from conducting the event are for the direct benefit of the supplier’s charitable or non</w:t>
      </w:r>
      <w:r w:rsidR="00DE1A27">
        <w:noBreakHyphen/>
      </w:r>
      <w:r w:rsidRPr="006B6929">
        <w:t xml:space="preserve">profit purposes. </w:t>
      </w:r>
    </w:p>
    <w:p w:rsidR="00300522" w:rsidRPr="006B6929" w:rsidRDefault="00300522" w:rsidP="00300522">
      <w:pPr>
        <w:pStyle w:val="subsection"/>
      </w:pPr>
      <w:r w:rsidRPr="006B6929">
        <w:tab/>
        <w:t>(4)</w:t>
      </w:r>
      <w:r w:rsidRPr="006B6929">
        <w:tab/>
        <w:t xml:space="preserve">The Commissioner may determine, in writing, the frequency with which events may be held without forming any part of a series or regular run of like or similar events for the purposes of </w:t>
      </w:r>
      <w:r w:rsidR="006138CE" w:rsidRPr="006B6929">
        <w:t>subsection (</w:t>
      </w:r>
      <w:r w:rsidRPr="006B6929">
        <w:t xml:space="preserve">1). </w:t>
      </w:r>
    </w:p>
    <w:p w:rsidR="00865824" w:rsidRPr="006B6929" w:rsidRDefault="00865824" w:rsidP="00865824">
      <w:pPr>
        <w:pStyle w:val="ActHead4"/>
      </w:pPr>
      <w:bookmarkStart w:id="348" w:name="_Toc51758155"/>
      <w:r w:rsidRPr="00DE1A27">
        <w:rPr>
          <w:rStyle w:val="CharSubdNo"/>
        </w:rPr>
        <w:t>Subdivision</w:t>
      </w:r>
      <w:r w:rsidR="006138CE" w:rsidRPr="00DE1A27">
        <w:rPr>
          <w:rStyle w:val="CharSubdNo"/>
        </w:rPr>
        <w:t> </w:t>
      </w:r>
      <w:r w:rsidRPr="00DE1A27">
        <w:rPr>
          <w:rStyle w:val="CharSubdNo"/>
        </w:rPr>
        <w:t>40</w:t>
      </w:r>
      <w:r w:rsidR="00DE1A27" w:rsidRPr="00DE1A27">
        <w:rPr>
          <w:rStyle w:val="CharSubdNo"/>
        </w:rPr>
        <w:noBreakHyphen/>
      </w:r>
      <w:r w:rsidRPr="00DE1A27">
        <w:rPr>
          <w:rStyle w:val="CharSubdNo"/>
        </w:rPr>
        <w:t>G</w:t>
      </w:r>
      <w:r w:rsidRPr="006B6929">
        <w:t>—</w:t>
      </w:r>
      <w:r w:rsidRPr="00DE1A27">
        <w:rPr>
          <w:rStyle w:val="CharSubdText"/>
        </w:rPr>
        <w:t>Inbound intangible consumer supplies</w:t>
      </w:r>
      <w:bookmarkEnd w:id="348"/>
    </w:p>
    <w:p w:rsidR="00865824" w:rsidRPr="006B6929" w:rsidRDefault="00865824" w:rsidP="00865824">
      <w:pPr>
        <w:pStyle w:val="ActHead5"/>
      </w:pPr>
      <w:bookmarkStart w:id="349" w:name="_Toc51758156"/>
      <w:r w:rsidRPr="00DE1A27">
        <w:rPr>
          <w:rStyle w:val="CharSectno"/>
        </w:rPr>
        <w:t>40</w:t>
      </w:r>
      <w:r w:rsidR="00DE1A27" w:rsidRPr="00DE1A27">
        <w:rPr>
          <w:rStyle w:val="CharSectno"/>
        </w:rPr>
        <w:noBreakHyphen/>
      </w:r>
      <w:r w:rsidRPr="00DE1A27">
        <w:rPr>
          <w:rStyle w:val="CharSectno"/>
        </w:rPr>
        <w:t>180</w:t>
      </w:r>
      <w:r w:rsidRPr="006B6929">
        <w:t xml:space="preserve">  Inbound intangible consumer supplies</w:t>
      </w:r>
      <w:bookmarkEnd w:id="349"/>
    </w:p>
    <w:p w:rsidR="00865824" w:rsidRPr="006B6929" w:rsidRDefault="00865824" w:rsidP="00865824">
      <w:pPr>
        <w:pStyle w:val="subsection"/>
      </w:pPr>
      <w:r w:rsidRPr="006B6929">
        <w:tab/>
        <w:t>(1)</w:t>
      </w:r>
      <w:r w:rsidRPr="006B6929">
        <w:tab/>
        <w:t xml:space="preserve">An </w:t>
      </w:r>
      <w:r w:rsidR="00DE1A27" w:rsidRPr="00DE1A27">
        <w:rPr>
          <w:position w:val="6"/>
          <w:sz w:val="16"/>
        </w:rPr>
        <w:t>*</w:t>
      </w:r>
      <w:r w:rsidRPr="006B6929">
        <w:t xml:space="preserve">inbound intangible consumer supply is </w:t>
      </w:r>
      <w:r w:rsidRPr="006B6929">
        <w:rPr>
          <w:b/>
          <w:i/>
        </w:rPr>
        <w:t>input taxed</w:t>
      </w:r>
      <w:r w:rsidRPr="006B6929">
        <w:t xml:space="preserve"> if:</w:t>
      </w:r>
    </w:p>
    <w:p w:rsidR="00865824" w:rsidRPr="006B6929" w:rsidRDefault="00865824" w:rsidP="00865824">
      <w:pPr>
        <w:pStyle w:val="paragraph"/>
      </w:pPr>
      <w:r w:rsidRPr="006B6929">
        <w:tab/>
        <w:t>(a)</w:t>
      </w:r>
      <w:r w:rsidRPr="006B6929">
        <w:tab/>
        <w:t xml:space="preserve">it is made by a </w:t>
      </w:r>
      <w:r w:rsidR="00DE1A27" w:rsidRPr="00DE1A27">
        <w:rPr>
          <w:position w:val="6"/>
          <w:sz w:val="16"/>
        </w:rPr>
        <w:t>*</w:t>
      </w:r>
      <w:r w:rsidRPr="006B6929">
        <w:t>non</w:t>
      </w:r>
      <w:r w:rsidR="00DE1A27">
        <w:noBreakHyphen/>
      </w:r>
      <w:r w:rsidRPr="006B6929">
        <w:t>resident; and</w:t>
      </w:r>
    </w:p>
    <w:p w:rsidR="00865824" w:rsidRPr="006B6929" w:rsidRDefault="00865824" w:rsidP="00865824">
      <w:pPr>
        <w:pStyle w:val="paragraph"/>
      </w:pPr>
      <w:r w:rsidRPr="006B6929">
        <w:tab/>
        <w:t>(b)</w:t>
      </w:r>
      <w:r w:rsidRPr="006B6929">
        <w:tab/>
        <w:t xml:space="preserve">it is covered by a determination under </w:t>
      </w:r>
      <w:r w:rsidR="006138CE" w:rsidRPr="006B6929">
        <w:t>subsection (</w:t>
      </w:r>
      <w:r w:rsidRPr="006B6929">
        <w:t>2).</w:t>
      </w:r>
    </w:p>
    <w:p w:rsidR="00865824" w:rsidRPr="006B6929" w:rsidRDefault="00865824" w:rsidP="00865824">
      <w:pPr>
        <w:pStyle w:val="subsection"/>
      </w:pPr>
      <w:r w:rsidRPr="006B6929">
        <w:tab/>
        <w:t>(2)</w:t>
      </w:r>
      <w:r w:rsidRPr="006B6929">
        <w:tab/>
        <w:t xml:space="preserve">The Minister may, by legislative instrument, determine that a specified class of </w:t>
      </w:r>
      <w:r w:rsidR="00DE1A27" w:rsidRPr="00DE1A27">
        <w:rPr>
          <w:position w:val="6"/>
          <w:sz w:val="16"/>
        </w:rPr>
        <w:t>*</w:t>
      </w:r>
      <w:r w:rsidRPr="006B6929">
        <w:t>inbound intangible consumer supplies are input taxed.</w:t>
      </w:r>
    </w:p>
    <w:p w:rsidR="00865824" w:rsidRPr="006B6929" w:rsidRDefault="00865824" w:rsidP="00865824">
      <w:pPr>
        <w:pStyle w:val="subsection"/>
      </w:pPr>
      <w:r w:rsidRPr="006B6929">
        <w:tab/>
        <w:t>(3)</w:t>
      </w:r>
      <w:r w:rsidRPr="006B6929">
        <w:tab/>
        <w:t>However, the Minister must not make the determination unless:</w:t>
      </w:r>
    </w:p>
    <w:p w:rsidR="00865824" w:rsidRPr="006B6929" w:rsidRDefault="00865824" w:rsidP="00865824">
      <w:pPr>
        <w:pStyle w:val="paragraph"/>
      </w:pPr>
      <w:r w:rsidRPr="006B6929">
        <w:tab/>
        <w:t>(a)</w:t>
      </w:r>
      <w:r w:rsidRPr="006B6929">
        <w:tab/>
        <w:t xml:space="preserve">the </w:t>
      </w:r>
      <w:r w:rsidR="00DE1A27" w:rsidRPr="00DE1A27">
        <w:rPr>
          <w:position w:val="6"/>
          <w:sz w:val="16"/>
        </w:rPr>
        <w:t>*</w:t>
      </w:r>
      <w:r w:rsidRPr="006B6929">
        <w:t xml:space="preserve">Foreign Minister has advised the Minister in writing that the treatment of the class of supplies under the </w:t>
      </w:r>
      <w:r w:rsidR="00DE1A27" w:rsidRPr="00DE1A27">
        <w:rPr>
          <w:position w:val="6"/>
          <w:sz w:val="16"/>
        </w:rPr>
        <w:t>*</w:t>
      </w:r>
      <w:r w:rsidRPr="006B6929">
        <w:t>GST law would, apart from the determination, be inconsistent with Australia’s international obligations; and</w:t>
      </w:r>
    </w:p>
    <w:p w:rsidR="00865824" w:rsidRPr="006B6929" w:rsidRDefault="00865824" w:rsidP="00865824">
      <w:pPr>
        <w:pStyle w:val="paragraph"/>
      </w:pPr>
      <w:r w:rsidRPr="006B6929">
        <w:tab/>
        <w:t>(b)</w:t>
      </w:r>
      <w:r w:rsidRPr="006B6929">
        <w:tab/>
        <w:t xml:space="preserve">the Minister is satisfied that similar supplies made by </w:t>
      </w:r>
      <w:r w:rsidR="00DE1A27" w:rsidRPr="00DE1A27">
        <w:rPr>
          <w:position w:val="6"/>
          <w:sz w:val="16"/>
        </w:rPr>
        <w:t>*</w:t>
      </w:r>
      <w:r w:rsidRPr="006B6929">
        <w:t>Australian residents would be input taxed.</w:t>
      </w:r>
    </w:p>
    <w:p w:rsidR="00300522" w:rsidRPr="006B6929" w:rsidRDefault="00300522" w:rsidP="00A36DB5">
      <w:pPr>
        <w:pStyle w:val="ActHead2"/>
        <w:pageBreakBefore/>
      </w:pPr>
      <w:bookmarkStart w:id="350" w:name="_Toc51758157"/>
      <w:r w:rsidRPr="00DE1A27">
        <w:rPr>
          <w:rStyle w:val="CharPartNo"/>
        </w:rPr>
        <w:lastRenderedPageBreak/>
        <w:t>Part</w:t>
      </w:r>
      <w:r w:rsidR="006138CE" w:rsidRPr="00DE1A27">
        <w:rPr>
          <w:rStyle w:val="CharPartNo"/>
        </w:rPr>
        <w:t> </w:t>
      </w:r>
      <w:r w:rsidRPr="00DE1A27">
        <w:rPr>
          <w:rStyle w:val="CharPartNo"/>
        </w:rPr>
        <w:t>3</w:t>
      </w:r>
      <w:r w:rsidR="00DE1A27" w:rsidRPr="00DE1A27">
        <w:rPr>
          <w:rStyle w:val="CharPartNo"/>
        </w:rPr>
        <w:noBreakHyphen/>
      </w:r>
      <w:r w:rsidRPr="00DE1A27">
        <w:rPr>
          <w:rStyle w:val="CharPartNo"/>
        </w:rPr>
        <w:t>2</w:t>
      </w:r>
      <w:r w:rsidRPr="006B6929">
        <w:t>—</w:t>
      </w:r>
      <w:r w:rsidRPr="00DE1A27">
        <w:rPr>
          <w:rStyle w:val="CharPartText"/>
        </w:rPr>
        <w:t>Non</w:t>
      </w:r>
      <w:r w:rsidR="00DE1A27" w:rsidRPr="00DE1A27">
        <w:rPr>
          <w:rStyle w:val="CharPartText"/>
        </w:rPr>
        <w:noBreakHyphen/>
      </w:r>
      <w:r w:rsidRPr="00DE1A27">
        <w:rPr>
          <w:rStyle w:val="CharPartText"/>
        </w:rPr>
        <w:t>taxable importations</w:t>
      </w:r>
      <w:bookmarkEnd w:id="350"/>
    </w:p>
    <w:p w:rsidR="00300522" w:rsidRPr="006B6929" w:rsidRDefault="00300522" w:rsidP="00300522">
      <w:pPr>
        <w:pStyle w:val="ActHead3"/>
      </w:pPr>
      <w:bookmarkStart w:id="351" w:name="_Toc51758158"/>
      <w:r w:rsidRPr="00DE1A27">
        <w:rPr>
          <w:rStyle w:val="CharDivNo"/>
        </w:rPr>
        <w:t>Division</w:t>
      </w:r>
      <w:r w:rsidR="006138CE" w:rsidRPr="00DE1A27">
        <w:rPr>
          <w:rStyle w:val="CharDivNo"/>
        </w:rPr>
        <w:t> </w:t>
      </w:r>
      <w:r w:rsidRPr="00DE1A27">
        <w:rPr>
          <w:rStyle w:val="CharDivNo"/>
        </w:rPr>
        <w:t>42</w:t>
      </w:r>
      <w:r w:rsidRPr="006B6929">
        <w:t>—</w:t>
      </w:r>
      <w:r w:rsidRPr="00DE1A27">
        <w:rPr>
          <w:rStyle w:val="CharDivText"/>
        </w:rPr>
        <w:t>Non</w:t>
      </w:r>
      <w:r w:rsidR="00DE1A27" w:rsidRPr="00DE1A27">
        <w:rPr>
          <w:rStyle w:val="CharDivText"/>
        </w:rPr>
        <w:noBreakHyphen/>
      </w:r>
      <w:r w:rsidRPr="00DE1A27">
        <w:rPr>
          <w:rStyle w:val="CharDivText"/>
        </w:rPr>
        <w:t>taxable importations</w:t>
      </w:r>
      <w:bookmarkEnd w:id="351"/>
    </w:p>
    <w:p w:rsidR="00300522" w:rsidRPr="006B6929" w:rsidRDefault="00300522" w:rsidP="00300522">
      <w:pPr>
        <w:pStyle w:val="ActHead5"/>
      </w:pPr>
      <w:bookmarkStart w:id="352" w:name="_Toc51758159"/>
      <w:r w:rsidRPr="00DE1A27">
        <w:rPr>
          <w:rStyle w:val="CharSectno"/>
        </w:rPr>
        <w:t>42</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352"/>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sets out the importations that are non</w:t>
      </w:r>
      <w:r w:rsidR="00DE1A27">
        <w:noBreakHyphen/>
      </w:r>
      <w:r w:rsidRPr="006B6929">
        <w:t>taxable. No GST is payable on an importation that is non</w:t>
      </w:r>
      <w:r w:rsidR="00DE1A27">
        <w:noBreakHyphen/>
      </w:r>
      <w:r w:rsidRPr="006B6929">
        <w:t>taxable (see sections</w:t>
      </w:r>
      <w:r w:rsidR="006138CE" w:rsidRPr="006B6929">
        <w:t> </w:t>
      </w:r>
      <w:r w:rsidRPr="006B6929">
        <w:t>7</w:t>
      </w:r>
      <w:r w:rsidR="00DE1A27">
        <w:noBreakHyphen/>
      </w:r>
      <w:r w:rsidRPr="006B6929">
        <w:t>1 and 13</w:t>
      </w:r>
      <w:r w:rsidR="00DE1A27">
        <w:noBreakHyphen/>
      </w:r>
      <w:r w:rsidRPr="006B6929">
        <w:t>5).</w:t>
      </w:r>
    </w:p>
    <w:p w:rsidR="00300522" w:rsidRPr="006B6929" w:rsidRDefault="00300522" w:rsidP="00300522">
      <w:pPr>
        <w:pStyle w:val="TLPBoxTextnote"/>
      </w:pPr>
      <w:r w:rsidRPr="006B6929">
        <w:t>For the basic rules about non</w:t>
      </w:r>
      <w:r w:rsidR="00DE1A27">
        <w:noBreakHyphen/>
      </w:r>
      <w:r w:rsidRPr="006B6929">
        <w:t>taxable importations, see sections</w:t>
      </w:r>
      <w:r w:rsidR="006138CE" w:rsidRPr="006B6929">
        <w:t> </w:t>
      </w:r>
      <w:r w:rsidRPr="006B6929">
        <w:t>13</w:t>
      </w:r>
      <w:r w:rsidR="00DE1A27">
        <w:noBreakHyphen/>
      </w:r>
      <w:r w:rsidRPr="006B6929">
        <w:t>10 and 13</w:t>
      </w:r>
      <w:r w:rsidR="00DE1A27">
        <w:noBreakHyphen/>
      </w:r>
      <w:r w:rsidRPr="006B6929">
        <w:t>25.</w:t>
      </w:r>
    </w:p>
    <w:p w:rsidR="00300522" w:rsidRPr="006B6929" w:rsidRDefault="00300522" w:rsidP="00300522">
      <w:pPr>
        <w:pStyle w:val="ActHead5"/>
      </w:pPr>
      <w:bookmarkStart w:id="353" w:name="_Toc51758160"/>
      <w:r w:rsidRPr="00DE1A27">
        <w:rPr>
          <w:rStyle w:val="CharSectno"/>
        </w:rPr>
        <w:t>42</w:t>
      </w:r>
      <w:r w:rsidR="00DE1A27" w:rsidRPr="00DE1A27">
        <w:rPr>
          <w:rStyle w:val="CharSectno"/>
        </w:rPr>
        <w:noBreakHyphen/>
      </w:r>
      <w:r w:rsidRPr="00DE1A27">
        <w:rPr>
          <w:rStyle w:val="CharSectno"/>
        </w:rPr>
        <w:t>5</w:t>
      </w:r>
      <w:r w:rsidRPr="006B6929">
        <w:t xml:space="preserve">  Non</w:t>
      </w:r>
      <w:r w:rsidR="00DE1A27">
        <w:noBreakHyphen/>
      </w:r>
      <w:r w:rsidRPr="006B6929">
        <w:t>taxable importations—Schedule</w:t>
      </w:r>
      <w:r w:rsidR="006138CE" w:rsidRPr="006B6929">
        <w:t> </w:t>
      </w:r>
      <w:r w:rsidRPr="006B6929">
        <w:t xml:space="preserve">4 to the </w:t>
      </w:r>
      <w:r w:rsidRPr="006B6929">
        <w:rPr>
          <w:i/>
          <w:iCs/>
        </w:rPr>
        <w:t>Customs Tariff Act 1995</w:t>
      </w:r>
      <w:bookmarkEnd w:id="353"/>
    </w:p>
    <w:p w:rsidR="00300522" w:rsidRPr="006B6929" w:rsidRDefault="00300522" w:rsidP="00300522">
      <w:pPr>
        <w:pStyle w:val="subsection"/>
      </w:pPr>
      <w:r w:rsidRPr="006B6929">
        <w:tab/>
        <w:t>(1)</w:t>
      </w:r>
      <w:r w:rsidRPr="006B6929">
        <w:tab/>
        <w:t xml:space="preserve">An importation of goods is a </w:t>
      </w:r>
      <w:r w:rsidRPr="006B6929">
        <w:rPr>
          <w:b/>
          <w:bCs/>
          <w:i/>
          <w:iCs/>
        </w:rPr>
        <w:t>non</w:t>
      </w:r>
      <w:r w:rsidR="00DE1A27">
        <w:rPr>
          <w:b/>
          <w:bCs/>
          <w:i/>
          <w:iCs/>
        </w:rPr>
        <w:noBreakHyphen/>
      </w:r>
      <w:r w:rsidRPr="006B6929">
        <w:rPr>
          <w:b/>
          <w:bCs/>
          <w:i/>
          <w:iCs/>
        </w:rPr>
        <w:t>taxable importation</w:t>
      </w:r>
      <w:r w:rsidRPr="006B6929">
        <w:t xml:space="preserve"> if the goods are covered by </w:t>
      </w:r>
      <w:r w:rsidR="00151007" w:rsidRPr="006B6929">
        <w:t>item</w:t>
      </w:r>
      <w:r w:rsidR="006138CE" w:rsidRPr="006B6929">
        <w:t> </w:t>
      </w:r>
      <w:r w:rsidR="00151007" w:rsidRPr="006B6929">
        <w:t>4, 10, 11, 15, 18, 21, 21A, 23, 24, 25, 26 or 27</w:t>
      </w:r>
      <w:r w:rsidRPr="006B6929">
        <w:t xml:space="preserve"> in Schedule</w:t>
      </w:r>
      <w:r w:rsidR="006138CE" w:rsidRPr="006B6929">
        <w:t> </w:t>
      </w:r>
      <w:r w:rsidRPr="006B6929">
        <w:t xml:space="preserve">4 to the </w:t>
      </w:r>
      <w:r w:rsidRPr="006B6929">
        <w:rPr>
          <w:i/>
          <w:iCs/>
        </w:rPr>
        <w:t>Customs Tariff Act 1995</w:t>
      </w:r>
      <w:r w:rsidRPr="006B6929">
        <w:t>.</w:t>
      </w:r>
    </w:p>
    <w:p w:rsidR="00300522" w:rsidRPr="006B6929" w:rsidRDefault="00300522" w:rsidP="00300522">
      <w:pPr>
        <w:pStyle w:val="subsection"/>
      </w:pPr>
      <w:r w:rsidRPr="006B6929">
        <w:tab/>
        <w:t>(1A)</w:t>
      </w:r>
      <w:r w:rsidRPr="006B6929">
        <w:tab/>
        <w:t xml:space="preserve">An importation of a container is a </w:t>
      </w:r>
      <w:r w:rsidRPr="006B6929">
        <w:rPr>
          <w:b/>
          <w:bCs/>
          <w:i/>
          <w:iCs/>
        </w:rPr>
        <w:t>non</w:t>
      </w:r>
      <w:r w:rsidR="00DE1A27">
        <w:rPr>
          <w:b/>
          <w:bCs/>
          <w:i/>
          <w:iCs/>
        </w:rPr>
        <w:noBreakHyphen/>
      </w:r>
      <w:r w:rsidRPr="006B6929">
        <w:rPr>
          <w:b/>
          <w:bCs/>
          <w:i/>
          <w:iCs/>
        </w:rPr>
        <w:t>taxable importation</w:t>
      </w:r>
      <w:r w:rsidRPr="006B6929">
        <w:t xml:space="preserve"> if:</w:t>
      </w:r>
    </w:p>
    <w:p w:rsidR="00300522" w:rsidRPr="006B6929" w:rsidRDefault="00300522" w:rsidP="00300522">
      <w:pPr>
        <w:pStyle w:val="paragraph"/>
      </w:pPr>
      <w:r w:rsidRPr="006B6929">
        <w:tab/>
        <w:t>(a)</w:t>
      </w:r>
      <w:r w:rsidRPr="006B6929">
        <w:tab/>
        <w:t xml:space="preserve">goods covered by </w:t>
      </w:r>
      <w:r w:rsidR="00151007" w:rsidRPr="006B6929">
        <w:t>item</w:t>
      </w:r>
      <w:r w:rsidR="006138CE" w:rsidRPr="006B6929">
        <w:t> </w:t>
      </w:r>
      <w:r w:rsidR="00151007" w:rsidRPr="006B6929">
        <w:t>22</w:t>
      </w:r>
      <w:r w:rsidRPr="006B6929">
        <w:t xml:space="preserve"> in Schedule</w:t>
      </w:r>
      <w:r w:rsidR="006138CE" w:rsidRPr="006B6929">
        <w:t> </w:t>
      </w:r>
      <w:r w:rsidRPr="006B6929">
        <w:t xml:space="preserve">4 to the </w:t>
      </w:r>
      <w:r w:rsidRPr="006B6929">
        <w:rPr>
          <w:i/>
          <w:iCs/>
        </w:rPr>
        <w:t>Customs Tariff Act 1995</w:t>
      </w:r>
      <w:r w:rsidRPr="006B6929">
        <w:t xml:space="preserve"> are imported in or on the container; and</w:t>
      </w:r>
    </w:p>
    <w:p w:rsidR="00300522" w:rsidRPr="006B6929" w:rsidRDefault="00300522" w:rsidP="00300522">
      <w:pPr>
        <w:pStyle w:val="paragraph"/>
      </w:pPr>
      <w:r w:rsidRPr="006B6929">
        <w:tab/>
        <w:t>(b)</w:t>
      </w:r>
      <w:r w:rsidRPr="006B6929">
        <w:tab/>
        <w:t xml:space="preserve">the container will be exported from </w:t>
      </w:r>
      <w:r w:rsidR="004B256E" w:rsidRPr="006B6929">
        <w:t>the indirect tax zone</w:t>
      </w:r>
      <w:r w:rsidRPr="006B6929">
        <w:t xml:space="preserve"> without being put to any other use.</w:t>
      </w:r>
    </w:p>
    <w:p w:rsidR="00300522" w:rsidRPr="006B6929" w:rsidRDefault="00300522" w:rsidP="00300522">
      <w:pPr>
        <w:pStyle w:val="subsection"/>
      </w:pPr>
      <w:r w:rsidRPr="006B6929">
        <w:tab/>
        <w:t>(1C)</w:t>
      </w:r>
      <w:r w:rsidRPr="006B6929">
        <w:tab/>
        <w:t xml:space="preserve">An importation of goods is a </w:t>
      </w:r>
      <w:r w:rsidRPr="006B6929">
        <w:rPr>
          <w:b/>
          <w:bCs/>
          <w:i/>
          <w:iCs/>
        </w:rPr>
        <w:t>non</w:t>
      </w:r>
      <w:r w:rsidR="00DE1A27">
        <w:rPr>
          <w:b/>
          <w:bCs/>
          <w:i/>
          <w:iCs/>
        </w:rPr>
        <w:noBreakHyphen/>
      </w:r>
      <w:r w:rsidRPr="006B6929">
        <w:rPr>
          <w:b/>
          <w:bCs/>
          <w:i/>
          <w:iCs/>
        </w:rPr>
        <w:t>taxable importation</w:t>
      </w:r>
      <w:r w:rsidRPr="006B6929">
        <w:t xml:space="preserve"> if the goods are covered by:</w:t>
      </w:r>
    </w:p>
    <w:p w:rsidR="00300522" w:rsidRPr="006B6929" w:rsidRDefault="00300522" w:rsidP="00300522">
      <w:pPr>
        <w:pStyle w:val="paragraph"/>
      </w:pPr>
      <w:r w:rsidRPr="006B6929">
        <w:tab/>
        <w:t>(a)</w:t>
      </w:r>
      <w:r w:rsidRPr="006B6929">
        <w:tab/>
      </w:r>
      <w:r w:rsidR="00151007" w:rsidRPr="006B6929">
        <w:t>item</w:t>
      </w:r>
      <w:r w:rsidR="006138CE" w:rsidRPr="006B6929">
        <w:t> </w:t>
      </w:r>
      <w:r w:rsidR="00151007" w:rsidRPr="006B6929">
        <w:t>1, 3, 7, 12, 13 or 29</w:t>
      </w:r>
      <w:r w:rsidRPr="006B6929">
        <w:t xml:space="preserve"> in Schedule</w:t>
      </w:r>
      <w:r w:rsidR="006138CE" w:rsidRPr="006B6929">
        <w:t> </w:t>
      </w:r>
      <w:r w:rsidRPr="006B6929">
        <w:t xml:space="preserve">4 to the </w:t>
      </w:r>
      <w:r w:rsidRPr="006B6929">
        <w:rPr>
          <w:i/>
          <w:iCs/>
        </w:rPr>
        <w:t>Customs Tariff Act 1995</w:t>
      </w:r>
      <w:r w:rsidRPr="006B6929">
        <w:t>; and</w:t>
      </w:r>
    </w:p>
    <w:p w:rsidR="00300522" w:rsidRPr="006B6929" w:rsidRDefault="00300522" w:rsidP="00300522">
      <w:pPr>
        <w:pStyle w:val="paragraph"/>
      </w:pPr>
      <w:r w:rsidRPr="006B6929">
        <w:tab/>
        <w:t>(b)</w:t>
      </w:r>
      <w:r w:rsidRPr="006B6929">
        <w:tab/>
        <w:t>regulations made for the purposes of this subsection.</w:t>
      </w:r>
    </w:p>
    <w:p w:rsidR="00300522" w:rsidRPr="006B6929" w:rsidRDefault="00300522" w:rsidP="00300522">
      <w:pPr>
        <w:pStyle w:val="subsection"/>
      </w:pPr>
      <w:r w:rsidRPr="006B6929">
        <w:tab/>
        <w:t>(2)</w:t>
      </w:r>
      <w:r w:rsidRPr="006B6929">
        <w:tab/>
        <w:t>To avoid doubt, a reference to goods that are covered by an item in Schedule</w:t>
      </w:r>
      <w:r w:rsidR="006138CE" w:rsidRPr="006B6929">
        <w:t> </w:t>
      </w:r>
      <w:r w:rsidRPr="006B6929">
        <w:t xml:space="preserve">4 to the </w:t>
      </w:r>
      <w:r w:rsidRPr="006B6929">
        <w:rPr>
          <w:i/>
          <w:iCs/>
        </w:rPr>
        <w:t>Customs Tariff Act 1995</w:t>
      </w:r>
      <w:r w:rsidRPr="006B6929">
        <w:t xml:space="preserve"> includes a reference to goods to which that item would apply apart from the operation of subsection</w:t>
      </w:r>
      <w:r w:rsidR="006138CE" w:rsidRPr="006B6929">
        <w:t> </w:t>
      </w:r>
      <w:r w:rsidRPr="006B6929">
        <w:t>18(1) of that Act.</w:t>
      </w:r>
    </w:p>
    <w:p w:rsidR="00300522" w:rsidRPr="006B6929" w:rsidRDefault="00300522" w:rsidP="00300522">
      <w:pPr>
        <w:pStyle w:val="ActHead5"/>
      </w:pPr>
      <w:bookmarkStart w:id="354" w:name="_Toc51758161"/>
      <w:r w:rsidRPr="00DE1A27">
        <w:rPr>
          <w:rStyle w:val="CharSectno"/>
        </w:rPr>
        <w:lastRenderedPageBreak/>
        <w:t>42</w:t>
      </w:r>
      <w:r w:rsidR="00DE1A27" w:rsidRPr="00DE1A27">
        <w:rPr>
          <w:rStyle w:val="CharSectno"/>
        </w:rPr>
        <w:noBreakHyphen/>
      </w:r>
      <w:r w:rsidRPr="00DE1A27">
        <w:rPr>
          <w:rStyle w:val="CharSectno"/>
        </w:rPr>
        <w:t>10</w:t>
      </w:r>
      <w:r w:rsidRPr="006B6929">
        <w:t xml:space="preserve">  Goods returned to </w:t>
      </w:r>
      <w:r w:rsidR="004B256E" w:rsidRPr="006B6929">
        <w:t>the indirect tax zone</w:t>
      </w:r>
      <w:r w:rsidRPr="006B6929">
        <w:t xml:space="preserve"> in an unaltered condition</w:t>
      </w:r>
      <w:bookmarkEnd w:id="354"/>
    </w:p>
    <w:p w:rsidR="00300522" w:rsidRPr="006B6929" w:rsidRDefault="00300522" w:rsidP="00300522">
      <w:pPr>
        <w:pStyle w:val="subsection"/>
      </w:pPr>
      <w:r w:rsidRPr="006B6929">
        <w:tab/>
        <w:t>(1)</w:t>
      </w:r>
      <w:r w:rsidRPr="006B6929">
        <w:tab/>
        <w:t xml:space="preserve">An importation of goods is a </w:t>
      </w:r>
      <w:r w:rsidRPr="006B6929">
        <w:rPr>
          <w:b/>
          <w:bCs/>
          <w:i/>
          <w:iCs/>
        </w:rPr>
        <w:t>non</w:t>
      </w:r>
      <w:r w:rsidR="00DE1A27">
        <w:rPr>
          <w:b/>
          <w:bCs/>
          <w:i/>
          <w:iCs/>
        </w:rPr>
        <w:noBreakHyphen/>
      </w:r>
      <w:r w:rsidRPr="006B6929">
        <w:rPr>
          <w:b/>
          <w:bCs/>
          <w:i/>
          <w:iCs/>
        </w:rPr>
        <w:t>taxable importation</w:t>
      </w:r>
      <w:r w:rsidRPr="006B6929">
        <w:t xml:space="preserve"> if:</w:t>
      </w:r>
    </w:p>
    <w:p w:rsidR="00300522" w:rsidRPr="006B6929" w:rsidRDefault="00300522" w:rsidP="00300522">
      <w:pPr>
        <w:pStyle w:val="paragraph"/>
      </w:pPr>
      <w:r w:rsidRPr="006B6929">
        <w:tab/>
        <w:t>(a)</w:t>
      </w:r>
      <w:r w:rsidRPr="006B6929">
        <w:tab/>
        <w:t xml:space="preserve">the goods were exported from </w:t>
      </w:r>
      <w:r w:rsidR="004B256E" w:rsidRPr="006B6929">
        <w:t>the indirect tax zone</w:t>
      </w:r>
      <w:r w:rsidRPr="006B6929">
        <w:t xml:space="preserve"> and are returned to </w:t>
      </w:r>
      <w:r w:rsidR="004B256E" w:rsidRPr="006B6929">
        <w:t>the indirect tax zone</w:t>
      </w:r>
      <w:r w:rsidRPr="006B6929">
        <w:t>, without having been subject to any treatment, industrial processing, repair, renovation, alteration or any other process since their export; and</w:t>
      </w:r>
    </w:p>
    <w:p w:rsidR="00300522" w:rsidRPr="006B6929" w:rsidRDefault="00300522" w:rsidP="00300522">
      <w:pPr>
        <w:pStyle w:val="paragraph"/>
      </w:pPr>
      <w:r w:rsidRPr="006B6929">
        <w:tab/>
        <w:t>(b)</w:t>
      </w:r>
      <w:r w:rsidRPr="006B6929">
        <w:tab/>
        <w:t>the importer was not entitled to, and did not claim, a payment under Division</w:t>
      </w:r>
      <w:r w:rsidR="006138CE" w:rsidRPr="006B6929">
        <w:t> </w:t>
      </w:r>
      <w:r w:rsidRPr="006B6929">
        <w:t>168 (about the tourist refund scheme) related to the export of the goods; and</w:t>
      </w:r>
    </w:p>
    <w:p w:rsidR="00300522" w:rsidRPr="006B6929" w:rsidRDefault="00300522" w:rsidP="00300522">
      <w:pPr>
        <w:pStyle w:val="paragraph"/>
      </w:pPr>
      <w:r w:rsidRPr="006B6929">
        <w:tab/>
        <w:t>(c)</w:t>
      </w:r>
      <w:r w:rsidRPr="006B6929">
        <w:tab/>
        <w:t>the importer:</w:t>
      </w:r>
    </w:p>
    <w:p w:rsidR="00300522" w:rsidRPr="006B6929" w:rsidRDefault="00300522" w:rsidP="00300522">
      <w:pPr>
        <w:pStyle w:val="paragraphsub"/>
      </w:pPr>
      <w:r w:rsidRPr="006B6929">
        <w:tab/>
        <w:t>(i)</w:t>
      </w:r>
      <w:r w:rsidRPr="006B6929">
        <w:tab/>
        <w:t>is the manufacturer of the goods; or</w:t>
      </w:r>
    </w:p>
    <w:p w:rsidR="00300522" w:rsidRPr="006B6929" w:rsidRDefault="00300522" w:rsidP="00300522">
      <w:pPr>
        <w:pStyle w:val="paragraphsub"/>
      </w:pPr>
      <w:r w:rsidRPr="006B6929">
        <w:tab/>
        <w:t>(ii)</w:t>
      </w:r>
      <w:r w:rsidRPr="006B6929">
        <w:tab/>
        <w:t xml:space="preserve">has previously acquired the goods, and the supply by means of which the importer acquired the goods was a </w:t>
      </w:r>
      <w:r w:rsidR="00DE1A27" w:rsidRPr="00DE1A27">
        <w:rPr>
          <w:position w:val="6"/>
          <w:sz w:val="16"/>
          <w:szCs w:val="16"/>
        </w:rPr>
        <w:t>*</w:t>
      </w:r>
      <w:r w:rsidRPr="006B6929">
        <w:t>taxable supply (or would have been a taxable supply but for section</w:t>
      </w:r>
      <w:r w:rsidR="006138CE" w:rsidRPr="006B6929">
        <w:t> </w:t>
      </w:r>
      <w:r w:rsidRPr="006B6929">
        <w:t>66</w:t>
      </w:r>
      <w:r w:rsidR="00DE1A27">
        <w:noBreakHyphen/>
      </w:r>
      <w:r w:rsidRPr="006B6929">
        <w:t>45); or</w:t>
      </w:r>
    </w:p>
    <w:p w:rsidR="00300522" w:rsidRPr="006B6929" w:rsidRDefault="00300522" w:rsidP="00300522">
      <w:pPr>
        <w:pStyle w:val="paragraphsub"/>
      </w:pPr>
      <w:r w:rsidRPr="006B6929">
        <w:tab/>
        <w:t>(iii)</w:t>
      </w:r>
      <w:r w:rsidRPr="006B6929">
        <w:tab/>
        <w:t xml:space="preserve">has previously imported the goods, and the previous importation was a </w:t>
      </w:r>
      <w:r w:rsidR="00DE1A27" w:rsidRPr="00DE1A27">
        <w:rPr>
          <w:position w:val="6"/>
          <w:sz w:val="16"/>
          <w:szCs w:val="16"/>
        </w:rPr>
        <w:t>*</w:t>
      </w:r>
      <w:r w:rsidRPr="006B6929">
        <w:t>taxable importation in respect of which the GST was paid.</w:t>
      </w:r>
    </w:p>
    <w:p w:rsidR="00300522" w:rsidRPr="006B6929" w:rsidRDefault="00300522" w:rsidP="00300522">
      <w:pPr>
        <w:pStyle w:val="subsection"/>
      </w:pPr>
      <w:r w:rsidRPr="006B6929">
        <w:tab/>
        <w:t>(2)</w:t>
      </w:r>
      <w:r w:rsidRPr="006B6929">
        <w:tab/>
        <w:t xml:space="preserve">An importation of goods is a </w:t>
      </w:r>
      <w:r w:rsidRPr="006B6929">
        <w:rPr>
          <w:b/>
          <w:bCs/>
          <w:i/>
          <w:iCs/>
        </w:rPr>
        <w:t>non</w:t>
      </w:r>
      <w:r w:rsidR="00DE1A27">
        <w:rPr>
          <w:b/>
          <w:bCs/>
          <w:i/>
          <w:iCs/>
        </w:rPr>
        <w:noBreakHyphen/>
      </w:r>
      <w:r w:rsidRPr="006B6929">
        <w:rPr>
          <w:b/>
          <w:bCs/>
          <w:i/>
          <w:iCs/>
        </w:rPr>
        <w:t>taxable importation</w:t>
      </w:r>
      <w:r w:rsidRPr="006B6929">
        <w:t xml:space="preserve"> if:</w:t>
      </w:r>
    </w:p>
    <w:p w:rsidR="00300522" w:rsidRPr="006B6929" w:rsidRDefault="00300522" w:rsidP="00300522">
      <w:pPr>
        <w:pStyle w:val="paragraph"/>
      </w:pPr>
      <w:r w:rsidRPr="006B6929">
        <w:tab/>
        <w:t>(a)</w:t>
      </w:r>
      <w:r w:rsidRPr="006B6929">
        <w:tab/>
        <w:t>the importer had manufactured, acquired or imported the goods before 1</w:t>
      </w:r>
      <w:r w:rsidR="006138CE" w:rsidRPr="006B6929">
        <w:t> </w:t>
      </w:r>
      <w:r w:rsidRPr="006B6929">
        <w:t>July 2000; and</w:t>
      </w:r>
    </w:p>
    <w:p w:rsidR="00300522" w:rsidRPr="006B6929" w:rsidRDefault="00300522" w:rsidP="00300522">
      <w:pPr>
        <w:pStyle w:val="paragraph"/>
      </w:pPr>
      <w:r w:rsidRPr="006B6929">
        <w:tab/>
        <w:t>(b)</w:t>
      </w:r>
      <w:r w:rsidRPr="006B6929">
        <w:tab/>
        <w:t xml:space="preserve">the goods were exported from </w:t>
      </w:r>
      <w:r w:rsidR="004B256E" w:rsidRPr="006B6929">
        <w:t>the indirect tax zone</w:t>
      </w:r>
      <w:r w:rsidRPr="006B6929">
        <w:t xml:space="preserve"> before, on or after 1</w:t>
      </w:r>
      <w:r w:rsidR="006138CE" w:rsidRPr="006B6929">
        <w:t> </w:t>
      </w:r>
      <w:r w:rsidRPr="006B6929">
        <w:t>July 2000; and</w:t>
      </w:r>
    </w:p>
    <w:p w:rsidR="00300522" w:rsidRPr="006B6929" w:rsidRDefault="00300522" w:rsidP="00300522">
      <w:pPr>
        <w:pStyle w:val="paragraph"/>
      </w:pPr>
      <w:r w:rsidRPr="006B6929">
        <w:tab/>
        <w:t>(c)</w:t>
      </w:r>
      <w:r w:rsidRPr="006B6929">
        <w:tab/>
        <w:t xml:space="preserve">the goods are returned to </w:t>
      </w:r>
      <w:r w:rsidR="004B256E" w:rsidRPr="006B6929">
        <w:t>the indirect tax zone</w:t>
      </w:r>
      <w:r w:rsidRPr="006B6929">
        <w:t xml:space="preserve"> on or after 1</w:t>
      </w:r>
      <w:r w:rsidR="006138CE" w:rsidRPr="006B6929">
        <w:t> </w:t>
      </w:r>
      <w:r w:rsidRPr="006B6929">
        <w:t>July 2000, without having been subject to any treatment, industrial processing, repair, renovation, alteration or any other process since their export; and</w:t>
      </w:r>
    </w:p>
    <w:p w:rsidR="00300522" w:rsidRPr="006B6929" w:rsidRDefault="00300522" w:rsidP="00300522">
      <w:pPr>
        <w:pStyle w:val="paragraph"/>
      </w:pPr>
      <w:r w:rsidRPr="006B6929">
        <w:tab/>
        <w:t>(d)</w:t>
      </w:r>
      <w:r w:rsidRPr="006B6929">
        <w:tab/>
        <w:t>the importer was not entitled to, and did not claim, a payment under Division</w:t>
      </w:r>
      <w:r w:rsidR="006138CE" w:rsidRPr="006B6929">
        <w:t> </w:t>
      </w:r>
      <w:r w:rsidRPr="006B6929">
        <w:t>168 (about the tourist refund scheme) related to the export of the goods; and</w:t>
      </w:r>
    </w:p>
    <w:p w:rsidR="00300522" w:rsidRPr="006B6929" w:rsidRDefault="00300522" w:rsidP="00300522">
      <w:pPr>
        <w:pStyle w:val="paragraph"/>
        <w:keepNext/>
        <w:keepLines/>
      </w:pPr>
      <w:r w:rsidRPr="006B6929">
        <w:lastRenderedPageBreak/>
        <w:tab/>
        <w:t>(e)</w:t>
      </w:r>
      <w:r w:rsidRPr="006B6929">
        <w:tab/>
        <w:t xml:space="preserve">the ownership of the goods when they are returned to </w:t>
      </w:r>
      <w:r w:rsidR="00433B28" w:rsidRPr="006B6929">
        <w:t>the indirect tax zone</w:t>
      </w:r>
      <w:r w:rsidRPr="006B6929">
        <w:t xml:space="preserve"> is the same as their ownership on 1</w:t>
      </w:r>
      <w:r w:rsidR="006138CE" w:rsidRPr="006B6929">
        <w:t> </w:t>
      </w:r>
      <w:r w:rsidRPr="006B6929">
        <w:t>July 2000.</w:t>
      </w:r>
    </w:p>
    <w:p w:rsidR="00300522" w:rsidRPr="006B6929" w:rsidRDefault="00300522" w:rsidP="00300522">
      <w:pPr>
        <w:pStyle w:val="notetext"/>
        <w:keepNext/>
        <w:keepLines/>
      </w:pPr>
      <w:r w:rsidRPr="006B6929">
        <w:t>Note:</w:t>
      </w:r>
      <w:r w:rsidRPr="006B6929">
        <w:tab/>
        <w:t>An importation covered by this section may also be duty</w:t>
      </w:r>
      <w:r w:rsidR="00DE1A27">
        <w:noBreakHyphen/>
      </w:r>
      <w:r w:rsidRPr="006B6929">
        <w:t>free under item</w:t>
      </w:r>
      <w:r w:rsidR="006138CE" w:rsidRPr="006B6929">
        <w:t> </w:t>
      </w:r>
      <w:r w:rsidRPr="006B6929">
        <w:t>17 of Schedule</w:t>
      </w:r>
      <w:r w:rsidR="006138CE" w:rsidRPr="006B6929">
        <w:t> </w:t>
      </w:r>
      <w:r w:rsidRPr="006B6929">
        <w:t xml:space="preserve">4 to the </w:t>
      </w:r>
      <w:r w:rsidRPr="006B6929">
        <w:rPr>
          <w:i/>
          <w:iCs/>
        </w:rPr>
        <w:t>Customs Tariff Act 1995</w:t>
      </w:r>
      <w:r w:rsidRPr="006B6929">
        <w:t>.</w:t>
      </w:r>
    </w:p>
    <w:p w:rsidR="001A4EA7" w:rsidRPr="006B6929" w:rsidRDefault="001A4EA7" w:rsidP="001A4EA7">
      <w:pPr>
        <w:pStyle w:val="ActHead5"/>
      </w:pPr>
      <w:bookmarkStart w:id="355" w:name="_Toc51758162"/>
      <w:r w:rsidRPr="00DE1A27">
        <w:rPr>
          <w:rStyle w:val="CharSectno"/>
        </w:rPr>
        <w:t>42</w:t>
      </w:r>
      <w:r w:rsidR="00DE1A27" w:rsidRPr="00DE1A27">
        <w:rPr>
          <w:rStyle w:val="CharSectno"/>
        </w:rPr>
        <w:noBreakHyphen/>
      </w:r>
      <w:r w:rsidRPr="00DE1A27">
        <w:rPr>
          <w:rStyle w:val="CharSectno"/>
        </w:rPr>
        <w:t>15</w:t>
      </w:r>
      <w:r w:rsidRPr="006B6929">
        <w:t xml:space="preserve">  Supplies of low value goods</w:t>
      </w:r>
      <w:bookmarkEnd w:id="355"/>
    </w:p>
    <w:p w:rsidR="001A4EA7" w:rsidRPr="006B6929" w:rsidRDefault="001A4EA7" w:rsidP="001A4EA7">
      <w:pPr>
        <w:pStyle w:val="subsection"/>
      </w:pPr>
      <w:r w:rsidRPr="006B6929">
        <w:tab/>
        <w:t>(1)</w:t>
      </w:r>
      <w:r w:rsidRPr="006B6929">
        <w:tab/>
        <w:t xml:space="preserve">An importation of goods is a </w:t>
      </w:r>
      <w:r w:rsidRPr="006B6929">
        <w:rPr>
          <w:b/>
          <w:i/>
        </w:rPr>
        <w:t>non</w:t>
      </w:r>
      <w:r w:rsidR="00DE1A27">
        <w:rPr>
          <w:b/>
          <w:i/>
        </w:rPr>
        <w:noBreakHyphen/>
      </w:r>
      <w:r w:rsidRPr="006B6929">
        <w:rPr>
          <w:b/>
          <w:i/>
        </w:rPr>
        <w:t>taxable importation</w:t>
      </w:r>
      <w:r w:rsidRPr="006B6929">
        <w:t xml:space="preserve"> to the extent that a supply of the goods was a </w:t>
      </w:r>
      <w:r w:rsidR="00DE1A27" w:rsidRPr="00DE1A27">
        <w:rPr>
          <w:position w:val="6"/>
          <w:sz w:val="16"/>
        </w:rPr>
        <w:t>*</w:t>
      </w:r>
      <w:r w:rsidRPr="006B6929">
        <w:t>supplier</w:t>
      </w:r>
      <w:r w:rsidR="00DE1A27">
        <w:noBreakHyphen/>
      </w:r>
      <w:r w:rsidRPr="006B6929">
        <w:t>taxed offshore supply of low value goods.</w:t>
      </w:r>
    </w:p>
    <w:p w:rsidR="001A4EA7" w:rsidRPr="006B6929" w:rsidRDefault="001A4EA7" w:rsidP="001A4EA7">
      <w:pPr>
        <w:pStyle w:val="notetext"/>
      </w:pPr>
      <w:r w:rsidRPr="006B6929">
        <w:t>Note 1:</w:t>
      </w:r>
      <w:r w:rsidRPr="006B6929">
        <w:tab/>
        <w:t>Under Subdivision</w:t>
      </w:r>
      <w:r w:rsidR="006138CE" w:rsidRPr="006B6929">
        <w:t> </w:t>
      </w:r>
      <w:r w:rsidRPr="006B6929">
        <w:t>84</w:t>
      </w:r>
      <w:r w:rsidR="00DE1A27">
        <w:noBreakHyphen/>
      </w:r>
      <w:r w:rsidRPr="006B6929">
        <w:t>C, offshore supplies of low value goods may be treated as connected with the indirect tax zone (this is not the case if the supplier reasonably believes there will be a taxable importation: see section</w:t>
      </w:r>
      <w:r w:rsidR="006138CE" w:rsidRPr="006B6929">
        <w:t> </w:t>
      </w:r>
      <w:r w:rsidRPr="006B6929">
        <w:t>84</w:t>
      </w:r>
      <w:r w:rsidR="00DE1A27">
        <w:noBreakHyphen/>
      </w:r>
      <w:r w:rsidRPr="006B6929">
        <w:t>83).</w:t>
      </w:r>
    </w:p>
    <w:p w:rsidR="001A4EA7" w:rsidRPr="006B6929" w:rsidRDefault="001A4EA7" w:rsidP="001A4EA7">
      <w:pPr>
        <w:pStyle w:val="notetext"/>
      </w:pPr>
      <w:r w:rsidRPr="006B6929">
        <w:t>Note 2:</w:t>
      </w:r>
      <w:r w:rsidRPr="006B6929">
        <w:tab/>
        <w:t>There are limits on refunds of excess GST paid as a result of the incorrect treatment of the supply as a taxable supply, if this section has been treated as applying: see section</w:t>
      </w:r>
      <w:r w:rsidR="006138CE" w:rsidRPr="006B6929">
        <w:t> </w:t>
      </w:r>
      <w:r w:rsidRPr="006B6929">
        <w:t>142</w:t>
      </w:r>
      <w:r w:rsidR="00DE1A27">
        <w:noBreakHyphen/>
      </w:r>
      <w:r w:rsidRPr="006B6929">
        <w:t>16.</w:t>
      </w:r>
    </w:p>
    <w:p w:rsidR="001A4EA7" w:rsidRPr="006B6929" w:rsidRDefault="001A4EA7" w:rsidP="001A4EA7">
      <w:pPr>
        <w:pStyle w:val="subsection"/>
      </w:pPr>
      <w:r w:rsidRPr="006B6929">
        <w:tab/>
        <w:t>(2)</w:t>
      </w:r>
      <w:r w:rsidRPr="006B6929">
        <w:tab/>
        <w:t xml:space="preserve">However, this section does not apply unless the </w:t>
      </w:r>
      <w:r w:rsidR="00DE1A27" w:rsidRPr="00DE1A27">
        <w:rPr>
          <w:position w:val="6"/>
          <w:sz w:val="16"/>
        </w:rPr>
        <w:t>*</w:t>
      </w:r>
      <w:r w:rsidRPr="006B6929">
        <w:t>Comptroller</w:t>
      </w:r>
      <w:r w:rsidR="00DE1A27">
        <w:noBreakHyphen/>
      </w:r>
      <w:r w:rsidRPr="006B6929">
        <w:t xml:space="preserve">General of Customs is notified that the supply was a </w:t>
      </w:r>
      <w:r w:rsidR="00DE1A27" w:rsidRPr="00DE1A27">
        <w:rPr>
          <w:position w:val="6"/>
          <w:sz w:val="16"/>
        </w:rPr>
        <w:t>*</w:t>
      </w:r>
      <w:r w:rsidRPr="006B6929">
        <w:t xml:space="preserve">taxable supply at or before the time by which the </w:t>
      </w:r>
      <w:r w:rsidR="00DE1A27" w:rsidRPr="00DE1A27">
        <w:rPr>
          <w:position w:val="6"/>
          <w:sz w:val="16"/>
        </w:rPr>
        <w:t>*</w:t>
      </w:r>
      <w:r w:rsidRPr="006B6929">
        <w:t>taxable importation would (apart from this section) have been made.</w:t>
      </w:r>
    </w:p>
    <w:p w:rsidR="001A4EA7" w:rsidRPr="006B6929" w:rsidRDefault="001A4EA7" w:rsidP="001A4EA7">
      <w:pPr>
        <w:pStyle w:val="subsection"/>
      </w:pPr>
      <w:r w:rsidRPr="006B6929">
        <w:tab/>
        <w:t>(3)</w:t>
      </w:r>
      <w:r w:rsidRPr="006B6929">
        <w:tab/>
        <w:t xml:space="preserve">The notice must be given, in the </w:t>
      </w:r>
      <w:r w:rsidR="00DE1A27" w:rsidRPr="00DE1A27">
        <w:rPr>
          <w:position w:val="6"/>
          <w:sz w:val="16"/>
        </w:rPr>
        <w:t>*</w:t>
      </w:r>
      <w:r w:rsidRPr="006B6929">
        <w:t>approved form, by or on behalf of the importer of the goods.</w:t>
      </w:r>
    </w:p>
    <w:p w:rsidR="00300522" w:rsidRPr="006B6929" w:rsidRDefault="00300522" w:rsidP="00A36DB5">
      <w:pPr>
        <w:pStyle w:val="ActHead1"/>
        <w:pageBreakBefore/>
      </w:pPr>
      <w:bookmarkStart w:id="356" w:name="_Toc51758163"/>
      <w:r w:rsidRPr="00DE1A27">
        <w:rPr>
          <w:rStyle w:val="CharChapNo"/>
        </w:rPr>
        <w:lastRenderedPageBreak/>
        <w:t>Chapter</w:t>
      </w:r>
      <w:r w:rsidR="006138CE" w:rsidRPr="00DE1A27">
        <w:rPr>
          <w:rStyle w:val="CharChapNo"/>
        </w:rPr>
        <w:t> </w:t>
      </w:r>
      <w:r w:rsidRPr="00DE1A27">
        <w:rPr>
          <w:rStyle w:val="CharChapNo"/>
        </w:rPr>
        <w:t>4</w:t>
      </w:r>
      <w:r w:rsidRPr="006B6929">
        <w:t>—</w:t>
      </w:r>
      <w:r w:rsidRPr="00DE1A27">
        <w:rPr>
          <w:rStyle w:val="CharChapText"/>
        </w:rPr>
        <w:t>The special rules</w:t>
      </w:r>
      <w:bookmarkEnd w:id="356"/>
    </w:p>
    <w:p w:rsidR="00300522" w:rsidRPr="006B6929" w:rsidRDefault="00A53099" w:rsidP="00300522">
      <w:pPr>
        <w:pStyle w:val="Header"/>
      </w:pPr>
      <w:bookmarkStart w:id="357" w:name="f_Check_Lines_below"/>
      <w:bookmarkEnd w:id="357"/>
      <w:r w:rsidRPr="00DE1A27">
        <w:rPr>
          <w:rStyle w:val="CharPartNo"/>
        </w:rPr>
        <w:t xml:space="preserve"> </w:t>
      </w:r>
      <w:r w:rsidRPr="00DE1A27">
        <w:rPr>
          <w:rStyle w:val="CharPartText"/>
        </w:rPr>
        <w:t xml:space="preserve"> </w:t>
      </w:r>
    </w:p>
    <w:p w:rsidR="00300522" w:rsidRPr="006B6929" w:rsidRDefault="00300522" w:rsidP="00300522">
      <w:pPr>
        <w:pStyle w:val="ActHead3"/>
      </w:pPr>
      <w:bookmarkStart w:id="358" w:name="_Toc51758164"/>
      <w:r w:rsidRPr="00DE1A27">
        <w:rPr>
          <w:rStyle w:val="CharDivNo"/>
        </w:rPr>
        <w:t>Division</w:t>
      </w:r>
      <w:r w:rsidR="006138CE" w:rsidRPr="00DE1A27">
        <w:rPr>
          <w:rStyle w:val="CharDivNo"/>
        </w:rPr>
        <w:t> </w:t>
      </w:r>
      <w:r w:rsidRPr="00DE1A27">
        <w:rPr>
          <w:rStyle w:val="CharDivNo"/>
        </w:rPr>
        <w:t>45</w:t>
      </w:r>
      <w:r w:rsidRPr="006B6929">
        <w:t>—</w:t>
      </w:r>
      <w:r w:rsidRPr="00DE1A27">
        <w:rPr>
          <w:rStyle w:val="CharDivText"/>
        </w:rPr>
        <w:t>Introduction</w:t>
      </w:r>
      <w:bookmarkEnd w:id="358"/>
    </w:p>
    <w:p w:rsidR="00300522" w:rsidRPr="006B6929" w:rsidRDefault="00300522" w:rsidP="00300522">
      <w:pPr>
        <w:pStyle w:val="ActHead5"/>
      </w:pPr>
      <w:bookmarkStart w:id="359" w:name="_Toc51758165"/>
      <w:r w:rsidRPr="00DE1A27">
        <w:rPr>
          <w:rStyle w:val="CharSectno"/>
        </w:rPr>
        <w:t>45</w:t>
      </w:r>
      <w:r w:rsidR="00DE1A27" w:rsidRPr="00DE1A27">
        <w:rPr>
          <w:rStyle w:val="CharSectno"/>
        </w:rPr>
        <w:noBreakHyphen/>
      </w:r>
      <w:r w:rsidRPr="00DE1A27">
        <w:rPr>
          <w:rStyle w:val="CharSectno"/>
        </w:rPr>
        <w:t>1</w:t>
      </w:r>
      <w:r w:rsidRPr="006B6929">
        <w:t xml:space="preserve">  What this </w:t>
      </w:r>
      <w:r w:rsidR="00A53099" w:rsidRPr="006B6929">
        <w:t>Chapter</w:t>
      </w:r>
      <w:r w:rsidR="00A36DB5" w:rsidRPr="006B6929">
        <w:t xml:space="preserve"> </w:t>
      </w:r>
      <w:r w:rsidRPr="006B6929">
        <w:t>is about</w:t>
      </w:r>
      <w:bookmarkEnd w:id="359"/>
    </w:p>
    <w:p w:rsidR="00300522" w:rsidRPr="006B6929" w:rsidRDefault="00300522" w:rsidP="00300522">
      <w:pPr>
        <w:pStyle w:val="BoxText"/>
      </w:pPr>
      <w:r w:rsidRPr="006B6929">
        <w:t xml:space="preserve">This </w:t>
      </w:r>
      <w:r w:rsidR="00A53099" w:rsidRPr="006B6929">
        <w:t>Chapter</w:t>
      </w:r>
      <w:r w:rsidR="00A36DB5" w:rsidRPr="006B6929">
        <w:t xml:space="preserve"> </w:t>
      </w:r>
      <w:r w:rsidRPr="006B6929">
        <w:t>sets out the special rules for the GST. The special rules apply only in particular circumstances, and are generally quite limited in their scope.</w:t>
      </w:r>
    </w:p>
    <w:p w:rsidR="00300522" w:rsidRPr="006B6929" w:rsidRDefault="00300522" w:rsidP="00300522">
      <w:pPr>
        <w:pStyle w:val="BoxText"/>
      </w:pPr>
      <w:r w:rsidRPr="006B6929">
        <w:t>The special rules modify the application of the basic rules for the GST in Chapter</w:t>
      </w:r>
      <w:r w:rsidR="006138CE" w:rsidRPr="006B6929">
        <w:t> </w:t>
      </w:r>
      <w:r w:rsidRPr="006B6929">
        <w:t>2.</w:t>
      </w:r>
    </w:p>
    <w:p w:rsidR="00300522" w:rsidRPr="006B6929" w:rsidRDefault="00300522" w:rsidP="00300522">
      <w:pPr>
        <w:pStyle w:val="notetext"/>
      </w:pPr>
      <w:r w:rsidRPr="006B6929">
        <w:t>Note 1:</w:t>
      </w:r>
      <w:r w:rsidRPr="006B6929">
        <w:tab/>
        <w:t>The special rules that modify each group of basic rules in Chapter</w:t>
      </w:r>
      <w:r w:rsidR="006138CE" w:rsidRPr="006B6929">
        <w:t> </w:t>
      </w:r>
      <w:r w:rsidRPr="006B6929">
        <w:t>2 are specifically identified in tables located at the end of the Divisions and Subdivisions in Chapter</w:t>
      </w:r>
      <w:r w:rsidR="006138CE" w:rsidRPr="006B6929">
        <w:t> </w:t>
      </w:r>
      <w:r w:rsidRPr="006B6929">
        <w:t>2. In addition, a checklist of special rules is set out in Part</w:t>
      </w:r>
      <w:r w:rsidR="006138CE" w:rsidRPr="006B6929">
        <w:t> </w:t>
      </w:r>
      <w:r w:rsidRPr="006B6929">
        <w:t>2</w:t>
      </w:r>
      <w:r w:rsidR="00DE1A27">
        <w:noBreakHyphen/>
      </w:r>
      <w:r w:rsidRPr="006B6929">
        <w:t>8.</w:t>
      </w:r>
    </w:p>
    <w:p w:rsidR="00300522" w:rsidRPr="006B6929" w:rsidRDefault="00300522" w:rsidP="00300522">
      <w:pPr>
        <w:pStyle w:val="notetext"/>
      </w:pPr>
      <w:r w:rsidRPr="006B6929">
        <w:t>Note 2:</w:t>
      </w:r>
      <w:r w:rsidRPr="006B6929">
        <w:tab/>
        <w:t>This section is an explanatory section.</w:t>
      </w:r>
    </w:p>
    <w:p w:rsidR="00300522" w:rsidRPr="006B6929" w:rsidRDefault="00300522" w:rsidP="00300522">
      <w:pPr>
        <w:pStyle w:val="ActHead5"/>
      </w:pPr>
      <w:bookmarkStart w:id="360" w:name="_Toc51758166"/>
      <w:r w:rsidRPr="00DE1A27">
        <w:rPr>
          <w:rStyle w:val="CharSectno"/>
        </w:rPr>
        <w:t>45</w:t>
      </w:r>
      <w:r w:rsidR="00DE1A27" w:rsidRPr="00DE1A27">
        <w:rPr>
          <w:rStyle w:val="CharSectno"/>
        </w:rPr>
        <w:noBreakHyphen/>
      </w:r>
      <w:r w:rsidRPr="00DE1A27">
        <w:rPr>
          <w:rStyle w:val="CharSectno"/>
        </w:rPr>
        <w:t>5</w:t>
      </w:r>
      <w:r w:rsidRPr="006B6929">
        <w:t xml:space="preserve">  The effect of special rules</w:t>
      </w:r>
      <w:bookmarkEnd w:id="360"/>
    </w:p>
    <w:p w:rsidR="00300522" w:rsidRPr="006B6929" w:rsidRDefault="00300522" w:rsidP="00300522">
      <w:pPr>
        <w:pStyle w:val="subsection"/>
      </w:pPr>
      <w:r w:rsidRPr="006B6929">
        <w:tab/>
      </w:r>
      <w:r w:rsidRPr="006B6929">
        <w:tab/>
        <w:t xml:space="preserve">The provisions of this </w:t>
      </w:r>
      <w:r w:rsidR="00A53099" w:rsidRPr="006B6929">
        <w:t>Chapter</w:t>
      </w:r>
      <w:r w:rsidR="00A36DB5" w:rsidRPr="006B6929">
        <w:t xml:space="preserve"> </w:t>
      </w:r>
      <w:r w:rsidRPr="006B6929">
        <w:t>override the provisions of Chapter</w:t>
      </w:r>
      <w:r w:rsidR="006138CE" w:rsidRPr="006B6929">
        <w:t> </w:t>
      </w:r>
      <w:r w:rsidRPr="006B6929">
        <w:t>2 (except section</w:t>
      </w:r>
      <w:r w:rsidR="006138CE" w:rsidRPr="006B6929">
        <w:t> </w:t>
      </w:r>
      <w:r w:rsidRPr="006B6929">
        <w:t>29</w:t>
      </w:r>
      <w:r w:rsidR="00DE1A27">
        <w:noBreakHyphen/>
      </w:r>
      <w:r w:rsidRPr="006B6929">
        <w:t>25), but only to the extent of any inconsistency.</w:t>
      </w:r>
    </w:p>
    <w:p w:rsidR="00300522" w:rsidRPr="006B6929" w:rsidRDefault="00300522" w:rsidP="00A36DB5">
      <w:pPr>
        <w:pStyle w:val="ActHead2"/>
        <w:pageBreakBefore/>
      </w:pPr>
      <w:bookmarkStart w:id="361" w:name="_Toc51758167"/>
      <w:r w:rsidRPr="00DE1A27">
        <w:rPr>
          <w:rStyle w:val="CharPartNo"/>
        </w:rPr>
        <w:lastRenderedPageBreak/>
        <w:t>Part</w:t>
      </w:r>
      <w:r w:rsidR="006138CE" w:rsidRPr="00DE1A27">
        <w:rPr>
          <w:rStyle w:val="CharPartNo"/>
        </w:rPr>
        <w:t> </w:t>
      </w:r>
      <w:r w:rsidRPr="00DE1A27">
        <w:rPr>
          <w:rStyle w:val="CharPartNo"/>
        </w:rPr>
        <w:t>4</w:t>
      </w:r>
      <w:r w:rsidR="00DE1A27" w:rsidRPr="00DE1A27">
        <w:rPr>
          <w:rStyle w:val="CharPartNo"/>
        </w:rPr>
        <w:noBreakHyphen/>
      </w:r>
      <w:r w:rsidRPr="00DE1A27">
        <w:rPr>
          <w:rStyle w:val="CharPartNo"/>
        </w:rPr>
        <w:t>1</w:t>
      </w:r>
      <w:r w:rsidRPr="006B6929">
        <w:t>—</w:t>
      </w:r>
      <w:r w:rsidRPr="00DE1A27">
        <w:rPr>
          <w:rStyle w:val="CharPartText"/>
        </w:rPr>
        <w:t>Special rules mainly about particular ways entities are organised</w:t>
      </w:r>
      <w:bookmarkEnd w:id="361"/>
    </w:p>
    <w:p w:rsidR="00300522" w:rsidRPr="006B6929" w:rsidRDefault="00300522" w:rsidP="00300522">
      <w:pPr>
        <w:pStyle w:val="notemargin"/>
      </w:pPr>
      <w:r w:rsidRPr="006B6929">
        <w:t>Note:</w:t>
      </w:r>
      <w:r w:rsidRPr="006B6929">
        <w:tab/>
        <w:t xml:space="preserve">The special rules in this </w:t>
      </w:r>
      <w:r w:rsidR="00A53099" w:rsidRPr="006B6929">
        <w:t>Part</w:t>
      </w:r>
      <w:r w:rsidR="00A36DB5" w:rsidRPr="006B6929">
        <w:t xml:space="preserve"> </w:t>
      </w:r>
      <w:r w:rsidRPr="006B6929">
        <w:t>mainly modify the operation of Part</w:t>
      </w:r>
      <w:r w:rsidR="006138CE" w:rsidRPr="006B6929">
        <w:t> </w:t>
      </w:r>
      <w:r w:rsidRPr="006B6929">
        <w:t>2</w:t>
      </w:r>
      <w:r w:rsidR="00DE1A27">
        <w:noBreakHyphen/>
      </w:r>
      <w:r w:rsidRPr="006B6929">
        <w:t xml:space="preserve">2 so far as that </w:t>
      </w:r>
      <w:r w:rsidR="00A53099" w:rsidRPr="006B6929">
        <w:t>Part</w:t>
      </w:r>
      <w:r w:rsidR="00A36DB5" w:rsidRPr="006B6929">
        <w:t xml:space="preserve"> </w:t>
      </w:r>
      <w:r w:rsidRPr="006B6929">
        <w:t>deals with liability for GST and entitlement to input tax credits, but the special rules also affect other aspects of Part</w:t>
      </w:r>
      <w:r w:rsidR="006138CE" w:rsidRPr="006B6929">
        <w:t> </w:t>
      </w:r>
      <w:r w:rsidRPr="006B6929">
        <w:t>2</w:t>
      </w:r>
      <w:r w:rsidR="00DE1A27">
        <w:noBreakHyphen/>
      </w:r>
      <w:r w:rsidRPr="006B6929">
        <w:t>2 and the other Parts of Chapter</w:t>
      </w:r>
      <w:r w:rsidR="006138CE" w:rsidRPr="006B6929">
        <w:t> </w:t>
      </w:r>
      <w:r w:rsidRPr="006B6929">
        <w:t>2.</w:t>
      </w:r>
    </w:p>
    <w:p w:rsidR="00300522" w:rsidRPr="006B6929" w:rsidRDefault="00300522" w:rsidP="00300522">
      <w:pPr>
        <w:pStyle w:val="ActHead3"/>
      </w:pPr>
      <w:bookmarkStart w:id="362" w:name="_Toc51758168"/>
      <w:r w:rsidRPr="00DE1A27">
        <w:rPr>
          <w:rStyle w:val="CharDivNo"/>
        </w:rPr>
        <w:t>Division</w:t>
      </w:r>
      <w:r w:rsidR="006138CE" w:rsidRPr="00DE1A27">
        <w:rPr>
          <w:rStyle w:val="CharDivNo"/>
        </w:rPr>
        <w:t> </w:t>
      </w:r>
      <w:r w:rsidRPr="00DE1A27">
        <w:rPr>
          <w:rStyle w:val="CharDivNo"/>
        </w:rPr>
        <w:t>48</w:t>
      </w:r>
      <w:r w:rsidRPr="006B6929">
        <w:t>—</w:t>
      </w:r>
      <w:r w:rsidRPr="00DE1A27">
        <w:rPr>
          <w:rStyle w:val="CharDivText"/>
        </w:rPr>
        <w:t>GST groups</w:t>
      </w:r>
      <w:bookmarkEnd w:id="362"/>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48</w:t>
      </w:r>
      <w:r w:rsidR="00DE1A27">
        <w:noBreakHyphen/>
      </w:r>
      <w:r w:rsidRPr="006B6929">
        <w:t>A</w:t>
      </w:r>
      <w:r w:rsidRPr="006B6929">
        <w:tab/>
      </w:r>
      <w:r w:rsidR="00263165" w:rsidRPr="006B6929">
        <w:t>Formation and membership of GST groups</w:t>
      </w:r>
    </w:p>
    <w:p w:rsidR="00300522" w:rsidRPr="006B6929" w:rsidRDefault="00300522" w:rsidP="00300522">
      <w:pPr>
        <w:pStyle w:val="TofSectsSubdiv"/>
      </w:pPr>
      <w:r w:rsidRPr="006B6929">
        <w:t>48</w:t>
      </w:r>
      <w:r w:rsidR="00DE1A27">
        <w:noBreakHyphen/>
      </w:r>
      <w:r w:rsidRPr="006B6929">
        <w:t>B</w:t>
      </w:r>
      <w:r w:rsidRPr="006B6929">
        <w:tab/>
      </w:r>
      <w:r w:rsidR="005C13D1" w:rsidRPr="006B6929">
        <w:t>Consequences of GST groups</w:t>
      </w:r>
    </w:p>
    <w:p w:rsidR="00300522" w:rsidRPr="006B6929" w:rsidRDefault="00300522" w:rsidP="00300522">
      <w:pPr>
        <w:pStyle w:val="TofSectsSubdiv"/>
      </w:pPr>
      <w:r w:rsidRPr="006B6929">
        <w:t>48</w:t>
      </w:r>
      <w:r w:rsidR="00DE1A27">
        <w:noBreakHyphen/>
      </w:r>
      <w:r w:rsidRPr="006B6929">
        <w:t>C</w:t>
      </w:r>
      <w:r w:rsidRPr="006B6929">
        <w:tab/>
        <w:t>Administrative matters</w:t>
      </w:r>
    </w:p>
    <w:p w:rsidR="00300522" w:rsidRPr="006B6929" w:rsidRDefault="00300522" w:rsidP="00300522">
      <w:pPr>
        <w:pStyle w:val="TofSectsSubdiv"/>
      </w:pPr>
      <w:r w:rsidRPr="006B6929">
        <w:t>48</w:t>
      </w:r>
      <w:r w:rsidR="00DE1A27">
        <w:noBreakHyphen/>
      </w:r>
      <w:r w:rsidRPr="006B6929">
        <w:t>D</w:t>
      </w:r>
      <w:r w:rsidRPr="006B6929">
        <w:tab/>
        <w:t>Ceasing to be a member of a GST group</w:t>
      </w:r>
    </w:p>
    <w:p w:rsidR="00300522" w:rsidRPr="006B6929" w:rsidRDefault="00300522" w:rsidP="00300522">
      <w:pPr>
        <w:pStyle w:val="ActHead5"/>
      </w:pPr>
      <w:bookmarkStart w:id="363" w:name="_Toc51758169"/>
      <w:r w:rsidRPr="00DE1A27">
        <w:rPr>
          <w:rStyle w:val="CharSectno"/>
        </w:rPr>
        <w:t>48</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363"/>
    </w:p>
    <w:p w:rsidR="00300522" w:rsidRPr="006B6929" w:rsidRDefault="00300522" w:rsidP="00300522">
      <w:pPr>
        <w:pStyle w:val="BoxText"/>
      </w:pPr>
      <w:r w:rsidRPr="006B6929">
        <w:t>Companies within a 90% owned group, and in some cases other entities (such as non</w:t>
      </w:r>
      <w:r w:rsidR="00DE1A27">
        <w:noBreakHyphen/>
      </w:r>
      <w:r w:rsidRPr="006B6929">
        <w:t xml:space="preserve">profit bodies), can </w:t>
      </w:r>
      <w:r w:rsidR="00B70159" w:rsidRPr="006B6929">
        <w:t>form</w:t>
      </w:r>
      <w:r w:rsidRPr="006B6929">
        <w:t xml:space="preserve"> a GST group. One member of the group then deals with all the GST liabilities and entitlements (except for GST on most taxable importations) of the group, and (in most cases) intra</w:t>
      </w:r>
      <w:r w:rsidR="00DE1A27">
        <w:noBreakHyphen/>
      </w:r>
      <w:r w:rsidRPr="006B6929">
        <w:t>group transactions are excluded from the GST.</w:t>
      </w:r>
    </w:p>
    <w:p w:rsidR="00300522" w:rsidRPr="006B6929" w:rsidRDefault="00300522" w:rsidP="00300522">
      <w:pPr>
        <w:pStyle w:val="notetext"/>
      </w:pPr>
      <w:r w:rsidRPr="006B6929">
        <w:t>Note:</w:t>
      </w:r>
      <w:r w:rsidRPr="006B6929">
        <w:tab/>
        <w:t>Provisions for members of GST groups apply for the wine equalisation tax (see Subdivision</w:t>
      </w:r>
      <w:r w:rsidR="006138CE" w:rsidRPr="006B6929">
        <w:t> </w:t>
      </w:r>
      <w:r w:rsidRPr="006B6929">
        <w:t>21</w:t>
      </w:r>
      <w:r w:rsidR="00DE1A27">
        <w:noBreakHyphen/>
      </w:r>
      <w:r w:rsidRPr="006B6929">
        <w:t xml:space="preserve">B of the </w:t>
      </w:r>
      <w:r w:rsidR="00E512CC" w:rsidRPr="006B6929">
        <w:t>Wine Tax Act</w:t>
      </w:r>
      <w:r w:rsidRPr="006B6929">
        <w:t>) and the luxury car tax (see Subdivision</w:t>
      </w:r>
      <w:r w:rsidR="006138CE" w:rsidRPr="006B6929">
        <w:t> </w:t>
      </w:r>
      <w:r w:rsidRPr="006B6929">
        <w:t>16</w:t>
      </w:r>
      <w:r w:rsidR="00DE1A27">
        <w:noBreakHyphen/>
      </w:r>
      <w:r w:rsidRPr="006B6929">
        <w:t xml:space="preserve">A of the </w:t>
      </w:r>
      <w:r w:rsidRPr="006B6929">
        <w:rPr>
          <w:i/>
          <w:iCs/>
        </w:rPr>
        <w:t>A New Tax System (Luxury Car Tax) Act 1999</w:t>
      </w:r>
      <w:r w:rsidRPr="006B6929">
        <w:t>).</w:t>
      </w:r>
    </w:p>
    <w:p w:rsidR="00150AD0" w:rsidRPr="006B6929" w:rsidRDefault="00150AD0" w:rsidP="00150AD0">
      <w:pPr>
        <w:pStyle w:val="ActHead4"/>
      </w:pPr>
      <w:bookmarkStart w:id="364" w:name="_Toc51758170"/>
      <w:r w:rsidRPr="00DE1A27">
        <w:rPr>
          <w:rStyle w:val="CharSubdNo"/>
        </w:rPr>
        <w:t>Subdivision</w:t>
      </w:r>
      <w:r w:rsidR="006138CE" w:rsidRPr="00DE1A27">
        <w:rPr>
          <w:rStyle w:val="CharSubdNo"/>
        </w:rPr>
        <w:t> </w:t>
      </w:r>
      <w:r w:rsidRPr="00DE1A27">
        <w:rPr>
          <w:rStyle w:val="CharSubdNo"/>
        </w:rPr>
        <w:t>48</w:t>
      </w:r>
      <w:r w:rsidR="00DE1A27" w:rsidRPr="00DE1A27">
        <w:rPr>
          <w:rStyle w:val="CharSubdNo"/>
        </w:rPr>
        <w:noBreakHyphen/>
      </w:r>
      <w:r w:rsidRPr="00DE1A27">
        <w:rPr>
          <w:rStyle w:val="CharSubdNo"/>
        </w:rPr>
        <w:t>A</w:t>
      </w:r>
      <w:r w:rsidRPr="006B6929">
        <w:t>—</w:t>
      </w:r>
      <w:r w:rsidRPr="00DE1A27">
        <w:rPr>
          <w:rStyle w:val="CharSubdText"/>
        </w:rPr>
        <w:t>Formation and membership of GST groups</w:t>
      </w:r>
      <w:bookmarkEnd w:id="364"/>
    </w:p>
    <w:p w:rsidR="002E61CF" w:rsidRPr="006B6929" w:rsidRDefault="002E61CF" w:rsidP="002E61CF">
      <w:pPr>
        <w:pStyle w:val="ActHead5"/>
      </w:pPr>
      <w:bookmarkStart w:id="365" w:name="_Toc51758171"/>
      <w:r w:rsidRPr="00DE1A27">
        <w:rPr>
          <w:rStyle w:val="CharSectno"/>
        </w:rPr>
        <w:t>48</w:t>
      </w:r>
      <w:r w:rsidR="00DE1A27" w:rsidRPr="00DE1A27">
        <w:rPr>
          <w:rStyle w:val="CharSectno"/>
        </w:rPr>
        <w:noBreakHyphen/>
      </w:r>
      <w:r w:rsidRPr="00DE1A27">
        <w:rPr>
          <w:rStyle w:val="CharSectno"/>
        </w:rPr>
        <w:t>5</w:t>
      </w:r>
      <w:r w:rsidRPr="006B6929">
        <w:t xml:space="preserve">  Formation of GST groups</w:t>
      </w:r>
      <w:bookmarkEnd w:id="365"/>
    </w:p>
    <w:p w:rsidR="002E61CF" w:rsidRPr="006B6929" w:rsidRDefault="002E61CF" w:rsidP="002E61CF">
      <w:pPr>
        <w:pStyle w:val="subsection"/>
      </w:pPr>
      <w:r w:rsidRPr="006B6929">
        <w:tab/>
        <w:t>(1)</w:t>
      </w:r>
      <w:r w:rsidRPr="006B6929">
        <w:tab/>
        <w:t xml:space="preserve">Two or more entities may form a </w:t>
      </w:r>
      <w:r w:rsidR="00DE1A27" w:rsidRPr="00DE1A27">
        <w:rPr>
          <w:position w:val="6"/>
          <w:sz w:val="16"/>
        </w:rPr>
        <w:t>*</w:t>
      </w:r>
      <w:r w:rsidRPr="006B6929">
        <w:t>GST group if:</w:t>
      </w:r>
    </w:p>
    <w:p w:rsidR="002E61CF" w:rsidRPr="006B6929" w:rsidRDefault="002E61CF" w:rsidP="002E61CF">
      <w:pPr>
        <w:pStyle w:val="paragraph"/>
      </w:pPr>
      <w:r w:rsidRPr="006B6929">
        <w:lastRenderedPageBreak/>
        <w:tab/>
        <w:t>(a)</w:t>
      </w:r>
      <w:r w:rsidRPr="006B6929">
        <w:tab/>
        <w:t xml:space="preserve">each of the entities </w:t>
      </w:r>
      <w:r w:rsidR="00DE1A27" w:rsidRPr="00DE1A27">
        <w:rPr>
          <w:position w:val="6"/>
          <w:sz w:val="16"/>
        </w:rPr>
        <w:t>*</w:t>
      </w:r>
      <w:r w:rsidRPr="006B6929">
        <w:t>satisfies the membership requirements of the group; and</w:t>
      </w:r>
    </w:p>
    <w:p w:rsidR="002E61CF" w:rsidRPr="006B6929" w:rsidRDefault="002E61CF" w:rsidP="002E61CF">
      <w:pPr>
        <w:pStyle w:val="paragraph"/>
      </w:pPr>
      <w:r w:rsidRPr="006B6929">
        <w:tab/>
        <w:t>(b)</w:t>
      </w:r>
      <w:r w:rsidRPr="006B6929">
        <w:tab/>
        <w:t>each of the entities agrees in writing to the formation of the group; and</w:t>
      </w:r>
    </w:p>
    <w:p w:rsidR="002E61CF" w:rsidRPr="006B6929" w:rsidRDefault="002E61CF" w:rsidP="002E61CF">
      <w:pPr>
        <w:pStyle w:val="paragraph"/>
      </w:pPr>
      <w:r w:rsidRPr="006B6929">
        <w:tab/>
        <w:t>(c)</w:t>
      </w:r>
      <w:r w:rsidRPr="006B6929">
        <w:tab/>
        <w:t xml:space="preserve">one of those entities notifies the Commissioner, in the </w:t>
      </w:r>
      <w:r w:rsidR="00DE1A27" w:rsidRPr="00DE1A27">
        <w:rPr>
          <w:position w:val="6"/>
          <w:sz w:val="16"/>
        </w:rPr>
        <w:t>*</w:t>
      </w:r>
      <w:r w:rsidRPr="006B6929">
        <w:t>approved form, of the formation of the group; and</w:t>
      </w:r>
    </w:p>
    <w:p w:rsidR="002E61CF" w:rsidRPr="006B6929" w:rsidRDefault="002E61CF" w:rsidP="002E61CF">
      <w:pPr>
        <w:pStyle w:val="paragraph"/>
      </w:pPr>
      <w:r w:rsidRPr="006B6929">
        <w:tab/>
        <w:t>(d)</w:t>
      </w:r>
      <w:r w:rsidRPr="006B6929">
        <w:tab/>
        <w:t xml:space="preserve">that entity is nominated, in that notice, to be the </w:t>
      </w:r>
      <w:r w:rsidR="00DE1A27" w:rsidRPr="00DE1A27">
        <w:rPr>
          <w:position w:val="6"/>
          <w:sz w:val="16"/>
        </w:rPr>
        <w:t>*</w:t>
      </w:r>
      <w:r w:rsidRPr="006B6929">
        <w:t>representative member of the group; and</w:t>
      </w:r>
    </w:p>
    <w:p w:rsidR="002E61CF" w:rsidRPr="006B6929" w:rsidRDefault="002E61CF" w:rsidP="002E61CF">
      <w:pPr>
        <w:pStyle w:val="paragraph"/>
      </w:pPr>
      <w:r w:rsidRPr="006B6929">
        <w:tab/>
        <w:t>(e)</w:t>
      </w:r>
      <w:r w:rsidRPr="006B6929">
        <w:tab/>
        <w:t xml:space="preserve">that entity is an </w:t>
      </w:r>
      <w:r w:rsidR="00DE1A27" w:rsidRPr="00DE1A27">
        <w:rPr>
          <w:position w:val="6"/>
          <w:sz w:val="16"/>
        </w:rPr>
        <w:t>*</w:t>
      </w:r>
      <w:r w:rsidRPr="006B6929">
        <w:t>Australian resident.</w:t>
      </w:r>
    </w:p>
    <w:p w:rsidR="002E61CF" w:rsidRPr="006B6929" w:rsidRDefault="002E61CF" w:rsidP="002E61CF">
      <w:pPr>
        <w:pStyle w:val="subsection2"/>
      </w:pPr>
      <w:r w:rsidRPr="006B6929">
        <w:t xml:space="preserve">A group of entities that is so formed is a </w:t>
      </w:r>
      <w:r w:rsidRPr="006B6929">
        <w:rPr>
          <w:b/>
          <w:i/>
        </w:rPr>
        <w:t>GST group</w:t>
      </w:r>
      <w:r w:rsidRPr="006B6929">
        <w:t>.</w:t>
      </w:r>
    </w:p>
    <w:p w:rsidR="002E61CF" w:rsidRPr="006B6929" w:rsidRDefault="002E61CF" w:rsidP="002E61CF">
      <w:pPr>
        <w:pStyle w:val="subsection"/>
      </w:pPr>
      <w:r w:rsidRPr="006B6929">
        <w:tab/>
        <w:t>(2)</w:t>
      </w:r>
      <w:r w:rsidRPr="006B6929">
        <w:tab/>
        <w:t xml:space="preserve">If 2 or more entities would </w:t>
      </w:r>
      <w:r w:rsidR="00DE1A27" w:rsidRPr="00DE1A27">
        <w:rPr>
          <w:position w:val="6"/>
          <w:sz w:val="16"/>
        </w:rPr>
        <w:t>*</w:t>
      </w:r>
      <w:r w:rsidRPr="006B6929">
        <w:t xml:space="preserve">satisfy the membership requirements for the </w:t>
      </w:r>
      <w:r w:rsidR="00DE1A27" w:rsidRPr="00DE1A27">
        <w:rPr>
          <w:position w:val="6"/>
          <w:sz w:val="16"/>
        </w:rPr>
        <w:t>*</w:t>
      </w:r>
      <w:r w:rsidRPr="006B6929">
        <w:t>GST group, the group need not include all those entities.</w:t>
      </w:r>
    </w:p>
    <w:p w:rsidR="002E61CF" w:rsidRPr="006B6929" w:rsidRDefault="002E61CF" w:rsidP="002E61CF">
      <w:pPr>
        <w:pStyle w:val="subsection"/>
      </w:pPr>
      <w:r w:rsidRPr="006B6929">
        <w:tab/>
        <w:t>(3)</w:t>
      </w:r>
      <w:r w:rsidRPr="006B6929">
        <w:tab/>
        <w:t xml:space="preserve">The formation of the </w:t>
      </w:r>
      <w:r w:rsidR="00DE1A27" w:rsidRPr="00DE1A27">
        <w:rPr>
          <w:position w:val="6"/>
          <w:sz w:val="16"/>
        </w:rPr>
        <w:t>*</w:t>
      </w:r>
      <w:r w:rsidRPr="006B6929">
        <w:t xml:space="preserve">GST group takes effect from the start of the day specified in the notice under </w:t>
      </w:r>
      <w:r w:rsidR="006138CE" w:rsidRPr="006B6929">
        <w:t>paragraph (</w:t>
      </w:r>
      <w:r w:rsidRPr="006B6929">
        <w:t>1)(c</w:t>
      </w:r>
      <w:r w:rsidR="00A53099" w:rsidRPr="006B6929">
        <w:t>) (w</w:t>
      </w:r>
      <w:r w:rsidRPr="006B6929">
        <w:t>hether that day is before, on or after the day on which the entities decided to form the group).</w:t>
      </w:r>
    </w:p>
    <w:p w:rsidR="002E61CF" w:rsidRPr="006B6929" w:rsidRDefault="002E61CF" w:rsidP="002E61CF">
      <w:pPr>
        <w:pStyle w:val="subsection"/>
      </w:pPr>
      <w:r w:rsidRPr="006B6929">
        <w:tab/>
        <w:t>(4)</w:t>
      </w:r>
      <w:r w:rsidRPr="006B6929">
        <w:tab/>
        <w:t xml:space="preserve">However, if the notice was given to the Commissioner after the day by which the entity nominated to be the </w:t>
      </w:r>
      <w:r w:rsidR="00DE1A27" w:rsidRPr="00DE1A27">
        <w:rPr>
          <w:position w:val="6"/>
          <w:sz w:val="16"/>
        </w:rPr>
        <w:t>*</w:t>
      </w:r>
      <w:r w:rsidRPr="006B6929">
        <w:t xml:space="preserve">representative member of the group is required to give to the Commissioner a </w:t>
      </w:r>
      <w:r w:rsidR="00DE1A27" w:rsidRPr="00DE1A27">
        <w:rPr>
          <w:position w:val="6"/>
          <w:sz w:val="16"/>
        </w:rPr>
        <w:t>*</w:t>
      </w:r>
      <w:r w:rsidRPr="006B6929">
        <w:t xml:space="preserve">GST return for the tax period in which the day specified in the notice occurs, the formation of the </w:t>
      </w:r>
      <w:r w:rsidR="00DE1A27" w:rsidRPr="00DE1A27">
        <w:rPr>
          <w:position w:val="6"/>
          <w:sz w:val="16"/>
        </w:rPr>
        <w:t>*</w:t>
      </w:r>
      <w:r w:rsidRPr="006B6929">
        <w:t>GST group takes effect from the start of:</w:t>
      </w:r>
    </w:p>
    <w:p w:rsidR="002E61CF" w:rsidRPr="006B6929" w:rsidRDefault="002E61CF" w:rsidP="002E61CF">
      <w:pPr>
        <w:pStyle w:val="paragraph"/>
      </w:pPr>
      <w:r w:rsidRPr="006B6929">
        <w:tab/>
        <w:t>(a)</w:t>
      </w:r>
      <w:r w:rsidRPr="006B6929">
        <w:tab/>
        <w:t>the day specified in the notice, if that day is approved by the Commissioner under section</w:t>
      </w:r>
      <w:r w:rsidR="006138CE" w:rsidRPr="006B6929">
        <w:t> </w:t>
      </w:r>
      <w:r w:rsidRPr="006B6929">
        <w:t>48</w:t>
      </w:r>
      <w:r w:rsidR="00DE1A27">
        <w:noBreakHyphen/>
      </w:r>
      <w:r w:rsidRPr="006B6929">
        <w:t>71; and</w:t>
      </w:r>
    </w:p>
    <w:p w:rsidR="002E61CF" w:rsidRPr="006B6929" w:rsidRDefault="002E61CF" w:rsidP="002E61CF">
      <w:pPr>
        <w:pStyle w:val="paragraph"/>
      </w:pPr>
      <w:r w:rsidRPr="006B6929">
        <w:tab/>
        <w:t>(b)</w:t>
      </w:r>
      <w:r w:rsidRPr="006B6929">
        <w:tab/>
        <w:t xml:space="preserve">if </w:t>
      </w:r>
      <w:r w:rsidR="006138CE" w:rsidRPr="006B6929">
        <w:t>paragraph (</w:t>
      </w:r>
      <w:r w:rsidRPr="006B6929">
        <w:t>a) does not apply—such other day as the Commissioner approves under that section.</w:t>
      </w:r>
    </w:p>
    <w:p w:rsidR="002E61CF" w:rsidRPr="006B6929" w:rsidRDefault="002E61CF" w:rsidP="002E61CF">
      <w:pPr>
        <w:pStyle w:val="ActHead5"/>
      </w:pPr>
      <w:bookmarkStart w:id="366" w:name="_Toc51758172"/>
      <w:r w:rsidRPr="00DE1A27">
        <w:rPr>
          <w:rStyle w:val="CharSectno"/>
        </w:rPr>
        <w:t>48</w:t>
      </w:r>
      <w:r w:rsidR="00DE1A27" w:rsidRPr="00DE1A27">
        <w:rPr>
          <w:rStyle w:val="CharSectno"/>
        </w:rPr>
        <w:noBreakHyphen/>
      </w:r>
      <w:r w:rsidRPr="00DE1A27">
        <w:rPr>
          <w:rStyle w:val="CharSectno"/>
        </w:rPr>
        <w:t>7</w:t>
      </w:r>
      <w:r w:rsidRPr="006B6929">
        <w:t xml:space="preserve">  Membership of GST groups</w:t>
      </w:r>
      <w:bookmarkEnd w:id="366"/>
    </w:p>
    <w:p w:rsidR="002E61CF" w:rsidRPr="006B6929" w:rsidRDefault="002E61CF" w:rsidP="002E61CF">
      <w:pPr>
        <w:pStyle w:val="subsection"/>
      </w:pPr>
      <w:r w:rsidRPr="006B6929">
        <w:tab/>
        <w:t>(1)</w:t>
      </w:r>
      <w:r w:rsidRPr="006B6929">
        <w:tab/>
        <w:t xml:space="preserve">A </w:t>
      </w:r>
      <w:r w:rsidRPr="006B6929">
        <w:rPr>
          <w:b/>
          <w:i/>
        </w:rPr>
        <w:t>member</w:t>
      </w:r>
      <w:r w:rsidRPr="006B6929">
        <w:t xml:space="preserve"> of a </w:t>
      </w:r>
      <w:r w:rsidR="00DE1A27" w:rsidRPr="00DE1A27">
        <w:rPr>
          <w:position w:val="6"/>
          <w:sz w:val="16"/>
        </w:rPr>
        <w:t>*</w:t>
      </w:r>
      <w:r w:rsidRPr="006B6929">
        <w:t>GST group is an entity that:</w:t>
      </w:r>
    </w:p>
    <w:p w:rsidR="002E61CF" w:rsidRPr="006B6929" w:rsidRDefault="002E61CF" w:rsidP="002E61CF">
      <w:pPr>
        <w:pStyle w:val="paragraph"/>
      </w:pPr>
      <w:r w:rsidRPr="006B6929">
        <w:tab/>
        <w:t>(a)</w:t>
      </w:r>
      <w:r w:rsidRPr="006B6929">
        <w:tab/>
        <w:t>formed the group under section</w:t>
      </w:r>
      <w:r w:rsidR="006138CE" w:rsidRPr="006B6929">
        <w:t> </w:t>
      </w:r>
      <w:r w:rsidRPr="006B6929">
        <w:t>48</w:t>
      </w:r>
      <w:r w:rsidR="00DE1A27">
        <w:noBreakHyphen/>
      </w:r>
      <w:r w:rsidRPr="006B6929">
        <w:t>5, or was added to the group under section</w:t>
      </w:r>
      <w:r w:rsidR="006138CE" w:rsidRPr="006B6929">
        <w:t> </w:t>
      </w:r>
      <w:r w:rsidRPr="006B6929">
        <w:t>48</w:t>
      </w:r>
      <w:r w:rsidR="00DE1A27">
        <w:noBreakHyphen/>
      </w:r>
      <w:r w:rsidRPr="006B6929">
        <w:t>70; and</w:t>
      </w:r>
    </w:p>
    <w:p w:rsidR="002E61CF" w:rsidRPr="006B6929" w:rsidRDefault="002E61CF" w:rsidP="002E61CF">
      <w:pPr>
        <w:pStyle w:val="paragraph"/>
      </w:pPr>
      <w:r w:rsidRPr="006B6929">
        <w:tab/>
        <w:t>(b)</w:t>
      </w:r>
      <w:r w:rsidRPr="006B6929">
        <w:tab/>
      </w:r>
      <w:r w:rsidR="00DE1A27" w:rsidRPr="00DE1A27">
        <w:rPr>
          <w:position w:val="6"/>
          <w:sz w:val="16"/>
        </w:rPr>
        <w:t>*</w:t>
      </w:r>
      <w:r w:rsidRPr="006B6929">
        <w:t>satisfies the membership requirements of the group.</w:t>
      </w:r>
    </w:p>
    <w:p w:rsidR="002E61CF" w:rsidRPr="006B6929" w:rsidRDefault="002E61CF" w:rsidP="002E61CF">
      <w:pPr>
        <w:pStyle w:val="subsection"/>
      </w:pPr>
      <w:r w:rsidRPr="006B6929">
        <w:lastRenderedPageBreak/>
        <w:tab/>
        <w:t>(2)</w:t>
      </w:r>
      <w:r w:rsidRPr="006B6929">
        <w:tab/>
        <w:t xml:space="preserve">However, the entity is not a member of the </w:t>
      </w:r>
      <w:r w:rsidR="00DE1A27" w:rsidRPr="00DE1A27">
        <w:rPr>
          <w:position w:val="6"/>
          <w:sz w:val="16"/>
        </w:rPr>
        <w:t>*</w:t>
      </w:r>
      <w:r w:rsidRPr="006B6929">
        <w:t>GST group if the entity has, since the last time the entity became such a member:</w:t>
      </w:r>
    </w:p>
    <w:p w:rsidR="002E61CF" w:rsidRPr="006B6929" w:rsidRDefault="002E61CF" w:rsidP="002E61CF">
      <w:pPr>
        <w:pStyle w:val="paragraph"/>
      </w:pPr>
      <w:r w:rsidRPr="006B6929">
        <w:tab/>
        <w:t>(a)</w:t>
      </w:r>
      <w:r w:rsidRPr="006B6929">
        <w:tab/>
        <w:t>left, or been removed from, the group under section</w:t>
      </w:r>
      <w:r w:rsidR="006138CE" w:rsidRPr="006B6929">
        <w:t> </w:t>
      </w:r>
      <w:r w:rsidRPr="006B6929">
        <w:t>48</w:t>
      </w:r>
      <w:r w:rsidR="00DE1A27">
        <w:noBreakHyphen/>
      </w:r>
      <w:r w:rsidRPr="006B6929">
        <w:t>70; or</w:t>
      </w:r>
    </w:p>
    <w:p w:rsidR="002E61CF" w:rsidRPr="006B6929" w:rsidRDefault="002E61CF" w:rsidP="002E61CF">
      <w:pPr>
        <w:pStyle w:val="paragraph"/>
      </w:pPr>
      <w:r w:rsidRPr="006B6929">
        <w:tab/>
        <w:t>(b)</w:t>
      </w:r>
      <w:r w:rsidRPr="006B6929">
        <w:tab/>
        <w:t xml:space="preserve">ceased to </w:t>
      </w:r>
      <w:r w:rsidR="00DE1A27" w:rsidRPr="00DE1A27">
        <w:rPr>
          <w:position w:val="6"/>
          <w:sz w:val="16"/>
        </w:rPr>
        <w:t>*</w:t>
      </w:r>
      <w:r w:rsidRPr="006B6929">
        <w:t>satisfy the membership requirements of the group.</w:t>
      </w:r>
    </w:p>
    <w:p w:rsidR="002E61CF" w:rsidRPr="006B6929" w:rsidRDefault="002E61CF" w:rsidP="002E61CF">
      <w:pPr>
        <w:pStyle w:val="subsection"/>
      </w:pPr>
      <w:r w:rsidRPr="006B6929">
        <w:tab/>
        <w:t>(3)</w:t>
      </w:r>
      <w:r w:rsidRPr="006B6929">
        <w:tab/>
        <w:t xml:space="preserve">The </w:t>
      </w:r>
      <w:r w:rsidR="00DE1A27" w:rsidRPr="00DE1A27">
        <w:rPr>
          <w:position w:val="6"/>
          <w:sz w:val="16"/>
        </w:rPr>
        <w:t>*</w:t>
      </w:r>
      <w:r w:rsidRPr="006B6929">
        <w:t xml:space="preserve">representative member of a </w:t>
      </w:r>
      <w:r w:rsidR="00DE1A27" w:rsidRPr="00DE1A27">
        <w:rPr>
          <w:position w:val="6"/>
          <w:sz w:val="16"/>
        </w:rPr>
        <w:t>*</w:t>
      </w:r>
      <w:r w:rsidRPr="006B6929">
        <w:t xml:space="preserve">GST group must notify the Commissioner, in the </w:t>
      </w:r>
      <w:r w:rsidR="00DE1A27" w:rsidRPr="00DE1A27">
        <w:rPr>
          <w:position w:val="6"/>
          <w:sz w:val="16"/>
        </w:rPr>
        <w:t>*</w:t>
      </w:r>
      <w:r w:rsidRPr="006B6929">
        <w:t xml:space="preserve">approved form, if a </w:t>
      </w:r>
      <w:r w:rsidR="00DE1A27" w:rsidRPr="00DE1A27">
        <w:rPr>
          <w:position w:val="6"/>
          <w:sz w:val="16"/>
        </w:rPr>
        <w:t>*</w:t>
      </w:r>
      <w:r w:rsidRPr="006B6929">
        <w:t xml:space="preserve">member of the group no longer </w:t>
      </w:r>
      <w:r w:rsidR="00DE1A27" w:rsidRPr="00DE1A27">
        <w:rPr>
          <w:position w:val="6"/>
          <w:sz w:val="16"/>
        </w:rPr>
        <w:t>*</w:t>
      </w:r>
      <w:r w:rsidRPr="006B6929">
        <w:t>satisfies the membership requirements for the GST group.</w:t>
      </w:r>
    </w:p>
    <w:p w:rsidR="002E61CF" w:rsidRPr="006B6929" w:rsidRDefault="002E61CF" w:rsidP="002E61CF">
      <w:pPr>
        <w:pStyle w:val="subsection"/>
      </w:pPr>
      <w:r w:rsidRPr="006B6929">
        <w:tab/>
        <w:t>(4)</w:t>
      </w:r>
      <w:r w:rsidRPr="006B6929">
        <w:tab/>
        <w:t xml:space="preserve">The notice must be given within 21 days after the </w:t>
      </w:r>
      <w:r w:rsidR="00DE1A27" w:rsidRPr="00DE1A27">
        <w:rPr>
          <w:position w:val="6"/>
          <w:sz w:val="16"/>
        </w:rPr>
        <w:t>*</w:t>
      </w:r>
      <w:r w:rsidRPr="006B6929">
        <w:t xml:space="preserve">member no longer </w:t>
      </w:r>
      <w:r w:rsidR="00DE1A27" w:rsidRPr="00DE1A27">
        <w:rPr>
          <w:position w:val="6"/>
          <w:sz w:val="16"/>
        </w:rPr>
        <w:t>*</w:t>
      </w:r>
      <w:r w:rsidRPr="006B6929">
        <w:t xml:space="preserve">satisfies the membership requirements for the </w:t>
      </w:r>
      <w:r w:rsidR="00DE1A27" w:rsidRPr="00DE1A27">
        <w:rPr>
          <w:position w:val="6"/>
          <w:sz w:val="16"/>
        </w:rPr>
        <w:t>*</w:t>
      </w:r>
      <w:r w:rsidRPr="006B6929">
        <w:t>GST group.</w:t>
      </w:r>
    </w:p>
    <w:p w:rsidR="002E61CF" w:rsidRPr="006B6929" w:rsidRDefault="002E61CF" w:rsidP="002E61CF">
      <w:pPr>
        <w:pStyle w:val="notetext"/>
      </w:pPr>
      <w:r w:rsidRPr="006B6929">
        <w:t>Note:</w:t>
      </w:r>
      <w:r w:rsidRPr="006B6929">
        <w:tab/>
        <w:t>Section</w:t>
      </w:r>
      <w:r w:rsidR="006138CE" w:rsidRPr="006B6929">
        <w:t> </w:t>
      </w:r>
      <w:r w:rsidRPr="006B6929">
        <w:t>286</w:t>
      </w:r>
      <w:r w:rsidR="00DE1A27">
        <w:noBreakHyphen/>
      </w:r>
      <w:r w:rsidRPr="006B6929">
        <w:t>75 in Schedule</w:t>
      </w:r>
      <w:r w:rsidR="006138CE" w:rsidRPr="006B6929">
        <w:t> </w:t>
      </w:r>
      <w:r w:rsidRPr="006B6929">
        <w:t xml:space="preserve">1 to the </w:t>
      </w:r>
      <w:r w:rsidRPr="006B6929">
        <w:rPr>
          <w:i/>
        </w:rPr>
        <w:t>Taxation Administration Act 1953</w:t>
      </w:r>
      <w:r w:rsidRPr="006B6929">
        <w:t xml:space="preserve"> provides an administrative penalty for breach of this subsection.</w:t>
      </w:r>
    </w:p>
    <w:p w:rsidR="00300522" w:rsidRPr="006B6929" w:rsidRDefault="00300522" w:rsidP="00300522">
      <w:pPr>
        <w:pStyle w:val="ActHead5"/>
      </w:pPr>
      <w:bookmarkStart w:id="367" w:name="_Toc51758173"/>
      <w:r w:rsidRPr="00DE1A27">
        <w:rPr>
          <w:rStyle w:val="CharSectno"/>
        </w:rPr>
        <w:t>48</w:t>
      </w:r>
      <w:r w:rsidR="00DE1A27" w:rsidRPr="00DE1A27">
        <w:rPr>
          <w:rStyle w:val="CharSectno"/>
        </w:rPr>
        <w:noBreakHyphen/>
      </w:r>
      <w:r w:rsidRPr="00DE1A27">
        <w:rPr>
          <w:rStyle w:val="CharSectno"/>
        </w:rPr>
        <w:t>10</w:t>
      </w:r>
      <w:r w:rsidRPr="006B6929">
        <w:t xml:space="preserve">  Membership requirements of a GST group</w:t>
      </w:r>
      <w:bookmarkEnd w:id="367"/>
    </w:p>
    <w:p w:rsidR="00300522" w:rsidRPr="006B6929" w:rsidRDefault="00300522" w:rsidP="00300522">
      <w:pPr>
        <w:pStyle w:val="subsection"/>
      </w:pPr>
      <w:r w:rsidRPr="006B6929">
        <w:tab/>
        <w:t>(1)</w:t>
      </w:r>
      <w:r w:rsidRPr="006B6929">
        <w:tab/>
        <w:t xml:space="preserve">An entity </w:t>
      </w:r>
      <w:r w:rsidRPr="006B6929">
        <w:rPr>
          <w:b/>
          <w:bCs/>
          <w:i/>
          <w:iCs/>
        </w:rPr>
        <w:t>satisfies the membership</w:t>
      </w:r>
      <w:r w:rsidRPr="006B6929">
        <w:t xml:space="preserve"> </w:t>
      </w:r>
      <w:r w:rsidRPr="006B6929">
        <w:rPr>
          <w:b/>
          <w:bCs/>
          <w:i/>
          <w:iCs/>
        </w:rPr>
        <w:t xml:space="preserve">requirements </w:t>
      </w:r>
      <w:r w:rsidRPr="006B6929">
        <w:t xml:space="preserve">of a </w:t>
      </w:r>
      <w:r w:rsidR="00DE1A27" w:rsidRPr="00DE1A27">
        <w:rPr>
          <w:position w:val="6"/>
          <w:sz w:val="16"/>
          <w:szCs w:val="16"/>
        </w:rPr>
        <w:t>*</w:t>
      </w:r>
      <w:r w:rsidRPr="006B6929">
        <w:t>GST group, or a proposed GST group, if the entity:</w:t>
      </w:r>
    </w:p>
    <w:p w:rsidR="00300522" w:rsidRPr="006B6929" w:rsidRDefault="00300522" w:rsidP="00300522">
      <w:pPr>
        <w:pStyle w:val="paragraph"/>
      </w:pPr>
      <w:r w:rsidRPr="006B6929">
        <w:tab/>
        <w:t>(a)</w:t>
      </w:r>
      <w:r w:rsidRPr="006B6929">
        <w:tab/>
        <w:t>is:</w:t>
      </w:r>
    </w:p>
    <w:p w:rsidR="00300522" w:rsidRPr="006B6929" w:rsidRDefault="00300522" w:rsidP="00300522">
      <w:pPr>
        <w:pStyle w:val="paragraphsub"/>
      </w:pPr>
      <w:r w:rsidRPr="006B6929">
        <w:tab/>
        <w:t>(i)</w:t>
      </w:r>
      <w:r w:rsidRPr="006B6929">
        <w:tab/>
        <w:t xml:space="preserve">a </w:t>
      </w:r>
      <w:r w:rsidR="00DE1A27" w:rsidRPr="00DE1A27">
        <w:rPr>
          <w:position w:val="6"/>
          <w:sz w:val="16"/>
          <w:szCs w:val="16"/>
        </w:rPr>
        <w:t>*</w:t>
      </w:r>
      <w:r w:rsidRPr="006B6929">
        <w:t>company; or</w:t>
      </w:r>
    </w:p>
    <w:p w:rsidR="00300522" w:rsidRPr="006B6929" w:rsidRDefault="00300522" w:rsidP="00300522">
      <w:pPr>
        <w:pStyle w:val="paragraphsub"/>
      </w:pPr>
      <w:r w:rsidRPr="006B6929">
        <w:tab/>
        <w:t>(ii)</w:t>
      </w:r>
      <w:r w:rsidRPr="006B6929">
        <w:tab/>
        <w:t xml:space="preserve">a </w:t>
      </w:r>
      <w:r w:rsidR="00DE1A27" w:rsidRPr="00DE1A27">
        <w:rPr>
          <w:position w:val="6"/>
          <w:sz w:val="16"/>
          <w:szCs w:val="16"/>
        </w:rPr>
        <w:t>*</w:t>
      </w:r>
      <w:r w:rsidRPr="006B6929">
        <w:t>partnership, trust or individual that satisfies the requirements specified in the regulations; and</w:t>
      </w:r>
    </w:p>
    <w:p w:rsidR="00300522" w:rsidRPr="006B6929" w:rsidRDefault="00300522" w:rsidP="00300522">
      <w:pPr>
        <w:pStyle w:val="paragraph"/>
      </w:pPr>
      <w:r w:rsidRPr="006B6929">
        <w:tab/>
        <w:t>(b)</w:t>
      </w:r>
      <w:r w:rsidRPr="006B6929">
        <w:tab/>
        <w:t xml:space="preserve">is, if the entity is a company, a company of the same </w:t>
      </w:r>
      <w:r w:rsidR="00DE1A27" w:rsidRPr="00DE1A27">
        <w:rPr>
          <w:position w:val="6"/>
          <w:sz w:val="16"/>
          <w:szCs w:val="16"/>
        </w:rPr>
        <w:t>*</w:t>
      </w:r>
      <w:r w:rsidRPr="006B6929">
        <w:t>90% owned group as all the other members of the GST group or proposed GST group that are also companies; and</w:t>
      </w:r>
    </w:p>
    <w:p w:rsidR="00300522" w:rsidRPr="006B6929" w:rsidRDefault="00300522" w:rsidP="00300522">
      <w:pPr>
        <w:pStyle w:val="paragraph"/>
      </w:pPr>
      <w:r w:rsidRPr="006B6929">
        <w:tab/>
        <w:t>(c)</w:t>
      </w:r>
      <w:r w:rsidRPr="006B6929">
        <w:tab/>
        <w:t xml:space="preserve">is </w:t>
      </w:r>
      <w:r w:rsidR="00DE1A27" w:rsidRPr="00DE1A27">
        <w:rPr>
          <w:position w:val="6"/>
          <w:sz w:val="16"/>
          <w:szCs w:val="16"/>
        </w:rPr>
        <w:t>*</w:t>
      </w:r>
      <w:r w:rsidRPr="006B6929">
        <w:t>registered; and</w:t>
      </w:r>
    </w:p>
    <w:p w:rsidR="00300522" w:rsidRPr="006B6929" w:rsidRDefault="00300522" w:rsidP="00300522">
      <w:pPr>
        <w:pStyle w:val="paragraph"/>
      </w:pPr>
      <w:r w:rsidRPr="006B6929">
        <w:tab/>
        <w:t>(d)</w:t>
      </w:r>
      <w:r w:rsidRPr="006B6929">
        <w:tab/>
        <w:t>has the same tax periods applying to it as the tax periods applying to all the other members of the GST group or proposed GST group; and</w:t>
      </w:r>
    </w:p>
    <w:p w:rsidR="00300522" w:rsidRPr="006B6929" w:rsidRDefault="00300522" w:rsidP="00300522">
      <w:pPr>
        <w:pStyle w:val="paragraph"/>
      </w:pPr>
      <w:r w:rsidRPr="006B6929">
        <w:tab/>
        <w:t>(e)</w:t>
      </w:r>
      <w:r w:rsidRPr="006B6929">
        <w:tab/>
        <w:t>accounts on the same basis as all the other members of the GST group or proposed GST group; and</w:t>
      </w:r>
    </w:p>
    <w:p w:rsidR="00300522" w:rsidRPr="006B6929" w:rsidRDefault="00300522" w:rsidP="00300522">
      <w:pPr>
        <w:pStyle w:val="paragraph"/>
      </w:pPr>
      <w:r w:rsidRPr="006B6929">
        <w:tab/>
        <w:t>(f)</w:t>
      </w:r>
      <w:r w:rsidRPr="006B6929">
        <w:tab/>
        <w:t>is not a member of any other GST group; and</w:t>
      </w:r>
    </w:p>
    <w:p w:rsidR="00300522" w:rsidRPr="006B6929" w:rsidRDefault="00300522" w:rsidP="00300522">
      <w:pPr>
        <w:pStyle w:val="paragraph"/>
      </w:pPr>
      <w:r w:rsidRPr="006B6929">
        <w:tab/>
        <w:t>(g)</w:t>
      </w:r>
      <w:r w:rsidRPr="006B6929">
        <w:tab/>
        <w:t>does not have any branch that is registered under Division</w:t>
      </w:r>
      <w:r w:rsidR="006138CE" w:rsidRPr="006B6929">
        <w:t> </w:t>
      </w:r>
      <w:r w:rsidRPr="006B6929">
        <w:t>54.</w:t>
      </w:r>
    </w:p>
    <w:p w:rsidR="00300522" w:rsidRPr="006B6929" w:rsidRDefault="00300522" w:rsidP="00300522">
      <w:pPr>
        <w:pStyle w:val="subsection"/>
      </w:pPr>
      <w:r w:rsidRPr="006B6929">
        <w:tab/>
        <w:t>(2)</w:t>
      </w:r>
      <w:r w:rsidRPr="006B6929">
        <w:tab/>
      </w:r>
      <w:r w:rsidR="006138CE" w:rsidRPr="006B6929">
        <w:t>Paragraph (</w:t>
      </w:r>
      <w:r w:rsidRPr="006B6929">
        <w:t>1)(b) does not apply if:</w:t>
      </w:r>
    </w:p>
    <w:p w:rsidR="00300522" w:rsidRPr="006B6929" w:rsidRDefault="00300522" w:rsidP="00300522">
      <w:pPr>
        <w:pStyle w:val="paragraph"/>
      </w:pPr>
      <w:r w:rsidRPr="006B6929">
        <w:lastRenderedPageBreak/>
        <w:tab/>
        <w:t>(a)</w:t>
      </w:r>
      <w:r w:rsidRPr="006B6929">
        <w:tab/>
        <w:t>the entity is a non</w:t>
      </w:r>
      <w:r w:rsidR="00DE1A27">
        <w:noBreakHyphen/>
      </w:r>
      <w:r w:rsidRPr="006B6929">
        <w:t>profit body; and</w:t>
      </w:r>
    </w:p>
    <w:p w:rsidR="00300522" w:rsidRPr="006B6929" w:rsidRDefault="00300522" w:rsidP="00300522">
      <w:pPr>
        <w:pStyle w:val="paragraph"/>
      </w:pPr>
      <w:r w:rsidRPr="006B6929">
        <w:tab/>
        <w:t>(b)</w:t>
      </w:r>
      <w:r w:rsidRPr="006B6929">
        <w:tab/>
        <w:t>all the other members of the GST group or proposed GST group are non</w:t>
      </w:r>
      <w:r w:rsidR="00DE1A27">
        <w:noBreakHyphen/>
      </w:r>
      <w:r w:rsidRPr="006B6929">
        <w:t>profit bodies; and</w:t>
      </w:r>
    </w:p>
    <w:p w:rsidR="00300522" w:rsidRPr="006B6929" w:rsidRDefault="00300522" w:rsidP="00300522">
      <w:pPr>
        <w:pStyle w:val="paragraph"/>
      </w:pPr>
      <w:r w:rsidRPr="006B6929">
        <w:tab/>
        <w:t>(c)</w:t>
      </w:r>
      <w:r w:rsidRPr="006B6929">
        <w:tab/>
        <w:t xml:space="preserve">the entity and all those other members are members of the same </w:t>
      </w:r>
      <w:r w:rsidR="00DE1A27" w:rsidRPr="00DE1A27">
        <w:rPr>
          <w:position w:val="6"/>
          <w:sz w:val="16"/>
          <w:szCs w:val="16"/>
        </w:rPr>
        <w:t>*</w:t>
      </w:r>
      <w:r w:rsidRPr="006B6929">
        <w:t>non</w:t>
      </w:r>
      <w:r w:rsidR="00DE1A27">
        <w:noBreakHyphen/>
      </w:r>
      <w:r w:rsidRPr="006B6929">
        <w:t>profit association.</w:t>
      </w:r>
    </w:p>
    <w:p w:rsidR="00300522" w:rsidRPr="006B6929" w:rsidRDefault="00300522" w:rsidP="00300522">
      <w:pPr>
        <w:pStyle w:val="notetext"/>
      </w:pPr>
      <w:r w:rsidRPr="006B6929">
        <w:t>Note 1:</w:t>
      </w:r>
      <w:r w:rsidRPr="006B6929">
        <w:tab/>
        <w:t>For the membership requirements of non</w:t>
      </w:r>
      <w:r w:rsidR="00DE1A27">
        <w:noBreakHyphen/>
      </w:r>
      <w:r w:rsidRPr="006B6929">
        <w:t>profit sub</w:t>
      </w:r>
      <w:r w:rsidR="00DE1A27">
        <w:noBreakHyphen/>
      </w:r>
      <w:r w:rsidRPr="006B6929">
        <w:t>entities, see section</w:t>
      </w:r>
      <w:r w:rsidR="006138CE" w:rsidRPr="006B6929">
        <w:t> </w:t>
      </w:r>
      <w:r w:rsidRPr="006B6929">
        <w:t>63</w:t>
      </w:r>
      <w:r w:rsidR="00DE1A27">
        <w:noBreakHyphen/>
      </w:r>
      <w:r w:rsidRPr="006B6929">
        <w:t xml:space="preserve">50. </w:t>
      </w:r>
    </w:p>
    <w:p w:rsidR="00300522" w:rsidRPr="006B6929" w:rsidRDefault="00300522" w:rsidP="00300522">
      <w:pPr>
        <w:pStyle w:val="notetext"/>
      </w:pPr>
      <w:r w:rsidRPr="006B6929">
        <w:t>Note 2:</w:t>
      </w:r>
      <w:r w:rsidRPr="006B6929">
        <w:tab/>
        <w:t>For the membership requirements of a GST group of government related entities, see section</w:t>
      </w:r>
      <w:r w:rsidR="006138CE" w:rsidRPr="006B6929">
        <w:t> </w:t>
      </w:r>
      <w:r w:rsidRPr="006B6929">
        <w:t>149</w:t>
      </w:r>
      <w:r w:rsidR="00DE1A27">
        <w:noBreakHyphen/>
      </w:r>
      <w:r w:rsidRPr="006B6929">
        <w:t xml:space="preserve">25. </w:t>
      </w:r>
    </w:p>
    <w:p w:rsidR="00866ADE" w:rsidRPr="006B6929" w:rsidRDefault="00866ADE" w:rsidP="00866ADE">
      <w:pPr>
        <w:pStyle w:val="subsection"/>
      </w:pPr>
      <w:r w:rsidRPr="006B6929">
        <w:tab/>
        <w:t>(2A)</w:t>
      </w:r>
      <w:r w:rsidRPr="006B6929">
        <w:tab/>
      </w:r>
      <w:r w:rsidR="006138CE" w:rsidRPr="006B6929">
        <w:t>Paragraph (</w:t>
      </w:r>
      <w:r w:rsidRPr="006B6929">
        <w:t>1)(d) does not apply in relation to a tax period that the Commissioner has determined under section</w:t>
      </w:r>
      <w:r w:rsidR="006138CE" w:rsidRPr="006B6929">
        <w:t> </w:t>
      </w:r>
      <w:r w:rsidRPr="006B6929">
        <w:t>27</w:t>
      </w:r>
      <w:r w:rsidR="00DE1A27">
        <w:noBreakHyphen/>
      </w:r>
      <w:r w:rsidRPr="006B6929">
        <w:t>30 if the tax period:</w:t>
      </w:r>
    </w:p>
    <w:p w:rsidR="00866ADE" w:rsidRPr="006B6929" w:rsidRDefault="00866ADE" w:rsidP="00866ADE">
      <w:pPr>
        <w:pStyle w:val="paragraph"/>
      </w:pPr>
      <w:r w:rsidRPr="006B6929">
        <w:tab/>
        <w:t>(a)</w:t>
      </w:r>
      <w:r w:rsidRPr="006B6929">
        <w:tab/>
        <w:t xml:space="preserve">ends at the same time as a tax period (a </w:t>
      </w:r>
      <w:r w:rsidRPr="006B6929">
        <w:rPr>
          <w:b/>
          <w:i/>
        </w:rPr>
        <w:t>corresponding tax period</w:t>
      </w:r>
      <w:r w:rsidRPr="006B6929">
        <w:t xml:space="preserve">) of each of the other </w:t>
      </w:r>
      <w:r w:rsidR="00DE1A27" w:rsidRPr="00DE1A27">
        <w:rPr>
          <w:position w:val="6"/>
          <w:sz w:val="16"/>
        </w:rPr>
        <w:t>*</w:t>
      </w:r>
      <w:r w:rsidRPr="006B6929">
        <w:t xml:space="preserve">members of the </w:t>
      </w:r>
      <w:r w:rsidR="00DE1A27" w:rsidRPr="00DE1A27">
        <w:rPr>
          <w:position w:val="6"/>
          <w:sz w:val="16"/>
        </w:rPr>
        <w:t>*</w:t>
      </w:r>
      <w:r w:rsidRPr="006B6929">
        <w:t>GST group; and</w:t>
      </w:r>
    </w:p>
    <w:p w:rsidR="00866ADE" w:rsidRPr="006B6929" w:rsidRDefault="00866ADE" w:rsidP="00866ADE">
      <w:pPr>
        <w:pStyle w:val="paragraph"/>
      </w:pPr>
      <w:r w:rsidRPr="006B6929">
        <w:tab/>
        <w:t>(b)</w:t>
      </w:r>
      <w:r w:rsidRPr="006B6929">
        <w:tab/>
        <w:t>is not longer than any corresponding tax period (other than a tax period that the Commissioner has determined under section</w:t>
      </w:r>
      <w:r w:rsidR="006138CE" w:rsidRPr="006B6929">
        <w:t> </w:t>
      </w:r>
      <w:r w:rsidRPr="006B6929">
        <w:t>27</w:t>
      </w:r>
      <w:r w:rsidR="00DE1A27">
        <w:noBreakHyphen/>
      </w:r>
      <w:r w:rsidRPr="006B6929">
        <w:t>30).</w:t>
      </w:r>
    </w:p>
    <w:p w:rsidR="00300522" w:rsidRPr="006B6929" w:rsidRDefault="00300522" w:rsidP="00300522">
      <w:pPr>
        <w:pStyle w:val="subsection"/>
      </w:pPr>
      <w:r w:rsidRPr="006B6929">
        <w:tab/>
        <w:t>(3)</w:t>
      </w:r>
      <w:r w:rsidRPr="006B6929">
        <w:tab/>
        <w:t xml:space="preserve">A </w:t>
      </w:r>
      <w:r w:rsidR="00DE1A27" w:rsidRPr="00DE1A27">
        <w:rPr>
          <w:position w:val="6"/>
          <w:sz w:val="16"/>
          <w:szCs w:val="16"/>
        </w:rPr>
        <w:t>*</w:t>
      </w:r>
      <w:r w:rsidRPr="006B6929">
        <w:t xml:space="preserve">company does not satisfy the membership requirements of a </w:t>
      </w:r>
      <w:r w:rsidR="00DE1A27" w:rsidRPr="00DE1A27">
        <w:rPr>
          <w:position w:val="6"/>
          <w:sz w:val="16"/>
          <w:szCs w:val="16"/>
        </w:rPr>
        <w:t>*</w:t>
      </w:r>
      <w:r w:rsidRPr="006B6929">
        <w:t>GST group, or a proposed GST group, if:</w:t>
      </w:r>
    </w:p>
    <w:p w:rsidR="00300522" w:rsidRPr="006B6929" w:rsidRDefault="00300522" w:rsidP="00300522">
      <w:pPr>
        <w:pStyle w:val="paragraph"/>
      </w:pPr>
      <w:r w:rsidRPr="006B6929">
        <w:tab/>
        <w:t>(a)</w:t>
      </w:r>
      <w:r w:rsidRPr="006B6929">
        <w:tab/>
        <w:t>one or more other members of the GST group or proposed GST group are not companies; and</w:t>
      </w:r>
    </w:p>
    <w:p w:rsidR="00300522" w:rsidRPr="006B6929" w:rsidRDefault="00300522" w:rsidP="00300522">
      <w:pPr>
        <w:pStyle w:val="paragraph"/>
      </w:pPr>
      <w:r w:rsidRPr="006B6929">
        <w:tab/>
        <w:t>(b)</w:t>
      </w:r>
      <w:r w:rsidRPr="006B6929">
        <w:tab/>
        <w:t>none of the members of the GST group or proposed GST group that are companies satisfy section</w:t>
      </w:r>
      <w:r w:rsidR="006138CE" w:rsidRPr="006B6929">
        <w:t> </w:t>
      </w:r>
      <w:r w:rsidRPr="006B6929">
        <w:t>48</w:t>
      </w:r>
      <w:r w:rsidR="00DE1A27">
        <w:noBreakHyphen/>
      </w:r>
      <w:r w:rsidRPr="006B6929">
        <w:t>15.</w:t>
      </w:r>
    </w:p>
    <w:p w:rsidR="00300522" w:rsidRPr="006B6929" w:rsidRDefault="00300522" w:rsidP="00300522">
      <w:pPr>
        <w:pStyle w:val="ActHead5"/>
      </w:pPr>
      <w:bookmarkStart w:id="368" w:name="_Toc51758174"/>
      <w:r w:rsidRPr="00DE1A27">
        <w:rPr>
          <w:rStyle w:val="CharSectno"/>
        </w:rPr>
        <w:t>48</w:t>
      </w:r>
      <w:r w:rsidR="00DE1A27" w:rsidRPr="00DE1A27">
        <w:rPr>
          <w:rStyle w:val="CharSectno"/>
        </w:rPr>
        <w:noBreakHyphen/>
      </w:r>
      <w:r w:rsidRPr="00DE1A27">
        <w:rPr>
          <w:rStyle w:val="CharSectno"/>
        </w:rPr>
        <w:t>15</w:t>
      </w:r>
      <w:r w:rsidRPr="006B6929">
        <w:t xml:space="preserve">  Relationship of companies and non</w:t>
      </w:r>
      <w:r w:rsidR="00DE1A27">
        <w:noBreakHyphen/>
      </w:r>
      <w:r w:rsidRPr="006B6929">
        <w:t>companies in a GST group</w:t>
      </w:r>
      <w:bookmarkEnd w:id="368"/>
    </w:p>
    <w:p w:rsidR="00300522" w:rsidRPr="006B6929" w:rsidRDefault="00300522" w:rsidP="00300522">
      <w:pPr>
        <w:pStyle w:val="subsection"/>
      </w:pPr>
      <w:r w:rsidRPr="006B6929">
        <w:tab/>
        <w:t>(1)</w:t>
      </w:r>
      <w:r w:rsidRPr="006B6929">
        <w:tab/>
        <w:t xml:space="preserve">A </w:t>
      </w:r>
      <w:r w:rsidR="00DE1A27" w:rsidRPr="00DE1A27">
        <w:rPr>
          <w:position w:val="6"/>
          <w:sz w:val="16"/>
          <w:szCs w:val="16"/>
        </w:rPr>
        <w:t>*</w:t>
      </w:r>
      <w:r w:rsidRPr="006B6929">
        <w:t xml:space="preserve">company that is a member of a </w:t>
      </w:r>
      <w:r w:rsidR="00DE1A27" w:rsidRPr="00DE1A27">
        <w:rPr>
          <w:position w:val="6"/>
          <w:sz w:val="16"/>
          <w:szCs w:val="16"/>
        </w:rPr>
        <w:t>*</w:t>
      </w:r>
      <w:r w:rsidRPr="006B6929">
        <w:t>GST group, or a proposed GST group, satisfies this section if:</w:t>
      </w:r>
    </w:p>
    <w:p w:rsidR="00300522" w:rsidRPr="006B6929" w:rsidRDefault="00300522" w:rsidP="00300522">
      <w:pPr>
        <w:pStyle w:val="paragraph"/>
      </w:pPr>
      <w:r w:rsidRPr="006B6929">
        <w:tab/>
        <w:t>(a)</w:t>
      </w:r>
      <w:r w:rsidRPr="006B6929">
        <w:tab/>
        <w:t xml:space="preserve">a </w:t>
      </w:r>
      <w:r w:rsidR="00DE1A27" w:rsidRPr="00DE1A27">
        <w:rPr>
          <w:position w:val="6"/>
          <w:sz w:val="16"/>
          <w:szCs w:val="16"/>
        </w:rPr>
        <w:t>*</w:t>
      </w:r>
      <w:r w:rsidRPr="006B6929">
        <w:t xml:space="preserve">partnership, trust or individual that is a member of the GST group or proposed GST group would, if it were another company, have </w:t>
      </w:r>
      <w:r w:rsidR="00DE1A27" w:rsidRPr="00DE1A27">
        <w:rPr>
          <w:position w:val="6"/>
          <w:sz w:val="16"/>
          <w:szCs w:val="16"/>
        </w:rPr>
        <w:t>*</w:t>
      </w:r>
      <w:r w:rsidRPr="006B6929">
        <w:t>at least a 90% stake in that company; or</w:t>
      </w:r>
    </w:p>
    <w:p w:rsidR="00300522" w:rsidRPr="006B6929" w:rsidRDefault="00300522" w:rsidP="00300522">
      <w:pPr>
        <w:pStyle w:val="paragraph"/>
      </w:pPr>
      <w:r w:rsidRPr="006B6929">
        <w:tab/>
        <w:t>(b)</w:t>
      </w:r>
      <w:r w:rsidRPr="006B6929">
        <w:tab/>
        <w:t>the company has only one member, and that member:</w:t>
      </w:r>
    </w:p>
    <w:p w:rsidR="00300522" w:rsidRPr="006B6929" w:rsidRDefault="00300522" w:rsidP="00300522">
      <w:pPr>
        <w:pStyle w:val="paragraphsub"/>
      </w:pPr>
      <w:r w:rsidRPr="006B6929">
        <w:tab/>
        <w:t>(i)</w:t>
      </w:r>
      <w:r w:rsidRPr="006B6929">
        <w:tab/>
        <w:t>is a partner in a partnership that is a member of the GST group or proposed GST group; or</w:t>
      </w:r>
    </w:p>
    <w:p w:rsidR="00300522" w:rsidRPr="006B6929" w:rsidRDefault="00300522" w:rsidP="00300522">
      <w:pPr>
        <w:pStyle w:val="paragraphsub"/>
      </w:pPr>
      <w:r w:rsidRPr="006B6929">
        <w:lastRenderedPageBreak/>
        <w:tab/>
        <w:t>(ii)</w:t>
      </w:r>
      <w:r w:rsidRPr="006B6929">
        <w:tab/>
        <w:t>is an individual that is a member of the GST group or proposed GST group; or</w:t>
      </w:r>
    </w:p>
    <w:p w:rsidR="00300522" w:rsidRPr="006B6929" w:rsidRDefault="00300522" w:rsidP="00300522">
      <w:pPr>
        <w:pStyle w:val="paragraphsub"/>
      </w:pPr>
      <w:r w:rsidRPr="006B6929">
        <w:tab/>
        <w:t>(iii)</w:t>
      </w:r>
      <w:r w:rsidRPr="006B6929">
        <w:tab/>
        <w:t xml:space="preserve">is a </w:t>
      </w:r>
      <w:r w:rsidR="00DE1A27" w:rsidRPr="00DE1A27">
        <w:rPr>
          <w:position w:val="6"/>
          <w:sz w:val="16"/>
          <w:szCs w:val="16"/>
        </w:rPr>
        <w:t>*</w:t>
      </w:r>
      <w:r w:rsidRPr="006B6929">
        <w:t>family member of that partner or individual; or</w:t>
      </w:r>
    </w:p>
    <w:p w:rsidR="00300522" w:rsidRPr="006B6929" w:rsidRDefault="00300522" w:rsidP="00300522">
      <w:pPr>
        <w:pStyle w:val="paragraph"/>
      </w:pPr>
      <w:r w:rsidRPr="006B6929">
        <w:tab/>
        <w:t>(c)</w:t>
      </w:r>
      <w:r w:rsidRPr="006B6929">
        <w:tab/>
        <w:t>the company has more than one member, each of whom is:</w:t>
      </w:r>
    </w:p>
    <w:p w:rsidR="00300522" w:rsidRPr="006B6929" w:rsidRDefault="00300522" w:rsidP="00300522">
      <w:pPr>
        <w:pStyle w:val="paragraphsub"/>
      </w:pPr>
      <w:r w:rsidRPr="006B6929">
        <w:tab/>
        <w:t>(i)</w:t>
      </w:r>
      <w:r w:rsidRPr="006B6929">
        <w:tab/>
        <w:t>a partner in the same partnership that is a member of the GST group or proposed GST group; or</w:t>
      </w:r>
    </w:p>
    <w:p w:rsidR="00300522" w:rsidRPr="006B6929" w:rsidRDefault="00300522" w:rsidP="00300522">
      <w:pPr>
        <w:pStyle w:val="paragraphsub"/>
      </w:pPr>
      <w:r w:rsidRPr="006B6929">
        <w:tab/>
        <w:t>(ii)</w:t>
      </w:r>
      <w:r w:rsidRPr="006B6929">
        <w:tab/>
        <w:t>a family member of any such partner;</w:t>
      </w:r>
    </w:p>
    <w:p w:rsidR="00300522" w:rsidRPr="006B6929" w:rsidRDefault="00300522" w:rsidP="00300522">
      <w:pPr>
        <w:pStyle w:val="paragraph"/>
      </w:pPr>
      <w:r w:rsidRPr="006B6929">
        <w:tab/>
      </w:r>
      <w:r w:rsidRPr="006B6929">
        <w:tab/>
        <w:t>and one of the following applies:</w:t>
      </w:r>
    </w:p>
    <w:p w:rsidR="00300522" w:rsidRPr="006B6929" w:rsidRDefault="00300522" w:rsidP="00300522">
      <w:pPr>
        <w:pStyle w:val="paragraphsub"/>
      </w:pPr>
      <w:r w:rsidRPr="006B6929">
        <w:tab/>
        <w:t>(iii)</w:t>
      </w:r>
      <w:r w:rsidRPr="006B6929">
        <w:tab/>
        <w:t>at least 2 of the partners are members of the company;</w:t>
      </w:r>
    </w:p>
    <w:p w:rsidR="00300522" w:rsidRPr="006B6929" w:rsidRDefault="00300522" w:rsidP="00300522">
      <w:pPr>
        <w:pStyle w:val="paragraphsub"/>
      </w:pPr>
      <w:r w:rsidRPr="006B6929">
        <w:tab/>
        <w:t>(iv)</w:t>
      </w:r>
      <w:r w:rsidRPr="006B6929">
        <w:tab/>
        <w:t>one of the partners is a member of the company, and at least one other member of the company is a family member of a different partner;</w:t>
      </w:r>
    </w:p>
    <w:p w:rsidR="00300522" w:rsidRPr="006B6929" w:rsidRDefault="00300522" w:rsidP="00300522">
      <w:pPr>
        <w:pStyle w:val="paragraphsub"/>
      </w:pPr>
      <w:r w:rsidRPr="006B6929">
        <w:tab/>
        <w:t>(v)</w:t>
      </w:r>
      <w:r w:rsidRPr="006B6929">
        <w:tab/>
        <w:t>none of the partners is a member of the company, and the members of the company are not all family members of the same partner and no other partner; or</w:t>
      </w:r>
    </w:p>
    <w:p w:rsidR="00300522" w:rsidRPr="006B6929" w:rsidRDefault="00300522" w:rsidP="00300522">
      <w:pPr>
        <w:pStyle w:val="paragraph"/>
      </w:pPr>
      <w:r w:rsidRPr="006B6929">
        <w:tab/>
        <w:t>(d)</w:t>
      </w:r>
      <w:r w:rsidRPr="006B6929">
        <w:tab/>
        <w:t>the company has more than one member, each of whom is:</w:t>
      </w:r>
    </w:p>
    <w:p w:rsidR="00300522" w:rsidRPr="006B6929" w:rsidRDefault="00300522" w:rsidP="00300522">
      <w:pPr>
        <w:pStyle w:val="paragraphsub"/>
      </w:pPr>
      <w:r w:rsidRPr="006B6929">
        <w:tab/>
        <w:t>(i)</w:t>
      </w:r>
      <w:r w:rsidRPr="006B6929">
        <w:tab/>
        <w:t>an individual who is a member of the GST group or proposed GST group; or</w:t>
      </w:r>
    </w:p>
    <w:p w:rsidR="00300522" w:rsidRPr="006B6929" w:rsidRDefault="00300522" w:rsidP="00300522">
      <w:pPr>
        <w:pStyle w:val="paragraphsub"/>
      </w:pPr>
      <w:r w:rsidRPr="006B6929">
        <w:tab/>
        <w:t>(ii)</w:t>
      </w:r>
      <w:r w:rsidRPr="006B6929">
        <w:tab/>
        <w:t>a family member of that individual; or</w:t>
      </w:r>
    </w:p>
    <w:p w:rsidR="00300522" w:rsidRPr="006B6929" w:rsidRDefault="00300522" w:rsidP="00300522">
      <w:pPr>
        <w:pStyle w:val="paragraph"/>
      </w:pPr>
      <w:r w:rsidRPr="006B6929">
        <w:tab/>
        <w:t>(e)</w:t>
      </w:r>
      <w:r w:rsidRPr="006B6929">
        <w:tab/>
        <w:t>a trust is a member of the GST group or proposed GST group, and distributions of income or capital of the trust are not made except to an entity that is:</w:t>
      </w:r>
    </w:p>
    <w:p w:rsidR="00300522" w:rsidRPr="006B6929" w:rsidRDefault="00300522" w:rsidP="00300522">
      <w:pPr>
        <w:pStyle w:val="paragraphsub"/>
      </w:pPr>
      <w:r w:rsidRPr="006B6929">
        <w:tab/>
        <w:t>(i)</w:t>
      </w:r>
      <w:r w:rsidRPr="006B6929">
        <w:tab/>
        <w:t>the company; or</w:t>
      </w:r>
    </w:p>
    <w:p w:rsidR="00300522" w:rsidRPr="006B6929" w:rsidRDefault="00300522" w:rsidP="00300522">
      <w:pPr>
        <w:pStyle w:val="paragraphsub"/>
      </w:pPr>
      <w:r w:rsidRPr="006B6929">
        <w:tab/>
        <w:t>(ii)</w:t>
      </w:r>
      <w:r w:rsidRPr="006B6929">
        <w:tab/>
        <w:t>any other company that is a member of the GST group or proposed GST group; or</w:t>
      </w:r>
    </w:p>
    <w:p w:rsidR="00300522" w:rsidRPr="006B6929" w:rsidRDefault="00300522" w:rsidP="00300522">
      <w:pPr>
        <w:pStyle w:val="paragraphsub"/>
      </w:pPr>
      <w:r w:rsidRPr="006B6929">
        <w:tab/>
        <w:t>(iia)</w:t>
      </w:r>
      <w:r w:rsidRPr="006B6929">
        <w:tab/>
        <w:t xml:space="preserve">a member of, or a family member of a member of, any company referred to in </w:t>
      </w:r>
      <w:r w:rsidR="006138CE" w:rsidRPr="006B6929">
        <w:t>subparagraph (</w:t>
      </w:r>
      <w:r w:rsidRPr="006B6929">
        <w:t xml:space="preserve">i) or (ii) that is a company to which </w:t>
      </w:r>
      <w:r w:rsidR="006138CE" w:rsidRPr="006B6929">
        <w:t>subsection (</w:t>
      </w:r>
      <w:r w:rsidRPr="006B6929">
        <w:t>1A) applies; or</w:t>
      </w:r>
    </w:p>
    <w:p w:rsidR="00300522" w:rsidRPr="006B6929" w:rsidRDefault="00300522" w:rsidP="00300522">
      <w:pPr>
        <w:pStyle w:val="paragraphsub"/>
      </w:pPr>
      <w:r w:rsidRPr="006B6929">
        <w:tab/>
        <w:t>(iii)</w:t>
      </w:r>
      <w:r w:rsidRPr="006B6929">
        <w:tab/>
      </w:r>
      <w:r w:rsidR="00DA1704" w:rsidRPr="006B6929">
        <w:t xml:space="preserve">an </w:t>
      </w:r>
      <w:r w:rsidR="00DE1A27" w:rsidRPr="00DE1A27">
        <w:rPr>
          <w:position w:val="6"/>
          <w:sz w:val="16"/>
        </w:rPr>
        <w:t>*</w:t>
      </w:r>
      <w:r w:rsidR="00DA1704" w:rsidRPr="006B6929">
        <w:t>endorsed charity</w:t>
      </w:r>
      <w:r w:rsidRPr="006B6929">
        <w:t xml:space="preserve"> or a </w:t>
      </w:r>
      <w:r w:rsidR="00DE1A27" w:rsidRPr="00DE1A27">
        <w:rPr>
          <w:position w:val="6"/>
          <w:sz w:val="16"/>
          <w:szCs w:val="16"/>
        </w:rPr>
        <w:t>*</w:t>
      </w:r>
      <w:r w:rsidRPr="006B6929">
        <w:t>gift</w:t>
      </w:r>
      <w:r w:rsidR="00DE1A27">
        <w:noBreakHyphen/>
      </w:r>
      <w:r w:rsidRPr="006B6929">
        <w:t>deductible entity.</w:t>
      </w:r>
    </w:p>
    <w:p w:rsidR="00300522" w:rsidRPr="006B6929" w:rsidRDefault="00300522" w:rsidP="00300522">
      <w:pPr>
        <w:pStyle w:val="subsection"/>
      </w:pPr>
      <w:r w:rsidRPr="006B6929">
        <w:tab/>
        <w:t>(1A)</w:t>
      </w:r>
      <w:r w:rsidRPr="006B6929">
        <w:tab/>
        <w:t>This subsection applies to a company if:</w:t>
      </w:r>
    </w:p>
    <w:p w:rsidR="00300522" w:rsidRPr="006B6929" w:rsidRDefault="00300522" w:rsidP="00300522">
      <w:pPr>
        <w:pStyle w:val="paragraph"/>
      </w:pPr>
      <w:r w:rsidRPr="006B6929">
        <w:tab/>
        <w:t>(a)</w:t>
      </w:r>
      <w:r w:rsidRPr="006B6929">
        <w:tab/>
        <w:t>the company has only one member; or</w:t>
      </w:r>
    </w:p>
    <w:p w:rsidR="00300522" w:rsidRPr="006B6929" w:rsidRDefault="00300522" w:rsidP="00300522">
      <w:pPr>
        <w:pStyle w:val="paragraph"/>
      </w:pPr>
      <w:r w:rsidRPr="006B6929">
        <w:tab/>
        <w:t>(b)</w:t>
      </w:r>
      <w:r w:rsidRPr="006B6929">
        <w:tab/>
        <w:t>the company has more than one member, and:</w:t>
      </w:r>
    </w:p>
    <w:p w:rsidR="00300522" w:rsidRPr="006B6929" w:rsidRDefault="00300522" w:rsidP="00300522">
      <w:pPr>
        <w:pStyle w:val="paragraphsub"/>
      </w:pPr>
      <w:r w:rsidRPr="006B6929">
        <w:lastRenderedPageBreak/>
        <w:tab/>
        <w:t>(i)</w:t>
      </w:r>
      <w:r w:rsidRPr="006B6929">
        <w:tab/>
        <w:t>at least 2 of the members are beneficiaries of the trust in question (either directly, or indirectly through one or more interposed trusts); or</w:t>
      </w:r>
    </w:p>
    <w:p w:rsidR="00300522" w:rsidRPr="006B6929" w:rsidRDefault="00300522" w:rsidP="00300522">
      <w:pPr>
        <w:pStyle w:val="paragraphsub"/>
      </w:pPr>
      <w:r w:rsidRPr="006B6929">
        <w:tab/>
        <w:t>(ii)</w:t>
      </w:r>
      <w:r w:rsidRPr="006B6929">
        <w:tab/>
        <w:t xml:space="preserve">one of the members is such a beneficiary, and at least one other such beneficiary is a </w:t>
      </w:r>
      <w:r w:rsidR="00DE1A27" w:rsidRPr="00DE1A27">
        <w:rPr>
          <w:position w:val="6"/>
          <w:sz w:val="16"/>
          <w:szCs w:val="16"/>
        </w:rPr>
        <w:t>*</w:t>
      </w:r>
      <w:r w:rsidRPr="006B6929">
        <w:t>family member of a different member of the company; or</w:t>
      </w:r>
    </w:p>
    <w:p w:rsidR="00300522" w:rsidRPr="006B6929" w:rsidRDefault="00300522" w:rsidP="00300522">
      <w:pPr>
        <w:pStyle w:val="paragraphsub"/>
      </w:pPr>
      <w:r w:rsidRPr="006B6929">
        <w:tab/>
        <w:t>(iii)</w:t>
      </w:r>
      <w:r w:rsidRPr="006B6929">
        <w:tab/>
        <w:t>none of the members is such a beneficiary, and those family members (of the members of the company) who are such beneficiaries are not all family members of the same member of the company and no other member.</w:t>
      </w:r>
    </w:p>
    <w:p w:rsidR="00300522" w:rsidRPr="006B6929" w:rsidRDefault="00300522" w:rsidP="00300522">
      <w:pPr>
        <w:pStyle w:val="subsection"/>
      </w:pPr>
      <w:r w:rsidRPr="006B6929">
        <w:tab/>
        <w:t>(2)</w:t>
      </w:r>
      <w:r w:rsidRPr="006B6929">
        <w:tab/>
        <w:t xml:space="preserve">A person is a </w:t>
      </w:r>
      <w:r w:rsidRPr="006B6929">
        <w:rPr>
          <w:b/>
          <w:bCs/>
          <w:i/>
          <w:iCs/>
        </w:rPr>
        <w:t>family member</w:t>
      </w:r>
      <w:r w:rsidRPr="006B6929">
        <w:t xml:space="preserve"> of an individual if the individual’s family, within the meaning of section</w:t>
      </w:r>
      <w:r w:rsidR="006138CE" w:rsidRPr="006B6929">
        <w:t> </w:t>
      </w:r>
      <w:r w:rsidRPr="006B6929">
        <w:t>272</w:t>
      </w:r>
      <w:r w:rsidR="00DE1A27">
        <w:noBreakHyphen/>
      </w:r>
      <w:r w:rsidRPr="006B6929">
        <w:t>95 of Schedule</w:t>
      </w:r>
      <w:r w:rsidR="006138CE" w:rsidRPr="006B6929">
        <w:t> </w:t>
      </w:r>
      <w:r w:rsidRPr="006B6929">
        <w:t xml:space="preserve">2F to the </w:t>
      </w:r>
      <w:r w:rsidR="00DE1A27" w:rsidRPr="00DE1A27">
        <w:rPr>
          <w:position w:val="6"/>
          <w:sz w:val="16"/>
          <w:szCs w:val="16"/>
        </w:rPr>
        <w:t>*</w:t>
      </w:r>
      <w:r w:rsidRPr="006B6929">
        <w:t>ITAA 1936, includes that person. There are no family members of an entity that is not an individual.</w:t>
      </w:r>
    </w:p>
    <w:p w:rsidR="002900E1" w:rsidRPr="006B6929" w:rsidRDefault="002900E1" w:rsidP="002900E1">
      <w:pPr>
        <w:pStyle w:val="ActHead4"/>
      </w:pPr>
      <w:bookmarkStart w:id="369" w:name="_Toc51758175"/>
      <w:r w:rsidRPr="00DE1A27">
        <w:rPr>
          <w:rStyle w:val="CharSubdNo"/>
        </w:rPr>
        <w:t>Subdivision</w:t>
      </w:r>
      <w:r w:rsidR="006138CE" w:rsidRPr="00DE1A27">
        <w:rPr>
          <w:rStyle w:val="CharSubdNo"/>
        </w:rPr>
        <w:t> </w:t>
      </w:r>
      <w:r w:rsidRPr="00DE1A27">
        <w:rPr>
          <w:rStyle w:val="CharSubdNo"/>
        </w:rPr>
        <w:t>48</w:t>
      </w:r>
      <w:r w:rsidR="00DE1A27" w:rsidRPr="00DE1A27">
        <w:rPr>
          <w:rStyle w:val="CharSubdNo"/>
        </w:rPr>
        <w:noBreakHyphen/>
      </w:r>
      <w:r w:rsidRPr="00DE1A27">
        <w:rPr>
          <w:rStyle w:val="CharSubdNo"/>
        </w:rPr>
        <w:t>B</w:t>
      </w:r>
      <w:r w:rsidRPr="006B6929">
        <w:t>—</w:t>
      </w:r>
      <w:r w:rsidRPr="00DE1A27">
        <w:rPr>
          <w:rStyle w:val="CharSubdText"/>
        </w:rPr>
        <w:t>Consequences of GST groups</w:t>
      </w:r>
      <w:bookmarkEnd w:id="369"/>
    </w:p>
    <w:p w:rsidR="00300522" w:rsidRPr="006B6929" w:rsidRDefault="00300522" w:rsidP="00300522">
      <w:pPr>
        <w:pStyle w:val="ActHead5"/>
      </w:pPr>
      <w:bookmarkStart w:id="370" w:name="_Toc51758176"/>
      <w:r w:rsidRPr="00DE1A27">
        <w:rPr>
          <w:rStyle w:val="CharSectno"/>
        </w:rPr>
        <w:t>48</w:t>
      </w:r>
      <w:r w:rsidR="00DE1A27" w:rsidRPr="00DE1A27">
        <w:rPr>
          <w:rStyle w:val="CharSectno"/>
        </w:rPr>
        <w:noBreakHyphen/>
      </w:r>
      <w:r w:rsidRPr="00DE1A27">
        <w:rPr>
          <w:rStyle w:val="CharSectno"/>
        </w:rPr>
        <w:t>40</w:t>
      </w:r>
      <w:r w:rsidRPr="006B6929">
        <w:t xml:space="preserve">  Who is liable for GST</w:t>
      </w:r>
      <w:bookmarkEnd w:id="370"/>
    </w:p>
    <w:p w:rsidR="00300522" w:rsidRPr="006B6929" w:rsidRDefault="00300522" w:rsidP="00300522">
      <w:pPr>
        <w:pStyle w:val="subsection"/>
      </w:pPr>
      <w:r w:rsidRPr="006B6929">
        <w:tab/>
        <w:t>(1)</w:t>
      </w:r>
      <w:r w:rsidRPr="006B6929">
        <w:tab/>
        <w:t xml:space="preserve">GST </w:t>
      </w:r>
      <w:r w:rsidR="00625CAC" w:rsidRPr="006B6929">
        <w:t xml:space="preserve">that is payable on any </w:t>
      </w:r>
      <w:r w:rsidR="00DE1A27" w:rsidRPr="00DE1A27">
        <w:rPr>
          <w:position w:val="6"/>
          <w:sz w:val="16"/>
        </w:rPr>
        <w:t>*</w:t>
      </w:r>
      <w:r w:rsidR="00625CAC" w:rsidRPr="006B6929">
        <w:t xml:space="preserve">taxable supply an entity makes and that is attributable to a tax period during which the entity is a </w:t>
      </w:r>
      <w:r w:rsidR="00DE1A27" w:rsidRPr="00DE1A27">
        <w:rPr>
          <w:position w:val="6"/>
          <w:sz w:val="16"/>
        </w:rPr>
        <w:t>*</w:t>
      </w:r>
      <w:r w:rsidR="00625CAC" w:rsidRPr="006B6929">
        <w:t xml:space="preserve">member of a </w:t>
      </w:r>
      <w:r w:rsidR="00DE1A27" w:rsidRPr="00DE1A27">
        <w:rPr>
          <w:position w:val="6"/>
          <w:sz w:val="16"/>
        </w:rPr>
        <w:t>*</w:t>
      </w:r>
      <w:r w:rsidR="00625CAC" w:rsidRPr="006B6929">
        <w:t>GST group</w:t>
      </w:r>
      <w:r w:rsidRPr="006B6929">
        <w:t>:</w:t>
      </w:r>
    </w:p>
    <w:p w:rsidR="00300522" w:rsidRPr="006B6929" w:rsidRDefault="00300522" w:rsidP="00300522">
      <w:pPr>
        <w:pStyle w:val="paragraph"/>
      </w:pPr>
      <w:r w:rsidRPr="006B6929">
        <w:tab/>
        <w:t>(a)</w:t>
      </w:r>
      <w:r w:rsidRPr="006B6929">
        <w:tab/>
        <w:t xml:space="preserve">is payable by the </w:t>
      </w:r>
      <w:r w:rsidR="00DE1A27" w:rsidRPr="00DE1A27">
        <w:rPr>
          <w:position w:val="6"/>
          <w:sz w:val="16"/>
          <w:szCs w:val="16"/>
        </w:rPr>
        <w:t>*</w:t>
      </w:r>
      <w:r w:rsidRPr="006B6929">
        <w:t>representative member; and</w:t>
      </w:r>
    </w:p>
    <w:p w:rsidR="00300522" w:rsidRPr="006B6929" w:rsidRDefault="00300522" w:rsidP="00300522">
      <w:pPr>
        <w:pStyle w:val="paragraph"/>
      </w:pPr>
      <w:r w:rsidRPr="006B6929">
        <w:tab/>
        <w:t>(b)</w:t>
      </w:r>
      <w:r w:rsidRPr="006B6929">
        <w:tab/>
        <w:t xml:space="preserve">is not payable by </w:t>
      </w:r>
      <w:r w:rsidR="00D470E4" w:rsidRPr="006B6929">
        <w:t>the entity</w:t>
      </w:r>
      <w:r w:rsidRPr="006B6929">
        <w:t xml:space="preserve"> that made it (unless </w:t>
      </w:r>
      <w:r w:rsidR="00D470E4" w:rsidRPr="006B6929">
        <w:t>the entity</w:t>
      </w:r>
      <w:r w:rsidRPr="006B6929">
        <w:t xml:space="preserve"> is the representative member).</w:t>
      </w:r>
    </w:p>
    <w:p w:rsidR="00300522" w:rsidRPr="006B6929" w:rsidRDefault="00300522" w:rsidP="00300522">
      <w:pPr>
        <w:pStyle w:val="notetext"/>
      </w:pPr>
      <w:r w:rsidRPr="006B6929">
        <w:t>Note:</w:t>
      </w:r>
      <w:r w:rsidRPr="006B6929">
        <w:tab/>
        <w:t xml:space="preserve">However, each member </w:t>
      </w:r>
      <w:r w:rsidR="00A31FA7" w:rsidRPr="006B6929">
        <w:t>may be</w:t>
      </w:r>
      <w:r w:rsidRPr="006B6929">
        <w:t xml:space="preserve"> jointly and severally liable to pay the GST that is payable by the representative member (see section</w:t>
      </w:r>
      <w:r w:rsidR="006138CE" w:rsidRPr="006B6929">
        <w:t> </w:t>
      </w:r>
      <w:r w:rsidRPr="006B6929">
        <w:t>444</w:t>
      </w:r>
      <w:r w:rsidR="00DE1A27">
        <w:noBreakHyphen/>
      </w:r>
      <w:r w:rsidRPr="006B6929">
        <w:t>90 in Schedule</w:t>
      </w:r>
      <w:r w:rsidR="006138CE" w:rsidRPr="006B6929">
        <w:t> </w:t>
      </w:r>
      <w:r w:rsidRPr="006B6929">
        <w:t xml:space="preserve">1 to the </w:t>
      </w:r>
      <w:r w:rsidRPr="006B6929">
        <w:rPr>
          <w:i/>
        </w:rPr>
        <w:t>Taxation Administration Act 1953</w:t>
      </w:r>
      <w:r w:rsidRPr="006B6929">
        <w:t>).</w:t>
      </w:r>
    </w:p>
    <w:p w:rsidR="00DE7A98" w:rsidRPr="006B6929" w:rsidRDefault="00DE7A98" w:rsidP="00DE7A98">
      <w:pPr>
        <w:pStyle w:val="subsection"/>
      </w:pPr>
      <w:r w:rsidRPr="006B6929">
        <w:tab/>
        <w:t>(1A)</w:t>
      </w:r>
      <w:r w:rsidRPr="006B6929">
        <w:tab/>
        <w:t xml:space="preserve">GST that is payable on any </w:t>
      </w:r>
      <w:r w:rsidR="00DE1A27" w:rsidRPr="00DE1A27">
        <w:rPr>
          <w:position w:val="6"/>
          <w:sz w:val="16"/>
        </w:rPr>
        <w:t>*</w:t>
      </w:r>
      <w:r w:rsidRPr="006B6929">
        <w:t xml:space="preserve">taxable importation an entity makes while the entity is a </w:t>
      </w:r>
      <w:r w:rsidR="00DE1A27" w:rsidRPr="00DE1A27">
        <w:rPr>
          <w:position w:val="6"/>
          <w:sz w:val="16"/>
        </w:rPr>
        <w:t>*</w:t>
      </w:r>
      <w:r w:rsidRPr="006B6929">
        <w:t xml:space="preserve">member of a </w:t>
      </w:r>
      <w:r w:rsidR="00DE1A27" w:rsidRPr="00DE1A27">
        <w:rPr>
          <w:position w:val="6"/>
          <w:sz w:val="16"/>
        </w:rPr>
        <w:t>*</w:t>
      </w:r>
      <w:r w:rsidRPr="006B6929">
        <w:t>GST group:</w:t>
      </w:r>
    </w:p>
    <w:p w:rsidR="00DE7A98" w:rsidRPr="006B6929" w:rsidRDefault="00DE7A98" w:rsidP="00DE7A98">
      <w:pPr>
        <w:pStyle w:val="paragraph"/>
      </w:pPr>
      <w:r w:rsidRPr="006B6929">
        <w:tab/>
        <w:t>(a)</w:t>
      </w:r>
      <w:r w:rsidRPr="006B6929">
        <w:tab/>
        <w:t xml:space="preserve">is payable by the </w:t>
      </w:r>
      <w:r w:rsidR="00DE1A27" w:rsidRPr="00DE1A27">
        <w:rPr>
          <w:position w:val="6"/>
          <w:sz w:val="16"/>
        </w:rPr>
        <w:t>*</w:t>
      </w:r>
      <w:r w:rsidRPr="006B6929">
        <w:t>representative member; and</w:t>
      </w:r>
    </w:p>
    <w:p w:rsidR="00DE7A98" w:rsidRPr="006B6929" w:rsidRDefault="00DE7A98" w:rsidP="00DE7A98">
      <w:pPr>
        <w:pStyle w:val="paragraph"/>
      </w:pPr>
      <w:r w:rsidRPr="006B6929">
        <w:tab/>
        <w:t>(b)</w:t>
      </w:r>
      <w:r w:rsidRPr="006B6929">
        <w:tab/>
        <w:t>is not payable by the member that made it (unless the member is the representative member).</w:t>
      </w:r>
    </w:p>
    <w:p w:rsidR="00DE7A98" w:rsidRPr="006B6929" w:rsidRDefault="00DE7A98" w:rsidP="00DE7A98">
      <w:pPr>
        <w:pStyle w:val="notetext"/>
      </w:pPr>
      <w:r w:rsidRPr="006B6929">
        <w:lastRenderedPageBreak/>
        <w:t>Note:</w:t>
      </w:r>
      <w:r w:rsidRPr="006B6929">
        <w:tab/>
        <w:t>However, each member may be jointly and severally liable to pay the GST that is payable by the representative member (see section</w:t>
      </w:r>
      <w:r w:rsidR="006138CE" w:rsidRPr="006B6929">
        <w:t> </w:t>
      </w:r>
      <w:r w:rsidRPr="006B6929">
        <w:t>444</w:t>
      </w:r>
      <w:r w:rsidR="00DE1A27">
        <w:noBreakHyphen/>
      </w:r>
      <w:r w:rsidRPr="006B6929">
        <w:t>90 in Schedule</w:t>
      </w:r>
      <w:r w:rsidR="006138CE" w:rsidRPr="006B6929">
        <w:t> </w:t>
      </w:r>
      <w:r w:rsidRPr="006B6929">
        <w:t xml:space="preserve">1 to the </w:t>
      </w:r>
      <w:r w:rsidRPr="006B6929">
        <w:rPr>
          <w:i/>
        </w:rPr>
        <w:t>Taxation Administration Act 1953</w:t>
      </w:r>
      <w:r w:rsidRPr="006B6929">
        <w:t>).</w:t>
      </w:r>
    </w:p>
    <w:p w:rsidR="00300522" w:rsidRPr="006B6929" w:rsidRDefault="00300522" w:rsidP="00300522">
      <w:pPr>
        <w:pStyle w:val="subsection"/>
      </w:pPr>
      <w:r w:rsidRPr="006B6929">
        <w:tab/>
        <w:t>(2)</w:t>
      </w:r>
      <w:r w:rsidRPr="006B6929">
        <w:tab/>
        <w:t>However:</w:t>
      </w:r>
    </w:p>
    <w:p w:rsidR="00300522" w:rsidRPr="006B6929" w:rsidRDefault="00300522" w:rsidP="00300522">
      <w:pPr>
        <w:pStyle w:val="paragraph"/>
      </w:pPr>
      <w:r w:rsidRPr="006B6929">
        <w:tab/>
        <w:t>(a)</w:t>
      </w:r>
      <w:r w:rsidRPr="006B6929">
        <w:tab/>
        <w:t xml:space="preserve">a supply that an entity makes to another </w:t>
      </w:r>
      <w:r w:rsidR="00DE1A27" w:rsidRPr="00DE1A27">
        <w:rPr>
          <w:position w:val="6"/>
          <w:sz w:val="16"/>
          <w:szCs w:val="16"/>
        </w:rPr>
        <w:t>*</w:t>
      </w:r>
      <w:r w:rsidRPr="006B6929">
        <w:t xml:space="preserve">member of the same </w:t>
      </w:r>
      <w:r w:rsidR="00DE1A27" w:rsidRPr="00DE1A27">
        <w:rPr>
          <w:position w:val="6"/>
          <w:sz w:val="16"/>
          <w:szCs w:val="16"/>
        </w:rPr>
        <w:t>*</w:t>
      </w:r>
      <w:r w:rsidRPr="006B6929">
        <w:t xml:space="preserve">GST group is treated as if it were not a </w:t>
      </w:r>
      <w:r w:rsidR="00DE1A27" w:rsidRPr="00DE1A27">
        <w:rPr>
          <w:position w:val="6"/>
          <w:sz w:val="16"/>
          <w:szCs w:val="16"/>
        </w:rPr>
        <w:t>*</w:t>
      </w:r>
      <w:r w:rsidRPr="006B6929">
        <w:t>taxable supply, unless:</w:t>
      </w:r>
    </w:p>
    <w:p w:rsidR="00300522" w:rsidRPr="006B6929" w:rsidRDefault="00300522" w:rsidP="00300522">
      <w:pPr>
        <w:pStyle w:val="paragraphsub"/>
      </w:pPr>
      <w:r w:rsidRPr="006B6929">
        <w:tab/>
        <w:t>(i)</w:t>
      </w:r>
      <w:r w:rsidRPr="006B6929">
        <w:tab/>
        <w:t xml:space="preserve">it is a taxable supply because of </w:t>
      </w:r>
      <w:r w:rsidR="005067AC" w:rsidRPr="006B6929">
        <w:t>section</w:t>
      </w:r>
      <w:r w:rsidR="006138CE" w:rsidRPr="006B6929">
        <w:t> </w:t>
      </w:r>
      <w:r w:rsidR="005067AC" w:rsidRPr="006B6929">
        <w:t>84</w:t>
      </w:r>
      <w:r w:rsidR="00DE1A27">
        <w:noBreakHyphen/>
      </w:r>
      <w:r w:rsidR="005067AC" w:rsidRPr="006B6929">
        <w:t>5</w:t>
      </w:r>
      <w:r w:rsidRPr="006B6929">
        <w:t xml:space="preserve"> (which is about offshore supplies); or</w:t>
      </w:r>
    </w:p>
    <w:p w:rsidR="00300522" w:rsidRPr="006B6929" w:rsidRDefault="00300522" w:rsidP="00300522">
      <w:pPr>
        <w:pStyle w:val="paragraphsub"/>
      </w:pPr>
      <w:r w:rsidRPr="006B6929">
        <w:tab/>
        <w:t>(ii)</w:t>
      </w:r>
      <w:r w:rsidRPr="006B6929">
        <w:tab/>
        <w:t xml:space="preserve">the entity is a participant in a </w:t>
      </w:r>
      <w:r w:rsidR="00DE1A27" w:rsidRPr="00DE1A27">
        <w:rPr>
          <w:position w:val="6"/>
          <w:sz w:val="16"/>
          <w:szCs w:val="16"/>
        </w:rPr>
        <w:t>*</w:t>
      </w:r>
      <w:r w:rsidRPr="006B6929">
        <w:t xml:space="preserve">GST joint venture and acquired the thing supplied from the </w:t>
      </w:r>
      <w:r w:rsidR="00DE1A27" w:rsidRPr="00DE1A27">
        <w:rPr>
          <w:position w:val="6"/>
          <w:sz w:val="16"/>
          <w:szCs w:val="16"/>
        </w:rPr>
        <w:t>*</w:t>
      </w:r>
      <w:r w:rsidRPr="006B6929">
        <w:t>joint venture operator for the joint venture; and</w:t>
      </w:r>
    </w:p>
    <w:p w:rsidR="00300522" w:rsidRPr="006B6929" w:rsidRDefault="00300522" w:rsidP="00300522">
      <w:pPr>
        <w:pStyle w:val="paragraph"/>
      </w:pPr>
      <w:r w:rsidRPr="006B6929">
        <w:tab/>
        <w:t>(b)</w:t>
      </w:r>
      <w:r w:rsidRPr="006B6929">
        <w:tab/>
        <w:t xml:space="preserve">this section only applies to GST payable on a </w:t>
      </w:r>
      <w:r w:rsidR="00DE1A27" w:rsidRPr="00DE1A27">
        <w:rPr>
          <w:position w:val="6"/>
          <w:sz w:val="16"/>
          <w:szCs w:val="16"/>
        </w:rPr>
        <w:t>*</w:t>
      </w:r>
      <w:r w:rsidRPr="006B6929">
        <w:t xml:space="preserve">taxable importation made, by a member of the GST group other than the </w:t>
      </w:r>
      <w:r w:rsidR="00DE1A27" w:rsidRPr="00DE1A27">
        <w:rPr>
          <w:position w:val="6"/>
          <w:sz w:val="16"/>
          <w:szCs w:val="16"/>
        </w:rPr>
        <w:t>*</w:t>
      </w:r>
      <w:r w:rsidRPr="006B6929">
        <w:t xml:space="preserve">representative member, if the GST on the importation is payable at a time when GST on </w:t>
      </w:r>
      <w:r w:rsidR="00DE1A27" w:rsidRPr="00DE1A27">
        <w:rPr>
          <w:position w:val="6"/>
          <w:sz w:val="16"/>
          <w:szCs w:val="16"/>
        </w:rPr>
        <w:t>*</w:t>
      </w:r>
      <w:r w:rsidRPr="006B6929">
        <w:t>taxable supplies is normally payable by the representative member.</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9</w:t>
      </w:r>
      <w:r w:rsidR="00DE1A27">
        <w:noBreakHyphen/>
      </w:r>
      <w:r w:rsidRPr="006B6929">
        <w:t>40 and 13</w:t>
      </w:r>
      <w:r w:rsidR="00DE1A27">
        <w:noBreakHyphen/>
      </w:r>
      <w:r w:rsidRPr="006B6929">
        <w:t>15 (which are about liability for GST).</w:t>
      </w:r>
    </w:p>
    <w:p w:rsidR="00300522" w:rsidRPr="006B6929" w:rsidRDefault="00300522" w:rsidP="00300522">
      <w:pPr>
        <w:pStyle w:val="ActHead5"/>
      </w:pPr>
      <w:bookmarkStart w:id="371" w:name="_Toc51758177"/>
      <w:r w:rsidRPr="00DE1A27">
        <w:rPr>
          <w:rStyle w:val="CharSectno"/>
        </w:rPr>
        <w:t>48</w:t>
      </w:r>
      <w:r w:rsidR="00DE1A27" w:rsidRPr="00DE1A27">
        <w:rPr>
          <w:rStyle w:val="CharSectno"/>
        </w:rPr>
        <w:noBreakHyphen/>
      </w:r>
      <w:r w:rsidRPr="00DE1A27">
        <w:rPr>
          <w:rStyle w:val="CharSectno"/>
        </w:rPr>
        <w:t>45</w:t>
      </w:r>
      <w:r w:rsidRPr="006B6929">
        <w:t xml:space="preserve">  Who is entitled to input tax credits</w:t>
      </w:r>
      <w:bookmarkEnd w:id="371"/>
    </w:p>
    <w:p w:rsidR="00300522" w:rsidRPr="006B6929" w:rsidRDefault="00300522" w:rsidP="00300522">
      <w:pPr>
        <w:pStyle w:val="subsection"/>
      </w:pPr>
      <w:r w:rsidRPr="006B6929">
        <w:tab/>
        <w:t>(1)</w:t>
      </w:r>
      <w:r w:rsidRPr="006B6929">
        <w:tab/>
        <w:t xml:space="preserve">If </w:t>
      </w:r>
      <w:r w:rsidR="000203C1" w:rsidRPr="006B6929">
        <w:t xml:space="preserve">an entity makes a </w:t>
      </w:r>
      <w:r w:rsidR="00DE1A27" w:rsidRPr="00DE1A27">
        <w:rPr>
          <w:position w:val="6"/>
          <w:sz w:val="16"/>
        </w:rPr>
        <w:t>*</w:t>
      </w:r>
      <w:r w:rsidR="000203C1" w:rsidRPr="006B6929">
        <w:t xml:space="preserve">creditable acquisition or </w:t>
      </w:r>
      <w:r w:rsidR="00DE1A27" w:rsidRPr="00DE1A27">
        <w:rPr>
          <w:position w:val="6"/>
          <w:sz w:val="16"/>
        </w:rPr>
        <w:t>*</w:t>
      </w:r>
      <w:r w:rsidR="000203C1" w:rsidRPr="006B6929">
        <w:t xml:space="preserve">creditable importation the input tax credit for which is attributable to a tax period during which the entity is a </w:t>
      </w:r>
      <w:r w:rsidR="00DE1A27" w:rsidRPr="00DE1A27">
        <w:rPr>
          <w:position w:val="6"/>
          <w:sz w:val="16"/>
        </w:rPr>
        <w:t>*</w:t>
      </w:r>
      <w:r w:rsidR="000203C1" w:rsidRPr="006B6929">
        <w:t xml:space="preserve">member of a </w:t>
      </w:r>
      <w:r w:rsidR="00DE1A27" w:rsidRPr="00DE1A27">
        <w:rPr>
          <w:position w:val="6"/>
          <w:sz w:val="16"/>
        </w:rPr>
        <w:t>*</w:t>
      </w:r>
      <w:r w:rsidR="000203C1" w:rsidRPr="006B6929">
        <w:t>GST group</w:t>
      </w:r>
      <w:r w:rsidRPr="006B6929">
        <w:t>:</w:t>
      </w:r>
    </w:p>
    <w:p w:rsidR="00300522" w:rsidRPr="006B6929" w:rsidRDefault="00300522" w:rsidP="00300522">
      <w:pPr>
        <w:pStyle w:val="paragraph"/>
      </w:pPr>
      <w:r w:rsidRPr="006B6929">
        <w:tab/>
        <w:t>(a)</w:t>
      </w:r>
      <w:r w:rsidRPr="006B6929">
        <w:tab/>
        <w:t xml:space="preserve">the </w:t>
      </w:r>
      <w:r w:rsidR="00DE1A27" w:rsidRPr="00DE1A27">
        <w:rPr>
          <w:position w:val="6"/>
          <w:sz w:val="16"/>
          <w:szCs w:val="16"/>
        </w:rPr>
        <w:t>*</w:t>
      </w:r>
      <w:r w:rsidRPr="006B6929">
        <w:t>representative member is entitled to the input tax credit on the acquisition or importation; and</w:t>
      </w:r>
    </w:p>
    <w:p w:rsidR="00300522" w:rsidRPr="006B6929" w:rsidRDefault="00300522" w:rsidP="00300522">
      <w:pPr>
        <w:pStyle w:val="paragraph"/>
      </w:pPr>
      <w:r w:rsidRPr="006B6929">
        <w:tab/>
        <w:t>(b)</w:t>
      </w:r>
      <w:r w:rsidRPr="006B6929">
        <w:tab/>
      </w:r>
      <w:r w:rsidR="0089505B" w:rsidRPr="006B6929">
        <w:t>the entity</w:t>
      </w:r>
      <w:r w:rsidRPr="006B6929">
        <w:t xml:space="preserve"> making the acquisition or importation is not entitled to the input tax credit on the acquisition or importation (unless </w:t>
      </w:r>
      <w:r w:rsidR="0089505B" w:rsidRPr="006B6929">
        <w:t>the entity</w:t>
      </w:r>
      <w:r w:rsidRPr="006B6929">
        <w:t xml:space="preserve"> is the representative member).</w:t>
      </w:r>
    </w:p>
    <w:p w:rsidR="00300522" w:rsidRPr="006B6929" w:rsidRDefault="00300522" w:rsidP="00300522">
      <w:pPr>
        <w:pStyle w:val="subsection"/>
      </w:pPr>
      <w:r w:rsidRPr="006B6929">
        <w:tab/>
        <w:t>(2)</w:t>
      </w:r>
      <w:r w:rsidRPr="006B6929">
        <w:tab/>
        <w:t xml:space="preserve">In deciding, for the purposes of </w:t>
      </w:r>
      <w:r w:rsidR="006138CE" w:rsidRPr="006B6929">
        <w:t>subsection (</w:t>
      </w:r>
      <w:r w:rsidRPr="006B6929">
        <w:t xml:space="preserve">1), whether an acquisition or importation by </w:t>
      </w:r>
      <w:r w:rsidR="003262B8" w:rsidRPr="006B6929">
        <w:t>an entity</w:t>
      </w:r>
      <w:r w:rsidRPr="006B6929">
        <w:t xml:space="preserve"> is a </w:t>
      </w:r>
      <w:r w:rsidR="00DE1A27" w:rsidRPr="00DE1A27">
        <w:rPr>
          <w:position w:val="6"/>
          <w:sz w:val="16"/>
          <w:szCs w:val="16"/>
        </w:rPr>
        <w:t>*</w:t>
      </w:r>
      <w:r w:rsidRPr="006B6929">
        <w:t xml:space="preserve">creditable acquisition or </w:t>
      </w:r>
      <w:r w:rsidR="00DE1A27" w:rsidRPr="00DE1A27">
        <w:rPr>
          <w:position w:val="6"/>
          <w:sz w:val="16"/>
          <w:szCs w:val="16"/>
        </w:rPr>
        <w:t>*</w:t>
      </w:r>
      <w:r w:rsidRPr="006B6929">
        <w:t xml:space="preserve">creditable importation, the acquisition or importation is treated as being solely or partly for a </w:t>
      </w:r>
      <w:r w:rsidR="00DE1A27" w:rsidRPr="00DE1A27">
        <w:rPr>
          <w:position w:val="6"/>
          <w:sz w:val="16"/>
          <w:szCs w:val="16"/>
        </w:rPr>
        <w:t>*</w:t>
      </w:r>
      <w:r w:rsidRPr="006B6929">
        <w:t>creditable purpose if, and only if, it would be so treated if:</w:t>
      </w:r>
    </w:p>
    <w:p w:rsidR="00300522" w:rsidRPr="006B6929" w:rsidRDefault="00300522" w:rsidP="00300522">
      <w:pPr>
        <w:pStyle w:val="paragraph"/>
      </w:pPr>
      <w:r w:rsidRPr="006B6929">
        <w:lastRenderedPageBreak/>
        <w:tab/>
        <w:t>(a)</w:t>
      </w:r>
      <w:r w:rsidRPr="006B6929">
        <w:tab/>
        <w:t>the GST group were treated as a single entity; and</w:t>
      </w:r>
    </w:p>
    <w:p w:rsidR="00300522" w:rsidRPr="006B6929" w:rsidRDefault="00300522" w:rsidP="00300522">
      <w:pPr>
        <w:pStyle w:val="paragraph"/>
      </w:pPr>
      <w:r w:rsidRPr="006B6929">
        <w:tab/>
        <w:t>(b)</w:t>
      </w:r>
      <w:r w:rsidRPr="006B6929">
        <w:tab/>
        <w:t>the GST group were not treated as a number of entities corresponding to the members of the GST group.</w:t>
      </w:r>
    </w:p>
    <w:p w:rsidR="00300522" w:rsidRPr="006B6929" w:rsidRDefault="00300522" w:rsidP="00300522">
      <w:pPr>
        <w:pStyle w:val="subsection"/>
      </w:pPr>
      <w:r w:rsidRPr="006B6929">
        <w:tab/>
        <w:t>(3)</w:t>
      </w:r>
      <w:r w:rsidRPr="006B6929">
        <w:tab/>
        <w:t xml:space="preserve">However, an acquisition that an entity makes from another </w:t>
      </w:r>
      <w:r w:rsidR="00DE1A27" w:rsidRPr="00DE1A27">
        <w:rPr>
          <w:position w:val="6"/>
          <w:sz w:val="16"/>
          <w:szCs w:val="16"/>
        </w:rPr>
        <w:t>*</w:t>
      </w:r>
      <w:r w:rsidRPr="006B6929">
        <w:t xml:space="preserve">member of the same </w:t>
      </w:r>
      <w:r w:rsidR="00DE1A27" w:rsidRPr="00DE1A27">
        <w:rPr>
          <w:position w:val="6"/>
          <w:sz w:val="16"/>
          <w:szCs w:val="16"/>
        </w:rPr>
        <w:t>*</w:t>
      </w:r>
      <w:r w:rsidRPr="006B6929">
        <w:t xml:space="preserve">GST group is not a </w:t>
      </w:r>
      <w:r w:rsidR="00DE1A27" w:rsidRPr="00DE1A27">
        <w:rPr>
          <w:position w:val="6"/>
          <w:sz w:val="16"/>
          <w:szCs w:val="16"/>
        </w:rPr>
        <w:t>*</w:t>
      </w:r>
      <w:r w:rsidRPr="006B6929">
        <w:t xml:space="preserve">creditable acquisition unless the supply of the thing acquired by the entity was a </w:t>
      </w:r>
      <w:r w:rsidR="00DE1A27" w:rsidRPr="00DE1A27">
        <w:rPr>
          <w:position w:val="6"/>
          <w:sz w:val="16"/>
          <w:szCs w:val="16"/>
        </w:rPr>
        <w:t>*</w:t>
      </w:r>
      <w:r w:rsidRPr="006B6929">
        <w:t xml:space="preserve">taxable supply because of </w:t>
      </w:r>
      <w:r w:rsidR="005067AC" w:rsidRPr="006B6929">
        <w:t>section</w:t>
      </w:r>
      <w:r w:rsidR="006138CE" w:rsidRPr="006B6929">
        <w:t> </w:t>
      </w:r>
      <w:r w:rsidR="005067AC" w:rsidRPr="006B6929">
        <w:t>84</w:t>
      </w:r>
      <w:r w:rsidR="00DE1A27">
        <w:noBreakHyphen/>
      </w:r>
      <w:r w:rsidR="005067AC" w:rsidRPr="006B6929">
        <w:t>5</w:t>
      </w:r>
      <w:r w:rsidRPr="006B6929">
        <w:t xml:space="preserve"> (which is about offshore supplies).</w:t>
      </w:r>
    </w:p>
    <w:p w:rsidR="00300522" w:rsidRPr="006B6929" w:rsidRDefault="00300522" w:rsidP="00300522">
      <w:pPr>
        <w:pStyle w:val="subsection"/>
      </w:pPr>
      <w:r w:rsidRPr="006B6929">
        <w:tab/>
        <w:t>(4)</w:t>
      </w:r>
      <w:r w:rsidRPr="006B6929">
        <w:tab/>
        <w:t>This section has effect despite sections</w:t>
      </w:r>
      <w:r w:rsidR="006138CE" w:rsidRPr="006B6929">
        <w:t> </w:t>
      </w:r>
      <w:r w:rsidRPr="006B6929">
        <w:t>11</w:t>
      </w:r>
      <w:r w:rsidR="00DE1A27">
        <w:noBreakHyphen/>
      </w:r>
      <w:r w:rsidRPr="006B6929">
        <w:t>5 and 15</w:t>
      </w:r>
      <w:r w:rsidR="00DE1A27">
        <w:noBreakHyphen/>
      </w:r>
      <w:r w:rsidRPr="006B6929">
        <w:t>5 (which are about what are creditable acquisitions and creditable importations), and sections</w:t>
      </w:r>
      <w:r w:rsidR="006138CE" w:rsidRPr="006B6929">
        <w:t> </w:t>
      </w:r>
      <w:r w:rsidRPr="006B6929">
        <w:t>11</w:t>
      </w:r>
      <w:r w:rsidR="00DE1A27">
        <w:noBreakHyphen/>
      </w:r>
      <w:r w:rsidRPr="006B6929">
        <w:t>20 and 15</w:t>
      </w:r>
      <w:r w:rsidR="00DE1A27">
        <w:noBreakHyphen/>
      </w:r>
      <w:r w:rsidRPr="006B6929">
        <w:t>15 (which are about who is entitled to input tax credits).</w:t>
      </w:r>
    </w:p>
    <w:p w:rsidR="00300522" w:rsidRPr="006B6929" w:rsidRDefault="00300522" w:rsidP="00300522">
      <w:pPr>
        <w:pStyle w:val="ActHead5"/>
      </w:pPr>
      <w:bookmarkStart w:id="372" w:name="_Toc51758178"/>
      <w:r w:rsidRPr="00DE1A27">
        <w:rPr>
          <w:rStyle w:val="CharSectno"/>
        </w:rPr>
        <w:t>48</w:t>
      </w:r>
      <w:r w:rsidR="00DE1A27" w:rsidRPr="00DE1A27">
        <w:rPr>
          <w:rStyle w:val="CharSectno"/>
        </w:rPr>
        <w:noBreakHyphen/>
      </w:r>
      <w:r w:rsidRPr="00DE1A27">
        <w:rPr>
          <w:rStyle w:val="CharSectno"/>
        </w:rPr>
        <w:t>50</w:t>
      </w:r>
      <w:r w:rsidRPr="006B6929">
        <w:t xml:space="preserve">  Adjustments</w:t>
      </w:r>
      <w:bookmarkEnd w:id="372"/>
    </w:p>
    <w:p w:rsidR="00300522" w:rsidRPr="006B6929" w:rsidRDefault="00300522" w:rsidP="00300522">
      <w:pPr>
        <w:pStyle w:val="subsection"/>
      </w:pPr>
      <w:r w:rsidRPr="006B6929">
        <w:tab/>
        <w:t>(1)</w:t>
      </w:r>
      <w:r w:rsidRPr="006B6929">
        <w:tab/>
        <w:t xml:space="preserve">Any </w:t>
      </w:r>
      <w:r w:rsidR="00DE1A27" w:rsidRPr="00DE1A27">
        <w:rPr>
          <w:position w:val="6"/>
          <w:sz w:val="16"/>
          <w:szCs w:val="16"/>
        </w:rPr>
        <w:t>*</w:t>
      </w:r>
      <w:r w:rsidRPr="006B6929">
        <w:t xml:space="preserve">adjustment </w:t>
      </w:r>
      <w:r w:rsidR="00A41590" w:rsidRPr="006B6929">
        <w:t xml:space="preserve">that an entity has and that is attributable to a tax period during which the entity is a </w:t>
      </w:r>
      <w:r w:rsidR="00DE1A27" w:rsidRPr="00DE1A27">
        <w:rPr>
          <w:position w:val="6"/>
          <w:sz w:val="16"/>
        </w:rPr>
        <w:t>*</w:t>
      </w:r>
      <w:r w:rsidR="00A41590" w:rsidRPr="006B6929">
        <w:t xml:space="preserve">member of a </w:t>
      </w:r>
      <w:r w:rsidR="00DE1A27" w:rsidRPr="00DE1A27">
        <w:rPr>
          <w:position w:val="6"/>
          <w:sz w:val="16"/>
        </w:rPr>
        <w:t>*</w:t>
      </w:r>
      <w:r w:rsidR="00A41590" w:rsidRPr="006B6929">
        <w:t>GST group</w:t>
      </w:r>
      <w:r w:rsidRPr="006B6929">
        <w:t xml:space="preserve"> is to be treated as if:</w:t>
      </w:r>
    </w:p>
    <w:p w:rsidR="00300522" w:rsidRPr="006B6929" w:rsidRDefault="00300522" w:rsidP="00300522">
      <w:pPr>
        <w:pStyle w:val="paragraph"/>
      </w:pPr>
      <w:r w:rsidRPr="006B6929">
        <w:tab/>
        <w:t>(a)</w:t>
      </w:r>
      <w:r w:rsidRPr="006B6929">
        <w:tab/>
      </w:r>
      <w:r w:rsidR="009F32FC" w:rsidRPr="006B6929">
        <w:t>the entity</w:t>
      </w:r>
      <w:r w:rsidRPr="006B6929">
        <w:t xml:space="preserve"> did not have the adjustment (unless </w:t>
      </w:r>
      <w:r w:rsidR="009F32FC" w:rsidRPr="006B6929">
        <w:t>the entity</w:t>
      </w:r>
      <w:r w:rsidRPr="006B6929">
        <w:t xml:space="preserve"> is the </w:t>
      </w:r>
      <w:r w:rsidR="00DE1A27" w:rsidRPr="00DE1A27">
        <w:rPr>
          <w:position w:val="6"/>
          <w:sz w:val="16"/>
          <w:szCs w:val="16"/>
        </w:rPr>
        <w:t>*</w:t>
      </w:r>
      <w:r w:rsidRPr="006B6929">
        <w:t>representative member); and</w:t>
      </w:r>
    </w:p>
    <w:p w:rsidR="00300522" w:rsidRPr="006B6929" w:rsidRDefault="00300522" w:rsidP="00300522">
      <w:pPr>
        <w:pStyle w:val="paragraph"/>
      </w:pPr>
      <w:r w:rsidRPr="006B6929">
        <w:tab/>
        <w:t>(b)</w:t>
      </w:r>
      <w:r w:rsidRPr="006B6929">
        <w:tab/>
        <w:t>the representative member had the adjustment.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17</w:t>
      </w:r>
      <w:r w:rsidR="00DE1A27">
        <w:noBreakHyphen/>
      </w:r>
      <w:r w:rsidRPr="006B6929">
        <w:t>10 (which is about the effect of adjustments on net amounts).</w:t>
      </w:r>
    </w:p>
    <w:p w:rsidR="00533069" w:rsidRPr="006B6929" w:rsidRDefault="00533069" w:rsidP="00533069">
      <w:pPr>
        <w:pStyle w:val="ActHead5"/>
      </w:pPr>
      <w:bookmarkStart w:id="373" w:name="_Toc51758179"/>
      <w:r w:rsidRPr="00DE1A27">
        <w:rPr>
          <w:rStyle w:val="CharSectno"/>
        </w:rPr>
        <w:t>48</w:t>
      </w:r>
      <w:r w:rsidR="00DE1A27" w:rsidRPr="00DE1A27">
        <w:rPr>
          <w:rStyle w:val="CharSectno"/>
        </w:rPr>
        <w:noBreakHyphen/>
      </w:r>
      <w:r w:rsidRPr="00DE1A27">
        <w:rPr>
          <w:rStyle w:val="CharSectno"/>
        </w:rPr>
        <w:t>51</w:t>
      </w:r>
      <w:r w:rsidRPr="006B6929">
        <w:t xml:space="preserve">  Consequences of being a member of a GST group for part of a tax period</w:t>
      </w:r>
      <w:bookmarkEnd w:id="373"/>
    </w:p>
    <w:p w:rsidR="00533069" w:rsidRPr="006B6929" w:rsidRDefault="00533069" w:rsidP="00533069">
      <w:pPr>
        <w:pStyle w:val="subsection"/>
      </w:pPr>
      <w:r w:rsidRPr="006B6929">
        <w:tab/>
        <w:t>(1)</w:t>
      </w:r>
      <w:r w:rsidRPr="006B6929">
        <w:tab/>
        <w:t xml:space="preserve">If you are a </w:t>
      </w:r>
      <w:r w:rsidR="00DE1A27" w:rsidRPr="00DE1A27">
        <w:rPr>
          <w:position w:val="6"/>
          <w:sz w:val="16"/>
        </w:rPr>
        <w:t>*</w:t>
      </w:r>
      <w:r w:rsidRPr="006B6929">
        <w:t xml:space="preserve">member of a </w:t>
      </w:r>
      <w:r w:rsidR="00DE1A27" w:rsidRPr="00DE1A27">
        <w:rPr>
          <w:position w:val="6"/>
          <w:sz w:val="16"/>
        </w:rPr>
        <w:t>*</w:t>
      </w:r>
      <w:r w:rsidRPr="006B6929">
        <w:t>GST group only for one or more parts of a tax period:</w:t>
      </w:r>
    </w:p>
    <w:p w:rsidR="00533069" w:rsidRPr="006B6929" w:rsidRDefault="00533069" w:rsidP="00533069">
      <w:pPr>
        <w:pStyle w:val="paragraph"/>
      </w:pPr>
      <w:r w:rsidRPr="006B6929">
        <w:tab/>
        <w:t>(a)</w:t>
      </w:r>
      <w:r w:rsidRPr="006B6929">
        <w:tab/>
        <w:t>section</w:t>
      </w:r>
      <w:r w:rsidR="006138CE" w:rsidRPr="006B6929">
        <w:t> </w:t>
      </w:r>
      <w:r w:rsidRPr="006B6929">
        <w:t>48</w:t>
      </w:r>
      <w:r w:rsidR="00DE1A27">
        <w:noBreakHyphen/>
      </w:r>
      <w:r w:rsidRPr="006B6929">
        <w:t xml:space="preserve">40 does not apply to the GST payable on a </w:t>
      </w:r>
      <w:r w:rsidR="00DE1A27" w:rsidRPr="00DE1A27">
        <w:rPr>
          <w:position w:val="6"/>
          <w:sz w:val="16"/>
        </w:rPr>
        <w:t>*</w:t>
      </w:r>
      <w:r w:rsidRPr="006B6929">
        <w:t xml:space="preserve">taxable supply that you make, to the extent that the GST would be attributable to a period to which </w:t>
      </w:r>
      <w:r w:rsidR="006138CE" w:rsidRPr="006B6929">
        <w:t>subsection (</w:t>
      </w:r>
      <w:r w:rsidRPr="006B6929">
        <w:t>2) applies if it were a tax period applying to you; and</w:t>
      </w:r>
    </w:p>
    <w:p w:rsidR="00533069" w:rsidRPr="006B6929" w:rsidRDefault="00533069" w:rsidP="00533069">
      <w:pPr>
        <w:pStyle w:val="paragraph"/>
      </w:pPr>
      <w:r w:rsidRPr="006B6929">
        <w:tab/>
        <w:t>(b)</w:t>
      </w:r>
      <w:r w:rsidRPr="006B6929">
        <w:tab/>
        <w:t>section</w:t>
      </w:r>
      <w:r w:rsidR="006138CE" w:rsidRPr="006B6929">
        <w:t> </w:t>
      </w:r>
      <w:r w:rsidRPr="006B6929">
        <w:t>48</w:t>
      </w:r>
      <w:r w:rsidR="00DE1A27">
        <w:noBreakHyphen/>
      </w:r>
      <w:r w:rsidRPr="006B6929">
        <w:t xml:space="preserve">40 does not apply to the GST payable on a </w:t>
      </w:r>
      <w:r w:rsidR="00DE1A27" w:rsidRPr="00DE1A27">
        <w:rPr>
          <w:position w:val="6"/>
          <w:sz w:val="16"/>
        </w:rPr>
        <w:t>*</w:t>
      </w:r>
      <w:r w:rsidRPr="006B6929">
        <w:t xml:space="preserve">taxable importation that you make during a period to which </w:t>
      </w:r>
      <w:r w:rsidR="006138CE" w:rsidRPr="006B6929">
        <w:t>subsection (</w:t>
      </w:r>
      <w:r w:rsidRPr="006B6929">
        <w:t>2) applies; and</w:t>
      </w:r>
    </w:p>
    <w:p w:rsidR="00533069" w:rsidRPr="006B6929" w:rsidRDefault="00533069" w:rsidP="00533069">
      <w:pPr>
        <w:pStyle w:val="paragraph"/>
      </w:pPr>
      <w:r w:rsidRPr="006B6929">
        <w:lastRenderedPageBreak/>
        <w:tab/>
        <w:t>(c)</w:t>
      </w:r>
      <w:r w:rsidRPr="006B6929">
        <w:tab/>
        <w:t>section</w:t>
      </w:r>
      <w:r w:rsidR="006138CE" w:rsidRPr="006B6929">
        <w:t> </w:t>
      </w:r>
      <w:r w:rsidRPr="006B6929">
        <w:t>48</w:t>
      </w:r>
      <w:r w:rsidR="00DE1A27">
        <w:noBreakHyphen/>
      </w:r>
      <w:r w:rsidRPr="006B6929">
        <w:t xml:space="preserve">45 does not apply to the input tax credit for a </w:t>
      </w:r>
      <w:r w:rsidR="00DE1A27" w:rsidRPr="00DE1A27">
        <w:rPr>
          <w:position w:val="6"/>
          <w:sz w:val="16"/>
        </w:rPr>
        <w:t>*</w:t>
      </w:r>
      <w:r w:rsidRPr="006B6929">
        <w:t xml:space="preserve">creditable acquisition or </w:t>
      </w:r>
      <w:r w:rsidR="00DE1A27" w:rsidRPr="00DE1A27">
        <w:rPr>
          <w:position w:val="6"/>
          <w:sz w:val="16"/>
        </w:rPr>
        <w:t>*</w:t>
      </w:r>
      <w:r w:rsidRPr="006B6929">
        <w:t xml:space="preserve">creditable importation that you make, to the extent that the input tax credit would be attributable to a period to which </w:t>
      </w:r>
      <w:r w:rsidR="006138CE" w:rsidRPr="006B6929">
        <w:t>subsection (</w:t>
      </w:r>
      <w:r w:rsidRPr="006B6929">
        <w:t>2) applies if it were a tax period applying to you; and</w:t>
      </w:r>
    </w:p>
    <w:p w:rsidR="00533069" w:rsidRPr="006B6929" w:rsidRDefault="00533069" w:rsidP="00533069">
      <w:pPr>
        <w:pStyle w:val="paragraph"/>
      </w:pPr>
      <w:r w:rsidRPr="006B6929">
        <w:tab/>
        <w:t>(d)</w:t>
      </w:r>
      <w:r w:rsidRPr="006B6929">
        <w:tab/>
        <w:t>section</w:t>
      </w:r>
      <w:r w:rsidR="006138CE" w:rsidRPr="006B6929">
        <w:t> </w:t>
      </w:r>
      <w:r w:rsidRPr="006B6929">
        <w:t>48</w:t>
      </w:r>
      <w:r w:rsidR="00DE1A27">
        <w:noBreakHyphen/>
      </w:r>
      <w:r w:rsidRPr="006B6929">
        <w:t xml:space="preserve">50 does not apply to an </w:t>
      </w:r>
      <w:r w:rsidR="00DE1A27" w:rsidRPr="00DE1A27">
        <w:rPr>
          <w:position w:val="6"/>
          <w:sz w:val="16"/>
        </w:rPr>
        <w:t>*</w:t>
      </w:r>
      <w:r w:rsidRPr="006B6929">
        <w:t xml:space="preserve">adjustment that you have that would be attributable to a period to which </w:t>
      </w:r>
      <w:r w:rsidR="006138CE" w:rsidRPr="006B6929">
        <w:t>subsection (</w:t>
      </w:r>
      <w:r w:rsidRPr="006B6929">
        <w:t>2) applies if it were a tax period applying to you.</w:t>
      </w:r>
    </w:p>
    <w:p w:rsidR="00533069" w:rsidRPr="006B6929" w:rsidRDefault="00533069" w:rsidP="00533069">
      <w:pPr>
        <w:pStyle w:val="subsection"/>
      </w:pPr>
      <w:r w:rsidRPr="006B6929">
        <w:tab/>
        <w:t>(2)</w:t>
      </w:r>
      <w:r w:rsidRPr="006B6929">
        <w:tab/>
        <w:t xml:space="preserve">This section applies to any period, during the tax period, during which you were not a </w:t>
      </w:r>
      <w:r w:rsidR="00DE1A27" w:rsidRPr="00DE1A27">
        <w:rPr>
          <w:position w:val="6"/>
          <w:sz w:val="16"/>
        </w:rPr>
        <w:t>*</w:t>
      </w:r>
      <w:r w:rsidRPr="006B6929">
        <w:t xml:space="preserve">member of that </w:t>
      </w:r>
      <w:r w:rsidR="00DE1A27" w:rsidRPr="00DE1A27">
        <w:rPr>
          <w:position w:val="6"/>
          <w:sz w:val="16"/>
        </w:rPr>
        <w:t>*</w:t>
      </w:r>
      <w:r w:rsidRPr="006B6929">
        <w:t>GST group or any other GST group.</w:t>
      </w:r>
    </w:p>
    <w:p w:rsidR="00533069" w:rsidRPr="006B6929" w:rsidRDefault="00533069" w:rsidP="00533069">
      <w:pPr>
        <w:pStyle w:val="ActHead5"/>
      </w:pPr>
      <w:bookmarkStart w:id="374" w:name="_Toc51758180"/>
      <w:r w:rsidRPr="00DE1A27">
        <w:rPr>
          <w:rStyle w:val="CharSectno"/>
        </w:rPr>
        <w:t>48</w:t>
      </w:r>
      <w:r w:rsidR="00DE1A27" w:rsidRPr="00DE1A27">
        <w:rPr>
          <w:rStyle w:val="CharSectno"/>
        </w:rPr>
        <w:noBreakHyphen/>
      </w:r>
      <w:r w:rsidRPr="00DE1A27">
        <w:rPr>
          <w:rStyle w:val="CharSectno"/>
        </w:rPr>
        <w:t>52</w:t>
      </w:r>
      <w:r w:rsidRPr="006B6929">
        <w:t xml:space="preserve">  Consequences for a representative member of membership change during a tax period</w:t>
      </w:r>
      <w:bookmarkEnd w:id="374"/>
    </w:p>
    <w:p w:rsidR="00533069" w:rsidRPr="006B6929" w:rsidRDefault="00533069" w:rsidP="00533069">
      <w:pPr>
        <w:pStyle w:val="subsection"/>
      </w:pPr>
      <w:r w:rsidRPr="006B6929">
        <w:tab/>
        <w:t>(1)</w:t>
      </w:r>
      <w:r w:rsidRPr="006B6929">
        <w:tab/>
        <w:t xml:space="preserve">If an entity is a </w:t>
      </w:r>
      <w:r w:rsidR="00DE1A27" w:rsidRPr="00DE1A27">
        <w:rPr>
          <w:position w:val="6"/>
          <w:sz w:val="16"/>
        </w:rPr>
        <w:t>*</w:t>
      </w:r>
      <w:r w:rsidRPr="006B6929">
        <w:t xml:space="preserve">member of a </w:t>
      </w:r>
      <w:r w:rsidR="00DE1A27" w:rsidRPr="00DE1A27">
        <w:rPr>
          <w:position w:val="6"/>
          <w:sz w:val="16"/>
        </w:rPr>
        <w:t>*</w:t>
      </w:r>
      <w:r w:rsidRPr="006B6929">
        <w:t xml:space="preserve">GST group, of which you are the </w:t>
      </w:r>
      <w:r w:rsidR="00DE1A27" w:rsidRPr="00DE1A27">
        <w:rPr>
          <w:position w:val="6"/>
          <w:sz w:val="16"/>
        </w:rPr>
        <w:t>*</w:t>
      </w:r>
      <w:r w:rsidRPr="006B6929">
        <w:t>representative member, only for one or more parts of a tax period:</w:t>
      </w:r>
    </w:p>
    <w:p w:rsidR="00533069" w:rsidRPr="006B6929" w:rsidRDefault="00533069" w:rsidP="00533069">
      <w:pPr>
        <w:pStyle w:val="paragraph"/>
      </w:pPr>
      <w:r w:rsidRPr="006B6929">
        <w:tab/>
        <w:t>(a)</w:t>
      </w:r>
      <w:r w:rsidRPr="006B6929">
        <w:tab/>
        <w:t>section</w:t>
      </w:r>
      <w:r w:rsidR="006138CE" w:rsidRPr="006B6929">
        <w:t> </w:t>
      </w:r>
      <w:r w:rsidRPr="006B6929">
        <w:t>48</w:t>
      </w:r>
      <w:r w:rsidR="00DE1A27">
        <w:noBreakHyphen/>
      </w:r>
      <w:r w:rsidRPr="006B6929">
        <w:t xml:space="preserve">40 only applies to the GST payable on a </w:t>
      </w:r>
      <w:r w:rsidR="00DE1A27" w:rsidRPr="00DE1A27">
        <w:rPr>
          <w:position w:val="6"/>
          <w:sz w:val="16"/>
        </w:rPr>
        <w:t>*</w:t>
      </w:r>
      <w:r w:rsidRPr="006B6929">
        <w:t xml:space="preserve">taxable supply that the entity makes, to the extent that the GST would be attributable to a period to which </w:t>
      </w:r>
      <w:r w:rsidR="006138CE" w:rsidRPr="006B6929">
        <w:t>subsection (</w:t>
      </w:r>
      <w:r w:rsidRPr="006B6929">
        <w:t>2) applies if it were a tax period applying to the entity; and</w:t>
      </w:r>
    </w:p>
    <w:p w:rsidR="00533069" w:rsidRPr="006B6929" w:rsidRDefault="00533069" w:rsidP="00533069">
      <w:pPr>
        <w:pStyle w:val="paragraph"/>
      </w:pPr>
      <w:r w:rsidRPr="006B6929">
        <w:tab/>
        <w:t>(b)</w:t>
      </w:r>
      <w:r w:rsidRPr="006B6929">
        <w:tab/>
        <w:t>section</w:t>
      </w:r>
      <w:r w:rsidR="006138CE" w:rsidRPr="006B6929">
        <w:t> </w:t>
      </w:r>
      <w:r w:rsidRPr="006B6929">
        <w:t>48</w:t>
      </w:r>
      <w:r w:rsidR="00DE1A27">
        <w:noBreakHyphen/>
      </w:r>
      <w:r w:rsidRPr="006B6929">
        <w:t xml:space="preserve">40 only applies to the GST payable on a </w:t>
      </w:r>
      <w:r w:rsidR="00DE1A27" w:rsidRPr="00DE1A27">
        <w:rPr>
          <w:position w:val="6"/>
          <w:sz w:val="16"/>
        </w:rPr>
        <w:t>*</w:t>
      </w:r>
      <w:r w:rsidRPr="006B6929">
        <w:t xml:space="preserve">taxable importation that the entity makes during a period to which </w:t>
      </w:r>
      <w:r w:rsidR="006138CE" w:rsidRPr="006B6929">
        <w:t>subsection (</w:t>
      </w:r>
      <w:r w:rsidRPr="006B6929">
        <w:t>2) applies; and</w:t>
      </w:r>
    </w:p>
    <w:p w:rsidR="00533069" w:rsidRPr="006B6929" w:rsidRDefault="00533069" w:rsidP="00533069">
      <w:pPr>
        <w:pStyle w:val="paragraph"/>
      </w:pPr>
      <w:r w:rsidRPr="006B6929">
        <w:tab/>
        <w:t>(c)</w:t>
      </w:r>
      <w:r w:rsidRPr="006B6929">
        <w:tab/>
        <w:t>section</w:t>
      </w:r>
      <w:r w:rsidR="006138CE" w:rsidRPr="006B6929">
        <w:t> </w:t>
      </w:r>
      <w:r w:rsidRPr="006B6929">
        <w:t>48</w:t>
      </w:r>
      <w:r w:rsidR="00DE1A27">
        <w:noBreakHyphen/>
      </w:r>
      <w:r w:rsidRPr="006B6929">
        <w:t xml:space="preserve">45 only applies to the input tax credit for a </w:t>
      </w:r>
      <w:r w:rsidR="00DE1A27" w:rsidRPr="00DE1A27">
        <w:rPr>
          <w:position w:val="6"/>
          <w:sz w:val="16"/>
        </w:rPr>
        <w:t>*</w:t>
      </w:r>
      <w:r w:rsidRPr="006B6929">
        <w:t xml:space="preserve">creditable acquisition or </w:t>
      </w:r>
      <w:r w:rsidR="00DE1A27" w:rsidRPr="00DE1A27">
        <w:rPr>
          <w:position w:val="6"/>
          <w:sz w:val="16"/>
        </w:rPr>
        <w:t>*</w:t>
      </w:r>
      <w:r w:rsidRPr="006B6929">
        <w:t xml:space="preserve">creditable importation that the entity makes, to the extent that the input tax credit would be attributable to a period to which </w:t>
      </w:r>
      <w:r w:rsidR="006138CE" w:rsidRPr="006B6929">
        <w:t>subsection (</w:t>
      </w:r>
      <w:r w:rsidRPr="006B6929">
        <w:t>2) applies if it were a tax period applying to the entity; and</w:t>
      </w:r>
    </w:p>
    <w:p w:rsidR="00533069" w:rsidRPr="006B6929" w:rsidRDefault="00533069" w:rsidP="00533069">
      <w:pPr>
        <w:pStyle w:val="paragraph"/>
      </w:pPr>
      <w:r w:rsidRPr="006B6929">
        <w:tab/>
        <w:t>(d)</w:t>
      </w:r>
      <w:r w:rsidRPr="006B6929">
        <w:tab/>
        <w:t>section</w:t>
      </w:r>
      <w:r w:rsidR="006138CE" w:rsidRPr="006B6929">
        <w:t> </w:t>
      </w:r>
      <w:r w:rsidRPr="006B6929">
        <w:t>48</w:t>
      </w:r>
      <w:r w:rsidR="00DE1A27">
        <w:noBreakHyphen/>
      </w:r>
      <w:r w:rsidRPr="006B6929">
        <w:t xml:space="preserve">50 only applies to an </w:t>
      </w:r>
      <w:r w:rsidR="00DE1A27" w:rsidRPr="00DE1A27">
        <w:rPr>
          <w:position w:val="6"/>
          <w:sz w:val="16"/>
        </w:rPr>
        <w:t>*</w:t>
      </w:r>
      <w:r w:rsidRPr="006B6929">
        <w:t xml:space="preserve">adjustment that the entity has that would be attributable to a period to which </w:t>
      </w:r>
      <w:r w:rsidR="006138CE" w:rsidRPr="006B6929">
        <w:t>subsection (</w:t>
      </w:r>
      <w:r w:rsidRPr="006B6929">
        <w:t>2) applies if it were a tax period applying to the entity.</w:t>
      </w:r>
    </w:p>
    <w:p w:rsidR="00533069" w:rsidRPr="006B6929" w:rsidRDefault="00533069" w:rsidP="00533069">
      <w:pPr>
        <w:pStyle w:val="subsection"/>
      </w:pPr>
      <w:r w:rsidRPr="006B6929">
        <w:lastRenderedPageBreak/>
        <w:tab/>
        <w:t>(2)</w:t>
      </w:r>
      <w:r w:rsidRPr="006B6929">
        <w:tab/>
        <w:t xml:space="preserve">This section applies to any period, during the tax period, during which the entity was a </w:t>
      </w:r>
      <w:r w:rsidR="00DE1A27" w:rsidRPr="00DE1A27">
        <w:rPr>
          <w:position w:val="6"/>
          <w:sz w:val="16"/>
        </w:rPr>
        <w:t>*</w:t>
      </w:r>
      <w:r w:rsidRPr="006B6929">
        <w:t xml:space="preserve">member of the </w:t>
      </w:r>
      <w:r w:rsidR="00DE1A27" w:rsidRPr="00DE1A27">
        <w:rPr>
          <w:position w:val="6"/>
          <w:sz w:val="16"/>
        </w:rPr>
        <w:t>*</w:t>
      </w:r>
      <w:r w:rsidRPr="006B6929">
        <w:t xml:space="preserve">GST group of which you are the </w:t>
      </w:r>
      <w:r w:rsidR="00DE1A27" w:rsidRPr="00DE1A27">
        <w:rPr>
          <w:position w:val="6"/>
          <w:sz w:val="16"/>
        </w:rPr>
        <w:t>*</w:t>
      </w:r>
      <w:r w:rsidRPr="006B6929">
        <w:t>representative member.</w:t>
      </w:r>
    </w:p>
    <w:p w:rsidR="00533069" w:rsidRPr="006B6929" w:rsidRDefault="00533069" w:rsidP="00533069">
      <w:pPr>
        <w:pStyle w:val="subsection"/>
      </w:pPr>
      <w:r w:rsidRPr="006B6929">
        <w:tab/>
        <w:t>(3)</w:t>
      </w:r>
      <w:r w:rsidRPr="006B6929">
        <w:tab/>
        <w:t xml:space="preserve">However, if you are the </w:t>
      </w:r>
      <w:r w:rsidR="00DE1A27" w:rsidRPr="00DE1A27">
        <w:rPr>
          <w:position w:val="6"/>
          <w:sz w:val="16"/>
        </w:rPr>
        <w:t>*</w:t>
      </w:r>
      <w:r w:rsidRPr="006B6929">
        <w:t xml:space="preserve">representative member of the </w:t>
      </w:r>
      <w:r w:rsidR="00DE1A27" w:rsidRPr="00DE1A27">
        <w:rPr>
          <w:position w:val="6"/>
          <w:sz w:val="16"/>
        </w:rPr>
        <w:t>*</w:t>
      </w:r>
      <w:r w:rsidRPr="006B6929">
        <w:t>GST group only for one or more parts of the tax period, this section has effect subject to section</w:t>
      </w:r>
      <w:r w:rsidR="006138CE" w:rsidRPr="006B6929">
        <w:t> </w:t>
      </w:r>
      <w:r w:rsidRPr="006B6929">
        <w:t>48</w:t>
      </w:r>
      <w:r w:rsidR="00DE1A27">
        <w:noBreakHyphen/>
      </w:r>
      <w:r w:rsidRPr="006B6929">
        <w:t>53.</w:t>
      </w:r>
    </w:p>
    <w:p w:rsidR="00533069" w:rsidRPr="006B6929" w:rsidRDefault="00533069" w:rsidP="00533069">
      <w:pPr>
        <w:pStyle w:val="subsection"/>
      </w:pPr>
      <w:r w:rsidRPr="006B6929">
        <w:tab/>
        <w:t>(4)</w:t>
      </w:r>
      <w:r w:rsidRPr="006B6929">
        <w:tab/>
        <w:t xml:space="preserve">If an entity is a </w:t>
      </w:r>
      <w:r w:rsidR="00DE1A27" w:rsidRPr="00DE1A27">
        <w:rPr>
          <w:position w:val="6"/>
          <w:sz w:val="16"/>
        </w:rPr>
        <w:t>*</w:t>
      </w:r>
      <w:r w:rsidRPr="006B6929">
        <w:t xml:space="preserve">member of different </w:t>
      </w:r>
      <w:r w:rsidR="00DE1A27" w:rsidRPr="00DE1A27">
        <w:rPr>
          <w:position w:val="6"/>
          <w:sz w:val="16"/>
        </w:rPr>
        <w:t>*</w:t>
      </w:r>
      <w:r w:rsidRPr="006B6929">
        <w:t xml:space="preserve">GST groups during the same tax period, </w:t>
      </w:r>
      <w:r w:rsidR="006138CE" w:rsidRPr="006B6929">
        <w:t>subsections (</w:t>
      </w:r>
      <w:r w:rsidRPr="006B6929">
        <w:t>1) and (2) apply separately in relation to each of those groups.</w:t>
      </w:r>
    </w:p>
    <w:p w:rsidR="00533069" w:rsidRPr="006B6929" w:rsidRDefault="00533069" w:rsidP="00533069">
      <w:pPr>
        <w:pStyle w:val="ActHead5"/>
      </w:pPr>
      <w:bookmarkStart w:id="375" w:name="_Toc51758181"/>
      <w:r w:rsidRPr="00DE1A27">
        <w:rPr>
          <w:rStyle w:val="CharSectno"/>
        </w:rPr>
        <w:t>48</w:t>
      </w:r>
      <w:r w:rsidR="00DE1A27" w:rsidRPr="00DE1A27">
        <w:rPr>
          <w:rStyle w:val="CharSectno"/>
        </w:rPr>
        <w:noBreakHyphen/>
      </w:r>
      <w:r w:rsidRPr="00DE1A27">
        <w:rPr>
          <w:rStyle w:val="CharSectno"/>
        </w:rPr>
        <w:t>53</w:t>
      </w:r>
      <w:r w:rsidRPr="006B6929">
        <w:t xml:space="preserve">  Consequences of changing a representative member during a tax period</w:t>
      </w:r>
      <w:bookmarkEnd w:id="375"/>
    </w:p>
    <w:p w:rsidR="00533069" w:rsidRPr="006B6929" w:rsidRDefault="00533069" w:rsidP="00533069">
      <w:pPr>
        <w:pStyle w:val="subsection"/>
      </w:pPr>
      <w:r w:rsidRPr="006B6929">
        <w:tab/>
        <w:t>(1)</w:t>
      </w:r>
      <w:r w:rsidRPr="006B6929">
        <w:tab/>
        <w:t xml:space="preserve">If you are the </w:t>
      </w:r>
      <w:r w:rsidR="00DE1A27" w:rsidRPr="00DE1A27">
        <w:rPr>
          <w:position w:val="6"/>
          <w:sz w:val="16"/>
        </w:rPr>
        <w:t>*</w:t>
      </w:r>
      <w:r w:rsidRPr="006B6929">
        <w:t xml:space="preserve">representative member of a </w:t>
      </w:r>
      <w:r w:rsidR="00DE1A27" w:rsidRPr="00DE1A27">
        <w:rPr>
          <w:position w:val="6"/>
          <w:sz w:val="16"/>
        </w:rPr>
        <w:t>*</w:t>
      </w:r>
      <w:r w:rsidRPr="006B6929">
        <w:t>GST group only for one or more parts of a tax period, then, in relation to your capacity as the representative member:</w:t>
      </w:r>
    </w:p>
    <w:p w:rsidR="00533069" w:rsidRPr="006B6929" w:rsidRDefault="00533069" w:rsidP="00533069">
      <w:pPr>
        <w:pStyle w:val="paragraph"/>
      </w:pPr>
      <w:r w:rsidRPr="006B6929">
        <w:tab/>
        <w:t>(a)</w:t>
      </w:r>
      <w:r w:rsidRPr="006B6929">
        <w:tab/>
        <w:t>section</w:t>
      </w:r>
      <w:r w:rsidR="006138CE" w:rsidRPr="006B6929">
        <w:t> </w:t>
      </w:r>
      <w:r w:rsidRPr="006B6929">
        <w:t>48</w:t>
      </w:r>
      <w:r w:rsidR="00DE1A27">
        <w:noBreakHyphen/>
      </w:r>
      <w:r w:rsidRPr="006B6929">
        <w:t xml:space="preserve">40 only applies to the GST payable on a </w:t>
      </w:r>
      <w:r w:rsidR="00DE1A27" w:rsidRPr="00DE1A27">
        <w:rPr>
          <w:position w:val="6"/>
          <w:sz w:val="16"/>
        </w:rPr>
        <w:t>*</w:t>
      </w:r>
      <w:r w:rsidRPr="006B6929">
        <w:t xml:space="preserve">taxable supply that an entity makes, to the extent that the GST would be attributable to a period to which </w:t>
      </w:r>
      <w:r w:rsidR="006138CE" w:rsidRPr="006B6929">
        <w:t>subsection (</w:t>
      </w:r>
      <w:r w:rsidRPr="006B6929">
        <w:t>2) applies if it were a tax period applying to you; and</w:t>
      </w:r>
    </w:p>
    <w:p w:rsidR="00533069" w:rsidRPr="006B6929" w:rsidRDefault="00533069" w:rsidP="00533069">
      <w:pPr>
        <w:pStyle w:val="paragraph"/>
      </w:pPr>
      <w:r w:rsidRPr="006B6929">
        <w:tab/>
        <w:t>(b)</w:t>
      </w:r>
      <w:r w:rsidRPr="006B6929">
        <w:tab/>
        <w:t>section</w:t>
      </w:r>
      <w:r w:rsidR="006138CE" w:rsidRPr="006B6929">
        <w:t> </w:t>
      </w:r>
      <w:r w:rsidRPr="006B6929">
        <w:t>48</w:t>
      </w:r>
      <w:r w:rsidR="00DE1A27">
        <w:noBreakHyphen/>
      </w:r>
      <w:r w:rsidRPr="006B6929">
        <w:t xml:space="preserve">40 only applies to the GST payable on a </w:t>
      </w:r>
      <w:r w:rsidR="00DE1A27" w:rsidRPr="00DE1A27">
        <w:rPr>
          <w:position w:val="6"/>
          <w:sz w:val="16"/>
        </w:rPr>
        <w:t>*</w:t>
      </w:r>
      <w:r w:rsidRPr="006B6929">
        <w:t xml:space="preserve">taxable importation that an entity makes during a period to which </w:t>
      </w:r>
      <w:r w:rsidR="006138CE" w:rsidRPr="006B6929">
        <w:t>subsection (</w:t>
      </w:r>
      <w:r w:rsidRPr="006B6929">
        <w:t>2) applies; and</w:t>
      </w:r>
    </w:p>
    <w:p w:rsidR="00533069" w:rsidRPr="006B6929" w:rsidRDefault="00533069" w:rsidP="00533069">
      <w:pPr>
        <w:pStyle w:val="paragraph"/>
      </w:pPr>
      <w:r w:rsidRPr="006B6929">
        <w:tab/>
        <w:t>(c)</w:t>
      </w:r>
      <w:r w:rsidRPr="006B6929">
        <w:tab/>
        <w:t>section</w:t>
      </w:r>
      <w:r w:rsidR="006138CE" w:rsidRPr="006B6929">
        <w:t> </w:t>
      </w:r>
      <w:r w:rsidRPr="006B6929">
        <w:t>48</w:t>
      </w:r>
      <w:r w:rsidR="00DE1A27">
        <w:noBreakHyphen/>
      </w:r>
      <w:r w:rsidRPr="006B6929">
        <w:t xml:space="preserve">45 only applies to the input tax credit for a </w:t>
      </w:r>
      <w:r w:rsidR="00DE1A27" w:rsidRPr="00DE1A27">
        <w:rPr>
          <w:position w:val="6"/>
          <w:sz w:val="16"/>
        </w:rPr>
        <w:t>*</w:t>
      </w:r>
      <w:r w:rsidRPr="006B6929">
        <w:t xml:space="preserve">creditable acquisition or </w:t>
      </w:r>
      <w:r w:rsidR="00DE1A27" w:rsidRPr="00DE1A27">
        <w:rPr>
          <w:position w:val="6"/>
          <w:sz w:val="16"/>
        </w:rPr>
        <w:t>*</w:t>
      </w:r>
      <w:r w:rsidRPr="006B6929">
        <w:t xml:space="preserve">creditable importation that an entity makes, to the extent that the input tax credit would be attributable to a period to which </w:t>
      </w:r>
      <w:r w:rsidR="006138CE" w:rsidRPr="006B6929">
        <w:t>subsection (</w:t>
      </w:r>
      <w:r w:rsidRPr="006B6929">
        <w:t>2) applies if it were a tax period applying to you; and</w:t>
      </w:r>
    </w:p>
    <w:p w:rsidR="00533069" w:rsidRPr="006B6929" w:rsidRDefault="00533069" w:rsidP="00533069">
      <w:pPr>
        <w:pStyle w:val="paragraph"/>
      </w:pPr>
      <w:r w:rsidRPr="006B6929">
        <w:tab/>
        <w:t>(d)</w:t>
      </w:r>
      <w:r w:rsidRPr="006B6929">
        <w:tab/>
        <w:t>section</w:t>
      </w:r>
      <w:r w:rsidR="006138CE" w:rsidRPr="006B6929">
        <w:t> </w:t>
      </w:r>
      <w:r w:rsidRPr="006B6929">
        <w:t>48</w:t>
      </w:r>
      <w:r w:rsidR="00DE1A27">
        <w:noBreakHyphen/>
      </w:r>
      <w:r w:rsidRPr="006B6929">
        <w:t xml:space="preserve">50 only applies to an </w:t>
      </w:r>
      <w:r w:rsidR="00DE1A27" w:rsidRPr="00DE1A27">
        <w:rPr>
          <w:position w:val="6"/>
          <w:sz w:val="16"/>
        </w:rPr>
        <w:t>*</w:t>
      </w:r>
      <w:r w:rsidRPr="006B6929">
        <w:t xml:space="preserve">adjustment that an entity has that would be attributable to a period to which </w:t>
      </w:r>
      <w:r w:rsidR="006138CE" w:rsidRPr="006B6929">
        <w:t>subsection (</w:t>
      </w:r>
      <w:r w:rsidRPr="006B6929">
        <w:t>2) applies if it were a tax period applying to you.</w:t>
      </w:r>
    </w:p>
    <w:p w:rsidR="00533069" w:rsidRPr="006B6929" w:rsidRDefault="00533069" w:rsidP="00533069">
      <w:pPr>
        <w:pStyle w:val="subsection"/>
      </w:pPr>
      <w:r w:rsidRPr="006B6929">
        <w:tab/>
        <w:t>(2)</w:t>
      </w:r>
      <w:r w:rsidRPr="006B6929">
        <w:tab/>
        <w:t xml:space="preserve">This section applies to any period, during the tax period, during which you were the </w:t>
      </w:r>
      <w:r w:rsidR="00DE1A27" w:rsidRPr="00DE1A27">
        <w:rPr>
          <w:position w:val="6"/>
          <w:sz w:val="16"/>
        </w:rPr>
        <w:t>*</w:t>
      </w:r>
      <w:r w:rsidRPr="006B6929">
        <w:t xml:space="preserve">representative member of the </w:t>
      </w:r>
      <w:r w:rsidR="00DE1A27" w:rsidRPr="00DE1A27">
        <w:rPr>
          <w:position w:val="6"/>
          <w:sz w:val="16"/>
        </w:rPr>
        <w:t>*</w:t>
      </w:r>
      <w:r w:rsidRPr="006B6929">
        <w:t>GST group.</w:t>
      </w:r>
    </w:p>
    <w:p w:rsidR="00300522" w:rsidRPr="006B6929" w:rsidRDefault="00300522" w:rsidP="00300522">
      <w:pPr>
        <w:pStyle w:val="ActHead5"/>
      </w:pPr>
      <w:bookmarkStart w:id="376" w:name="_Toc51758182"/>
      <w:r w:rsidRPr="00DE1A27">
        <w:rPr>
          <w:rStyle w:val="CharSectno"/>
        </w:rPr>
        <w:lastRenderedPageBreak/>
        <w:t>48</w:t>
      </w:r>
      <w:r w:rsidR="00DE1A27" w:rsidRPr="00DE1A27">
        <w:rPr>
          <w:rStyle w:val="CharSectno"/>
        </w:rPr>
        <w:noBreakHyphen/>
      </w:r>
      <w:r w:rsidRPr="00DE1A27">
        <w:rPr>
          <w:rStyle w:val="CharSectno"/>
        </w:rPr>
        <w:t>55</w:t>
      </w:r>
      <w:r w:rsidRPr="006B6929">
        <w:t xml:space="preserve">  GST groups treated as single entities for certain purposes</w:t>
      </w:r>
      <w:bookmarkEnd w:id="376"/>
    </w:p>
    <w:p w:rsidR="00300522" w:rsidRPr="006B6929" w:rsidRDefault="00300522" w:rsidP="00300522">
      <w:pPr>
        <w:pStyle w:val="subsection"/>
      </w:pPr>
      <w:r w:rsidRPr="006B6929">
        <w:tab/>
        <w:t>(1)</w:t>
      </w:r>
      <w:r w:rsidRPr="006B6929">
        <w:tab/>
        <w:t>Despite sections</w:t>
      </w:r>
      <w:r w:rsidR="006138CE" w:rsidRPr="006B6929">
        <w:t> </w:t>
      </w:r>
      <w:r w:rsidRPr="006B6929">
        <w:t>48</w:t>
      </w:r>
      <w:r w:rsidR="00DE1A27">
        <w:noBreakHyphen/>
      </w:r>
      <w:r w:rsidRPr="006B6929">
        <w:t>45 and 48</w:t>
      </w:r>
      <w:r w:rsidR="00DE1A27">
        <w:noBreakHyphen/>
      </w:r>
      <w:r w:rsidRPr="006B6929">
        <w:t xml:space="preserve">50, a </w:t>
      </w:r>
      <w:r w:rsidR="00DE1A27" w:rsidRPr="00DE1A27">
        <w:rPr>
          <w:position w:val="6"/>
          <w:sz w:val="16"/>
          <w:szCs w:val="16"/>
        </w:rPr>
        <w:t>*</w:t>
      </w:r>
      <w:r w:rsidRPr="006B6929">
        <w:t xml:space="preserve">GST group is treated as a single entity, and not as a number of entities corresponding to the </w:t>
      </w:r>
      <w:r w:rsidR="00DE1A27" w:rsidRPr="00DE1A27">
        <w:rPr>
          <w:position w:val="6"/>
          <w:sz w:val="16"/>
          <w:szCs w:val="16"/>
        </w:rPr>
        <w:t>*</w:t>
      </w:r>
      <w:r w:rsidRPr="006B6929">
        <w:t>members of the GST group, for the purposes of working out:</w:t>
      </w:r>
    </w:p>
    <w:p w:rsidR="00300522" w:rsidRPr="006B6929" w:rsidRDefault="00300522" w:rsidP="00300522">
      <w:pPr>
        <w:pStyle w:val="paragraph"/>
      </w:pPr>
      <w:r w:rsidRPr="006B6929">
        <w:tab/>
        <w:t>(a)</w:t>
      </w:r>
      <w:r w:rsidRPr="006B6929">
        <w:tab/>
        <w:t xml:space="preserve">the amounts of any input tax credits to which the </w:t>
      </w:r>
      <w:r w:rsidR="00DE1A27" w:rsidRPr="00DE1A27">
        <w:rPr>
          <w:position w:val="6"/>
          <w:sz w:val="16"/>
          <w:szCs w:val="16"/>
        </w:rPr>
        <w:t>*</w:t>
      </w:r>
      <w:r w:rsidRPr="006B6929">
        <w:t>representative member is entitled; and</w:t>
      </w:r>
    </w:p>
    <w:p w:rsidR="00300522" w:rsidRPr="006B6929" w:rsidRDefault="00300522" w:rsidP="00300522">
      <w:pPr>
        <w:pStyle w:val="paragraph"/>
      </w:pPr>
      <w:r w:rsidRPr="006B6929">
        <w:tab/>
        <w:t>(b)</w:t>
      </w:r>
      <w:r w:rsidRPr="006B6929">
        <w:tab/>
        <w:t xml:space="preserve">whether the representative member has any </w:t>
      </w:r>
      <w:r w:rsidR="00DE1A27" w:rsidRPr="00DE1A27">
        <w:rPr>
          <w:position w:val="6"/>
          <w:sz w:val="16"/>
          <w:szCs w:val="16"/>
        </w:rPr>
        <w:t>*</w:t>
      </w:r>
      <w:r w:rsidRPr="006B6929">
        <w:t>adjustments; and</w:t>
      </w:r>
    </w:p>
    <w:p w:rsidR="00300522" w:rsidRPr="006B6929" w:rsidRDefault="00300522" w:rsidP="00300522">
      <w:pPr>
        <w:pStyle w:val="paragraph"/>
      </w:pPr>
      <w:r w:rsidRPr="006B6929">
        <w:tab/>
        <w:t>(c)</w:t>
      </w:r>
      <w:r w:rsidRPr="006B6929">
        <w:tab/>
        <w:t>the amounts of any such adjustments.</w:t>
      </w:r>
    </w:p>
    <w:p w:rsidR="00300522" w:rsidRPr="006B6929" w:rsidRDefault="00300522" w:rsidP="00300522">
      <w:pPr>
        <w:pStyle w:val="subsection"/>
      </w:pPr>
      <w:r w:rsidRPr="006B6929">
        <w:tab/>
        <w:t>(1A)</w:t>
      </w:r>
      <w:r w:rsidRPr="006B6929">
        <w:tab/>
        <w:t>If:</w:t>
      </w:r>
    </w:p>
    <w:p w:rsidR="00300522" w:rsidRPr="006B6929" w:rsidRDefault="00300522" w:rsidP="00300522">
      <w:pPr>
        <w:pStyle w:val="paragraph"/>
      </w:pPr>
      <w:r w:rsidRPr="006B6929">
        <w:tab/>
        <w:t>(a)</w:t>
      </w:r>
      <w:r w:rsidRPr="006B6929">
        <w:tab/>
        <w:t xml:space="preserve">while you were not a </w:t>
      </w:r>
      <w:r w:rsidR="00DE1A27" w:rsidRPr="00DE1A27">
        <w:rPr>
          <w:position w:val="6"/>
          <w:sz w:val="16"/>
        </w:rPr>
        <w:t>*</w:t>
      </w:r>
      <w:r w:rsidRPr="006B6929">
        <w:t xml:space="preserve">member of any </w:t>
      </w:r>
      <w:r w:rsidR="00DE1A27" w:rsidRPr="00DE1A27">
        <w:rPr>
          <w:position w:val="6"/>
          <w:sz w:val="16"/>
        </w:rPr>
        <w:t>*</w:t>
      </w:r>
      <w:r w:rsidRPr="006B6929">
        <w:t>GST group, you acquired or imported a thing; and</w:t>
      </w:r>
    </w:p>
    <w:p w:rsidR="00300522" w:rsidRPr="006B6929" w:rsidRDefault="00300522" w:rsidP="00300522">
      <w:pPr>
        <w:pStyle w:val="paragraph"/>
      </w:pPr>
      <w:r w:rsidRPr="006B6929">
        <w:tab/>
        <w:t>(b)</w:t>
      </w:r>
      <w:r w:rsidRPr="006B6929">
        <w:tab/>
        <w:t>you become a member of a GST group at a time when you still hold the thing;</w:t>
      </w:r>
    </w:p>
    <w:p w:rsidR="00300522" w:rsidRPr="006B6929" w:rsidRDefault="00300522" w:rsidP="00300522">
      <w:pPr>
        <w:pStyle w:val="subsection2"/>
      </w:pPr>
      <w:r w:rsidRPr="006B6929">
        <w:t xml:space="preserve">then, when the </w:t>
      </w:r>
      <w:r w:rsidR="00DE1A27" w:rsidRPr="00DE1A27">
        <w:rPr>
          <w:position w:val="6"/>
          <w:sz w:val="16"/>
        </w:rPr>
        <w:t>*</w:t>
      </w:r>
      <w:r w:rsidRPr="006B6929">
        <w:t>representative member of the GST group applies section</w:t>
      </w:r>
      <w:r w:rsidR="006138CE" w:rsidRPr="006B6929">
        <w:t> </w:t>
      </w:r>
      <w:r w:rsidRPr="006B6929">
        <w:t>129</w:t>
      </w:r>
      <w:r w:rsidR="00DE1A27">
        <w:noBreakHyphen/>
      </w:r>
      <w:r w:rsidRPr="006B6929">
        <w:t xml:space="preserve">40 for the first time after you became a member of the GST group, the </w:t>
      </w:r>
      <w:r w:rsidR="00DE1A27" w:rsidRPr="00DE1A27">
        <w:rPr>
          <w:position w:val="6"/>
          <w:sz w:val="16"/>
        </w:rPr>
        <w:t>*</w:t>
      </w:r>
      <w:r w:rsidRPr="006B6929">
        <w:t xml:space="preserve">intended or former application of the thing is the extent of </w:t>
      </w:r>
      <w:r w:rsidR="00DE1A27" w:rsidRPr="00DE1A27">
        <w:rPr>
          <w:position w:val="6"/>
          <w:sz w:val="16"/>
        </w:rPr>
        <w:t>*</w:t>
      </w:r>
      <w:r w:rsidRPr="006B6929">
        <w:t>creditable purpose last used to work out:</w:t>
      </w:r>
    </w:p>
    <w:p w:rsidR="00300522" w:rsidRPr="006B6929" w:rsidRDefault="00300522" w:rsidP="00300522">
      <w:pPr>
        <w:pStyle w:val="paragraph"/>
      </w:pPr>
      <w:r w:rsidRPr="006B6929">
        <w:tab/>
        <w:t>(c)</w:t>
      </w:r>
      <w:r w:rsidRPr="006B6929">
        <w:tab/>
        <w:t>the amount of the input tax credit to which you were entitled for the acquisition or importation; or</w:t>
      </w:r>
    </w:p>
    <w:p w:rsidR="00300522" w:rsidRPr="006B6929" w:rsidRDefault="00300522" w:rsidP="00300522">
      <w:pPr>
        <w:pStyle w:val="paragraph"/>
      </w:pPr>
      <w:r w:rsidRPr="006B6929">
        <w:tab/>
        <w:t>(d)</w:t>
      </w:r>
      <w:r w:rsidRPr="006B6929">
        <w:tab/>
        <w:t xml:space="preserve">the amount of any </w:t>
      </w:r>
      <w:r w:rsidR="00DE1A27" w:rsidRPr="00DE1A27">
        <w:rPr>
          <w:position w:val="6"/>
          <w:sz w:val="16"/>
        </w:rPr>
        <w:t>*</w:t>
      </w:r>
      <w:r w:rsidRPr="006B6929">
        <w:t>adjustment you had under Division</w:t>
      </w:r>
      <w:r w:rsidR="006138CE" w:rsidRPr="006B6929">
        <w:t> </w:t>
      </w:r>
      <w:r w:rsidRPr="006B6929">
        <w:t>129 in relation to the thing;</w:t>
      </w:r>
    </w:p>
    <w:p w:rsidR="00300522" w:rsidRPr="006B6929" w:rsidRDefault="00300522" w:rsidP="00300522">
      <w:pPr>
        <w:pStyle w:val="subsection2"/>
      </w:pPr>
      <w:r w:rsidRPr="006B6929">
        <w:t>as the case requires.</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25 (which is about the amount of input tax credits) and section</w:t>
      </w:r>
      <w:r w:rsidR="006138CE" w:rsidRPr="006B6929">
        <w:t> </w:t>
      </w:r>
      <w:r w:rsidRPr="006B6929">
        <w:t>17</w:t>
      </w:r>
      <w:r w:rsidR="00DE1A27">
        <w:noBreakHyphen/>
      </w:r>
      <w:r w:rsidRPr="006B6929">
        <w:t>10 (which is about the effect of adjustments on net amounts).</w:t>
      </w:r>
    </w:p>
    <w:p w:rsidR="00E1144F" w:rsidRPr="006B6929" w:rsidRDefault="00E1144F" w:rsidP="00E1144F">
      <w:pPr>
        <w:pStyle w:val="ActHead5"/>
      </w:pPr>
      <w:bookmarkStart w:id="377" w:name="_Toc51758183"/>
      <w:r w:rsidRPr="00DE1A27">
        <w:rPr>
          <w:rStyle w:val="CharSectno"/>
        </w:rPr>
        <w:t>48</w:t>
      </w:r>
      <w:r w:rsidR="00DE1A27" w:rsidRPr="00DE1A27">
        <w:rPr>
          <w:rStyle w:val="CharSectno"/>
        </w:rPr>
        <w:noBreakHyphen/>
      </w:r>
      <w:r w:rsidRPr="00DE1A27">
        <w:rPr>
          <w:rStyle w:val="CharSectno"/>
        </w:rPr>
        <w:t>57</w:t>
      </w:r>
      <w:r w:rsidRPr="006B6929">
        <w:t xml:space="preserve">  Tax invoices that are required to identify recipients</w:t>
      </w:r>
      <w:bookmarkEnd w:id="377"/>
    </w:p>
    <w:p w:rsidR="00E1144F" w:rsidRPr="006B6929" w:rsidRDefault="00E1144F" w:rsidP="00E1144F">
      <w:pPr>
        <w:pStyle w:val="subsection"/>
      </w:pPr>
      <w:r w:rsidRPr="006B6929">
        <w:tab/>
        <w:t>(1)</w:t>
      </w:r>
      <w:r w:rsidRPr="006B6929">
        <w:tab/>
        <w:t xml:space="preserve">A document issued for a supply is taken to be a </w:t>
      </w:r>
      <w:r w:rsidRPr="006B6929">
        <w:rPr>
          <w:b/>
          <w:i/>
        </w:rPr>
        <w:t>tax invoice</w:t>
      </w:r>
      <w:r w:rsidRPr="006B6929">
        <w:t xml:space="preserve"> if:</w:t>
      </w:r>
    </w:p>
    <w:p w:rsidR="00E1144F" w:rsidRPr="006B6929" w:rsidRDefault="00E1144F" w:rsidP="00E1144F">
      <w:pPr>
        <w:pStyle w:val="paragraph"/>
      </w:pPr>
      <w:r w:rsidRPr="006B6929">
        <w:tab/>
        <w:t>(a)</w:t>
      </w:r>
      <w:r w:rsidRPr="006B6929">
        <w:tab/>
        <w:t xml:space="preserve">it would not, but for this section, be a tax invoice because it does not contain enough information to enable the identity, or the </w:t>
      </w:r>
      <w:r w:rsidR="00DE1A27" w:rsidRPr="00DE1A27">
        <w:rPr>
          <w:position w:val="6"/>
          <w:sz w:val="16"/>
        </w:rPr>
        <w:t>*</w:t>
      </w:r>
      <w:r w:rsidRPr="006B6929">
        <w:t xml:space="preserve">ABN, of the </w:t>
      </w:r>
      <w:r w:rsidR="00DE1A27" w:rsidRPr="00DE1A27">
        <w:rPr>
          <w:position w:val="6"/>
          <w:sz w:val="16"/>
        </w:rPr>
        <w:t>*</w:t>
      </w:r>
      <w:r w:rsidRPr="006B6929">
        <w:t>recipient of the supply to be clearly ascertained; and</w:t>
      </w:r>
    </w:p>
    <w:p w:rsidR="00E1144F" w:rsidRPr="006B6929" w:rsidRDefault="00E1144F" w:rsidP="00E1144F">
      <w:pPr>
        <w:pStyle w:val="paragraph"/>
      </w:pPr>
      <w:r w:rsidRPr="006B6929">
        <w:lastRenderedPageBreak/>
        <w:tab/>
        <w:t>(b)</w:t>
      </w:r>
      <w:r w:rsidRPr="006B6929">
        <w:tab/>
        <w:t>there is no other reason why it would not be a tax invoice; and</w:t>
      </w:r>
    </w:p>
    <w:p w:rsidR="00E1144F" w:rsidRPr="006B6929" w:rsidRDefault="00E1144F" w:rsidP="00E1144F">
      <w:pPr>
        <w:pStyle w:val="paragraph"/>
      </w:pPr>
      <w:r w:rsidRPr="006B6929">
        <w:tab/>
        <w:t>(c)</w:t>
      </w:r>
      <w:r w:rsidRPr="006B6929">
        <w:tab/>
        <w:t xml:space="preserve">the </w:t>
      </w:r>
      <w:r w:rsidR="00DE1A27" w:rsidRPr="00DE1A27">
        <w:rPr>
          <w:position w:val="6"/>
          <w:sz w:val="16"/>
        </w:rPr>
        <w:t>*</w:t>
      </w:r>
      <w:r w:rsidRPr="006B6929">
        <w:t xml:space="preserve">representative member of a </w:t>
      </w:r>
      <w:r w:rsidR="00DE1A27" w:rsidRPr="00DE1A27">
        <w:rPr>
          <w:position w:val="6"/>
          <w:sz w:val="16"/>
        </w:rPr>
        <w:t>*</w:t>
      </w:r>
      <w:r w:rsidRPr="006B6929">
        <w:t>GST group is entitled under section</w:t>
      </w:r>
      <w:r w:rsidR="006138CE" w:rsidRPr="006B6929">
        <w:t> </w:t>
      </w:r>
      <w:r w:rsidRPr="006B6929">
        <w:t>48</w:t>
      </w:r>
      <w:r w:rsidR="00DE1A27">
        <w:noBreakHyphen/>
      </w:r>
      <w:r w:rsidRPr="006B6929">
        <w:t xml:space="preserve">45 to an input tax credit for the </w:t>
      </w:r>
      <w:r w:rsidR="00DE1A27" w:rsidRPr="00DE1A27">
        <w:rPr>
          <w:position w:val="6"/>
          <w:sz w:val="16"/>
        </w:rPr>
        <w:t>*</w:t>
      </w:r>
      <w:r w:rsidRPr="006B6929">
        <w:t>creditable acquisition relating to the supply; and</w:t>
      </w:r>
    </w:p>
    <w:p w:rsidR="00E1144F" w:rsidRPr="006B6929" w:rsidRDefault="00E1144F" w:rsidP="00E1144F">
      <w:pPr>
        <w:pStyle w:val="paragraph"/>
      </w:pPr>
      <w:r w:rsidRPr="006B6929">
        <w:tab/>
        <w:t>(d)</w:t>
      </w:r>
      <w:r w:rsidRPr="006B6929">
        <w:tab/>
        <w:t>the document contains enough information to enable the identity of at least one of the following to be clearly ascertained:</w:t>
      </w:r>
    </w:p>
    <w:p w:rsidR="00E1144F" w:rsidRPr="006B6929" w:rsidRDefault="00E1144F" w:rsidP="00E1144F">
      <w:pPr>
        <w:pStyle w:val="paragraphsub"/>
      </w:pPr>
      <w:r w:rsidRPr="006B6929">
        <w:tab/>
        <w:t>(i)</w:t>
      </w:r>
      <w:r w:rsidRPr="006B6929">
        <w:tab/>
        <w:t>the GST group;</w:t>
      </w:r>
    </w:p>
    <w:p w:rsidR="00E1144F" w:rsidRPr="006B6929" w:rsidRDefault="00E1144F" w:rsidP="00E1144F">
      <w:pPr>
        <w:pStyle w:val="paragraphsub"/>
      </w:pPr>
      <w:r w:rsidRPr="006B6929">
        <w:tab/>
        <w:t>(ii)</w:t>
      </w:r>
      <w:r w:rsidRPr="006B6929">
        <w:tab/>
        <w:t>the representative member;</w:t>
      </w:r>
    </w:p>
    <w:p w:rsidR="00E1144F" w:rsidRPr="006B6929" w:rsidRDefault="00E1144F" w:rsidP="00E1144F">
      <w:pPr>
        <w:pStyle w:val="paragraphsub"/>
      </w:pPr>
      <w:r w:rsidRPr="006B6929">
        <w:tab/>
        <w:t>(iii)</w:t>
      </w:r>
      <w:r w:rsidRPr="006B6929">
        <w:tab/>
        <w:t xml:space="preserve">another entity that is or was a </w:t>
      </w:r>
      <w:r w:rsidR="00DE1A27" w:rsidRPr="00DE1A27">
        <w:rPr>
          <w:position w:val="6"/>
          <w:sz w:val="16"/>
        </w:rPr>
        <w:t>*</w:t>
      </w:r>
      <w:r w:rsidRPr="006B6929">
        <w:t>member of the GST group, if the representative member would still have been entitled under section</w:t>
      </w:r>
      <w:r w:rsidR="006138CE" w:rsidRPr="006B6929">
        <w:t> </w:t>
      </w:r>
      <w:r w:rsidRPr="006B6929">
        <w:t>48</w:t>
      </w:r>
      <w:r w:rsidR="00DE1A27">
        <w:noBreakHyphen/>
      </w:r>
      <w:r w:rsidRPr="006B6929">
        <w:t>45 to that input tax credit if that other entity had been the recipient of the supply.</w:t>
      </w:r>
    </w:p>
    <w:p w:rsidR="00E1144F" w:rsidRPr="006B6929" w:rsidRDefault="00E1144F" w:rsidP="00E1144F">
      <w:pPr>
        <w:pStyle w:val="noteToPara"/>
      </w:pPr>
      <w:r w:rsidRPr="006B6929">
        <w:t>Note:</w:t>
      </w:r>
      <w:r w:rsidRPr="006B6929">
        <w:tab/>
      </w:r>
      <w:r w:rsidR="006138CE" w:rsidRPr="006B6929">
        <w:t>Subparagraph (</w:t>
      </w:r>
      <w:r w:rsidRPr="006B6929">
        <w:t>d)(iii) ensures that a member of the GST group identified in the document was a member of the group at the relevant time for the supply in question.</w:t>
      </w:r>
    </w:p>
    <w:p w:rsidR="00E1144F" w:rsidRPr="006B6929" w:rsidRDefault="00E1144F" w:rsidP="00E1144F">
      <w:pPr>
        <w:pStyle w:val="subsection"/>
      </w:pPr>
      <w:r w:rsidRPr="006B6929">
        <w:tab/>
        <w:t>(2)</w:t>
      </w:r>
      <w:r w:rsidRPr="006B6929">
        <w:tab/>
        <w:t xml:space="preserve">However, any obligation that the supplier of a </w:t>
      </w:r>
      <w:r w:rsidR="00DE1A27" w:rsidRPr="00DE1A27">
        <w:rPr>
          <w:position w:val="6"/>
          <w:sz w:val="16"/>
        </w:rPr>
        <w:t>*</w:t>
      </w:r>
      <w:r w:rsidRPr="006B6929">
        <w:t>taxable supply has under subsection</w:t>
      </w:r>
      <w:r w:rsidR="006138CE" w:rsidRPr="006B6929">
        <w:t> </w:t>
      </w:r>
      <w:r w:rsidRPr="006B6929">
        <w:t>29</w:t>
      </w:r>
      <w:r w:rsidR="00DE1A27">
        <w:noBreakHyphen/>
      </w:r>
      <w:r w:rsidRPr="006B6929">
        <w:t xml:space="preserve">70(2) is an obligation to give to the </w:t>
      </w:r>
      <w:r w:rsidR="00DE1A27" w:rsidRPr="00DE1A27">
        <w:rPr>
          <w:position w:val="6"/>
          <w:sz w:val="16"/>
        </w:rPr>
        <w:t>*</w:t>
      </w:r>
      <w:r w:rsidRPr="006B6929">
        <w:t xml:space="preserve">recipient of the supply a document that would be a </w:t>
      </w:r>
      <w:r w:rsidR="00DE1A27" w:rsidRPr="00DE1A27">
        <w:rPr>
          <w:position w:val="6"/>
          <w:sz w:val="16"/>
        </w:rPr>
        <w:t>*</w:t>
      </w:r>
      <w:r w:rsidRPr="006B6929">
        <w:t xml:space="preserve">tax invoice for the supply even if </w:t>
      </w:r>
      <w:r w:rsidR="006138CE" w:rsidRPr="006B6929">
        <w:t>subsection (</w:t>
      </w:r>
      <w:r w:rsidRPr="006B6929">
        <w:t>1) of this section had not been enacted.</w:t>
      </w:r>
    </w:p>
    <w:p w:rsidR="00E1144F" w:rsidRPr="006B6929" w:rsidRDefault="00E1144F" w:rsidP="00E1144F">
      <w:pPr>
        <w:pStyle w:val="notetext"/>
      </w:pPr>
      <w:r w:rsidRPr="006B6929">
        <w:t>Note:</w:t>
      </w:r>
      <w:r w:rsidRPr="006B6929">
        <w:tab/>
        <w:t>This subsection ensures that a recipient’s entitlement to a tax invoice, including (if subparagraph</w:t>
      </w:r>
      <w:r w:rsidR="006138CE" w:rsidRPr="006B6929">
        <w:t> </w:t>
      </w:r>
      <w:r w:rsidRPr="006B6929">
        <w:t>29</w:t>
      </w:r>
      <w:r w:rsidR="00DE1A27">
        <w:noBreakHyphen/>
      </w:r>
      <w:r w:rsidRPr="006B6929">
        <w:t>70(1)(c)(ii) requires it) an entitlement to a tax invoice that enables the recipient’s identity or the recipient’s ABN to be clearly ascertained, is unaffected by this section.</w:t>
      </w:r>
    </w:p>
    <w:p w:rsidR="00E1144F" w:rsidRPr="006B6929" w:rsidRDefault="00E1144F" w:rsidP="00E1144F">
      <w:pPr>
        <w:pStyle w:val="subsection"/>
      </w:pPr>
      <w:r w:rsidRPr="006B6929">
        <w:tab/>
        <w:t>(3)</w:t>
      </w:r>
      <w:r w:rsidRPr="006B6929">
        <w:tab/>
        <w:t>This section has effect despite section</w:t>
      </w:r>
      <w:r w:rsidR="006138CE" w:rsidRPr="006B6929">
        <w:t> </w:t>
      </w:r>
      <w:r w:rsidRPr="006B6929">
        <w:t>29</w:t>
      </w:r>
      <w:r w:rsidR="00DE1A27">
        <w:noBreakHyphen/>
      </w:r>
      <w:r w:rsidRPr="006B6929">
        <w:t>70 (which is about tax invoices).</w:t>
      </w:r>
    </w:p>
    <w:p w:rsidR="00300522" w:rsidRPr="006B6929" w:rsidRDefault="00300522" w:rsidP="00300522">
      <w:pPr>
        <w:pStyle w:val="ActHead5"/>
      </w:pPr>
      <w:bookmarkStart w:id="378" w:name="_Toc51758184"/>
      <w:r w:rsidRPr="00DE1A27">
        <w:rPr>
          <w:rStyle w:val="CharSectno"/>
        </w:rPr>
        <w:t>48</w:t>
      </w:r>
      <w:r w:rsidR="00DE1A27" w:rsidRPr="00DE1A27">
        <w:rPr>
          <w:rStyle w:val="CharSectno"/>
        </w:rPr>
        <w:noBreakHyphen/>
      </w:r>
      <w:r w:rsidRPr="00DE1A27">
        <w:rPr>
          <w:rStyle w:val="CharSectno"/>
        </w:rPr>
        <w:t>60</w:t>
      </w:r>
      <w:r w:rsidRPr="006B6929">
        <w:t xml:space="preserve">  GST returns</w:t>
      </w:r>
      <w:bookmarkEnd w:id="378"/>
    </w:p>
    <w:p w:rsidR="00300522" w:rsidRPr="006B6929" w:rsidRDefault="00300522" w:rsidP="00300522">
      <w:pPr>
        <w:pStyle w:val="subsection"/>
      </w:pPr>
      <w:r w:rsidRPr="006B6929">
        <w:tab/>
        <w:t>(1)</w:t>
      </w:r>
      <w:r w:rsidRPr="006B6929">
        <w:tab/>
        <w:t xml:space="preserve">If you are a </w:t>
      </w:r>
      <w:r w:rsidR="00DE1A27" w:rsidRPr="00DE1A27">
        <w:rPr>
          <w:position w:val="6"/>
          <w:sz w:val="16"/>
          <w:szCs w:val="16"/>
        </w:rPr>
        <w:t>*</w:t>
      </w:r>
      <w:r w:rsidRPr="006B6929">
        <w:t xml:space="preserve">member of a </w:t>
      </w:r>
      <w:r w:rsidR="00DE1A27" w:rsidRPr="00DE1A27">
        <w:rPr>
          <w:position w:val="6"/>
          <w:sz w:val="16"/>
          <w:szCs w:val="16"/>
        </w:rPr>
        <w:t>*</w:t>
      </w:r>
      <w:r w:rsidRPr="006B6929">
        <w:t xml:space="preserve">GST group during the whole of a tax period, you are not required to give to the Commissioner a </w:t>
      </w:r>
      <w:r w:rsidR="00DE1A27" w:rsidRPr="00DE1A27">
        <w:rPr>
          <w:position w:val="6"/>
          <w:sz w:val="16"/>
          <w:szCs w:val="16"/>
        </w:rPr>
        <w:t>*</w:t>
      </w:r>
      <w:r w:rsidRPr="006B6929">
        <w:t xml:space="preserve">GST return for that tax period, unless you are the </w:t>
      </w:r>
      <w:r w:rsidR="00DE1A27" w:rsidRPr="00DE1A27">
        <w:rPr>
          <w:position w:val="6"/>
          <w:sz w:val="16"/>
          <w:szCs w:val="16"/>
        </w:rPr>
        <w:t>*</w:t>
      </w:r>
      <w:r w:rsidRPr="006B6929">
        <w:t>representative member of the group during that period.</w:t>
      </w:r>
    </w:p>
    <w:p w:rsidR="00273B12" w:rsidRPr="006B6929" w:rsidRDefault="00273B12" w:rsidP="00273B12">
      <w:pPr>
        <w:pStyle w:val="notetext"/>
      </w:pPr>
      <w:r w:rsidRPr="006B6929">
        <w:t>Note:</w:t>
      </w:r>
      <w:r w:rsidRPr="006B6929">
        <w:tab/>
        <w:t xml:space="preserve">If you were not a member of a GST group during the whole of a tax period, you are still obliged to give a GST return for the tax period, </w:t>
      </w:r>
      <w:r w:rsidRPr="006B6929">
        <w:lastRenderedPageBreak/>
        <w:t>and (because of section</w:t>
      </w:r>
      <w:r w:rsidR="006138CE" w:rsidRPr="006B6929">
        <w:t> </w:t>
      </w:r>
      <w:r w:rsidRPr="006B6929">
        <w:t>48</w:t>
      </w:r>
      <w:r w:rsidR="00DE1A27">
        <w:noBreakHyphen/>
      </w:r>
      <w:r w:rsidRPr="006B6929">
        <w:t>51) your net amount for the tax period will take into account your liabilities and entitlements relating to the one or more parts of the tax period during which you were not a member.</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31</w:t>
      </w:r>
      <w:r w:rsidR="00DE1A27">
        <w:noBreakHyphen/>
      </w:r>
      <w:r w:rsidRPr="006B6929">
        <w:t>5 (which is about who must give GST returns).</w:t>
      </w:r>
    </w:p>
    <w:p w:rsidR="00300522" w:rsidRPr="006B6929" w:rsidRDefault="00300522" w:rsidP="00300522">
      <w:pPr>
        <w:pStyle w:val="ActHead4"/>
      </w:pPr>
      <w:bookmarkStart w:id="379" w:name="_Toc51758185"/>
      <w:r w:rsidRPr="00DE1A27">
        <w:rPr>
          <w:rStyle w:val="CharSubdNo"/>
        </w:rPr>
        <w:t>Subdivision</w:t>
      </w:r>
      <w:r w:rsidR="006138CE" w:rsidRPr="00DE1A27">
        <w:rPr>
          <w:rStyle w:val="CharSubdNo"/>
        </w:rPr>
        <w:t> </w:t>
      </w:r>
      <w:r w:rsidRPr="00DE1A27">
        <w:rPr>
          <w:rStyle w:val="CharSubdNo"/>
        </w:rPr>
        <w:t>48</w:t>
      </w:r>
      <w:r w:rsidR="00DE1A27" w:rsidRPr="00DE1A27">
        <w:rPr>
          <w:rStyle w:val="CharSubdNo"/>
        </w:rPr>
        <w:noBreakHyphen/>
      </w:r>
      <w:r w:rsidRPr="00DE1A27">
        <w:rPr>
          <w:rStyle w:val="CharSubdNo"/>
        </w:rPr>
        <w:t>C</w:t>
      </w:r>
      <w:r w:rsidRPr="006B6929">
        <w:t>—</w:t>
      </w:r>
      <w:r w:rsidRPr="00DE1A27">
        <w:rPr>
          <w:rStyle w:val="CharSubdText"/>
        </w:rPr>
        <w:t>Administrative matters</w:t>
      </w:r>
      <w:bookmarkEnd w:id="379"/>
    </w:p>
    <w:p w:rsidR="00C962E2" w:rsidRPr="006B6929" w:rsidRDefault="00C962E2" w:rsidP="00C962E2">
      <w:pPr>
        <w:pStyle w:val="ActHead5"/>
      </w:pPr>
      <w:bookmarkStart w:id="380" w:name="_Toc51758186"/>
      <w:r w:rsidRPr="00DE1A27">
        <w:rPr>
          <w:rStyle w:val="CharSectno"/>
        </w:rPr>
        <w:t>48</w:t>
      </w:r>
      <w:r w:rsidR="00DE1A27" w:rsidRPr="00DE1A27">
        <w:rPr>
          <w:rStyle w:val="CharSectno"/>
        </w:rPr>
        <w:noBreakHyphen/>
      </w:r>
      <w:r w:rsidRPr="00DE1A27">
        <w:rPr>
          <w:rStyle w:val="CharSectno"/>
        </w:rPr>
        <w:t>70</w:t>
      </w:r>
      <w:r w:rsidRPr="006B6929">
        <w:t xml:space="preserve">  Changing the membership etc. of GST groups</w:t>
      </w:r>
      <w:bookmarkEnd w:id="380"/>
    </w:p>
    <w:p w:rsidR="00C962E2" w:rsidRPr="006B6929" w:rsidRDefault="00C962E2" w:rsidP="00C962E2">
      <w:pPr>
        <w:pStyle w:val="subsection"/>
      </w:pPr>
      <w:r w:rsidRPr="006B6929">
        <w:tab/>
        <w:t>(1)</w:t>
      </w:r>
      <w:r w:rsidRPr="006B6929">
        <w:tab/>
        <w:t xml:space="preserve">The following actions may be taken, in accordance with </w:t>
      </w:r>
      <w:r w:rsidR="006138CE" w:rsidRPr="006B6929">
        <w:t>subsection (</w:t>
      </w:r>
      <w:r w:rsidRPr="006B6929">
        <w:t xml:space="preserve">2), in relation to a </w:t>
      </w:r>
      <w:r w:rsidR="00DE1A27" w:rsidRPr="00DE1A27">
        <w:rPr>
          <w:position w:val="6"/>
          <w:sz w:val="16"/>
        </w:rPr>
        <w:t>*</w:t>
      </w:r>
      <w:r w:rsidRPr="006B6929">
        <w:t>GST group:</w:t>
      </w:r>
    </w:p>
    <w:p w:rsidR="00C962E2" w:rsidRPr="006B6929" w:rsidRDefault="00C962E2" w:rsidP="00C962E2">
      <w:pPr>
        <w:pStyle w:val="paragraph"/>
      </w:pPr>
      <w:r w:rsidRPr="006B6929">
        <w:tab/>
        <w:t>(a)</w:t>
      </w:r>
      <w:r w:rsidRPr="006B6929">
        <w:tab/>
        <w:t xml:space="preserve">the </w:t>
      </w:r>
      <w:r w:rsidR="00DE1A27" w:rsidRPr="00DE1A27">
        <w:rPr>
          <w:position w:val="6"/>
          <w:sz w:val="16"/>
        </w:rPr>
        <w:t>*</w:t>
      </w:r>
      <w:r w:rsidRPr="006B6929">
        <w:t xml:space="preserve">representative member of the group may, with the written agreement of an entity that </w:t>
      </w:r>
      <w:r w:rsidR="00DE1A27" w:rsidRPr="00DE1A27">
        <w:rPr>
          <w:position w:val="6"/>
          <w:sz w:val="16"/>
        </w:rPr>
        <w:t>*</w:t>
      </w:r>
      <w:r w:rsidRPr="006B6929">
        <w:t>satisfies the membership requirements of the GST group, add the entity to the group;</w:t>
      </w:r>
    </w:p>
    <w:p w:rsidR="00C962E2" w:rsidRPr="006B6929" w:rsidRDefault="00C962E2" w:rsidP="00C962E2">
      <w:pPr>
        <w:pStyle w:val="paragraph"/>
      </w:pPr>
      <w:r w:rsidRPr="006B6929">
        <w:tab/>
        <w:t>(b)</w:t>
      </w:r>
      <w:r w:rsidRPr="006B6929">
        <w:tab/>
        <w:t>the representative member may leave the group; or</w:t>
      </w:r>
    </w:p>
    <w:p w:rsidR="00C962E2" w:rsidRPr="006B6929" w:rsidRDefault="00C962E2" w:rsidP="00C962E2">
      <w:pPr>
        <w:pStyle w:val="paragraph"/>
      </w:pPr>
      <w:r w:rsidRPr="006B6929">
        <w:tab/>
        <w:t>(c)</w:t>
      </w:r>
      <w:r w:rsidRPr="006B6929">
        <w:tab/>
        <w:t xml:space="preserve">another </w:t>
      </w:r>
      <w:r w:rsidR="00DE1A27" w:rsidRPr="00DE1A27">
        <w:rPr>
          <w:position w:val="6"/>
          <w:sz w:val="16"/>
        </w:rPr>
        <w:t>*</w:t>
      </w:r>
      <w:r w:rsidRPr="006B6929">
        <w:t xml:space="preserve">member of the group, nominated by the members, who is an </w:t>
      </w:r>
      <w:r w:rsidR="00DE1A27" w:rsidRPr="00DE1A27">
        <w:rPr>
          <w:position w:val="6"/>
          <w:sz w:val="16"/>
        </w:rPr>
        <w:t>*</w:t>
      </w:r>
      <w:r w:rsidRPr="006B6929">
        <w:t>Australian resident may become the new representative member; or</w:t>
      </w:r>
    </w:p>
    <w:p w:rsidR="00C962E2" w:rsidRPr="006B6929" w:rsidRDefault="00C962E2" w:rsidP="00C962E2">
      <w:pPr>
        <w:pStyle w:val="paragraph"/>
      </w:pPr>
      <w:r w:rsidRPr="006B6929">
        <w:tab/>
        <w:t>(d)</w:t>
      </w:r>
      <w:r w:rsidRPr="006B6929">
        <w:tab/>
        <w:t>the representative member may remove from the group any other member of the group; or</w:t>
      </w:r>
    </w:p>
    <w:p w:rsidR="00C962E2" w:rsidRPr="006B6929" w:rsidRDefault="00C962E2" w:rsidP="00C962E2">
      <w:pPr>
        <w:pStyle w:val="paragraph"/>
      </w:pPr>
      <w:r w:rsidRPr="006B6929">
        <w:tab/>
        <w:t>(e)</w:t>
      </w:r>
      <w:r w:rsidRPr="006B6929">
        <w:tab/>
        <w:t xml:space="preserve">if a member of the group is an </w:t>
      </w:r>
      <w:r w:rsidR="00DE1A27" w:rsidRPr="00DE1A27">
        <w:rPr>
          <w:position w:val="6"/>
          <w:sz w:val="16"/>
        </w:rPr>
        <w:t>*</w:t>
      </w:r>
      <w:r w:rsidRPr="006B6929">
        <w:t xml:space="preserve">incapacitated entity—the entity’s </w:t>
      </w:r>
      <w:r w:rsidR="00DE1A27" w:rsidRPr="00DE1A27">
        <w:rPr>
          <w:position w:val="6"/>
          <w:sz w:val="16"/>
        </w:rPr>
        <w:t>*</w:t>
      </w:r>
      <w:r w:rsidRPr="006B6929">
        <w:t>representative may remove the entity from the group; or</w:t>
      </w:r>
    </w:p>
    <w:p w:rsidR="00C962E2" w:rsidRPr="006B6929" w:rsidRDefault="00C962E2" w:rsidP="00C962E2">
      <w:pPr>
        <w:pStyle w:val="paragraph"/>
      </w:pPr>
      <w:r w:rsidRPr="006B6929">
        <w:tab/>
        <w:t>(f)</w:t>
      </w:r>
      <w:r w:rsidRPr="006B6929">
        <w:tab/>
        <w:t>the representative member may dissolve the group.</w:t>
      </w:r>
    </w:p>
    <w:p w:rsidR="00C962E2" w:rsidRPr="006B6929" w:rsidRDefault="00C962E2" w:rsidP="00C962E2">
      <w:pPr>
        <w:pStyle w:val="subsection"/>
      </w:pPr>
      <w:r w:rsidRPr="006B6929">
        <w:tab/>
        <w:t>(2)</w:t>
      </w:r>
      <w:r w:rsidRPr="006B6929">
        <w:tab/>
        <w:t xml:space="preserve">The action is to be taken by notice given to the Commissioner, in the </w:t>
      </w:r>
      <w:r w:rsidR="00DE1A27" w:rsidRPr="00DE1A27">
        <w:rPr>
          <w:position w:val="6"/>
          <w:sz w:val="16"/>
        </w:rPr>
        <w:t>*</w:t>
      </w:r>
      <w:r w:rsidRPr="006B6929">
        <w:t>approved form, by:</w:t>
      </w:r>
    </w:p>
    <w:p w:rsidR="00C962E2" w:rsidRPr="006B6929" w:rsidRDefault="00C962E2" w:rsidP="00C962E2">
      <w:pPr>
        <w:pStyle w:val="paragraph"/>
      </w:pPr>
      <w:r w:rsidRPr="006B6929">
        <w:tab/>
        <w:t>(a)</w:t>
      </w:r>
      <w:r w:rsidRPr="006B6929">
        <w:tab/>
        <w:t xml:space="preserve">if </w:t>
      </w:r>
      <w:r w:rsidR="006138CE" w:rsidRPr="006B6929">
        <w:t>paragraph (</w:t>
      </w:r>
      <w:r w:rsidRPr="006B6929">
        <w:t xml:space="preserve">1)(a), (d) or (f) applies—the </w:t>
      </w:r>
      <w:r w:rsidR="00DE1A27" w:rsidRPr="00DE1A27">
        <w:rPr>
          <w:position w:val="6"/>
          <w:sz w:val="16"/>
        </w:rPr>
        <w:t>*</w:t>
      </w:r>
      <w:r w:rsidRPr="006B6929">
        <w:t>representative member; or</w:t>
      </w:r>
    </w:p>
    <w:p w:rsidR="00C962E2" w:rsidRPr="006B6929" w:rsidRDefault="00C962E2" w:rsidP="00C962E2">
      <w:pPr>
        <w:pStyle w:val="paragraph"/>
      </w:pPr>
      <w:r w:rsidRPr="006B6929">
        <w:tab/>
        <w:t>(b)</w:t>
      </w:r>
      <w:r w:rsidRPr="006B6929">
        <w:tab/>
        <w:t xml:space="preserve">if </w:t>
      </w:r>
      <w:r w:rsidR="006138CE" w:rsidRPr="006B6929">
        <w:t>paragraph (</w:t>
      </w:r>
      <w:r w:rsidRPr="006B6929">
        <w:t>1)(b) or (c) applies—the new representative member of the group; or</w:t>
      </w:r>
    </w:p>
    <w:p w:rsidR="00C962E2" w:rsidRPr="006B6929" w:rsidRDefault="00C962E2" w:rsidP="00C962E2">
      <w:pPr>
        <w:pStyle w:val="paragraph"/>
      </w:pPr>
      <w:r w:rsidRPr="006B6929">
        <w:tab/>
        <w:t>(c)</w:t>
      </w:r>
      <w:r w:rsidRPr="006B6929">
        <w:tab/>
        <w:t xml:space="preserve">if </w:t>
      </w:r>
      <w:r w:rsidR="006138CE" w:rsidRPr="006B6929">
        <w:t>paragraph (</w:t>
      </w:r>
      <w:r w:rsidRPr="006B6929">
        <w:t xml:space="preserve">1)(e) applies—the </w:t>
      </w:r>
      <w:r w:rsidR="00DE1A27" w:rsidRPr="00DE1A27">
        <w:rPr>
          <w:position w:val="6"/>
          <w:sz w:val="16"/>
        </w:rPr>
        <w:t>*</w:t>
      </w:r>
      <w:r w:rsidRPr="006B6929">
        <w:t xml:space="preserve">representative of the </w:t>
      </w:r>
      <w:r w:rsidR="00DE1A27" w:rsidRPr="00DE1A27">
        <w:rPr>
          <w:position w:val="6"/>
          <w:sz w:val="16"/>
        </w:rPr>
        <w:t>*</w:t>
      </w:r>
      <w:r w:rsidRPr="006B6929">
        <w:t>incapacitated entity.</w:t>
      </w:r>
    </w:p>
    <w:p w:rsidR="00C962E2" w:rsidRPr="006B6929" w:rsidRDefault="00C962E2" w:rsidP="00C962E2">
      <w:pPr>
        <w:pStyle w:val="subsection"/>
      </w:pPr>
      <w:r w:rsidRPr="006B6929">
        <w:lastRenderedPageBreak/>
        <w:tab/>
        <w:t>(3)</w:t>
      </w:r>
      <w:r w:rsidRPr="006B6929">
        <w:tab/>
        <w:t>The action takes effect from the start of the day specified in the notice (whether that day is before, on or after the day on which the notice was given to the Commissioner).</w:t>
      </w:r>
    </w:p>
    <w:p w:rsidR="00C962E2" w:rsidRPr="006B6929" w:rsidRDefault="00C962E2" w:rsidP="00C962E2">
      <w:pPr>
        <w:pStyle w:val="subsection"/>
      </w:pPr>
      <w:r w:rsidRPr="006B6929">
        <w:tab/>
        <w:t>(4)</w:t>
      </w:r>
      <w:r w:rsidRPr="006B6929">
        <w:tab/>
        <w:t xml:space="preserve">However, if the notice was given to the Commissioner after the day by which the </w:t>
      </w:r>
      <w:r w:rsidR="00DE1A27" w:rsidRPr="00DE1A27">
        <w:rPr>
          <w:position w:val="6"/>
          <w:sz w:val="16"/>
        </w:rPr>
        <w:t>*</w:t>
      </w:r>
      <w:r w:rsidRPr="006B6929">
        <w:t xml:space="preserve">representative member of the group, or the entity nominated to be the new representative member of the group, is required to give to the Commissioner a </w:t>
      </w:r>
      <w:r w:rsidR="00DE1A27" w:rsidRPr="00DE1A27">
        <w:rPr>
          <w:position w:val="6"/>
          <w:sz w:val="16"/>
        </w:rPr>
        <w:t>*</w:t>
      </w:r>
      <w:r w:rsidRPr="006B6929">
        <w:t>GST return for the tax period in which the day specified in the notice occurs, the action takes effect from the start of:</w:t>
      </w:r>
    </w:p>
    <w:p w:rsidR="00C962E2" w:rsidRPr="006B6929" w:rsidRDefault="00C962E2" w:rsidP="00C962E2">
      <w:pPr>
        <w:pStyle w:val="paragraph"/>
      </w:pPr>
      <w:r w:rsidRPr="006B6929">
        <w:tab/>
        <w:t>(a)</w:t>
      </w:r>
      <w:r w:rsidRPr="006B6929">
        <w:tab/>
        <w:t>the day specified in the notice, if that day is approved by the Commissioner under section</w:t>
      </w:r>
      <w:r w:rsidR="006138CE" w:rsidRPr="006B6929">
        <w:t> </w:t>
      </w:r>
      <w:r w:rsidRPr="006B6929">
        <w:t>48</w:t>
      </w:r>
      <w:r w:rsidR="00DE1A27">
        <w:noBreakHyphen/>
      </w:r>
      <w:r w:rsidRPr="006B6929">
        <w:t>71; and</w:t>
      </w:r>
    </w:p>
    <w:p w:rsidR="00C962E2" w:rsidRPr="006B6929" w:rsidRDefault="00C962E2" w:rsidP="00C962E2">
      <w:pPr>
        <w:pStyle w:val="paragraph"/>
      </w:pPr>
      <w:r w:rsidRPr="006B6929">
        <w:tab/>
        <w:t>(b)</w:t>
      </w:r>
      <w:r w:rsidRPr="006B6929">
        <w:tab/>
        <w:t xml:space="preserve">if </w:t>
      </w:r>
      <w:r w:rsidR="006138CE" w:rsidRPr="006B6929">
        <w:t>paragraph (</w:t>
      </w:r>
      <w:r w:rsidRPr="006B6929">
        <w:t>a) does not apply—such other day as the Commissioner approves under that section.</w:t>
      </w:r>
    </w:p>
    <w:p w:rsidR="00C962E2" w:rsidRPr="006B6929" w:rsidRDefault="00C962E2" w:rsidP="00C962E2">
      <w:pPr>
        <w:pStyle w:val="subsection"/>
      </w:pPr>
      <w:r w:rsidRPr="006B6929">
        <w:tab/>
        <w:t>(5)</w:t>
      </w:r>
      <w:r w:rsidRPr="006B6929">
        <w:tab/>
        <w:t xml:space="preserve">Despite </w:t>
      </w:r>
      <w:r w:rsidR="006138CE" w:rsidRPr="006B6929">
        <w:t>subsections (</w:t>
      </w:r>
      <w:r w:rsidRPr="006B6929">
        <w:t xml:space="preserve">3) and (4), action taken under </w:t>
      </w:r>
      <w:r w:rsidR="006138CE" w:rsidRPr="006B6929">
        <w:t>paragraph (</w:t>
      </w:r>
      <w:r w:rsidRPr="006B6929">
        <w:t xml:space="preserve">1)(e) cannot take effect earlier than the day on which the </w:t>
      </w:r>
      <w:r w:rsidR="00DE1A27" w:rsidRPr="00DE1A27">
        <w:rPr>
          <w:position w:val="6"/>
          <w:sz w:val="16"/>
        </w:rPr>
        <w:t>*</w:t>
      </w:r>
      <w:r w:rsidRPr="006B6929">
        <w:t xml:space="preserve">member of the group became an </w:t>
      </w:r>
      <w:r w:rsidR="00DE1A27" w:rsidRPr="00DE1A27">
        <w:rPr>
          <w:position w:val="6"/>
          <w:sz w:val="16"/>
        </w:rPr>
        <w:t>*</w:t>
      </w:r>
      <w:r w:rsidRPr="006B6929">
        <w:t>incapacitated entity.</w:t>
      </w:r>
    </w:p>
    <w:p w:rsidR="00C962E2" w:rsidRPr="006B6929" w:rsidRDefault="00C962E2" w:rsidP="00C962E2">
      <w:pPr>
        <w:pStyle w:val="subsection"/>
      </w:pPr>
      <w:r w:rsidRPr="006B6929">
        <w:tab/>
        <w:t>(6)</w:t>
      </w:r>
      <w:r w:rsidRPr="006B6929">
        <w:tab/>
        <w:t xml:space="preserve">A </w:t>
      </w:r>
      <w:r w:rsidR="00DE1A27" w:rsidRPr="00DE1A27">
        <w:rPr>
          <w:position w:val="6"/>
          <w:sz w:val="16"/>
        </w:rPr>
        <w:t>*</w:t>
      </w:r>
      <w:r w:rsidRPr="006B6929">
        <w:t>GST group is taken to be dissolved if:</w:t>
      </w:r>
    </w:p>
    <w:p w:rsidR="00C962E2" w:rsidRPr="006B6929" w:rsidRDefault="00C962E2" w:rsidP="00C962E2">
      <w:pPr>
        <w:pStyle w:val="paragraph"/>
      </w:pPr>
      <w:r w:rsidRPr="006B6929">
        <w:tab/>
        <w:t>(a)</w:t>
      </w:r>
      <w:r w:rsidRPr="006B6929">
        <w:tab/>
        <w:t xml:space="preserve">a </w:t>
      </w:r>
      <w:r w:rsidR="00DE1A27" w:rsidRPr="00DE1A27">
        <w:rPr>
          <w:position w:val="6"/>
          <w:sz w:val="16"/>
        </w:rPr>
        <w:t>*</w:t>
      </w:r>
      <w:r w:rsidRPr="006B6929">
        <w:t xml:space="preserve">member of the group ceases to be the </w:t>
      </w:r>
      <w:r w:rsidR="00DE1A27" w:rsidRPr="00DE1A27">
        <w:rPr>
          <w:position w:val="6"/>
          <w:sz w:val="16"/>
        </w:rPr>
        <w:t>*</w:t>
      </w:r>
      <w:r w:rsidRPr="006B6929">
        <w:t>representative member of the group; and</w:t>
      </w:r>
    </w:p>
    <w:p w:rsidR="00C962E2" w:rsidRPr="006B6929" w:rsidRDefault="00C962E2" w:rsidP="00C962E2">
      <w:pPr>
        <w:pStyle w:val="paragraph"/>
      </w:pPr>
      <w:r w:rsidRPr="006B6929">
        <w:tab/>
        <w:t>(b)</w:t>
      </w:r>
      <w:r w:rsidRPr="006B6929">
        <w:tab/>
        <w:t>no other member of the group becomes the representative member of the group, with effect from the day after the previous representative member ceased to be the representative member of the group.</w:t>
      </w:r>
    </w:p>
    <w:p w:rsidR="00C962E2" w:rsidRPr="006B6929" w:rsidRDefault="00C962E2" w:rsidP="00C962E2">
      <w:pPr>
        <w:pStyle w:val="subsection"/>
      </w:pPr>
      <w:r w:rsidRPr="006B6929">
        <w:tab/>
        <w:t>(7)</w:t>
      </w:r>
      <w:r w:rsidRPr="006B6929">
        <w:tab/>
        <w:t xml:space="preserve">A notice that another </w:t>
      </w:r>
      <w:r w:rsidR="00DE1A27" w:rsidRPr="00DE1A27">
        <w:rPr>
          <w:position w:val="6"/>
          <w:sz w:val="16"/>
        </w:rPr>
        <w:t>*</w:t>
      </w:r>
      <w:r w:rsidRPr="006B6929">
        <w:t xml:space="preserve">member of the </w:t>
      </w:r>
      <w:r w:rsidR="00DE1A27" w:rsidRPr="00DE1A27">
        <w:rPr>
          <w:position w:val="6"/>
          <w:sz w:val="16"/>
        </w:rPr>
        <w:t>*</w:t>
      </w:r>
      <w:r w:rsidRPr="006B6929">
        <w:t xml:space="preserve">GST group has become the </w:t>
      </w:r>
      <w:r w:rsidR="00DE1A27" w:rsidRPr="00DE1A27">
        <w:rPr>
          <w:position w:val="6"/>
          <w:sz w:val="16"/>
        </w:rPr>
        <w:t>*</w:t>
      </w:r>
      <w:r w:rsidRPr="006B6929">
        <w:t>representative member of the group must be given to the Commissioner within 21 days after the other member became the representative member.</w:t>
      </w:r>
    </w:p>
    <w:p w:rsidR="00C962E2" w:rsidRPr="006B6929" w:rsidRDefault="00C962E2" w:rsidP="00C962E2">
      <w:pPr>
        <w:pStyle w:val="notetext"/>
      </w:pPr>
      <w:r w:rsidRPr="006B6929">
        <w:t>Note:</w:t>
      </w:r>
      <w:r w:rsidRPr="006B6929">
        <w:tab/>
        <w:t>Section</w:t>
      </w:r>
      <w:r w:rsidR="006138CE" w:rsidRPr="006B6929">
        <w:t> </w:t>
      </w:r>
      <w:r w:rsidRPr="006B6929">
        <w:t>286</w:t>
      </w:r>
      <w:r w:rsidR="00DE1A27">
        <w:noBreakHyphen/>
      </w:r>
      <w:r w:rsidRPr="006B6929">
        <w:t>75 in Schedule</w:t>
      </w:r>
      <w:r w:rsidR="006138CE" w:rsidRPr="006B6929">
        <w:t> </w:t>
      </w:r>
      <w:r w:rsidRPr="006B6929">
        <w:t xml:space="preserve">1 to the </w:t>
      </w:r>
      <w:r w:rsidRPr="006B6929">
        <w:rPr>
          <w:i/>
        </w:rPr>
        <w:t>Taxation Administration Act 1953</w:t>
      </w:r>
      <w:r w:rsidRPr="006B6929">
        <w:t xml:space="preserve"> provides an administrative penalty for breach of this subsection.</w:t>
      </w:r>
    </w:p>
    <w:p w:rsidR="00C962E2" w:rsidRPr="006B6929" w:rsidRDefault="00C962E2" w:rsidP="007C2D30">
      <w:pPr>
        <w:pStyle w:val="ActHead5"/>
      </w:pPr>
      <w:bookmarkStart w:id="381" w:name="_Toc51758187"/>
      <w:r w:rsidRPr="00DE1A27">
        <w:rPr>
          <w:rStyle w:val="CharSectno"/>
        </w:rPr>
        <w:lastRenderedPageBreak/>
        <w:t>48</w:t>
      </w:r>
      <w:r w:rsidR="00DE1A27" w:rsidRPr="00DE1A27">
        <w:rPr>
          <w:rStyle w:val="CharSectno"/>
        </w:rPr>
        <w:noBreakHyphen/>
      </w:r>
      <w:r w:rsidRPr="00DE1A27">
        <w:rPr>
          <w:rStyle w:val="CharSectno"/>
        </w:rPr>
        <w:t>71</w:t>
      </w:r>
      <w:r w:rsidRPr="006B6929">
        <w:t xml:space="preserve">  Approval of early day of effect of forming, changing etc. GST groups</w:t>
      </w:r>
      <w:bookmarkEnd w:id="381"/>
    </w:p>
    <w:p w:rsidR="00C962E2" w:rsidRPr="006B6929" w:rsidRDefault="00C962E2" w:rsidP="007C2D30">
      <w:pPr>
        <w:pStyle w:val="subsection"/>
        <w:keepNext/>
        <w:keepLines/>
      </w:pPr>
      <w:r w:rsidRPr="006B6929">
        <w:tab/>
        <w:t>(1)</w:t>
      </w:r>
      <w:r w:rsidRPr="006B6929">
        <w:tab/>
        <w:t>If an entity that gives a notice to the Commissioner under paragraph</w:t>
      </w:r>
      <w:r w:rsidR="006138CE" w:rsidRPr="006B6929">
        <w:t> </w:t>
      </w:r>
      <w:r w:rsidRPr="006B6929">
        <w:t>48</w:t>
      </w:r>
      <w:r w:rsidR="00DE1A27">
        <w:noBreakHyphen/>
      </w:r>
      <w:r w:rsidRPr="006B6929">
        <w:t>5(1)(c) or subsection</w:t>
      </w:r>
      <w:r w:rsidR="006138CE" w:rsidRPr="006B6929">
        <w:t> </w:t>
      </w:r>
      <w:r w:rsidRPr="006B6929">
        <w:t>48</w:t>
      </w:r>
      <w:r w:rsidR="00DE1A27">
        <w:noBreakHyphen/>
      </w:r>
      <w:r w:rsidRPr="006B6929">
        <w:t xml:space="preserve">70(2) applies, in the </w:t>
      </w:r>
      <w:r w:rsidR="00DE1A27" w:rsidRPr="00DE1A27">
        <w:rPr>
          <w:position w:val="6"/>
          <w:sz w:val="16"/>
        </w:rPr>
        <w:t>*</w:t>
      </w:r>
      <w:r w:rsidRPr="006B6929">
        <w:t>approved form, to the Commissioner for approval of a day specified in the notice, the Commissioner must:</w:t>
      </w:r>
    </w:p>
    <w:p w:rsidR="00C962E2" w:rsidRPr="006B6929" w:rsidRDefault="00C962E2" w:rsidP="00C962E2">
      <w:pPr>
        <w:pStyle w:val="paragraph"/>
      </w:pPr>
      <w:r w:rsidRPr="006B6929">
        <w:tab/>
        <w:t>(a)</w:t>
      </w:r>
      <w:r w:rsidRPr="006B6929">
        <w:tab/>
        <w:t>approve, for the purposes of subsection</w:t>
      </w:r>
      <w:r w:rsidR="006138CE" w:rsidRPr="006B6929">
        <w:t> </w:t>
      </w:r>
      <w:r w:rsidRPr="006B6929">
        <w:t>48</w:t>
      </w:r>
      <w:r w:rsidR="00DE1A27">
        <w:noBreakHyphen/>
      </w:r>
      <w:r w:rsidRPr="006B6929">
        <w:t>5(4) or 48</w:t>
      </w:r>
      <w:r w:rsidR="00DE1A27">
        <w:noBreakHyphen/>
      </w:r>
      <w:r w:rsidRPr="006B6929">
        <w:t>70(4), the day specified in the notice; or</w:t>
      </w:r>
    </w:p>
    <w:p w:rsidR="00C962E2" w:rsidRPr="006B6929" w:rsidRDefault="00C962E2" w:rsidP="00C962E2">
      <w:pPr>
        <w:pStyle w:val="paragraph"/>
      </w:pPr>
      <w:r w:rsidRPr="006B6929">
        <w:tab/>
        <w:t>(b)</w:t>
      </w:r>
      <w:r w:rsidRPr="006B6929">
        <w:tab/>
        <w:t>approve another day for those purposes.</w:t>
      </w:r>
    </w:p>
    <w:p w:rsidR="00C962E2" w:rsidRPr="006B6929" w:rsidRDefault="00C962E2" w:rsidP="00C962E2">
      <w:pPr>
        <w:pStyle w:val="notetext"/>
      </w:pPr>
      <w:r w:rsidRPr="006B6929">
        <w:t>Note:</w:t>
      </w:r>
      <w:r w:rsidRPr="006B6929">
        <w:tab/>
        <w:t xml:space="preserve">Approving another day under </w:t>
      </w:r>
      <w:r w:rsidR="006138CE" w:rsidRPr="006B6929">
        <w:t>paragraph (</w:t>
      </w:r>
      <w:r w:rsidRPr="006B6929">
        <w:t>b)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rPr>
        <w:t>Taxation Administration Act 1953</w:t>
      </w:r>
      <w:r w:rsidRPr="006B6929">
        <w:t>).</w:t>
      </w:r>
    </w:p>
    <w:p w:rsidR="00C962E2" w:rsidRPr="006B6929" w:rsidRDefault="00C962E2" w:rsidP="00C962E2">
      <w:pPr>
        <w:pStyle w:val="subsection"/>
      </w:pPr>
      <w:r w:rsidRPr="006B6929">
        <w:tab/>
        <w:t>(2)</w:t>
      </w:r>
      <w:r w:rsidRPr="006B6929">
        <w:tab/>
        <w:t xml:space="preserve">The Commissioner may revoke an approval given under </w:t>
      </w:r>
      <w:r w:rsidR="006138CE" w:rsidRPr="006B6929">
        <w:t>subsection (</w:t>
      </w:r>
      <w:r w:rsidRPr="006B6929">
        <w:t>1) if the Commissioner is satisfied that the day approved is not appropriate.</w:t>
      </w:r>
    </w:p>
    <w:p w:rsidR="00C962E2" w:rsidRPr="006B6929" w:rsidRDefault="00C962E2" w:rsidP="00C962E2">
      <w:pPr>
        <w:pStyle w:val="notetext"/>
      </w:pPr>
      <w:r w:rsidRPr="006B6929">
        <w:t>Note:</w:t>
      </w:r>
      <w:r w:rsidRPr="006B6929">
        <w:tab/>
        <w:t>Revoking an approval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rPr>
        <w:t>Taxation Administration Act 1953</w:t>
      </w:r>
      <w:r w:rsidRPr="006B6929">
        <w:t>).</w:t>
      </w:r>
    </w:p>
    <w:p w:rsidR="00C962E2" w:rsidRPr="006B6929" w:rsidRDefault="00C962E2" w:rsidP="00C962E2">
      <w:pPr>
        <w:pStyle w:val="subsection"/>
      </w:pPr>
      <w:r w:rsidRPr="006B6929">
        <w:tab/>
        <w:t>(3)</w:t>
      </w:r>
      <w:r w:rsidRPr="006B6929">
        <w:tab/>
        <w:t xml:space="preserve">The Commissioner must give notice, to the entity referred to in </w:t>
      </w:r>
      <w:r w:rsidR="006138CE" w:rsidRPr="006B6929">
        <w:t>subsection (</w:t>
      </w:r>
      <w:r w:rsidRPr="006B6929">
        <w:t>1), of any decision that he or she makes under this section.</w:t>
      </w:r>
    </w:p>
    <w:p w:rsidR="008079CE" w:rsidRPr="006B6929" w:rsidRDefault="008079CE" w:rsidP="008079CE">
      <w:pPr>
        <w:pStyle w:val="ActHead5"/>
      </w:pPr>
      <w:bookmarkStart w:id="382" w:name="_Toc51758188"/>
      <w:r w:rsidRPr="00DE1A27">
        <w:rPr>
          <w:rStyle w:val="CharSectno"/>
        </w:rPr>
        <w:t>48</w:t>
      </w:r>
      <w:r w:rsidR="00DE1A27" w:rsidRPr="00DE1A27">
        <w:rPr>
          <w:rStyle w:val="CharSectno"/>
        </w:rPr>
        <w:noBreakHyphen/>
      </w:r>
      <w:r w:rsidRPr="00DE1A27">
        <w:rPr>
          <w:rStyle w:val="CharSectno"/>
        </w:rPr>
        <w:t>73</w:t>
      </w:r>
      <w:r w:rsidRPr="006B6929">
        <w:t xml:space="preserve">  Tax periods of GST groups with incapacitated members</w:t>
      </w:r>
      <w:bookmarkEnd w:id="382"/>
    </w:p>
    <w:p w:rsidR="008079CE" w:rsidRPr="006B6929" w:rsidRDefault="008079CE" w:rsidP="008079CE">
      <w:pPr>
        <w:pStyle w:val="subsection"/>
      </w:pPr>
      <w:r w:rsidRPr="006B6929">
        <w:tab/>
        <w:t>(1)</w:t>
      </w:r>
      <w:r w:rsidRPr="006B6929">
        <w:tab/>
        <w:t xml:space="preserve">If a </w:t>
      </w:r>
      <w:r w:rsidR="00DE1A27" w:rsidRPr="00DE1A27">
        <w:rPr>
          <w:position w:val="6"/>
          <w:sz w:val="16"/>
        </w:rPr>
        <w:t>*</w:t>
      </w:r>
      <w:r w:rsidRPr="006B6929">
        <w:t xml:space="preserve">member of a </w:t>
      </w:r>
      <w:r w:rsidR="00DE1A27" w:rsidRPr="00DE1A27">
        <w:rPr>
          <w:position w:val="6"/>
          <w:sz w:val="16"/>
        </w:rPr>
        <w:t>*</w:t>
      </w:r>
      <w:r w:rsidRPr="006B6929">
        <w:t xml:space="preserve">GST group becomes an </w:t>
      </w:r>
      <w:r w:rsidR="00DE1A27" w:rsidRPr="00DE1A27">
        <w:rPr>
          <w:position w:val="6"/>
          <w:sz w:val="16"/>
        </w:rPr>
        <w:t>*</w:t>
      </w:r>
      <w:r w:rsidRPr="006B6929">
        <w:t xml:space="preserve">incapacitated entity, the </w:t>
      </w:r>
      <w:r w:rsidR="00DE1A27" w:rsidRPr="00DE1A27">
        <w:rPr>
          <w:position w:val="6"/>
          <w:sz w:val="16"/>
        </w:rPr>
        <w:t>*</w:t>
      </w:r>
      <w:r w:rsidRPr="006B6929">
        <w:t xml:space="preserve">representative member of that group may, by notifying the Commissioner in the </w:t>
      </w:r>
      <w:r w:rsidR="00DE1A27" w:rsidRPr="00DE1A27">
        <w:rPr>
          <w:position w:val="6"/>
          <w:sz w:val="16"/>
        </w:rPr>
        <w:t>*</w:t>
      </w:r>
      <w:r w:rsidRPr="006B6929">
        <w:t>approved form, elect for the tax period that applies at the time to the members of the group to end at the same time as the incapacitated entity’s tax period ends under subsection</w:t>
      </w:r>
      <w:r w:rsidR="006138CE" w:rsidRPr="006B6929">
        <w:t> </w:t>
      </w:r>
      <w:r w:rsidRPr="006B6929">
        <w:t>27</w:t>
      </w:r>
      <w:r w:rsidR="00DE1A27">
        <w:noBreakHyphen/>
      </w:r>
      <w:r w:rsidRPr="006B6929">
        <w:t>39(1).</w:t>
      </w:r>
    </w:p>
    <w:p w:rsidR="008079CE" w:rsidRPr="006B6929" w:rsidRDefault="008079CE" w:rsidP="008079CE">
      <w:pPr>
        <w:pStyle w:val="notetext"/>
      </w:pPr>
      <w:r w:rsidRPr="006B6929">
        <w:t>Note 1:</w:t>
      </w:r>
      <w:r w:rsidRPr="006B6929">
        <w:tab/>
        <w:t>Section</w:t>
      </w:r>
      <w:r w:rsidR="006138CE" w:rsidRPr="006B6929">
        <w:t> </w:t>
      </w:r>
      <w:r w:rsidRPr="006B6929">
        <w:t>31</w:t>
      </w:r>
      <w:r w:rsidR="00DE1A27">
        <w:noBreakHyphen/>
      </w:r>
      <w:r w:rsidRPr="006B6929">
        <w:t>10 provides for when a GST return must be given to the Commissioner for a tax period other than a quarterly tax period.</w:t>
      </w:r>
    </w:p>
    <w:p w:rsidR="005506D0" w:rsidRPr="006B6929" w:rsidRDefault="005506D0" w:rsidP="005506D0">
      <w:pPr>
        <w:pStyle w:val="notetext"/>
      </w:pPr>
      <w:r w:rsidRPr="006B6929">
        <w:t>Note 2:</w:t>
      </w:r>
      <w:r w:rsidRPr="006B6929">
        <w:tab/>
        <w:t xml:space="preserve">If the representative member does not make an election under this section when a member of the group becomes an incapacitated entity, the member’s membership of the group may cease if, because of </w:t>
      </w:r>
      <w:r w:rsidRPr="006B6929">
        <w:lastRenderedPageBreak/>
        <w:t>section</w:t>
      </w:r>
      <w:r w:rsidR="006138CE" w:rsidRPr="006B6929">
        <w:t> </w:t>
      </w:r>
      <w:r w:rsidRPr="006B6929">
        <w:t>27</w:t>
      </w:r>
      <w:r w:rsidR="00DE1A27">
        <w:noBreakHyphen/>
      </w:r>
      <w:r w:rsidRPr="006B6929">
        <w:t>39, the tax periods applying to it are not the same as those applying to the other members of the group.</w:t>
      </w:r>
    </w:p>
    <w:p w:rsidR="00E824CA" w:rsidRPr="006B6929" w:rsidRDefault="00E824CA" w:rsidP="00E824CA">
      <w:pPr>
        <w:pStyle w:val="subsection"/>
      </w:pPr>
      <w:r w:rsidRPr="006B6929">
        <w:tab/>
        <w:t>(1A)</w:t>
      </w:r>
      <w:r w:rsidRPr="006B6929">
        <w:tab/>
        <w:t xml:space="preserve">If an entity ceases to be the </w:t>
      </w:r>
      <w:r w:rsidR="00DE1A27" w:rsidRPr="00DE1A27">
        <w:rPr>
          <w:position w:val="6"/>
          <w:sz w:val="16"/>
        </w:rPr>
        <w:t>*</w:t>
      </w:r>
      <w:r w:rsidRPr="006B6929">
        <w:t xml:space="preserve">representative member of a </w:t>
      </w:r>
      <w:r w:rsidR="00DE1A27" w:rsidRPr="00DE1A27">
        <w:rPr>
          <w:position w:val="6"/>
          <w:sz w:val="16"/>
        </w:rPr>
        <w:t>*</w:t>
      </w:r>
      <w:r w:rsidRPr="006B6929">
        <w:t xml:space="preserve">GST group as a result of becoming an </w:t>
      </w:r>
      <w:r w:rsidR="00DE1A27" w:rsidRPr="00DE1A27">
        <w:rPr>
          <w:position w:val="6"/>
          <w:sz w:val="16"/>
        </w:rPr>
        <w:t>*</w:t>
      </w:r>
      <w:r w:rsidRPr="006B6929">
        <w:t xml:space="preserve">incapacitated entity, the entity may make an election under </w:t>
      </w:r>
      <w:r w:rsidR="006138CE" w:rsidRPr="006B6929">
        <w:t>subsection (</w:t>
      </w:r>
      <w:r w:rsidRPr="006B6929">
        <w:t>1), in relation to becoming an incapacitated entity, as if the entity were still the representative member of the group.</w:t>
      </w:r>
    </w:p>
    <w:p w:rsidR="00E824CA" w:rsidRPr="006B6929" w:rsidRDefault="00E824CA" w:rsidP="00E824CA">
      <w:pPr>
        <w:pStyle w:val="subsection"/>
      </w:pPr>
      <w:r w:rsidRPr="006B6929">
        <w:tab/>
        <w:t>(1B)</w:t>
      </w:r>
      <w:r w:rsidRPr="006B6929">
        <w:tab/>
        <w:t xml:space="preserve">A notice under </w:t>
      </w:r>
      <w:r w:rsidR="006138CE" w:rsidRPr="006B6929">
        <w:t>subsection (</w:t>
      </w:r>
      <w:r w:rsidRPr="006B6929">
        <w:t xml:space="preserve">1) must be given to the Commissioner within 21 days after the </w:t>
      </w:r>
      <w:r w:rsidR="00DE1A27" w:rsidRPr="00DE1A27">
        <w:rPr>
          <w:position w:val="6"/>
          <w:sz w:val="16"/>
        </w:rPr>
        <w:t>*</w:t>
      </w:r>
      <w:r w:rsidRPr="006B6929">
        <w:t xml:space="preserve">member becomes an </w:t>
      </w:r>
      <w:r w:rsidR="00DE1A27" w:rsidRPr="00DE1A27">
        <w:rPr>
          <w:position w:val="6"/>
          <w:sz w:val="16"/>
        </w:rPr>
        <w:t>*</w:t>
      </w:r>
      <w:r w:rsidRPr="006B6929">
        <w:t>incapacitated entity.</w:t>
      </w:r>
    </w:p>
    <w:p w:rsidR="008079CE" w:rsidRPr="006B6929" w:rsidRDefault="008079CE" w:rsidP="008079CE">
      <w:pPr>
        <w:pStyle w:val="subsection"/>
      </w:pPr>
      <w:r w:rsidRPr="006B6929">
        <w:tab/>
        <w:t>(2)</w:t>
      </w:r>
      <w:r w:rsidRPr="006B6929">
        <w:tab/>
        <w:t xml:space="preserve">If a tax period (the </w:t>
      </w:r>
      <w:r w:rsidRPr="006B6929">
        <w:rPr>
          <w:b/>
          <w:i/>
        </w:rPr>
        <w:t>first tax period</w:t>
      </w:r>
      <w:r w:rsidRPr="006B6929">
        <w:t xml:space="preserve">) ends on a particular day because of </w:t>
      </w:r>
      <w:r w:rsidR="006138CE" w:rsidRPr="006B6929">
        <w:t>subsection (</w:t>
      </w:r>
      <w:r w:rsidRPr="006B6929">
        <w:t>1), the next tax period starts on the day after that day and ends when the first tax period would have ended but for that subsection.</w:t>
      </w:r>
    </w:p>
    <w:p w:rsidR="008079CE" w:rsidRPr="006B6929" w:rsidRDefault="008079CE" w:rsidP="008079CE">
      <w:pPr>
        <w:pStyle w:val="subsection"/>
      </w:pPr>
      <w:r w:rsidRPr="006B6929">
        <w:tab/>
        <w:t>(3)</w:t>
      </w:r>
      <w:r w:rsidRPr="006B6929">
        <w:tab/>
        <w:t>This section has effect despite Division</w:t>
      </w:r>
      <w:r w:rsidR="006138CE" w:rsidRPr="006B6929">
        <w:t> </w:t>
      </w:r>
      <w:r w:rsidRPr="006B6929">
        <w:t>27 (which is about how to work out the tax periods that apply).</w:t>
      </w:r>
    </w:p>
    <w:p w:rsidR="00216684" w:rsidRPr="006B6929" w:rsidRDefault="00216684" w:rsidP="00216684">
      <w:pPr>
        <w:pStyle w:val="ActHead5"/>
      </w:pPr>
      <w:bookmarkStart w:id="383" w:name="_Toc51758189"/>
      <w:r w:rsidRPr="00DE1A27">
        <w:rPr>
          <w:rStyle w:val="CharSectno"/>
        </w:rPr>
        <w:t>48</w:t>
      </w:r>
      <w:r w:rsidR="00DE1A27" w:rsidRPr="00DE1A27">
        <w:rPr>
          <w:rStyle w:val="CharSectno"/>
        </w:rPr>
        <w:noBreakHyphen/>
      </w:r>
      <w:r w:rsidRPr="00DE1A27">
        <w:rPr>
          <w:rStyle w:val="CharSectno"/>
        </w:rPr>
        <w:t>75</w:t>
      </w:r>
      <w:r w:rsidRPr="006B6929">
        <w:t xml:space="preserve">  Effect of representative member becoming an incapacitated entity</w:t>
      </w:r>
      <w:bookmarkEnd w:id="383"/>
    </w:p>
    <w:p w:rsidR="00216684" w:rsidRPr="006B6929" w:rsidRDefault="00216684" w:rsidP="00216684">
      <w:pPr>
        <w:pStyle w:val="subsection"/>
      </w:pPr>
      <w:r w:rsidRPr="006B6929">
        <w:tab/>
        <w:t>(1)</w:t>
      </w:r>
      <w:r w:rsidRPr="006B6929">
        <w:tab/>
        <w:t>If:</w:t>
      </w:r>
    </w:p>
    <w:p w:rsidR="00216684" w:rsidRPr="006B6929" w:rsidRDefault="00216684" w:rsidP="00216684">
      <w:pPr>
        <w:pStyle w:val="paragraph"/>
      </w:pPr>
      <w:r w:rsidRPr="006B6929">
        <w:tab/>
        <w:t>(a)</w:t>
      </w:r>
      <w:r w:rsidRPr="006B6929">
        <w:tab/>
        <w:t xml:space="preserve">the </w:t>
      </w:r>
      <w:r w:rsidR="00DE1A27" w:rsidRPr="00DE1A27">
        <w:rPr>
          <w:position w:val="6"/>
          <w:sz w:val="16"/>
        </w:rPr>
        <w:t>*</w:t>
      </w:r>
      <w:r w:rsidRPr="006B6929">
        <w:t xml:space="preserve">representative member of a </w:t>
      </w:r>
      <w:r w:rsidR="00DE1A27" w:rsidRPr="00DE1A27">
        <w:rPr>
          <w:position w:val="6"/>
          <w:sz w:val="16"/>
        </w:rPr>
        <w:t>*</w:t>
      </w:r>
      <w:r w:rsidRPr="006B6929">
        <w:t xml:space="preserve">GST group becomes an </w:t>
      </w:r>
      <w:r w:rsidR="00DE1A27" w:rsidRPr="00DE1A27">
        <w:rPr>
          <w:position w:val="6"/>
          <w:sz w:val="16"/>
        </w:rPr>
        <w:t>*</w:t>
      </w:r>
      <w:r w:rsidRPr="006B6929">
        <w:t>incapacitated entity; and</w:t>
      </w:r>
    </w:p>
    <w:p w:rsidR="00216684" w:rsidRPr="006B6929" w:rsidRDefault="00216684" w:rsidP="00216684">
      <w:pPr>
        <w:pStyle w:val="paragraph"/>
      </w:pPr>
      <w:r w:rsidRPr="006B6929">
        <w:tab/>
        <w:t>(b)</w:t>
      </w:r>
      <w:r w:rsidRPr="006B6929">
        <w:tab/>
        <w:t xml:space="preserve">the representative member does not cease to be a </w:t>
      </w:r>
      <w:r w:rsidR="00DE1A27" w:rsidRPr="00DE1A27">
        <w:rPr>
          <w:position w:val="6"/>
          <w:sz w:val="16"/>
        </w:rPr>
        <w:t>*</w:t>
      </w:r>
      <w:r w:rsidRPr="006B6929">
        <w:t>member of the group;</w:t>
      </w:r>
    </w:p>
    <w:p w:rsidR="00216684" w:rsidRPr="006B6929" w:rsidRDefault="00216684" w:rsidP="00216684">
      <w:pPr>
        <w:pStyle w:val="subsection2"/>
      </w:pPr>
      <w:r w:rsidRPr="006B6929">
        <w:t xml:space="preserve">the representative member ceases to be the representative member of the group unless all the other </w:t>
      </w:r>
      <w:r w:rsidR="00DE1A27" w:rsidRPr="00DE1A27">
        <w:rPr>
          <w:position w:val="6"/>
          <w:sz w:val="16"/>
        </w:rPr>
        <w:t>*</w:t>
      </w:r>
      <w:r w:rsidRPr="006B6929">
        <w:t>members of the group are incapacitated entities.</w:t>
      </w:r>
    </w:p>
    <w:p w:rsidR="00216684" w:rsidRPr="006B6929" w:rsidRDefault="00216684" w:rsidP="00216684">
      <w:pPr>
        <w:pStyle w:val="subsection"/>
      </w:pPr>
      <w:r w:rsidRPr="006B6929">
        <w:tab/>
        <w:t>(2)</w:t>
      </w:r>
      <w:r w:rsidRPr="006B6929">
        <w:tab/>
      </w:r>
      <w:r w:rsidR="006138CE" w:rsidRPr="006B6929">
        <w:t>Subsection (</w:t>
      </w:r>
      <w:r w:rsidRPr="006B6929">
        <w:t>1) does not apply for the purposes of the representative member making an election under subsection</w:t>
      </w:r>
      <w:r w:rsidR="006138CE" w:rsidRPr="006B6929">
        <w:t> </w:t>
      </w:r>
      <w:r w:rsidRPr="006B6929">
        <w:t>48</w:t>
      </w:r>
      <w:r w:rsidR="00DE1A27">
        <w:noBreakHyphen/>
      </w:r>
      <w:r w:rsidRPr="006B6929">
        <w:t>73(1) relating to the representative member.</w:t>
      </w:r>
    </w:p>
    <w:p w:rsidR="00216684" w:rsidRPr="006B6929" w:rsidRDefault="00216684" w:rsidP="00216684">
      <w:pPr>
        <w:pStyle w:val="subsection"/>
      </w:pPr>
      <w:r w:rsidRPr="006B6929">
        <w:tab/>
        <w:t>(3)</w:t>
      </w:r>
      <w:r w:rsidRPr="006B6929">
        <w:tab/>
        <w:t xml:space="preserve">The </w:t>
      </w:r>
      <w:r w:rsidR="00DE1A27" w:rsidRPr="00DE1A27">
        <w:rPr>
          <w:position w:val="6"/>
          <w:sz w:val="16"/>
        </w:rPr>
        <w:t>*</w:t>
      </w:r>
      <w:r w:rsidRPr="006B6929">
        <w:t xml:space="preserve">representative member of a </w:t>
      </w:r>
      <w:r w:rsidR="00DE1A27" w:rsidRPr="00DE1A27">
        <w:rPr>
          <w:position w:val="6"/>
          <w:sz w:val="16"/>
        </w:rPr>
        <w:t>*</w:t>
      </w:r>
      <w:r w:rsidRPr="006B6929">
        <w:t>GST group ceases to be the representative member of the group if:</w:t>
      </w:r>
    </w:p>
    <w:p w:rsidR="00216684" w:rsidRPr="006B6929" w:rsidRDefault="00216684" w:rsidP="00216684">
      <w:pPr>
        <w:pStyle w:val="paragraph"/>
      </w:pPr>
      <w:r w:rsidRPr="006B6929">
        <w:tab/>
        <w:t>(a)</w:t>
      </w:r>
      <w:r w:rsidRPr="006B6929">
        <w:tab/>
        <w:t xml:space="preserve">all the </w:t>
      </w:r>
      <w:r w:rsidR="00DE1A27" w:rsidRPr="00DE1A27">
        <w:rPr>
          <w:position w:val="6"/>
          <w:sz w:val="16"/>
        </w:rPr>
        <w:t>*</w:t>
      </w:r>
      <w:r w:rsidRPr="006B6929">
        <w:t xml:space="preserve">members of the group are </w:t>
      </w:r>
      <w:r w:rsidR="00DE1A27" w:rsidRPr="00DE1A27">
        <w:rPr>
          <w:position w:val="6"/>
          <w:sz w:val="16"/>
        </w:rPr>
        <w:t>*</w:t>
      </w:r>
      <w:r w:rsidRPr="006B6929">
        <w:t>incapacitated entities; and</w:t>
      </w:r>
    </w:p>
    <w:p w:rsidR="00216684" w:rsidRPr="006B6929" w:rsidRDefault="00216684" w:rsidP="00216684">
      <w:pPr>
        <w:pStyle w:val="paragraph"/>
      </w:pPr>
      <w:r w:rsidRPr="006B6929">
        <w:lastRenderedPageBreak/>
        <w:tab/>
        <w:t>(b)</w:t>
      </w:r>
      <w:r w:rsidRPr="006B6929">
        <w:tab/>
        <w:t>a member of the group who is not the representative member ceases to be an incapacitated entity.</w:t>
      </w:r>
    </w:p>
    <w:p w:rsidR="00300522" w:rsidRPr="006B6929" w:rsidRDefault="00300522" w:rsidP="00300522">
      <w:pPr>
        <w:pStyle w:val="ActHead4"/>
      </w:pPr>
      <w:bookmarkStart w:id="384" w:name="_Toc51758190"/>
      <w:r w:rsidRPr="00DE1A27">
        <w:rPr>
          <w:rStyle w:val="CharSubdNo"/>
        </w:rPr>
        <w:t>Subdivision</w:t>
      </w:r>
      <w:r w:rsidR="006138CE" w:rsidRPr="00DE1A27">
        <w:rPr>
          <w:rStyle w:val="CharSubdNo"/>
        </w:rPr>
        <w:t> </w:t>
      </w:r>
      <w:r w:rsidRPr="00DE1A27">
        <w:rPr>
          <w:rStyle w:val="CharSubdNo"/>
        </w:rPr>
        <w:t>48</w:t>
      </w:r>
      <w:r w:rsidR="00DE1A27" w:rsidRPr="00DE1A27">
        <w:rPr>
          <w:rStyle w:val="CharSubdNo"/>
        </w:rPr>
        <w:noBreakHyphen/>
      </w:r>
      <w:r w:rsidRPr="00DE1A27">
        <w:rPr>
          <w:rStyle w:val="CharSubdNo"/>
        </w:rPr>
        <w:t>D</w:t>
      </w:r>
      <w:r w:rsidRPr="006B6929">
        <w:t>—</w:t>
      </w:r>
      <w:r w:rsidRPr="00DE1A27">
        <w:rPr>
          <w:rStyle w:val="CharSubdText"/>
        </w:rPr>
        <w:t>Ceasing to be a member of a GST group</w:t>
      </w:r>
      <w:bookmarkEnd w:id="384"/>
    </w:p>
    <w:p w:rsidR="00300522" w:rsidRPr="006B6929" w:rsidRDefault="00300522" w:rsidP="00300522">
      <w:pPr>
        <w:pStyle w:val="ActHead5"/>
      </w:pPr>
      <w:bookmarkStart w:id="385" w:name="_Toc51758191"/>
      <w:r w:rsidRPr="00DE1A27">
        <w:rPr>
          <w:rStyle w:val="CharSectno"/>
        </w:rPr>
        <w:t>48</w:t>
      </w:r>
      <w:r w:rsidR="00DE1A27" w:rsidRPr="00DE1A27">
        <w:rPr>
          <w:rStyle w:val="CharSectno"/>
        </w:rPr>
        <w:noBreakHyphen/>
      </w:r>
      <w:r w:rsidRPr="00DE1A27">
        <w:rPr>
          <w:rStyle w:val="CharSectno"/>
        </w:rPr>
        <w:t>110</w:t>
      </w:r>
      <w:r w:rsidRPr="006B6929">
        <w:t xml:space="preserve">  Adjustments after you cease to be a member of a GST group</w:t>
      </w:r>
      <w:bookmarkEnd w:id="385"/>
    </w:p>
    <w:p w:rsidR="00300522" w:rsidRPr="006B6929" w:rsidRDefault="00300522" w:rsidP="00300522">
      <w:pPr>
        <w:pStyle w:val="subsection"/>
      </w:pPr>
      <w:r w:rsidRPr="006B6929">
        <w:tab/>
        <w:t>(1)</w:t>
      </w:r>
      <w:r w:rsidRPr="006B6929">
        <w:tab/>
        <w:t xml:space="preserve">If you </w:t>
      </w:r>
      <w:r w:rsidR="009C35C3" w:rsidRPr="006B6929">
        <w:t>cease</w:t>
      </w:r>
      <w:r w:rsidRPr="006B6929">
        <w:t xml:space="preserve"> to be a member of a GST group (the </w:t>
      </w:r>
      <w:r w:rsidRPr="006B6929">
        <w:rPr>
          <w:b/>
          <w:bCs/>
          <w:i/>
          <w:iCs/>
        </w:rPr>
        <w:t>first GST group</w:t>
      </w:r>
      <w:r w:rsidRPr="006B6929">
        <w:t xml:space="preserve">), any </w:t>
      </w:r>
      <w:r w:rsidR="00DE1A27" w:rsidRPr="00DE1A27">
        <w:rPr>
          <w:position w:val="6"/>
          <w:sz w:val="16"/>
          <w:szCs w:val="16"/>
        </w:rPr>
        <w:t>*</w:t>
      </w:r>
      <w:r w:rsidRPr="006B6929">
        <w:t xml:space="preserve">adjustment that arises afterwards in relation to a supply, acquisition or importation that you made while a </w:t>
      </w:r>
      <w:r w:rsidR="00DE1A27" w:rsidRPr="00DE1A27">
        <w:rPr>
          <w:position w:val="6"/>
          <w:sz w:val="16"/>
          <w:szCs w:val="16"/>
        </w:rPr>
        <w:t>*</w:t>
      </w:r>
      <w:r w:rsidRPr="006B6929">
        <w:t>member of the first GST group (other than a supply to, or an acquisition from, another member of that group):</w:t>
      </w:r>
    </w:p>
    <w:p w:rsidR="00300522" w:rsidRPr="006B6929" w:rsidRDefault="00300522" w:rsidP="00300522">
      <w:pPr>
        <w:pStyle w:val="paragraph"/>
      </w:pPr>
      <w:r w:rsidRPr="006B6929">
        <w:tab/>
        <w:t>(a)</w:t>
      </w:r>
      <w:r w:rsidRPr="006B6929">
        <w:tab/>
        <w:t>is an adjustment that you have; and</w:t>
      </w:r>
    </w:p>
    <w:p w:rsidR="00300522" w:rsidRPr="006B6929" w:rsidRDefault="00300522" w:rsidP="00300522">
      <w:pPr>
        <w:pStyle w:val="paragraph"/>
      </w:pPr>
      <w:r w:rsidRPr="006B6929">
        <w:tab/>
        <w:t>(b)</w:t>
      </w:r>
      <w:r w:rsidRPr="006B6929">
        <w:tab/>
        <w:t xml:space="preserve">is not an adjustment of the entity that is or was the </w:t>
      </w:r>
      <w:r w:rsidR="00DE1A27" w:rsidRPr="00DE1A27">
        <w:rPr>
          <w:position w:val="6"/>
          <w:sz w:val="16"/>
          <w:szCs w:val="16"/>
        </w:rPr>
        <w:t>*</w:t>
      </w:r>
      <w:r w:rsidRPr="006B6929">
        <w:t>representative member of the first GST group (unless you were that representative member).</w:t>
      </w:r>
    </w:p>
    <w:p w:rsidR="00300522" w:rsidRPr="006B6929" w:rsidRDefault="00300522" w:rsidP="00300522">
      <w:pPr>
        <w:pStyle w:val="subsection"/>
      </w:pPr>
      <w:r w:rsidRPr="006B6929">
        <w:tab/>
        <w:t>(2)</w:t>
      </w:r>
      <w:r w:rsidRPr="006B6929">
        <w:tab/>
        <w:t>In relation to the first GST group, this section has effect despite section</w:t>
      </w:r>
      <w:r w:rsidR="006138CE" w:rsidRPr="006B6929">
        <w:t> </w:t>
      </w:r>
      <w:r w:rsidRPr="006B6929">
        <w:t>48</w:t>
      </w:r>
      <w:r w:rsidR="00DE1A27">
        <w:noBreakHyphen/>
      </w:r>
      <w:r w:rsidRPr="006B6929">
        <w:t>50 (which is about who has adjustments for a GST group).</w:t>
      </w:r>
    </w:p>
    <w:p w:rsidR="00300522" w:rsidRPr="006B6929" w:rsidRDefault="00300522" w:rsidP="00300522">
      <w:pPr>
        <w:pStyle w:val="ActHead5"/>
      </w:pPr>
      <w:bookmarkStart w:id="386" w:name="_Toc51758192"/>
      <w:r w:rsidRPr="00DE1A27">
        <w:rPr>
          <w:rStyle w:val="CharSectno"/>
        </w:rPr>
        <w:t>48</w:t>
      </w:r>
      <w:r w:rsidR="00DE1A27" w:rsidRPr="00DE1A27">
        <w:rPr>
          <w:rStyle w:val="CharSectno"/>
        </w:rPr>
        <w:noBreakHyphen/>
      </w:r>
      <w:r w:rsidRPr="00DE1A27">
        <w:rPr>
          <w:rStyle w:val="CharSectno"/>
        </w:rPr>
        <w:t>115</w:t>
      </w:r>
      <w:r w:rsidRPr="006B6929">
        <w:t xml:space="preserve">  Changes in extent of creditable purpose after you cease to be a member of a GST group</w:t>
      </w:r>
      <w:bookmarkEnd w:id="386"/>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either:</w:t>
      </w:r>
    </w:p>
    <w:p w:rsidR="00300522" w:rsidRPr="006B6929" w:rsidRDefault="00300522" w:rsidP="00300522">
      <w:pPr>
        <w:pStyle w:val="paragraphsub"/>
      </w:pPr>
      <w:r w:rsidRPr="006B6929">
        <w:tab/>
        <w:t>(i)</w:t>
      </w:r>
      <w:r w:rsidRPr="006B6929">
        <w:tab/>
        <w:t xml:space="preserve">while you were a </w:t>
      </w:r>
      <w:r w:rsidR="00DE1A27" w:rsidRPr="00DE1A27">
        <w:rPr>
          <w:position w:val="6"/>
          <w:sz w:val="16"/>
        </w:rPr>
        <w:t>*</w:t>
      </w:r>
      <w:r w:rsidRPr="006B6929">
        <w:t xml:space="preserve">member of a </w:t>
      </w:r>
      <w:r w:rsidR="00DE1A27" w:rsidRPr="00DE1A27">
        <w:rPr>
          <w:position w:val="6"/>
          <w:sz w:val="16"/>
        </w:rPr>
        <w:t>*</w:t>
      </w:r>
      <w:r w:rsidRPr="006B6929">
        <w:t xml:space="preserve">GST group (the </w:t>
      </w:r>
      <w:r w:rsidRPr="006B6929">
        <w:rPr>
          <w:b/>
          <w:i/>
        </w:rPr>
        <w:t>first GST group</w:t>
      </w:r>
      <w:r w:rsidRPr="006B6929">
        <w:t>), you acquired a thing (other than from another member of that group) or imported a thing; or</w:t>
      </w:r>
    </w:p>
    <w:p w:rsidR="00300522" w:rsidRPr="006B6929" w:rsidRDefault="00300522" w:rsidP="00300522">
      <w:pPr>
        <w:pStyle w:val="paragraphsub"/>
      </w:pPr>
      <w:r w:rsidRPr="006B6929">
        <w:tab/>
        <w:t>(ii)</w:t>
      </w:r>
      <w:r w:rsidRPr="006B6929">
        <w:tab/>
        <w:t xml:space="preserve">you acquired or imported a thing while you were not a member of any GST group, and you subsequently became a member of a GST group (the </w:t>
      </w:r>
      <w:r w:rsidRPr="006B6929">
        <w:rPr>
          <w:b/>
          <w:i/>
        </w:rPr>
        <w:t>first GST group</w:t>
      </w:r>
      <w:r w:rsidRPr="006B6929">
        <w:t>) while you still held the thing; and</w:t>
      </w:r>
    </w:p>
    <w:p w:rsidR="00300522" w:rsidRPr="006B6929" w:rsidRDefault="00300522" w:rsidP="00300522">
      <w:pPr>
        <w:pStyle w:val="paragraph"/>
      </w:pPr>
      <w:r w:rsidRPr="006B6929">
        <w:tab/>
        <w:t>(b)</w:t>
      </w:r>
      <w:r w:rsidRPr="006B6929">
        <w:tab/>
        <w:t xml:space="preserve">you </w:t>
      </w:r>
      <w:r w:rsidR="009C35C3" w:rsidRPr="006B6929">
        <w:t>cease</w:t>
      </w:r>
      <w:r w:rsidRPr="006B6929">
        <w:t xml:space="preserve"> to be a member of the first GST group;</w:t>
      </w:r>
    </w:p>
    <w:p w:rsidR="00300522" w:rsidRPr="006B6929" w:rsidRDefault="00300522" w:rsidP="00300522">
      <w:pPr>
        <w:pStyle w:val="subsection2"/>
      </w:pPr>
      <w:r w:rsidRPr="006B6929">
        <w:t>then, when applying section</w:t>
      </w:r>
      <w:r w:rsidR="006138CE" w:rsidRPr="006B6929">
        <w:t> </w:t>
      </w:r>
      <w:r w:rsidRPr="006B6929">
        <w:t>129</w:t>
      </w:r>
      <w:r w:rsidR="00DE1A27">
        <w:noBreakHyphen/>
      </w:r>
      <w:r w:rsidRPr="006B6929">
        <w:t xml:space="preserve">40 for the first time after that cessation, the </w:t>
      </w:r>
      <w:r w:rsidR="00DE1A27" w:rsidRPr="00DE1A27">
        <w:rPr>
          <w:position w:val="6"/>
          <w:sz w:val="16"/>
          <w:szCs w:val="16"/>
        </w:rPr>
        <w:t>*</w:t>
      </w:r>
      <w:r w:rsidRPr="006B6929">
        <w:t xml:space="preserve">intended or former application of the thing is the extent of </w:t>
      </w:r>
      <w:r w:rsidR="00DE1A27" w:rsidRPr="00DE1A27">
        <w:rPr>
          <w:position w:val="6"/>
          <w:sz w:val="16"/>
          <w:szCs w:val="16"/>
        </w:rPr>
        <w:t>*</w:t>
      </w:r>
      <w:r w:rsidRPr="006B6929">
        <w:t>creditable purpose last used to work out:</w:t>
      </w:r>
    </w:p>
    <w:p w:rsidR="00300522" w:rsidRPr="006B6929" w:rsidRDefault="00300522" w:rsidP="00300522">
      <w:pPr>
        <w:pStyle w:val="paragraph"/>
      </w:pPr>
      <w:r w:rsidRPr="006B6929">
        <w:lastRenderedPageBreak/>
        <w:tab/>
        <w:t>(c)</w:t>
      </w:r>
      <w:r w:rsidRPr="006B6929">
        <w:tab/>
        <w:t xml:space="preserve">the amount of the input tax credit to which you or the </w:t>
      </w:r>
      <w:r w:rsidR="00DE1A27" w:rsidRPr="00DE1A27">
        <w:rPr>
          <w:position w:val="6"/>
          <w:sz w:val="16"/>
          <w:szCs w:val="16"/>
        </w:rPr>
        <w:t>*</w:t>
      </w:r>
      <w:r w:rsidRPr="006B6929">
        <w:t>representative member was entitled for the acquisition or importation; or</w:t>
      </w:r>
    </w:p>
    <w:p w:rsidR="00300522" w:rsidRPr="006B6929" w:rsidRDefault="00300522" w:rsidP="00300522">
      <w:pPr>
        <w:pStyle w:val="paragraph"/>
      </w:pPr>
      <w:r w:rsidRPr="006B6929">
        <w:tab/>
        <w:t>(d)</w:t>
      </w:r>
      <w:r w:rsidRPr="006B6929">
        <w:tab/>
        <w:t xml:space="preserve">the amount of any </w:t>
      </w:r>
      <w:r w:rsidR="00DE1A27" w:rsidRPr="00DE1A27">
        <w:rPr>
          <w:position w:val="6"/>
          <w:sz w:val="16"/>
          <w:szCs w:val="16"/>
        </w:rPr>
        <w:t>*</w:t>
      </w:r>
      <w:r w:rsidRPr="006B6929">
        <w:t>adjustment you or the representative member had under Division</w:t>
      </w:r>
      <w:r w:rsidR="006138CE" w:rsidRPr="006B6929">
        <w:t> </w:t>
      </w:r>
      <w:r w:rsidRPr="006B6929">
        <w:t>129 in relation to the thing.</w:t>
      </w:r>
    </w:p>
    <w:p w:rsidR="00300522" w:rsidRPr="006B6929" w:rsidRDefault="00300522" w:rsidP="00300522">
      <w:pPr>
        <w:pStyle w:val="subsection"/>
      </w:pPr>
      <w:r w:rsidRPr="006B6929">
        <w:tab/>
        <w:t>(2)</w:t>
      </w:r>
      <w:r w:rsidRPr="006B6929">
        <w:tab/>
        <w:t>If:</w:t>
      </w:r>
    </w:p>
    <w:p w:rsidR="00300522" w:rsidRPr="006B6929" w:rsidRDefault="00300522" w:rsidP="00300522">
      <w:pPr>
        <w:pStyle w:val="paragraph"/>
      </w:pPr>
      <w:r w:rsidRPr="006B6929">
        <w:tab/>
        <w:t>(a)</w:t>
      </w:r>
      <w:r w:rsidRPr="006B6929">
        <w:tab/>
        <w:t xml:space="preserve">while you were a </w:t>
      </w:r>
      <w:r w:rsidR="00DE1A27" w:rsidRPr="00DE1A27">
        <w:rPr>
          <w:position w:val="6"/>
          <w:sz w:val="16"/>
          <w:szCs w:val="16"/>
        </w:rPr>
        <w:t>*</w:t>
      </w:r>
      <w:r w:rsidRPr="006B6929">
        <w:t xml:space="preserve">member of a </w:t>
      </w:r>
      <w:r w:rsidR="00DE1A27" w:rsidRPr="00DE1A27">
        <w:rPr>
          <w:position w:val="6"/>
          <w:sz w:val="16"/>
          <w:szCs w:val="16"/>
        </w:rPr>
        <w:t>*</w:t>
      </w:r>
      <w:r w:rsidRPr="006B6929">
        <w:t xml:space="preserve">GST group (the </w:t>
      </w:r>
      <w:r w:rsidRPr="006B6929">
        <w:rPr>
          <w:b/>
          <w:bCs/>
          <w:i/>
          <w:iCs/>
        </w:rPr>
        <w:t>first GST group</w:t>
      </w:r>
      <w:r w:rsidRPr="006B6929">
        <w:t>), you acquired a thing (other than from another member of that group) or imported a thing; and</w:t>
      </w:r>
    </w:p>
    <w:p w:rsidR="00300522" w:rsidRPr="006B6929" w:rsidRDefault="00300522" w:rsidP="00300522">
      <w:pPr>
        <w:pStyle w:val="paragraph"/>
      </w:pPr>
      <w:r w:rsidRPr="006B6929">
        <w:tab/>
        <w:t>(b)</w:t>
      </w:r>
      <w:r w:rsidRPr="006B6929">
        <w:tab/>
        <w:t xml:space="preserve">you have </w:t>
      </w:r>
      <w:r w:rsidR="009C35C3" w:rsidRPr="006B6929">
        <w:t>ceased</w:t>
      </w:r>
      <w:r w:rsidRPr="006B6929">
        <w:t xml:space="preserve"> to be a member of the first GST group; and</w:t>
      </w:r>
    </w:p>
    <w:p w:rsidR="00300522" w:rsidRPr="006B6929" w:rsidRDefault="00300522" w:rsidP="00300522">
      <w:pPr>
        <w:pStyle w:val="paragraph"/>
        <w:keepNext/>
      </w:pPr>
      <w:r w:rsidRPr="006B6929">
        <w:tab/>
        <w:t>(c)</w:t>
      </w:r>
      <w:r w:rsidRPr="006B6929">
        <w:tab/>
        <w:t xml:space="preserve">you have an </w:t>
      </w:r>
      <w:r w:rsidR="00DE1A27" w:rsidRPr="00DE1A27">
        <w:rPr>
          <w:position w:val="6"/>
          <w:sz w:val="16"/>
          <w:szCs w:val="16"/>
        </w:rPr>
        <w:t>*</w:t>
      </w:r>
      <w:r w:rsidRPr="006B6929">
        <w:t>adjustment under Division</w:t>
      </w:r>
      <w:r w:rsidR="006138CE" w:rsidRPr="006B6929">
        <w:t> </w:t>
      </w:r>
      <w:r w:rsidRPr="006B6929">
        <w:t xml:space="preserve">129 in relation to the thing, or the </w:t>
      </w:r>
      <w:r w:rsidR="00DE1A27" w:rsidRPr="00DE1A27">
        <w:rPr>
          <w:position w:val="6"/>
          <w:sz w:val="16"/>
          <w:szCs w:val="16"/>
        </w:rPr>
        <w:t>*</w:t>
      </w:r>
      <w:r w:rsidRPr="006B6929">
        <w:t xml:space="preserve">representative member of another GST group of which you are a </w:t>
      </w:r>
      <w:r w:rsidR="00DE1A27" w:rsidRPr="00DE1A27">
        <w:rPr>
          <w:position w:val="6"/>
          <w:sz w:val="16"/>
          <w:szCs w:val="16"/>
        </w:rPr>
        <w:t>*</w:t>
      </w:r>
      <w:r w:rsidRPr="006B6929">
        <w:t>member has that adjustment;</w:t>
      </w:r>
    </w:p>
    <w:p w:rsidR="00300522" w:rsidRPr="006B6929" w:rsidRDefault="00300522" w:rsidP="00300522">
      <w:pPr>
        <w:pStyle w:val="subsection2"/>
      </w:pPr>
      <w:r w:rsidRPr="006B6929">
        <w:t>then, for the purposes of working out the full input tax credit in section</w:t>
      </w:r>
      <w:r w:rsidR="006138CE" w:rsidRPr="006B6929">
        <w:t> </w:t>
      </w:r>
      <w:r w:rsidRPr="006B6929">
        <w:t>129</w:t>
      </w:r>
      <w:r w:rsidR="00DE1A27">
        <w:noBreakHyphen/>
      </w:r>
      <w:r w:rsidRPr="006B6929">
        <w:t>70 or 129</w:t>
      </w:r>
      <w:r w:rsidR="00DE1A27">
        <w:noBreakHyphen/>
      </w:r>
      <w:r w:rsidRPr="006B6929">
        <w:t>75, you are taken not to have been a member of a GST group when you acquired or imported the thing.</w:t>
      </w:r>
    </w:p>
    <w:p w:rsidR="00300522" w:rsidRPr="006B6929" w:rsidRDefault="00300522" w:rsidP="00A36DB5">
      <w:pPr>
        <w:pStyle w:val="ActHead3"/>
        <w:pageBreakBefore/>
      </w:pPr>
      <w:bookmarkStart w:id="387" w:name="_Toc51758193"/>
      <w:r w:rsidRPr="00DE1A27">
        <w:rPr>
          <w:rStyle w:val="CharDivNo"/>
        </w:rPr>
        <w:lastRenderedPageBreak/>
        <w:t>Division</w:t>
      </w:r>
      <w:r w:rsidR="006138CE" w:rsidRPr="00DE1A27">
        <w:rPr>
          <w:rStyle w:val="CharDivNo"/>
        </w:rPr>
        <w:t> </w:t>
      </w:r>
      <w:r w:rsidRPr="00DE1A27">
        <w:rPr>
          <w:rStyle w:val="CharDivNo"/>
        </w:rPr>
        <w:t>49</w:t>
      </w:r>
      <w:r w:rsidRPr="006B6929">
        <w:t>—</w:t>
      </w:r>
      <w:r w:rsidRPr="00DE1A27">
        <w:rPr>
          <w:rStyle w:val="CharDivText"/>
        </w:rPr>
        <w:t>GST religious groups</w:t>
      </w:r>
      <w:bookmarkEnd w:id="387"/>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49</w:t>
      </w:r>
      <w:r w:rsidR="00DE1A27">
        <w:noBreakHyphen/>
      </w:r>
      <w:r w:rsidRPr="006B6929">
        <w:t>A</w:t>
      </w:r>
      <w:r w:rsidRPr="006B6929">
        <w:tab/>
        <w:t>Approval of GST religious groups</w:t>
      </w:r>
    </w:p>
    <w:p w:rsidR="00300522" w:rsidRPr="006B6929" w:rsidRDefault="00300522" w:rsidP="00300522">
      <w:pPr>
        <w:pStyle w:val="TofSectsSubdiv"/>
      </w:pPr>
      <w:r w:rsidRPr="006B6929">
        <w:t>49</w:t>
      </w:r>
      <w:r w:rsidR="00DE1A27">
        <w:noBreakHyphen/>
      </w:r>
      <w:r w:rsidRPr="006B6929">
        <w:t>B</w:t>
      </w:r>
      <w:r w:rsidRPr="006B6929">
        <w:tab/>
        <w:t>Consequences of approval of GST religious groups</w:t>
      </w:r>
    </w:p>
    <w:p w:rsidR="00300522" w:rsidRPr="006B6929" w:rsidRDefault="00300522" w:rsidP="00300522">
      <w:pPr>
        <w:pStyle w:val="TofSectsSubdiv"/>
      </w:pPr>
      <w:r w:rsidRPr="006B6929">
        <w:t>49</w:t>
      </w:r>
      <w:r w:rsidR="00DE1A27">
        <w:noBreakHyphen/>
      </w:r>
      <w:r w:rsidRPr="006B6929">
        <w:t>C</w:t>
      </w:r>
      <w:r w:rsidRPr="006B6929">
        <w:tab/>
        <w:t>Administrative matters</w:t>
      </w:r>
    </w:p>
    <w:p w:rsidR="00300522" w:rsidRPr="006B6929" w:rsidRDefault="00300522" w:rsidP="00300522">
      <w:pPr>
        <w:pStyle w:val="ActHead5"/>
      </w:pPr>
      <w:bookmarkStart w:id="388" w:name="_Toc51758194"/>
      <w:r w:rsidRPr="00DE1A27">
        <w:rPr>
          <w:rStyle w:val="CharSectno"/>
        </w:rPr>
        <w:t>49</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388"/>
    </w:p>
    <w:p w:rsidR="00300522" w:rsidRPr="006B6929" w:rsidRDefault="00300522" w:rsidP="00300522">
      <w:pPr>
        <w:pStyle w:val="BoxText"/>
      </w:pPr>
      <w:r w:rsidRPr="006B6929">
        <w:t>Some registered charitable bodies can be approved as a GST religious group. Transactions between members of the group are then excluded from the GST.</w:t>
      </w:r>
    </w:p>
    <w:p w:rsidR="00300522" w:rsidRPr="006B6929" w:rsidRDefault="00300522" w:rsidP="00300522">
      <w:pPr>
        <w:pStyle w:val="ActHead4"/>
      </w:pPr>
      <w:bookmarkStart w:id="389" w:name="_Toc51758195"/>
      <w:r w:rsidRPr="00DE1A27">
        <w:rPr>
          <w:rStyle w:val="CharSubdNo"/>
        </w:rPr>
        <w:t>Subdivision</w:t>
      </w:r>
      <w:r w:rsidR="006138CE" w:rsidRPr="00DE1A27">
        <w:rPr>
          <w:rStyle w:val="CharSubdNo"/>
        </w:rPr>
        <w:t> </w:t>
      </w:r>
      <w:r w:rsidRPr="00DE1A27">
        <w:rPr>
          <w:rStyle w:val="CharSubdNo"/>
        </w:rPr>
        <w:t>49</w:t>
      </w:r>
      <w:r w:rsidR="00DE1A27" w:rsidRPr="00DE1A27">
        <w:rPr>
          <w:rStyle w:val="CharSubdNo"/>
        </w:rPr>
        <w:noBreakHyphen/>
      </w:r>
      <w:r w:rsidRPr="00DE1A27">
        <w:rPr>
          <w:rStyle w:val="CharSubdNo"/>
        </w:rPr>
        <w:t>A</w:t>
      </w:r>
      <w:r w:rsidRPr="006B6929">
        <w:t>—</w:t>
      </w:r>
      <w:r w:rsidRPr="00DE1A27">
        <w:rPr>
          <w:rStyle w:val="CharSubdText"/>
        </w:rPr>
        <w:t>Approval of GST religious groups</w:t>
      </w:r>
      <w:bookmarkEnd w:id="389"/>
    </w:p>
    <w:p w:rsidR="00300522" w:rsidRPr="006B6929" w:rsidRDefault="00300522" w:rsidP="00300522">
      <w:pPr>
        <w:pStyle w:val="ActHead5"/>
      </w:pPr>
      <w:bookmarkStart w:id="390" w:name="_Toc51758196"/>
      <w:r w:rsidRPr="00DE1A27">
        <w:rPr>
          <w:rStyle w:val="CharSectno"/>
        </w:rPr>
        <w:t>49</w:t>
      </w:r>
      <w:r w:rsidR="00DE1A27" w:rsidRPr="00DE1A27">
        <w:rPr>
          <w:rStyle w:val="CharSectno"/>
        </w:rPr>
        <w:noBreakHyphen/>
      </w:r>
      <w:r w:rsidRPr="00DE1A27">
        <w:rPr>
          <w:rStyle w:val="CharSectno"/>
        </w:rPr>
        <w:t>5</w:t>
      </w:r>
      <w:r w:rsidRPr="006B6929">
        <w:t xml:space="preserve">  Approval of GST religious groups</w:t>
      </w:r>
      <w:bookmarkEnd w:id="390"/>
    </w:p>
    <w:p w:rsidR="00300522" w:rsidRPr="006B6929" w:rsidRDefault="00300522" w:rsidP="00300522">
      <w:pPr>
        <w:pStyle w:val="subsection"/>
      </w:pPr>
      <w:r w:rsidRPr="006B6929">
        <w:tab/>
      </w:r>
      <w:r w:rsidRPr="006B6929">
        <w:tab/>
        <w:t xml:space="preserve">The Commissioner must approve 2 or more entities as a </w:t>
      </w:r>
      <w:r w:rsidR="00DE1A27" w:rsidRPr="00DE1A27">
        <w:rPr>
          <w:position w:val="6"/>
          <w:sz w:val="16"/>
          <w:szCs w:val="16"/>
        </w:rPr>
        <w:t>*</w:t>
      </w:r>
      <w:r w:rsidRPr="006B6929">
        <w:t>GST religious group if:</w:t>
      </w:r>
    </w:p>
    <w:p w:rsidR="00300522" w:rsidRPr="006B6929" w:rsidRDefault="00300522" w:rsidP="00300522">
      <w:pPr>
        <w:pStyle w:val="paragraph"/>
      </w:pPr>
      <w:r w:rsidRPr="006B6929">
        <w:tab/>
        <w:t>(a)</w:t>
      </w:r>
      <w:r w:rsidRPr="006B6929">
        <w:tab/>
        <w:t xml:space="preserve">the entities jointly apply, in the </w:t>
      </w:r>
      <w:r w:rsidR="00DE1A27" w:rsidRPr="00DE1A27">
        <w:rPr>
          <w:position w:val="6"/>
          <w:sz w:val="16"/>
          <w:szCs w:val="16"/>
        </w:rPr>
        <w:t>*</w:t>
      </w:r>
      <w:r w:rsidRPr="006B6929">
        <w:t>approved form, for approval as a GST religious group; and</w:t>
      </w:r>
    </w:p>
    <w:p w:rsidR="00300522" w:rsidRPr="006B6929" w:rsidRDefault="00300522" w:rsidP="00300522">
      <w:pPr>
        <w:pStyle w:val="paragraph"/>
      </w:pPr>
      <w:r w:rsidRPr="006B6929">
        <w:tab/>
        <w:t>(b)</w:t>
      </w:r>
      <w:r w:rsidRPr="006B6929">
        <w:tab/>
        <w:t xml:space="preserve">each of the entities </w:t>
      </w:r>
      <w:r w:rsidR="00DE1A27" w:rsidRPr="00DE1A27">
        <w:rPr>
          <w:position w:val="6"/>
          <w:sz w:val="16"/>
          <w:szCs w:val="16"/>
        </w:rPr>
        <w:t>*</w:t>
      </w:r>
      <w:r w:rsidRPr="006B6929">
        <w:t>satisfies the membership requirements for that GST religious group; and</w:t>
      </w:r>
    </w:p>
    <w:p w:rsidR="00300522" w:rsidRPr="006B6929" w:rsidRDefault="00300522" w:rsidP="00300522">
      <w:pPr>
        <w:pStyle w:val="paragraph"/>
      </w:pPr>
      <w:r w:rsidRPr="006B6929">
        <w:tab/>
        <w:t>(c)</w:t>
      </w:r>
      <w:r w:rsidRPr="006B6929">
        <w:tab/>
        <w:t xml:space="preserve">the application nominates one of the entities to be the </w:t>
      </w:r>
      <w:r w:rsidR="00DE1A27" w:rsidRPr="00DE1A27">
        <w:rPr>
          <w:position w:val="6"/>
          <w:sz w:val="16"/>
          <w:szCs w:val="16"/>
        </w:rPr>
        <w:t>*</w:t>
      </w:r>
      <w:r w:rsidRPr="006B6929">
        <w:t>principal member for the group; and</w:t>
      </w:r>
    </w:p>
    <w:p w:rsidR="00300522" w:rsidRPr="006B6929" w:rsidRDefault="00300522" w:rsidP="00300522">
      <w:pPr>
        <w:pStyle w:val="paragraph"/>
      </w:pPr>
      <w:r w:rsidRPr="006B6929">
        <w:tab/>
        <w:t>(d)</w:t>
      </w:r>
      <w:r w:rsidRPr="006B6929">
        <w:tab/>
        <w:t xml:space="preserve">the entity so nominated is an </w:t>
      </w:r>
      <w:r w:rsidR="00DE1A27" w:rsidRPr="00DE1A27">
        <w:rPr>
          <w:position w:val="6"/>
          <w:sz w:val="16"/>
          <w:szCs w:val="16"/>
        </w:rPr>
        <w:t>*</w:t>
      </w:r>
      <w:r w:rsidRPr="006B6929">
        <w:t>Australian resident.</w:t>
      </w:r>
    </w:p>
    <w:p w:rsidR="00300522" w:rsidRPr="006B6929" w:rsidRDefault="00300522" w:rsidP="00300522">
      <w:pPr>
        <w:pStyle w:val="subsection2"/>
      </w:pPr>
      <w:r w:rsidRPr="006B6929">
        <w:t xml:space="preserve">A group of entities that is so approved is a </w:t>
      </w:r>
      <w:r w:rsidRPr="006B6929">
        <w:rPr>
          <w:b/>
          <w:bCs/>
          <w:i/>
          <w:iCs/>
        </w:rPr>
        <w:t>GST religious group</w:t>
      </w:r>
      <w:r w:rsidRPr="006B6929">
        <w:t>.</w:t>
      </w:r>
    </w:p>
    <w:p w:rsidR="00300522" w:rsidRPr="006B6929" w:rsidRDefault="00300522" w:rsidP="00300522">
      <w:pPr>
        <w:pStyle w:val="notetext"/>
      </w:pPr>
      <w:r w:rsidRPr="006B6929">
        <w:t>Note:</w:t>
      </w:r>
      <w:r w:rsidRPr="006B6929">
        <w:tab/>
        <w:t>Refusing an application for approval under this 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9E2DC8">
      <w:pPr>
        <w:pStyle w:val="ActHead5"/>
      </w:pPr>
      <w:bookmarkStart w:id="391" w:name="_Toc51758197"/>
      <w:r w:rsidRPr="00DE1A27">
        <w:rPr>
          <w:rStyle w:val="CharSectno"/>
        </w:rPr>
        <w:lastRenderedPageBreak/>
        <w:t>49</w:t>
      </w:r>
      <w:r w:rsidR="00DE1A27" w:rsidRPr="00DE1A27">
        <w:rPr>
          <w:rStyle w:val="CharSectno"/>
        </w:rPr>
        <w:noBreakHyphen/>
      </w:r>
      <w:r w:rsidRPr="00DE1A27">
        <w:rPr>
          <w:rStyle w:val="CharSectno"/>
        </w:rPr>
        <w:t>10</w:t>
      </w:r>
      <w:r w:rsidRPr="006B6929">
        <w:t xml:space="preserve">  Membership requirements of a GST religious group</w:t>
      </w:r>
      <w:bookmarkEnd w:id="391"/>
    </w:p>
    <w:p w:rsidR="00300522" w:rsidRPr="006B6929" w:rsidRDefault="00300522" w:rsidP="009E2DC8">
      <w:pPr>
        <w:pStyle w:val="subsection"/>
        <w:keepNext/>
      </w:pPr>
      <w:r w:rsidRPr="006B6929">
        <w:tab/>
      </w:r>
      <w:r w:rsidRPr="006B6929">
        <w:tab/>
        <w:t xml:space="preserve">An entity </w:t>
      </w:r>
      <w:r w:rsidRPr="006B6929">
        <w:rPr>
          <w:b/>
          <w:bCs/>
          <w:i/>
          <w:iCs/>
        </w:rPr>
        <w:t>satisfies the membership</w:t>
      </w:r>
      <w:r w:rsidRPr="006B6929">
        <w:t xml:space="preserve"> </w:t>
      </w:r>
      <w:r w:rsidRPr="006B6929">
        <w:rPr>
          <w:b/>
          <w:bCs/>
          <w:i/>
          <w:iCs/>
        </w:rPr>
        <w:t xml:space="preserve">requirements </w:t>
      </w:r>
      <w:r w:rsidRPr="006B6929">
        <w:t xml:space="preserve">of a </w:t>
      </w:r>
      <w:r w:rsidR="00DE1A27" w:rsidRPr="00DE1A27">
        <w:rPr>
          <w:position w:val="6"/>
          <w:sz w:val="16"/>
          <w:szCs w:val="16"/>
        </w:rPr>
        <w:t>*</w:t>
      </w:r>
      <w:r w:rsidRPr="006B6929">
        <w:t>GST religious group, or a proposed GST religious group, if:</w:t>
      </w:r>
    </w:p>
    <w:p w:rsidR="00300522" w:rsidRPr="006B6929" w:rsidRDefault="00300522" w:rsidP="00300522">
      <w:pPr>
        <w:pStyle w:val="paragraph"/>
      </w:pPr>
      <w:r w:rsidRPr="006B6929">
        <w:tab/>
        <w:t>(a)</w:t>
      </w:r>
      <w:r w:rsidRPr="006B6929">
        <w:tab/>
        <w:t xml:space="preserve">the entity is </w:t>
      </w:r>
      <w:r w:rsidR="00DE1A27" w:rsidRPr="00DE1A27">
        <w:rPr>
          <w:position w:val="6"/>
          <w:sz w:val="16"/>
          <w:szCs w:val="16"/>
        </w:rPr>
        <w:t>*</w:t>
      </w:r>
      <w:r w:rsidRPr="006B6929">
        <w:t>registered; and</w:t>
      </w:r>
    </w:p>
    <w:p w:rsidR="00300522" w:rsidRPr="006B6929" w:rsidRDefault="00300522" w:rsidP="00300522">
      <w:pPr>
        <w:pStyle w:val="paragraph"/>
      </w:pPr>
      <w:r w:rsidRPr="006B6929">
        <w:tab/>
        <w:t>(b)</w:t>
      </w:r>
      <w:r w:rsidRPr="006B6929">
        <w:tab/>
        <w:t>the entity is endorsed as exempt from income tax under Subdivision</w:t>
      </w:r>
      <w:r w:rsidR="006138CE" w:rsidRPr="006B6929">
        <w:t> </w:t>
      </w:r>
      <w:r w:rsidRPr="006B6929">
        <w:t>50</w:t>
      </w:r>
      <w:r w:rsidR="00DE1A27">
        <w:noBreakHyphen/>
      </w:r>
      <w:r w:rsidRPr="006B6929">
        <w:t xml:space="preserve">B of the </w:t>
      </w:r>
      <w:r w:rsidR="00DE1A27" w:rsidRPr="00DE1A27">
        <w:rPr>
          <w:position w:val="6"/>
          <w:sz w:val="16"/>
          <w:szCs w:val="16"/>
        </w:rPr>
        <w:t>*</w:t>
      </w:r>
      <w:r w:rsidRPr="006B6929">
        <w:t>ITAA 1997; and</w:t>
      </w:r>
    </w:p>
    <w:p w:rsidR="00300522" w:rsidRPr="006B6929" w:rsidRDefault="00300522" w:rsidP="00300522">
      <w:pPr>
        <w:pStyle w:val="paragraph"/>
      </w:pPr>
      <w:r w:rsidRPr="006B6929">
        <w:tab/>
        <w:t>(c)</w:t>
      </w:r>
      <w:r w:rsidRPr="006B6929">
        <w:tab/>
        <w:t>all the other members of the GST religious group or proposed GST religious group are so endorsed; and</w:t>
      </w:r>
    </w:p>
    <w:p w:rsidR="00300522" w:rsidRPr="006B6929" w:rsidRDefault="00300522" w:rsidP="00300522">
      <w:pPr>
        <w:pStyle w:val="paragraph"/>
      </w:pPr>
      <w:r w:rsidRPr="006B6929">
        <w:tab/>
        <w:t>(d)</w:t>
      </w:r>
      <w:r w:rsidRPr="006B6929">
        <w:tab/>
        <w:t>the entity and all those other members are part of the same religious organisation; and</w:t>
      </w:r>
    </w:p>
    <w:p w:rsidR="00300522" w:rsidRPr="006B6929" w:rsidRDefault="00300522" w:rsidP="00300522">
      <w:pPr>
        <w:pStyle w:val="paragraph"/>
      </w:pPr>
      <w:r w:rsidRPr="006B6929">
        <w:tab/>
        <w:t>(e)</w:t>
      </w:r>
      <w:r w:rsidRPr="006B6929">
        <w:tab/>
        <w:t>the entity is not a member of any other GST religious group.</w:t>
      </w:r>
    </w:p>
    <w:p w:rsidR="00300522" w:rsidRPr="006B6929" w:rsidRDefault="00300522" w:rsidP="00300522">
      <w:pPr>
        <w:pStyle w:val="ActHead4"/>
      </w:pPr>
      <w:bookmarkStart w:id="392" w:name="_Toc51758198"/>
      <w:r w:rsidRPr="00DE1A27">
        <w:rPr>
          <w:rStyle w:val="CharSubdNo"/>
        </w:rPr>
        <w:t>Subdivision</w:t>
      </w:r>
      <w:r w:rsidR="006138CE" w:rsidRPr="00DE1A27">
        <w:rPr>
          <w:rStyle w:val="CharSubdNo"/>
        </w:rPr>
        <w:t> </w:t>
      </w:r>
      <w:r w:rsidRPr="00DE1A27">
        <w:rPr>
          <w:rStyle w:val="CharSubdNo"/>
        </w:rPr>
        <w:t>49</w:t>
      </w:r>
      <w:r w:rsidR="00DE1A27" w:rsidRPr="00DE1A27">
        <w:rPr>
          <w:rStyle w:val="CharSubdNo"/>
        </w:rPr>
        <w:noBreakHyphen/>
      </w:r>
      <w:r w:rsidRPr="00DE1A27">
        <w:rPr>
          <w:rStyle w:val="CharSubdNo"/>
        </w:rPr>
        <w:t>B</w:t>
      </w:r>
      <w:r w:rsidRPr="006B6929">
        <w:t>—</w:t>
      </w:r>
      <w:r w:rsidRPr="00DE1A27">
        <w:rPr>
          <w:rStyle w:val="CharSubdText"/>
        </w:rPr>
        <w:t>Consequences of approval of GST religious groups</w:t>
      </w:r>
      <w:bookmarkEnd w:id="392"/>
    </w:p>
    <w:p w:rsidR="00300522" w:rsidRPr="006B6929" w:rsidRDefault="00300522" w:rsidP="00300522">
      <w:pPr>
        <w:pStyle w:val="ActHead5"/>
      </w:pPr>
      <w:bookmarkStart w:id="393" w:name="_Toc51758199"/>
      <w:r w:rsidRPr="00DE1A27">
        <w:rPr>
          <w:rStyle w:val="CharSectno"/>
        </w:rPr>
        <w:t>49</w:t>
      </w:r>
      <w:r w:rsidR="00DE1A27" w:rsidRPr="00DE1A27">
        <w:rPr>
          <w:rStyle w:val="CharSectno"/>
        </w:rPr>
        <w:noBreakHyphen/>
      </w:r>
      <w:r w:rsidRPr="00DE1A27">
        <w:rPr>
          <w:rStyle w:val="CharSectno"/>
        </w:rPr>
        <w:t>30</w:t>
      </w:r>
      <w:r w:rsidRPr="006B6929">
        <w:t xml:space="preserve">  Supplies between members of GST religious groups</w:t>
      </w:r>
      <w:bookmarkEnd w:id="393"/>
    </w:p>
    <w:p w:rsidR="00300522" w:rsidRPr="006B6929" w:rsidRDefault="00300522" w:rsidP="00300522">
      <w:pPr>
        <w:pStyle w:val="subsection"/>
      </w:pPr>
      <w:r w:rsidRPr="006B6929">
        <w:tab/>
        <w:t>(1)</w:t>
      </w:r>
      <w:r w:rsidRPr="006B6929">
        <w:tab/>
        <w:t xml:space="preserve">A supply that a </w:t>
      </w:r>
      <w:r w:rsidR="00DE1A27" w:rsidRPr="00DE1A27">
        <w:rPr>
          <w:position w:val="6"/>
          <w:sz w:val="16"/>
          <w:szCs w:val="16"/>
        </w:rPr>
        <w:t>*</w:t>
      </w:r>
      <w:r w:rsidRPr="006B6929">
        <w:t xml:space="preserve">member of a </w:t>
      </w:r>
      <w:r w:rsidR="00DE1A27" w:rsidRPr="00DE1A27">
        <w:rPr>
          <w:position w:val="6"/>
          <w:sz w:val="16"/>
          <w:szCs w:val="16"/>
        </w:rPr>
        <w:t>*</w:t>
      </w:r>
      <w:r w:rsidRPr="006B6929">
        <w:t xml:space="preserve">GST religious group makes to another member of the same GST religious group is treated as if it were not a </w:t>
      </w:r>
      <w:r w:rsidR="00DE1A27" w:rsidRPr="00DE1A27">
        <w:rPr>
          <w:position w:val="6"/>
          <w:sz w:val="16"/>
          <w:szCs w:val="16"/>
        </w:rPr>
        <w:t>*</w:t>
      </w:r>
      <w:r w:rsidRPr="006B6929">
        <w:t>taxable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394" w:name="_Toc51758200"/>
      <w:r w:rsidRPr="00DE1A27">
        <w:rPr>
          <w:rStyle w:val="CharSectno"/>
        </w:rPr>
        <w:t>49</w:t>
      </w:r>
      <w:r w:rsidR="00DE1A27" w:rsidRPr="00DE1A27">
        <w:rPr>
          <w:rStyle w:val="CharSectno"/>
        </w:rPr>
        <w:noBreakHyphen/>
      </w:r>
      <w:r w:rsidRPr="00DE1A27">
        <w:rPr>
          <w:rStyle w:val="CharSectno"/>
        </w:rPr>
        <w:t>35</w:t>
      </w:r>
      <w:r w:rsidRPr="006B6929">
        <w:t xml:space="preserve">  Acquisitions between members of GST religious groups</w:t>
      </w:r>
      <w:bookmarkEnd w:id="394"/>
    </w:p>
    <w:p w:rsidR="00300522" w:rsidRPr="006B6929" w:rsidRDefault="00300522" w:rsidP="00300522">
      <w:pPr>
        <w:pStyle w:val="subsection"/>
      </w:pPr>
      <w:r w:rsidRPr="006B6929">
        <w:tab/>
        <w:t>(1)</w:t>
      </w:r>
      <w:r w:rsidRPr="006B6929">
        <w:tab/>
        <w:t xml:space="preserve">An acquisition that a </w:t>
      </w:r>
      <w:r w:rsidR="00DE1A27" w:rsidRPr="00DE1A27">
        <w:rPr>
          <w:position w:val="6"/>
          <w:sz w:val="16"/>
          <w:szCs w:val="16"/>
        </w:rPr>
        <w:t>*</w:t>
      </w:r>
      <w:r w:rsidRPr="006B6929">
        <w:t xml:space="preserve">member of a </w:t>
      </w:r>
      <w:r w:rsidR="00DE1A27" w:rsidRPr="00DE1A27">
        <w:rPr>
          <w:position w:val="6"/>
          <w:sz w:val="16"/>
          <w:szCs w:val="16"/>
        </w:rPr>
        <w:t>*</w:t>
      </w:r>
      <w:r w:rsidRPr="006B6929">
        <w:t xml:space="preserve">GST religious group makes from another member of the same GST religious group is treated as if it were not a </w:t>
      </w:r>
      <w:r w:rsidR="00DE1A27" w:rsidRPr="00DE1A27">
        <w:rPr>
          <w:position w:val="6"/>
          <w:sz w:val="16"/>
          <w:szCs w:val="16"/>
        </w:rPr>
        <w:t>*</w:t>
      </w:r>
      <w:r w:rsidRPr="006B6929">
        <w:t>creditable acquisition.</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5 (which is about what are creditable acquisitions).</w:t>
      </w:r>
    </w:p>
    <w:p w:rsidR="00300522" w:rsidRPr="006B6929" w:rsidRDefault="00300522" w:rsidP="00300522">
      <w:pPr>
        <w:pStyle w:val="ActHead5"/>
      </w:pPr>
      <w:bookmarkStart w:id="395" w:name="_Toc51758201"/>
      <w:r w:rsidRPr="00DE1A27">
        <w:rPr>
          <w:rStyle w:val="CharSectno"/>
        </w:rPr>
        <w:t>49</w:t>
      </w:r>
      <w:r w:rsidR="00DE1A27" w:rsidRPr="00DE1A27">
        <w:rPr>
          <w:rStyle w:val="CharSectno"/>
        </w:rPr>
        <w:noBreakHyphen/>
      </w:r>
      <w:r w:rsidRPr="00DE1A27">
        <w:rPr>
          <w:rStyle w:val="CharSectno"/>
        </w:rPr>
        <w:t>40</w:t>
      </w:r>
      <w:r w:rsidRPr="006B6929">
        <w:t xml:space="preserve">  Adjustment events</w:t>
      </w:r>
      <w:bookmarkEnd w:id="395"/>
    </w:p>
    <w:p w:rsidR="00300522" w:rsidRPr="006B6929" w:rsidRDefault="00300522" w:rsidP="00300522">
      <w:pPr>
        <w:pStyle w:val="subsection"/>
      </w:pPr>
      <w:r w:rsidRPr="006B6929">
        <w:tab/>
        <w:t>(1)</w:t>
      </w:r>
      <w:r w:rsidRPr="006B6929">
        <w:tab/>
        <w:t xml:space="preserve">An </w:t>
      </w:r>
      <w:r w:rsidR="00DE1A27" w:rsidRPr="00DE1A27">
        <w:rPr>
          <w:position w:val="6"/>
          <w:sz w:val="16"/>
          <w:szCs w:val="16"/>
        </w:rPr>
        <w:t>*</w:t>
      </w:r>
      <w:r w:rsidRPr="006B6929">
        <w:t>adjustment event cannot arise in relation to:</w:t>
      </w:r>
    </w:p>
    <w:p w:rsidR="00300522" w:rsidRPr="006B6929" w:rsidRDefault="00300522" w:rsidP="00300522">
      <w:pPr>
        <w:pStyle w:val="paragraph"/>
      </w:pPr>
      <w:r w:rsidRPr="006B6929">
        <w:lastRenderedPageBreak/>
        <w:tab/>
        <w:t>(a)</w:t>
      </w:r>
      <w:r w:rsidRPr="006B6929">
        <w:tab/>
        <w:t xml:space="preserve">a supply that a </w:t>
      </w:r>
      <w:r w:rsidR="00DE1A27" w:rsidRPr="00DE1A27">
        <w:rPr>
          <w:position w:val="6"/>
          <w:sz w:val="16"/>
          <w:szCs w:val="16"/>
        </w:rPr>
        <w:t>*</w:t>
      </w:r>
      <w:r w:rsidRPr="006B6929">
        <w:t xml:space="preserve">member of a </w:t>
      </w:r>
      <w:r w:rsidR="00DE1A27" w:rsidRPr="00DE1A27">
        <w:rPr>
          <w:position w:val="6"/>
          <w:sz w:val="16"/>
          <w:szCs w:val="16"/>
        </w:rPr>
        <w:t>*</w:t>
      </w:r>
      <w:r w:rsidRPr="006B6929">
        <w:t>GST religious group makes to another member of the same GST religious group; or</w:t>
      </w:r>
    </w:p>
    <w:p w:rsidR="00300522" w:rsidRPr="006B6929" w:rsidRDefault="00300522" w:rsidP="00300522">
      <w:pPr>
        <w:pStyle w:val="paragraph"/>
      </w:pPr>
      <w:r w:rsidRPr="006B6929">
        <w:tab/>
        <w:t>(b)</w:t>
      </w:r>
      <w:r w:rsidRPr="006B6929">
        <w:tab/>
        <w:t>an acquisition that a member of a GST religious group makes from another member of the same GST religious group.</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19</w:t>
      </w:r>
      <w:r w:rsidR="00DE1A27">
        <w:noBreakHyphen/>
      </w:r>
      <w:r w:rsidRPr="006B6929">
        <w:t>10 (which is about what are adjustment events).</w:t>
      </w:r>
    </w:p>
    <w:p w:rsidR="00300522" w:rsidRPr="006B6929" w:rsidRDefault="00300522" w:rsidP="00300522">
      <w:pPr>
        <w:pStyle w:val="ActHead5"/>
      </w:pPr>
      <w:bookmarkStart w:id="396" w:name="_Toc51758202"/>
      <w:r w:rsidRPr="00DE1A27">
        <w:rPr>
          <w:rStyle w:val="CharSectno"/>
        </w:rPr>
        <w:t>49</w:t>
      </w:r>
      <w:r w:rsidR="00DE1A27" w:rsidRPr="00DE1A27">
        <w:rPr>
          <w:rStyle w:val="CharSectno"/>
        </w:rPr>
        <w:noBreakHyphen/>
      </w:r>
      <w:r w:rsidRPr="00DE1A27">
        <w:rPr>
          <w:rStyle w:val="CharSectno"/>
        </w:rPr>
        <w:t>45</w:t>
      </w:r>
      <w:r w:rsidRPr="006B6929">
        <w:t xml:space="preserve">  Changes in the extent of creditable purpose</w:t>
      </w:r>
      <w:bookmarkEnd w:id="396"/>
    </w:p>
    <w:p w:rsidR="00300522" w:rsidRPr="006B6929" w:rsidRDefault="00300522" w:rsidP="00300522">
      <w:pPr>
        <w:pStyle w:val="subsection"/>
      </w:pPr>
      <w:r w:rsidRPr="006B6929">
        <w:tab/>
        <w:t>(1)</w:t>
      </w:r>
      <w:r w:rsidRPr="006B6929">
        <w:tab/>
        <w:t xml:space="preserve">An </w:t>
      </w:r>
      <w:r w:rsidR="00DE1A27" w:rsidRPr="00DE1A27">
        <w:rPr>
          <w:position w:val="6"/>
          <w:sz w:val="16"/>
          <w:szCs w:val="16"/>
        </w:rPr>
        <w:t>*</w:t>
      </w:r>
      <w:r w:rsidRPr="006B6929">
        <w:t>adjustment cannot arise under Division</w:t>
      </w:r>
      <w:r w:rsidR="006138CE" w:rsidRPr="006B6929">
        <w:t> </w:t>
      </w:r>
      <w:r w:rsidRPr="006B6929">
        <w:t xml:space="preserve">129 in relation to an acquisition that a </w:t>
      </w:r>
      <w:r w:rsidR="00DE1A27" w:rsidRPr="00DE1A27">
        <w:rPr>
          <w:position w:val="6"/>
          <w:sz w:val="16"/>
          <w:szCs w:val="16"/>
        </w:rPr>
        <w:t>*</w:t>
      </w:r>
      <w:r w:rsidRPr="006B6929">
        <w:t xml:space="preserve">member of a </w:t>
      </w:r>
      <w:r w:rsidR="00DE1A27" w:rsidRPr="00DE1A27">
        <w:rPr>
          <w:position w:val="6"/>
          <w:sz w:val="16"/>
          <w:szCs w:val="16"/>
        </w:rPr>
        <w:t>*</w:t>
      </w:r>
      <w:r w:rsidRPr="006B6929">
        <w:t>GST religious group makes from another member of the same GST religious group.</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129</w:t>
      </w:r>
      <w:r w:rsidR="00DE1A27">
        <w:noBreakHyphen/>
      </w:r>
      <w:r w:rsidRPr="006B6929">
        <w:t>5 (which is about when adjustments can arise under Division</w:t>
      </w:r>
      <w:r w:rsidR="006138CE" w:rsidRPr="006B6929">
        <w:t> </w:t>
      </w:r>
      <w:r w:rsidRPr="006B6929">
        <w:t>129).</w:t>
      </w:r>
    </w:p>
    <w:p w:rsidR="00300522" w:rsidRPr="006B6929" w:rsidRDefault="00300522" w:rsidP="00300522">
      <w:pPr>
        <w:pStyle w:val="ActHead5"/>
      </w:pPr>
      <w:bookmarkStart w:id="397" w:name="_Toc51758203"/>
      <w:r w:rsidRPr="00DE1A27">
        <w:rPr>
          <w:rStyle w:val="CharSectno"/>
        </w:rPr>
        <w:t>49</w:t>
      </w:r>
      <w:r w:rsidR="00DE1A27" w:rsidRPr="00DE1A27">
        <w:rPr>
          <w:rStyle w:val="CharSectno"/>
        </w:rPr>
        <w:noBreakHyphen/>
      </w:r>
      <w:r w:rsidRPr="00DE1A27">
        <w:rPr>
          <w:rStyle w:val="CharSectno"/>
        </w:rPr>
        <w:t>50</w:t>
      </w:r>
      <w:r w:rsidRPr="006B6929">
        <w:t xml:space="preserve">  GST religious groups treated as single entities for certain purposes</w:t>
      </w:r>
      <w:bookmarkEnd w:id="397"/>
    </w:p>
    <w:p w:rsidR="00300522" w:rsidRPr="006B6929" w:rsidRDefault="00300522" w:rsidP="00300522">
      <w:pPr>
        <w:pStyle w:val="subsection"/>
      </w:pPr>
      <w:r w:rsidRPr="006B6929">
        <w:tab/>
        <w:t>(1)</w:t>
      </w:r>
      <w:r w:rsidRPr="006B6929">
        <w:tab/>
        <w:t>Despite sections</w:t>
      </w:r>
      <w:r w:rsidR="006138CE" w:rsidRPr="006B6929">
        <w:t> </w:t>
      </w:r>
      <w:r w:rsidRPr="006B6929">
        <w:t>49</w:t>
      </w:r>
      <w:r w:rsidR="00DE1A27">
        <w:noBreakHyphen/>
      </w:r>
      <w:r w:rsidRPr="006B6929">
        <w:t>35, 49</w:t>
      </w:r>
      <w:r w:rsidR="00DE1A27">
        <w:noBreakHyphen/>
      </w:r>
      <w:r w:rsidRPr="006B6929">
        <w:t>40 and 49</w:t>
      </w:r>
      <w:r w:rsidR="00DE1A27">
        <w:noBreakHyphen/>
      </w:r>
      <w:r w:rsidRPr="006B6929">
        <w:t xml:space="preserve">45, a </w:t>
      </w:r>
      <w:r w:rsidR="00DE1A27" w:rsidRPr="00DE1A27">
        <w:rPr>
          <w:position w:val="6"/>
          <w:sz w:val="16"/>
          <w:szCs w:val="16"/>
        </w:rPr>
        <w:t>*</w:t>
      </w:r>
      <w:r w:rsidRPr="006B6929">
        <w:t xml:space="preserve">GST religious group is treated as a single entity, and not as a number of entities corresponding to the </w:t>
      </w:r>
      <w:r w:rsidR="00DE1A27" w:rsidRPr="00DE1A27">
        <w:rPr>
          <w:position w:val="6"/>
          <w:sz w:val="16"/>
          <w:szCs w:val="16"/>
        </w:rPr>
        <w:t>*</w:t>
      </w:r>
      <w:r w:rsidRPr="006B6929">
        <w:t>members of the GST religious group, for the purposes of working out:</w:t>
      </w:r>
    </w:p>
    <w:p w:rsidR="00300522" w:rsidRPr="006B6929" w:rsidRDefault="00300522" w:rsidP="00300522">
      <w:pPr>
        <w:pStyle w:val="paragraph"/>
      </w:pPr>
      <w:r w:rsidRPr="006B6929">
        <w:tab/>
        <w:t>(a)</w:t>
      </w:r>
      <w:r w:rsidRPr="006B6929">
        <w:tab/>
        <w:t xml:space="preserve">whether acquisitions or importations by a member are for a </w:t>
      </w:r>
      <w:r w:rsidR="00DE1A27" w:rsidRPr="00DE1A27">
        <w:rPr>
          <w:position w:val="6"/>
          <w:sz w:val="16"/>
          <w:szCs w:val="16"/>
        </w:rPr>
        <w:t>*</w:t>
      </w:r>
      <w:r w:rsidRPr="006B6929">
        <w:t>creditable purpose; and</w:t>
      </w:r>
    </w:p>
    <w:p w:rsidR="00300522" w:rsidRPr="006B6929" w:rsidRDefault="00300522" w:rsidP="00300522">
      <w:pPr>
        <w:pStyle w:val="paragraph"/>
      </w:pPr>
      <w:r w:rsidRPr="006B6929">
        <w:tab/>
        <w:t>(b)</w:t>
      </w:r>
      <w:r w:rsidRPr="006B6929">
        <w:tab/>
        <w:t>the amounts of any input tax credits to which the member is entitled; and</w:t>
      </w:r>
    </w:p>
    <w:p w:rsidR="00300522" w:rsidRPr="006B6929" w:rsidRDefault="00300522" w:rsidP="00300522">
      <w:pPr>
        <w:pStyle w:val="paragraph"/>
      </w:pPr>
      <w:r w:rsidRPr="006B6929">
        <w:tab/>
        <w:t>(c)</w:t>
      </w:r>
      <w:r w:rsidRPr="006B6929">
        <w:tab/>
        <w:t xml:space="preserve">whether the member has any </w:t>
      </w:r>
      <w:r w:rsidR="00DE1A27" w:rsidRPr="00DE1A27">
        <w:rPr>
          <w:position w:val="6"/>
          <w:sz w:val="16"/>
          <w:szCs w:val="16"/>
        </w:rPr>
        <w:t>*</w:t>
      </w:r>
      <w:r w:rsidRPr="006B6929">
        <w:t>adjustments; and</w:t>
      </w:r>
    </w:p>
    <w:p w:rsidR="00300522" w:rsidRPr="006B6929" w:rsidRDefault="00300522" w:rsidP="00300522">
      <w:pPr>
        <w:pStyle w:val="paragraph"/>
      </w:pPr>
      <w:r w:rsidRPr="006B6929">
        <w:tab/>
        <w:t>(d)</w:t>
      </w:r>
      <w:r w:rsidRPr="006B6929">
        <w:tab/>
        <w:t>the amounts of any such adjustments.</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25 (which is about the amount of input tax credits) and section</w:t>
      </w:r>
      <w:r w:rsidR="006138CE" w:rsidRPr="006B6929">
        <w:t> </w:t>
      </w:r>
      <w:r w:rsidRPr="006B6929">
        <w:t>17</w:t>
      </w:r>
      <w:r w:rsidR="00DE1A27">
        <w:noBreakHyphen/>
      </w:r>
      <w:r w:rsidRPr="006B6929">
        <w:t>10 (which is about the effect of adjustments on net amounts).</w:t>
      </w:r>
    </w:p>
    <w:p w:rsidR="00300522" w:rsidRPr="006B6929" w:rsidRDefault="00300522" w:rsidP="00300522">
      <w:pPr>
        <w:pStyle w:val="ActHead4"/>
      </w:pPr>
      <w:bookmarkStart w:id="398" w:name="_Toc51758204"/>
      <w:r w:rsidRPr="00DE1A27">
        <w:rPr>
          <w:rStyle w:val="CharSubdNo"/>
        </w:rPr>
        <w:lastRenderedPageBreak/>
        <w:t>Subdivision</w:t>
      </w:r>
      <w:r w:rsidR="006138CE" w:rsidRPr="00DE1A27">
        <w:rPr>
          <w:rStyle w:val="CharSubdNo"/>
        </w:rPr>
        <w:t> </w:t>
      </w:r>
      <w:r w:rsidRPr="00DE1A27">
        <w:rPr>
          <w:rStyle w:val="CharSubdNo"/>
        </w:rPr>
        <w:t>49</w:t>
      </w:r>
      <w:r w:rsidR="00DE1A27" w:rsidRPr="00DE1A27">
        <w:rPr>
          <w:rStyle w:val="CharSubdNo"/>
        </w:rPr>
        <w:noBreakHyphen/>
      </w:r>
      <w:r w:rsidRPr="00DE1A27">
        <w:rPr>
          <w:rStyle w:val="CharSubdNo"/>
        </w:rPr>
        <w:t>C</w:t>
      </w:r>
      <w:r w:rsidRPr="006B6929">
        <w:t>—</w:t>
      </w:r>
      <w:r w:rsidRPr="00DE1A27">
        <w:rPr>
          <w:rStyle w:val="CharSubdText"/>
        </w:rPr>
        <w:t>Administrative matters</w:t>
      </w:r>
      <w:bookmarkEnd w:id="398"/>
    </w:p>
    <w:p w:rsidR="00300522" w:rsidRPr="006B6929" w:rsidRDefault="00300522" w:rsidP="00300522">
      <w:pPr>
        <w:pStyle w:val="ActHead5"/>
      </w:pPr>
      <w:bookmarkStart w:id="399" w:name="_Toc51758205"/>
      <w:r w:rsidRPr="00DE1A27">
        <w:rPr>
          <w:rStyle w:val="CharSectno"/>
        </w:rPr>
        <w:t>49</w:t>
      </w:r>
      <w:r w:rsidR="00DE1A27" w:rsidRPr="00DE1A27">
        <w:rPr>
          <w:rStyle w:val="CharSectno"/>
        </w:rPr>
        <w:noBreakHyphen/>
      </w:r>
      <w:r w:rsidRPr="00DE1A27">
        <w:rPr>
          <w:rStyle w:val="CharSectno"/>
        </w:rPr>
        <w:t>70</w:t>
      </w:r>
      <w:r w:rsidRPr="006B6929">
        <w:t xml:space="preserve">  Changing the membership etc. of GST religious groups</w:t>
      </w:r>
      <w:bookmarkEnd w:id="399"/>
    </w:p>
    <w:p w:rsidR="00300522" w:rsidRPr="006B6929" w:rsidRDefault="00300522" w:rsidP="00300522">
      <w:pPr>
        <w:pStyle w:val="SubsectionHead"/>
      </w:pPr>
      <w:r w:rsidRPr="006B6929">
        <w:t>Changes made on application</w:t>
      </w:r>
    </w:p>
    <w:p w:rsidR="00300522" w:rsidRPr="006B6929" w:rsidRDefault="00300522" w:rsidP="00300522">
      <w:pPr>
        <w:pStyle w:val="subsection"/>
      </w:pPr>
      <w:r w:rsidRPr="006B6929">
        <w:tab/>
        <w:t>(1)</w:t>
      </w:r>
      <w:r w:rsidRPr="006B6929">
        <w:tab/>
        <w:t xml:space="preserve">The Commissioner must, if the </w:t>
      </w:r>
      <w:r w:rsidR="00DE1A27" w:rsidRPr="00DE1A27">
        <w:rPr>
          <w:position w:val="6"/>
          <w:sz w:val="16"/>
          <w:szCs w:val="16"/>
        </w:rPr>
        <w:t>*</w:t>
      </w:r>
      <w:r w:rsidRPr="006B6929">
        <w:t xml:space="preserve">principal member of a </w:t>
      </w:r>
      <w:r w:rsidR="00DE1A27" w:rsidRPr="00DE1A27">
        <w:rPr>
          <w:position w:val="6"/>
          <w:sz w:val="16"/>
          <w:szCs w:val="16"/>
        </w:rPr>
        <w:t>*</w:t>
      </w:r>
      <w:r w:rsidRPr="006B6929">
        <w:t xml:space="preserve">GST religious group applies to the Commissioner in the </w:t>
      </w:r>
      <w:r w:rsidR="00DE1A27" w:rsidRPr="00DE1A27">
        <w:rPr>
          <w:position w:val="6"/>
          <w:sz w:val="16"/>
          <w:szCs w:val="16"/>
        </w:rPr>
        <w:t>*</w:t>
      </w:r>
      <w:r w:rsidRPr="006B6929">
        <w:t>approved form, do one or more of these (as requested in the application):</w:t>
      </w:r>
    </w:p>
    <w:p w:rsidR="00300522" w:rsidRPr="006B6929" w:rsidRDefault="00300522" w:rsidP="00300522">
      <w:pPr>
        <w:pStyle w:val="paragraph"/>
      </w:pPr>
      <w:r w:rsidRPr="006B6929">
        <w:tab/>
        <w:t>(a)</w:t>
      </w:r>
      <w:r w:rsidRPr="006B6929">
        <w:tab/>
        <w:t xml:space="preserve">approve, as an additional </w:t>
      </w:r>
      <w:r w:rsidR="00DE1A27" w:rsidRPr="00DE1A27">
        <w:rPr>
          <w:position w:val="6"/>
          <w:sz w:val="16"/>
          <w:szCs w:val="16"/>
        </w:rPr>
        <w:t>*</w:t>
      </w:r>
      <w:r w:rsidRPr="006B6929">
        <w:t xml:space="preserve">member of the GST religious group, another entity that </w:t>
      </w:r>
      <w:r w:rsidR="00DE1A27" w:rsidRPr="00DE1A27">
        <w:rPr>
          <w:position w:val="6"/>
          <w:sz w:val="16"/>
          <w:szCs w:val="16"/>
        </w:rPr>
        <w:t>*</w:t>
      </w:r>
      <w:r w:rsidRPr="006B6929">
        <w:t>satisfies the membership requirements for the GST religious group;</w:t>
      </w:r>
    </w:p>
    <w:p w:rsidR="00300522" w:rsidRPr="006B6929" w:rsidRDefault="00300522" w:rsidP="00300522">
      <w:pPr>
        <w:pStyle w:val="paragraph"/>
      </w:pPr>
      <w:r w:rsidRPr="006B6929">
        <w:tab/>
        <w:t>(b)</w:t>
      </w:r>
      <w:r w:rsidRPr="006B6929">
        <w:tab/>
        <w:t>revoke the approval of one of the members of the GST religious group as a member of the group;</w:t>
      </w:r>
    </w:p>
    <w:p w:rsidR="00300522" w:rsidRPr="006B6929" w:rsidRDefault="00300522" w:rsidP="00300522">
      <w:pPr>
        <w:pStyle w:val="paragraph"/>
      </w:pPr>
      <w:r w:rsidRPr="006B6929">
        <w:tab/>
        <w:t>(c)</w:t>
      </w:r>
      <w:r w:rsidRPr="006B6929">
        <w:tab/>
        <w:t>approve another member of the GST religious group to replace the applicant as the principal member of the group.</w:t>
      </w:r>
    </w:p>
    <w:p w:rsidR="00300522" w:rsidRPr="006B6929" w:rsidRDefault="00300522" w:rsidP="00300522">
      <w:pPr>
        <w:pStyle w:val="notetext"/>
      </w:pPr>
      <w:r w:rsidRPr="006B6929">
        <w:t>Note:</w:t>
      </w:r>
      <w:r w:rsidRPr="006B6929">
        <w:tab/>
        <w:t>Refusing an application for approval or revocation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Head"/>
      </w:pPr>
      <w:r w:rsidRPr="006B6929">
        <w:t>Changes made without application</w:t>
      </w:r>
    </w:p>
    <w:p w:rsidR="00300522" w:rsidRPr="006B6929" w:rsidRDefault="00300522" w:rsidP="00300522">
      <w:pPr>
        <w:pStyle w:val="subsection"/>
      </w:pPr>
      <w:r w:rsidRPr="006B6929">
        <w:tab/>
        <w:t>(2)</w:t>
      </w:r>
      <w:r w:rsidRPr="006B6929">
        <w:tab/>
        <w:t xml:space="preserve">The Commissioner must revoke the approval of one of the </w:t>
      </w:r>
      <w:r w:rsidR="00DE1A27" w:rsidRPr="00DE1A27">
        <w:rPr>
          <w:position w:val="6"/>
          <w:sz w:val="16"/>
          <w:szCs w:val="16"/>
        </w:rPr>
        <w:t>*</w:t>
      </w:r>
      <w:r w:rsidRPr="006B6929">
        <w:t xml:space="preserve">members of a </w:t>
      </w:r>
      <w:r w:rsidR="00DE1A27" w:rsidRPr="00DE1A27">
        <w:rPr>
          <w:position w:val="6"/>
          <w:sz w:val="16"/>
          <w:szCs w:val="16"/>
        </w:rPr>
        <w:t>*</w:t>
      </w:r>
      <w:r w:rsidRPr="006B6929">
        <w:t xml:space="preserve">GST religious group if satisfied that the member does not </w:t>
      </w:r>
      <w:r w:rsidR="00DE1A27" w:rsidRPr="00DE1A27">
        <w:rPr>
          <w:position w:val="6"/>
          <w:sz w:val="16"/>
          <w:szCs w:val="16"/>
        </w:rPr>
        <w:t>*</w:t>
      </w:r>
      <w:r w:rsidRPr="006B6929">
        <w:t>satisfy the membership requirements for the GST religious group.</w:t>
      </w:r>
    </w:p>
    <w:p w:rsidR="00300522" w:rsidRPr="006B6929" w:rsidRDefault="00300522" w:rsidP="00300522">
      <w:pPr>
        <w:pStyle w:val="notetext"/>
      </w:pPr>
      <w:r w:rsidRPr="006B6929">
        <w:t>Note:</w:t>
      </w:r>
      <w:r w:rsidRPr="006B6929">
        <w:tab/>
        <w:t xml:space="preserve">Revoking under this subsection an approval under this </w:t>
      </w:r>
      <w:r w:rsidR="00A53099" w:rsidRPr="006B6929">
        <w:t>Division</w:t>
      </w:r>
      <w:r w:rsidR="00A36DB5" w:rsidRPr="006B6929">
        <w:t xml:space="preserve"> </w:t>
      </w:r>
      <w:r w:rsidRPr="006B6929">
        <w:t>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ActHead5"/>
      </w:pPr>
      <w:bookmarkStart w:id="400" w:name="_Toc51758206"/>
      <w:r w:rsidRPr="00DE1A27">
        <w:rPr>
          <w:rStyle w:val="CharSectno"/>
        </w:rPr>
        <w:t>49</w:t>
      </w:r>
      <w:r w:rsidR="00DE1A27" w:rsidRPr="00DE1A27">
        <w:rPr>
          <w:rStyle w:val="CharSectno"/>
        </w:rPr>
        <w:noBreakHyphen/>
      </w:r>
      <w:r w:rsidRPr="00DE1A27">
        <w:rPr>
          <w:rStyle w:val="CharSectno"/>
        </w:rPr>
        <w:t>75</w:t>
      </w:r>
      <w:r w:rsidRPr="006B6929">
        <w:t xml:space="preserve">  Revoking the approval of GST religious groups</w:t>
      </w:r>
      <w:bookmarkEnd w:id="400"/>
    </w:p>
    <w:p w:rsidR="00300522" w:rsidRPr="006B6929" w:rsidRDefault="00300522" w:rsidP="00300522">
      <w:pPr>
        <w:pStyle w:val="SubsectionHead"/>
      </w:pPr>
      <w:r w:rsidRPr="006B6929">
        <w:t>Revoking on application</w:t>
      </w:r>
    </w:p>
    <w:p w:rsidR="00300522" w:rsidRPr="006B6929" w:rsidRDefault="00300522" w:rsidP="00300522">
      <w:pPr>
        <w:pStyle w:val="subsection"/>
      </w:pPr>
      <w:r w:rsidRPr="006B6929">
        <w:tab/>
        <w:t>(1)</w:t>
      </w:r>
      <w:r w:rsidRPr="006B6929">
        <w:tab/>
        <w:t xml:space="preserve">The Commissioner must, if the principal member of a </w:t>
      </w:r>
      <w:r w:rsidR="00DE1A27" w:rsidRPr="00DE1A27">
        <w:rPr>
          <w:position w:val="6"/>
          <w:sz w:val="16"/>
          <w:szCs w:val="16"/>
        </w:rPr>
        <w:t>*</w:t>
      </w:r>
      <w:r w:rsidRPr="006B6929">
        <w:t xml:space="preserve">GST religious group applies to the Commissioner in the </w:t>
      </w:r>
      <w:r w:rsidR="00DE1A27" w:rsidRPr="00DE1A27">
        <w:rPr>
          <w:position w:val="6"/>
          <w:sz w:val="16"/>
          <w:szCs w:val="16"/>
        </w:rPr>
        <w:t>*</w:t>
      </w:r>
      <w:r w:rsidRPr="006B6929">
        <w:t>approved form, revoke the approval of the group as a GST religious group.</w:t>
      </w:r>
    </w:p>
    <w:p w:rsidR="00300522" w:rsidRPr="006B6929" w:rsidRDefault="00300522" w:rsidP="00300522">
      <w:pPr>
        <w:pStyle w:val="notetext"/>
      </w:pPr>
      <w:r w:rsidRPr="006B6929">
        <w:lastRenderedPageBreak/>
        <w:t>Note:</w:t>
      </w:r>
      <w:r w:rsidRPr="006B6929">
        <w:tab/>
        <w:t>Refusing an application for revocation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Head"/>
      </w:pPr>
      <w:r w:rsidRPr="006B6929">
        <w:t>Revoking without application</w:t>
      </w:r>
    </w:p>
    <w:p w:rsidR="00300522" w:rsidRPr="006B6929" w:rsidRDefault="00300522" w:rsidP="00300522">
      <w:pPr>
        <w:pStyle w:val="subsection"/>
      </w:pPr>
      <w:r w:rsidRPr="006B6929">
        <w:tab/>
        <w:t>(2)</w:t>
      </w:r>
      <w:r w:rsidRPr="006B6929">
        <w:tab/>
        <w:t xml:space="preserve">The Commissioner must revoke the approval of the </w:t>
      </w:r>
      <w:r w:rsidR="00DE1A27" w:rsidRPr="00DE1A27">
        <w:rPr>
          <w:position w:val="6"/>
          <w:sz w:val="16"/>
          <w:szCs w:val="16"/>
        </w:rPr>
        <w:t>*</w:t>
      </w:r>
      <w:r w:rsidRPr="006B6929">
        <w:t xml:space="preserve">GST religious group if satisfied that none of its members, or only one of its members, </w:t>
      </w:r>
      <w:r w:rsidR="00DE1A27" w:rsidRPr="00DE1A27">
        <w:rPr>
          <w:position w:val="6"/>
          <w:sz w:val="16"/>
          <w:szCs w:val="16"/>
        </w:rPr>
        <w:t>*</w:t>
      </w:r>
      <w:r w:rsidRPr="006B6929">
        <w:t>satisfies the membership requirements for that GST religious group.</w:t>
      </w:r>
    </w:p>
    <w:p w:rsidR="00300522" w:rsidRPr="006B6929" w:rsidRDefault="00300522" w:rsidP="00300522">
      <w:pPr>
        <w:pStyle w:val="notetext"/>
      </w:pPr>
      <w:r w:rsidRPr="006B6929">
        <w:t>Note:</w:t>
      </w:r>
      <w:r w:rsidRPr="006B6929">
        <w:tab/>
        <w:t>Revoking under this subsection the approval of a GST group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ActHead5"/>
      </w:pPr>
      <w:bookmarkStart w:id="401" w:name="_Toc51758207"/>
      <w:r w:rsidRPr="00DE1A27">
        <w:rPr>
          <w:rStyle w:val="CharSectno"/>
        </w:rPr>
        <w:t>49</w:t>
      </w:r>
      <w:r w:rsidR="00DE1A27" w:rsidRPr="00DE1A27">
        <w:rPr>
          <w:rStyle w:val="CharSectno"/>
        </w:rPr>
        <w:noBreakHyphen/>
      </w:r>
      <w:r w:rsidRPr="00DE1A27">
        <w:rPr>
          <w:rStyle w:val="CharSectno"/>
        </w:rPr>
        <w:t>80</w:t>
      </w:r>
      <w:r w:rsidRPr="006B6929">
        <w:t xml:space="preserve">  Notification by principal members</w:t>
      </w:r>
      <w:bookmarkEnd w:id="401"/>
    </w:p>
    <w:p w:rsidR="00300522" w:rsidRPr="006B6929" w:rsidRDefault="00300522" w:rsidP="00300522">
      <w:pPr>
        <w:pStyle w:val="subsection"/>
      </w:pPr>
      <w:r w:rsidRPr="006B6929">
        <w:tab/>
      </w:r>
      <w:r w:rsidRPr="006B6929">
        <w:tab/>
        <w:t xml:space="preserve">The principal member of a </w:t>
      </w:r>
      <w:r w:rsidR="00DE1A27" w:rsidRPr="00DE1A27">
        <w:rPr>
          <w:position w:val="6"/>
          <w:sz w:val="16"/>
          <w:szCs w:val="16"/>
        </w:rPr>
        <w:t>*</w:t>
      </w:r>
      <w:r w:rsidRPr="006B6929">
        <w:t>GST religious group must notify the Commissioner of any circumstances under which the Commissioner must:</w:t>
      </w:r>
    </w:p>
    <w:p w:rsidR="00300522" w:rsidRPr="006B6929" w:rsidRDefault="00300522" w:rsidP="00300522">
      <w:pPr>
        <w:pStyle w:val="paragraph"/>
      </w:pPr>
      <w:r w:rsidRPr="006B6929">
        <w:tab/>
        <w:t>(a)</w:t>
      </w:r>
      <w:r w:rsidRPr="006B6929">
        <w:tab/>
        <w:t xml:space="preserve">revoke the approval of one of the </w:t>
      </w:r>
      <w:r w:rsidR="00DE1A27" w:rsidRPr="00DE1A27">
        <w:rPr>
          <w:position w:val="6"/>
          <w:sz w:val="16"/>
          <w:szCs w:val="16"/>
        </w:rPr>
        <w:t>*</w:t>
      </w:r>
      <w:r w:rsidRPr="006B6929">
        <w:t>members of the group under subsection</w:t>
      </w:r>
      <w:r w:rsidR="006138CE" w:rsidRPr="006B6929">
        <w:t> </w:t>
      </w:r>
      <w:r w:rsidRPr="006B6929">
        <w:t>49</w:t>
      </w:r>
      <w:r w:rsidR="00DE1A27">
        <w:noBreakHyphen/>
      </w:r>
      <w:r w:rsidRPr="006B6929">
        <w:t>70(2); or</w:t>
      </w:r>
    </w:p>
    <w:p w:rsidR="00300522" w:rsidRPr="006B6929" w:rsidRDefault="00300522" w:rsidP="00300522">
      <w:pPr>
        <w:pStyle w:val="paragraph"/>
      </w:pPr>
      <w:r w:rsidRPr="006B6929">
        <w:tab/>
        <w:t>(b)</w:t>
      </w:r>
      <w:r w:rsidRPr="006B6929">
        <w:tab/>
        <w:t>revoke the approval of the group under subsection</w:t>
      </w:r>
      <w:r w:rsidR="006138CE" w:rsidRPr="006B6929">
        <w:t> </w:t>
      </w:r>
      <w:r w:rsidRPr="006B6929">
        <w:t>49</w:t>
      </w:r>
      <w:r w:rsidR="00DE1A27">
        <w:noBreakHyphen/>
      </w:r>
      <w:r w:rsidRPr="006B6929">
        <w:t>75(2).</w:t>
      </w:r>
    </w:p>
    <w:p w:rsidR="00300522" w:rsidRPr="006B6929" w:rsidRDefault="00300522" w:rsidP="00300522">
      <w:pPr>
        <w:pStyle w:val="subsection2"/>
      </w:pPr>
      <w:r w:rsidRPr="006B6929">
        <w:t>The notification may (in appropriate cases) be in the form of an application under subsection</w:t>
      </w:r>
      <w:r w:rsidR="006138CE" w:rsidRPr="006B6929">
        <w:t> </w:t>
      </w:r>
      <w:r w:rsidRPr="006B6929">
        <w:t>49</w:t>
      </w:r>
      <w:r w:rsidR="00DE1A27">
        <w:noBreakHyphen/>
      </w:r>
      <w:r w:rsidRPr="006B6929">
        <w:t>70(1) or 49</w:t>
      </w:r>
      <w:r w:rsidR="00DE1A27">
        <w:noBreakHyphen/>
      </w:r>
      <w:r w:rsidRPr="006B6929">
        <w:t>75(1). The notification, or application, must be given to the Commissioner within 21 days after the circumstances occurred.</w:t>
      </w:r>
    </w:p>
    <w:p w:rsidR="00300522" w:rsidRPr="006B6929" w:rsidRDefault="00300522" w:rsidP="00300522">
      <w:pPr>
        <w:pStyle w:val="ActHead5"/>
      </w:pPr>
      <w:bookmarkStart w:id="402" w:name="_Toc51758208"/>
      <w:r w:rsidRPr="00DE1A27">
        <w:rPr>
          <w:rStyle w:val="CharSectno"/>
        </w:rPr>
        <w:t>49</w:t>
      </w:r>
      <w:r w:rsidR="00DE1A27" w:rsidRPr="00DE1A27">
        <w:rPr>
          <w:rStyle w:val="CharSectno"/>
        </w:rPr>
        <w:noBreakHyphen/>
      </w:r>
      <w:r w:rsidRPr="00DE1A27">
        <w:rPr>
          <w:rStyle w:val="CharSectno"/>
        </w:rPr>
        <w:t>85</w:t>
      </w:r>
      <w:r w:rsidRPr="006B6929">
        <w:t xml:space="preserve">  Date of effect of approvals and revocations</w:t>
      </w:r>
      <w:bookmarkEnd w:id="402"/>
    </w:p>
    <w:p w:rsidR="00300522" w:rsidRPr="006B6929" w:rsidRDefault="00300522" w:rsidP="00300522">
      <w:pPr>
        <w:pStyle w:val="subsection"/>
      </w:pPr>
      <w:r w:rsidRPr="006B6929">
        <w:tab/>
        <w:t>(1)</w:t>
      </w:r>
      <w:r w:rsidRPr="006B6929">
        <w:tab/>
        <w:t>The Commissioner must decide the date of effect of any approval, or any revocation of an approval, under this Division.</w:t>
      </w:r>
    </w:p>
    <w:p w:rsidR="00300522" w:rsidRPr="006B6929" w:rsidRDefault="00300522" w:rsidP="00300522">
      <w:pPr>
        <w:pStyle w:val="subsection"/>
      </w:pPr>
      <w:r w:rsidRPr="006B6929">
        <w:tab/>
        <w:t>(2)</w:t>
      </w:r>
      <w:r w:rsidRPr="006B6929">
        <w:tab/>
        <w:t xml:space="preserve">The date of effect may be the day of the decision, or a day before or after that day. However, it must be a day on which, for all the </w:t>
      </w:r>
      <w:r w:rsidR="00DE1A27" w:rsidRPr="00DE1A27">
        <w:rPr>
          <w:position w:val="6"/>
          <w:sz w:val="16"/>
          <w:szCs w:val="16"/>
        </w:rPr>
        <w:t>*</w:t>
      </w:r>
      <w:r w:rsidRPr="006B6929">
        <w:t xml:space="preserve">members of the </w:t>
      </w:r>
      <w:r w:rsidR="00DE1A27" w:rsidRPr="00DE1A27">
        <w:rPr>
          <w:position w:val="6"/>
          <w:sz w:val="16"/>
          <w:szCs w:val="16"/>
        </w:rPr>
        <w:t>*</w:t>
      </w:r>
      <w:r w:rsidRPr="006B6929">
        <w:t>GST religious group in question, a tax period begins.</w:t>
      </w:r>
    </w:p>
    <w:p w:rsidR="00300522" w:rsidRPr="006B6929" w:rsidRDefault="00300522" w:rsidP="00300522">
      <w:pPr>
        <w:pStyle w:val="notetext"/>
      </w:pPr>
      <w:r w:rsidRPr="006B6929">
        <w:t>Note:</w:t>
      </w:r>
      <w:r w:rsidRPr="006B6929">
        <w:tab/>
        <w:t xml:space="preserve">Deciding under this section the date of effect of any approval, or any revocation of an approval, under this </w:t>
      </w:r>
      <w:r w:rsidR="00A53099" w:rsidRPr="006B6929">
        <w:t>Division</w:t>
      </w:r>
      <w:r w:rsidR="00A36DB5" w:rsidRPr="006B6929">
        <w:t xml:space="preserve"> </w:t>
      </w:r>
      <w:r w:rsidRPr="006B6929">
        <w:t xml:space="preserve">is a reviewable GST </w:t>
      </w:r>
      <w:r w:rsidRPr="006B6929">
        <w:lastRenderedPageBreak/>
        <w:t>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9E2DC8">
      <w:pPr>
        <w:pStyle w:val="ActHead5"/>
      </w:pPr>
      <w:bookmarkStart w:id="403" w:name="_Toc51758209"/>
      <w:r w:rsidRPr="00DE1A27">
        <w:rPr>
          <w:rStyle w:val="CharSectno"/>
        </w:rPr>
        <w:t>49</w:t>
      </w:r>
      <w:r w:rsidR="00DE1A27" w:rsidRPr="00DE1A27">
        <w:rPr>
          <w:rStyle w:val="CharSectno"/>
        </w:rPr>
        <w:noBreakHyphen/>
      </w:r>
      <w:r w:rsidRPr="00DE1A27">
        <w:rPr>
          <w:rStyle w:val="CharSectno"/>
        </w:rPr>
        <w:t>90</w:t>
      </w:r>
      <w:r w:rsidRPr="006B6929">
        <w:t xml:space="preserve">  Notification by the Commissioner</w:t>
      </w:r>
      <w:bookmarkEnd w:id="403"/>
    </w:p>
    <w:p w:rsidR="00300522" w:rsidRPr="006B6929" w:rsidRDefault="00300522" w:rsidP="009E2DC8">
      <w:pPr>
        <w:pStyle w:val="subsection"/>
        <w:keepNext/>
      </w:pPr>
      <w:r w:rsidRPr="006B6929">
        <w:tab/>
      </w:r>
      <w:r w:rsidRPr="006B6929">
        <w:tab/>
        <w:t>The Commissioner must give notice of any decision that he or she makes under this Division:</w:t>
      </w:r>
    </w:p>
    <w:p w:rsidR="00300522" w:rsidRPr="006B6929" w:rsidRDefault="00300522" w:rsidP="00300522">
      <w:pPr>
        <w:pStyle w:val="paragraph"/>
      </w:pPr>
      <w:r w:rsidRPr="006B6929">
        <w:tab/>
        <w:t>(a)</w:t>
      </w:r>
      <w:r w:rsidRPr="006B6929">
        <w:tab/>
        <w:t xml:space="preserve">if the decision relates to the approval of 2 or more entities as a </w:t>
      </w:r>
      <w:r w:rsidR="00DE1A27" w:rsidRPr="00DE1A27">
        <w:rPr>
          <w:position w:val="6"/>
          <w:sz w:val="16"/>
          <w:szCs w:val="16"/>
        </w:rPr>
        <w:t>*</w:t>
      </w:r>
      <w:r w:rsidRPr="006B6929">
        <w:t xml:space="preserve">GST religious group—to the entity nominated in the application for approval to be the </w:t>
      </w:r>
      <w:r w:rsidR="00DE1A27" w:rsidRPr="00DE1A27">
        <w:rPr>
          <w:position w:val="6"/>
          <w:sz w:val="16"/>
          <w:szCs w:val="16"/>
        </w:rPr>
        <w:t>*</w:t>
      </w:r>
      <w:r w:rsidRPr="006B6929">
        <w:t>principal member of the group; or</w:t>
      </w:r>
    </w:p>
    <w:p w:rsidR="00300522" w:rsidRPr="006B6929" w:rsidRDefault="00300522" w:rsidP="00300522">
      <w:pPr>
        <w:pStyle w:val="paragraph"/>
        <w:rPr>
          <w:sz w:val="24"/>
        </w:rPr>
      </w:pPr>
      <w:r w:rsidRPr="006B6929">
        <w:tab/>
        <w:t>(b)</w:t>
      </w:r>
      <w:r w:rsidRPr="006B6929">
        <w:tab/>
        <w:t xml:space="preserve">otherwise—to the principal member of the </w:t>
      </w:r>
      <w:r w:rsidR="00DE1A27" w:rsidRPr="00DE1A27">
        <w:rPr>
          <w:position w:val="6"/>
          <w:sz w:val="16"/>
          <w:szCs w:val="16"/>
        </w:rPr>
        <w:t>*</w:t>
      </w:r>
      <w:r w:rsidRPr="006B6929">
        <w:t>GST religious group to which the decision relates.</w:t>
      </w:r>
    </w:p>
    <w:p w:rsidR="00300522" w:rsidRPr="006B6929" w:rsidRDefault="00300522" w:rsidP="00A36DB5">
      <w:pPr>
        <w:pStyle w:val="ActHead3"/>
        <w:pageBreakBefore/>
      </w:pPr>
      <w:bookmarkStart w:id="404" w:name="_Toc51758210"/>
      <w:r w:rsidRPr="00DE1A27">
        <w:rPr>
          <w:rStyle w:val="CharDivNo"/>
        </w:rPr>
        <w:lastRenderedPageBreak/>
        <w:t>Division</w:t>
      </w:r>
      <w:r w:rsidR="006138CE" w:rsidRPr="00DE1A27">
        <w:rPr>
          <w:rStyle w:val="CharDivNo"/>
        </w:rPr>
        <w:t> </w:t>
      </w:r>
      <w:r w:rsidRPr="00DE1A27">
        <w:rPr>
          <w:rStyle w:val="CharDivNo"/>
        </w:rPr>
        <w:t>50</w:t>
      </w:r>
      <w:r w:rsidRPr="006B6929">
        <w:t>—</w:t>
      </w:r>
      <w:r w:rsidRPr="00DE1A27">
        <w:rPr>
          <w:rStyle w:val="CharDivText"/>
        </w:rPr>
        <w:t>GST treatment of religious practitioners</w:t>
      </w:r>
      <w:bookmarkEnd w:id="404"/>
    </w:p>
    <w:p w:rsidR="00300522" w:rsidRPr="006B6929" w:rsidRDefault="00300522" w:rsidP="00300522">
      <w:pPr>
        <w:pStyle w:val="ActHead4"/>
      </w:pPr>
      <w:bookmarkStart w:id="405" w:name="_Toc51758211"/>
      <w:r w:rsidRPr="00DE1A27">
        <w:t>Guide to Division</w:t>
      </w:r>
      <w:r w:rsidR="006138CE" w:rsidRPr="00DE1A27">
        <w:t> </w:t>
      </w:r>
      <w:r w:rsidRPr="00DE1A27">
        <w:t>5</w:t>
      </w:r>
      <w:r w:rsidRPr="006B6929">
        <w:t>0</w:t>
      </w:r>
      <w:bookmarkEnd w:id="405"/>
    </w:p>
    <w:p w:rsidR="00300522" w:rsidRPr="006B6929" w:rsidRDefault="00300522" w:rsidP="00300522">
      <w:pPr>
        <w:pStyle w:val="ActHead5"/>
      </w:pPr>
      <w:bookmarkStart w:id="406" w:name="_Toc51758212"/>
      <w:r w:rsidRPr="00DE1A27">
        <w:rPr>
          <w:rStyle w:val="CharSectno"/>
        </w:rPr>
        <w:t>50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406"/>
    </w:p>
    <w:p w:rsidR="00300522" w:rsidRPr="006B6929" w:rsidRDefault="00300522" w:rsidP="00300522">
      <w:pPr>
        <w:pStyle w:val="BoxText"/>
      </w:pPr>
      <w:r w:rsidRPr="006B6929">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6B6929" w:rsidRDefault="00300522" w:rsidP="00300522">
      <w:pPr>
        <w:pStyle w:val="TofSectsHeading"/>
      </w:pPr>
      <w:r w:rsidRPr="006B6929">
        <w:t>Table of sections</w:t>
      </w:r>
    </w:p>
    <w:p w:rsidR="00300522" w:rsidRPr="006B6929" w:rsidRDefault="00300522" w:rsidP="00300522">
      <w:pPr>
        <w:pStyle w:val="TofSectsSection"/>
      </w:pPr>
      <w:r w:rsidRPr="006B6929">
        <w:t>50</w:t>
      </w:r>
      <w:r w:rsidR="00DE1A27">
        <w:noBreakHyphen/>
      </w:r>
      <w:r w:rsidRPr="006B6929">
        <w:t>5</w:t>
      </w:r>
      <w:r w:rsidRPr="006B6929">
        <w:tab/>
        <w:t>GST treatment of religious practitioners</w:t>
      </w:r>
    </w:p>
    <w:p w:rsidR="00300522" w:rsidRPr="006B6929" w:rsidRDefault="00300522" w:rsidP="00300522">
      <w:pPr>
        <w:pStyle w:val="ActHead5"/>
      </w:pPr>
      <w:bookmarkStart w:id="407" w:name="_Toc51758213"/>
      <w:r w:rsidRPr="00DE1A27">
        <w:rPr>
          <w:rStyle w:val="CharSectno"/>
        </w:rPr>
        <w:t>50</w:t>
      </w:r>
      <w:r w:rsidR="00DE1A27" w:rsidRPr="00DE1A27">
        <w:rPr>
          <w:rStyle w:val="CharSectno"/>
        </w:rPr>
        <w:noBreakHyphen/>
      </w:r>
      <w:r w:rsidRPr="00DE1A27">
        <w:rPr>
          <w:rStyle w:val="CharSectno"/>
        </w:rPr>
        <w:t>5</w:t>
      </w:r>
      <w:r w:rsidRPr="006B6929">
        <w:t xml:space="preserve">  GST treatment of religious practitioners</w:t>
      </w:r>
      <w:bookmarkEnd w:id="407"/>
    </w:p>
    <w:p w:rsidR="00300522" w:rsidRPr="006B6929" w:rsidRDefault="00300522" w:rsidP="00300522">
      <w:pPr>
        <w:pStyle w:val="subsection"/>
      </w:pPr>
      <w:r w:rsidRPr="006B6929">
        <w:tab/>
      </w:r>
      <w:r w:rsidRPr="006B6929">
        <w:tab/>
        <w:t xml:space="preserve">If a </w:t>
      </w:r>
      <w:r w:rsidR="00DE1A27" w:rsidRPr="00DE1A27">
        <w:rPr>
          <w:position w:val="6"/>
          <w:sz w:val="16"/>
          <w:szCs w:val="16"/>
        </w:rPr>
        <w:t>*</w:t>
      </w:r>
      <w:r w:rsidRPr="006B6929">
        <w:t>religious practitioner:</w:t>
      </w:r>
    </w:p>
    <w:p w:rsidR="00300522" w:rsidRPr="006B6929" w:rsidRDefault="00300522" w:rsidP="00300522">
      <w:pPr>
        <w:pStyle w:val="paragraph"/>
      </w:pPr>
      <w:r w:rsidRPr="006B6929">
        <w:tab/>
        <w:t>(a)</w:t>
      </w:r>
      <w:r w:rsidRPr="006B6929">
        <w:tab/>
        <w:t>does an activity, or a series of activities:</w:t>
      </w:r>
    </w:p>
    <w:p w:rsidR="00300522" w:rsidRPr="006B6929" w:rsidRDefault="00300522" w:rsidP="00300522">
      <w:pPr>
        <w:pStyle w:val="paragraphsub"/>
      </w:pPr>
      <w:r w:rsidRPr="006B6929">
        <w:tab/>
        <w:t>(i)</w:t>
      </w:r>
      <w:r w:rsidRPr="006B6929">
        <w:tab/>
        <w:t>in pursuit of his or her vocation as a religious practitioner; and</w:t>
      </w:r>
    </w:p>
    <w:p w:rsidR="00300522" w:rsidRPr="006B6929" w:rsidRDefault="00300522" w:rsidP="00300522">
      <w:pPr>
        <w:pStyle w:val="paragraphsub"/>
      </w:pPr>
      <w:r w:rsidRPr="006B6929">
        <w:tab/>
        <w:t>(ii)</w:t>
      </w:r>
      <w:r w:rsidRPr="006B6929">
        <w:tab/>
        <w:t>as a member of a religious institution; and</w:t>
      </w:r>
    </w:p>
    <w:p w:rsidR="00300522" w:rsidRPr="006B6929" w:rsidRDefault="00300522" w:rsidP="00300522">
      <w:pPr>
        <w:pStyle w:val="paragraph"/>
      </w:pPr>
      <w:r w:rsidRPr="006B6929">
        <w:tab/>
        <w:t>(b)</w:t>
      </w:r>
      <w:r w:rsidRPr="006B6929">
        <w:tab/>
        <w:t>does not do the activity, or series of activities, as an employee or agent of the religious institution or another entity;</w:t>
      </w:r>
    </w:p>
    <w:p w:rsidR="00300522" w:rsidRPr="006B6929" w:rsidRDefault="00300522" w:rsidP="00300522">
      <w:pPr>
        <w:pStyle w:val="subsection2"/>
      </w:pPr>
      <w:r w:rsidRPr="006B6929">
        <w:t xml:space="preserve">the </w:t>
      </w:r>
      <w:r w:rsidR="00DE1A27" w:rsidRPr="00DE1A27">
        <w:rPr>
          <w:position w:val="6"/>
          <w:sz w:val="16"/>
          <w:szCs w:val="16"/>
        </w:rPr>
        <w:t>*</w:t>
      </w:r>
      <w:r w:rsidRPr="006B6929">
        <w:t>GST law applies as if the activity, or series of activities, had been done by the religious institution and not by the religious practitioner.</w:t>
      </w:r>
    </w:p>
    <w:p w:rsidR="00300522" w:rsidRPr="006B6929" w:rsidRDefault="00300522" w:rsidP="00300522">
      <w:pPr>
        <w:pStyle w:val="notetext"/>
      </w:pPr>
      <w:r w:rsidRPr="006B6929">
        <w:t>Note:</w:t>
      </w:r>
      <w:r w:rsidRPr="006B6929">
        <w:tab/>
        <w:t>This will mean that such an activity will be an enterprise of the religious institution under subsection</w:t>
      </w:r>
      <w:r w:rsidR="006138CE" w:rsidRPr="006B6929">
        <w:t> </w:t>
      </w:r>
      <w:r w:rsidRPr="006B6929">
        <w:t>9</w:t>
      </w:r>
      <w:r w:rsidR="00DE1A27">
        <w:noBreakHyphen/>
      </w:r>
      <w:r w:rsidRPr="006B6929">
        <w:t>20(1) and not an enterprise of the religious practitioner.</w:t>
      </w:r>
    </w:p>
    <w:p w:rsidR="00300522" w:rsidRPr="006B6929" w:rsidRDefault="00300522" w:rsidP="00A36DB5">
      <w:pPr>
        <w:pStyle w:val="ActHead3"/>
        <w:pageBreakBefore/>
      </w:pPr>
      <w:bookmarkStart w:id="408" w:name="_Toc51758214"/>
      <w:r w:rsidRPr="00DE1A27">
        <w:rPr>
          <w:rStyle w:val="CharDivNo"/>
        </w:rPr>
        <w:lastRenderedPageBreak/>
        <w:t>Division</w:t>
      </w:r>
      <w:r w:rsidR="006138CE" w:rsidRPr="00DE1A27">
        <w:rPr>
          <w:rStyle w:val="CharDivNo"/>
        </w:rPr>
        <w:t> </w:t>
      </w:r>
      <w:r w:rsidRPr="00DE1A27">
        <w:rPr>
          <w:rStyle w:val="CharDivNo"/>
        </w:rPr>
        <w:t>51</w:t>
      </w:r>
      <w:r w:rsidRPr="006B6929">
        <w:t>—</w:t>
      </w:r>
      <w:r w:rsidRPr="00DE1A27">
        <w:rPr>
          <w:rStyle w:val="CharDivText"/>
        </w:rPr>
        <w:t>GST joint ventures</w:t>
      </w:r>
      <w:bookmarkEnd w:id="408"/>
    </w:p>
    <w:p w:rsidR="00300522" w:rsidRPr="006B6929" w:rsidRDefault="00300522" w:rsidP="00300522">
      <w:pPr>
        <w:pStyle w:val="TofSectsHeading"/>
        <w:keepNext/>
      </w:pPr>
      <w:r w:rsidRPr="006B6929">
        <w:t>Table of Subdivisions</w:t>
      </w:r>
    </w:p>
    <w:p w:rsidR="00300522" w:rsidRPr="006B6929" w:rsidRDefault="00300522" w:rsidP="00300522">
      <w:pPr>
        <w:pStyle w:val="TofSectsSubdiv"/>
      </w:pPr>
      <w:r w:rsidRPr="006B6929">
        <w:t>51</w:t>
      </w:r>
      <w:r w:rsidR="00DE1A27">
        <w:noBreakHyphen/>
      </w:r>
      <w:r w:rsidRPr="006B6929">
        <w:t>A</w:t>
      </w:r>
      <w:r w:rsidRPr="006B6929">
        <w:tab/>
      </w:r>
      <w:r w:rsidR="00615935" w:rsidRPr="006B6929">
        <w:t>Formation of and participation in GST joint ventures</w:t>
      </w:r>
    </w:p>
    <w:p w:rsidR="00300522" w:rsidRPr="006B6929" w:rsidRDefault="00300522" w:rsidP="00300522">
      <w:pPr>
        <w:pStyle w:val="TofSectsSubdiv"/>
      </w:pPr>
      <w:r w:rsidRPr="006B6929">
        <w:t>51</w:t>
      </w:r>
      <w:r w:rsidR="00DE1A27">
        <w:noBreakHyphen/>
      </w:r>
      <w:r w:rsidRPr="006B6929">
        <w:t>B</w:t>
      </w:r>
      <w:r w:rsidRPr="006B6929">
        <w:tab/>
      </w:r>
      <w:r w:rsidR="00C62D0B" w:rsidRPr="006B6929">
        <w:t>Consequences of GST joint ventures</w:t>
      </w:r>
    </w:p>
    <w:p w:rsidR="00300522" w:rsidRPr="006B6929" w:rsidRDefault="00300522" w:rsidP="00300522">
      <w:pPr>
        <w:pStyle w:val="TofSectsSubdiv"/>
      </w:pPr>
      <w:r w:rsidRPr="006B6929">
        <w:t>51</w:t>
      </w:r>
      <w:r w:rsidR="00DE1A27">
        <w:noBreakHyphen/>
      </w:r>
      <w:r w:rsidRPr="006B6929">
        <w:t>C</w:t>
      </w:r>
      <w:r w:rsidRPr="006B6929">
        <w:tab/>
        <w:t>Administrative matters</w:t>
      </w:r>
    </w:p>
    <w:p w:rsidR="00300522" w:rsidRPr="006B6929" w:rsidRDefault="00300522" w:rsidP="00300522">
      <w:pPr>
        <w:pStyle w:val="TofSectsSubdiv"/>
      </w:pPr>
      <w:r w:rsidRPr="006B6929">
        <w:t>51</w:t>
      </w:r>
      <w:r w:rsidR="00DE1A27">
        <w:noBreakHyphen/>
      </w:r>
      <w:r w:rsidRPr="006B6929">
        <w:t>D</w:t>
      </w:r>
      <w:r w:rsidRPr="006B6929">
        <w:tab/>
        <w:t>Ceasing to be a participant in, or an operator of, a GST joint venture</w:t>
      </w:r>
    </w:p>
    <w:p w:rsidR="00300522" w:rsidRPr="006B6929" w:rsidRDefault="00300522" w:rsidP="00300522">
      <w:pPr>
        <w:pStyle w:val="ActHead5"/>
      </w:pPr>
      <w:bookmarkStart w:id="409" w:name="_Toc51758215"/>
      <w:r w:rsidRPr="00DE1A27">
        <w:rPr>
          <w:rStyle w:val="CharSectno"/>
        </w:rPr>
        <w:t>51</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409"/>
    </w:p>
    <w:p w:rsidR="00300522" w:rsidRPr="006B6929" w:rsidRDefault="00300522" w:rsidP="00300522">
      <w:pPr>
        <w:pStyle w:val="BoxText"/>
      </w:pPr>
      <w:r w:rsidRPr="006B6929">
        <w:t xml:space="preserve">Entities engaged in a joint venture can </w:t>
      </w:r>
      <w:r w:rsidR="003B61DF" w:rsidRPr="006B6929">
        <w:t>form</w:t>
      </w:r>
      <w:r w:rsidRPr="006B6929">
        <w:t xml:space="preserve"> a GST joint venture. The joint venture operator then deals with the GST liabilities and entitlements arising from the joint venture operator’s dealings on behalf of the participants in the joint venture.</w:t>
      </w:r>
    </w:p>
    <w:p w:rsidR="00300522" w:rsidRPr="006B6929" w:rsidRDefault="00300522" w:rsidP="00300522">
      <w:pPr>
        <w:pStyle w:val="notetext"/>
      </w:pPr>
      <w:r w:rsidRPr="006B6929">
        <w:t>Note:</w:t>
      </w:r>
      <w:r w:rsidRPr="006B6929">
        <w:tab/>
        <w:t>Provisions for participants in GST joint ventures apply for the wine equalisation tax (see Subdivision</w:t>
      </w:r>
      <w:r w:rsidR="006138CE" w:rsidRPr="006B6929">
        <w:t> </w:t>
      </w:r>
      <w:r w:rsidRPr="006B6929">
        <w:t>21</w:t>
      </w:r>
      <w:r w:rsidR="00DE1A27">
        <w:noBreakHyphen/>
      </w:r>
      <w:r w:rsidRPr="006B6929">
        <w:t xml:space="preserve">C of the </w:t>
      </w:r>
      <w:r w:rsidR="00E512CC" w:rsidRPr="006B6929">
        <w:t>Wine Tax Act</w:t>
      </w:r>
      <w:r w:rsidRPr="006B6929">
        <w:t>) and the luxury car tax (see Subdivision</w:t>
      </w:r>
      <w:r w:rsidR="006138CE" w:rsidRPr="006B6929">
        <w:t> </w:t>
      </w:r>
      <w:r w:rsidRPr="006B6929">
        <w:t>16</w:t>
      </w:r>
      <w:r w:rsidR="00DE1A27">
        <w:noBreakHyphen/>
      </w:r>
      <w:r w:rsidRPr="006B6929">
        <w:t xml:space="preserve">B of the </w:t>
      </w:r>
      <w:r w:rsidRPr="006B6929">
        <w:rPr>
          <w:i/>
          <w:iCs/>
        </w:rPr>
        <w:t>A New Tax System (Luxury Car Tax) Act 1999</w:t>
      </w:r>
      <w:r w:rsidRPr="006B6929">
        <w:t>).</w:t>
      </w:r>
    </w:p>
    <w:p w:rsidR="00203D62" w:rsidRPr="006B6929" w:rsidRDefault="00203D62" w:rsidP="00203D62">
      <w:pPr>
        <w:pStyle w:val="ActHead4"/>
      </w:pPr>
      <w:bookmarkStart w:id="410" w:name="_Toc51758216"/>
      <w:r w:rsidRPr="00DE1A27">
        <w:rPr>
          <w:rStyle w:val="CharSubdNo"/>
        </w:rPr>
        <w:t>Subdivision</w:t>
      </w:r>
      <w:r w:rsidR="006138CE" w:rsidRPr="00DE1A27">
        <w:rPr>
          <w:rStyle w:val="CharSubdNo"/>
        </w:rPr>
        <w:t> </w:t>
      </w:r>
      <w:r w:rsidRPr="00DE1A27">
        <w:rPr>
          <w:rStyle w:val="CharSubdNo"/>
        </w:rPr>
        <w:t>51</w:t>
      </w:r>
      <w:r w:rsidR="00DE1A27" w:rsidRPr="00DE1A27">
        <w:rPr>
          <w:rStyle w:val="CharSubdNo"/>
        </w:rPr>
        <w:noBreakHyphen/>
      </w:r>
      <w:r w:rsidRPr="00DE1A27">
        <w:rPr>
          <w:rStyle w:val="CharSubdNo"/>
        </w:rPr>
        <w:t>A</w:t>
      </w:r>
      <w:r w:rsidRPr="006B6929">
        <w:t>—</w:t>
      </w:r>
      <w:r w:rsidRPr="00DE1A27">
        <w:rPr>
          <w:rStyle w:val="CharSubdText"/>
        </w:rPr>
        <w:t>Formation of and participation in GST joint ventures</w:t>
      </w:r>
      <w:bookmarkEnd w:id="410"/>
    </w:p>
    <w:p w:rsidR="008E2A1B" w:rsidRPr="006B6929" w:rsidRDefault="008E2A1B" w:rsidP="008E2A1B">
      <w:pPr>
        <w:pStyle w:val="ActHead5"/>
      </w:pPr>
      <w:bookmarkStart w:id="411" w:name="_Toc51758217"/>
      <w:r w:rsidRPr="00DE1A27">
        <w:rPr>
          <w:rStyle w:val="CharSectno"/>
        </w:rPr>
        <w:t>51</w:t>
      </w:r>
      <w:r w:rsidR="00DE1A27" w:rsidRPr="00DE1A27">
        <w:rPr>
          <w:rStyle w:val="CharSectno"/>
        </w:rPr>
        <w:noBreakHyphen/>
      </w:r>
      <w:r w:rsidRPr="00DE1A27">
        <w:rPr>
          <w:rStyle w:val="CharSectno"/>
        </w:rPr>
        <w:t>5</w:t>
      </w:r>
      <w:r w:rsidRPr="006B6929">
        <w:t xml:space="preserve">  Formation of GST joint ventures</w:t>
      </w:r>
      <w:bookmarkEnd w:id="411"/>
    </w:p>
    <w:p w:rsidR="00300522" w:rsidRPr="006B6929" w:rsidRDefault="00300522" w:rsidP="00300522">
      <w:pPr>
        <w:pStyle w:val="subsection"/>
      </w:pPr>
      <w:r w:rsidRPr="006B6929">
        <w:tab/>
        <w:t>(1)</w:t>
      </w:r>
      <w:r w:rsidRPr="006B6929">
        <w:tab/>
      </w:r>
      <w:r w:rsidR="004F7762" w:rsidRPr="006B6929">
        <w:t>Two or more entities may become</w:t>
      </w:r>
      <w:r w:rsidRPr="006B6929">
        <w:t xml:space="preserve"> the </w:t>
      </w:r>
      <w:r w:rsidR="00DE1A27" w:rsidRPr="00DE1A27">
        <w:rPr>
          <w:position w:val="6"/>
          <w:sz w:val="16"/>
          <w:szCs w:val="16"/>
        </w:rPr>
        <w:t>*</w:t>
      </w:r>
      <w:r w:rsidRPr="006B6929">
        <w:t xml:space="preserve">participants in a </w:t>
      </w:r>
      <w:r w:rsidR="00DE1A27" w:rsidRPr="00DE1A27">
        <w:rPr>
          <w:position w:val="6"/>
          <w:sz w:val="16"/>
          <w:szCs w:val="16"/>
        </w:rPr>
        <w:t>*</w:t>
      </w:r>
      <w:r w:rsidRPr="006B6929">
        <w:t>GST joint venture if:</w:t>
      </w:r>
    </w:p>
    <w:p w:rsidR="00300522" w:rsidRPr="006B6929" w:rsidRDefault="00300522" w:rsidP="00300522">
      <w:pPr>
        <w:pStyle w:val="paragraph"/>
      </w:pPr>
      <w:r w:rsidRPr="006B6929">
        <w:tab/>
        <w:t>(a)</w:t>
      </w:r>
      <w:r w:rsidRPr="006B6929">
        <w:tab/>
        <w:t xml:space="preserve">the joint venture is a joint venture for the exploration or exploitation of </w:t>
      </w:r>
      <w:r w:rsidR="00DE1A27" w:rsidRPr="00DE1A27">
        <w:rPr>
          <w:position w:val="6"/>
          <w:sz w:val="16"/>
          <w:szCs w:val="16"/>
        </w:rPr>
        <w:t>*</w:t>
      </w:r>
      <w:r w:rsidRPr="006B6929">
        <w:t>mineral deposits, or for a purpose specified in the regulations; and</w:t>
      </w:r>
    </w:p>
    <w:p w:rsidR="00300522" w:rsidRPr="006B6929" w:rsidRDefault="00300522" w:rsidP="00300522">
      <w:pPr>
        <w:pStyle w:val="paragraph"/>
      </w:pPr>
      <w:r w:rsidRPr="006B6929">
        <w:tab/>
        <w:t>(b)</w:t>
      </w:r>
      <w:r w:rsidRPr="006B6929">
        <w:tab/>
        <w:t xml:space="preserve">the joint venture is not a </w:t>
      </w:r>
      <w:r w:rsidR="00DE1A27" w:rsidRPr="00DE1A27">
        <w:rPr>
          <w:position w:val="6"/>
          <w:sz w:val="16"/>
          <w:szCs w:val="16"/>
        </w:rPr>
        <w:t>*</w:t>
      </w:r>
      <w:r w:rsidRPr="006B6929">
        <w:t>partnership; and</w:t>
      </w:r>
    </w:p>
    <w:p w:rsidR="00300522" w:rsidRPr="006B6929" w:rsidRDefault="00300522" w:rsidP="00300522">
      <w:pPr>
        <w:pStyle w:val="paragraph"/>
      </w:pPr>
      <w:r w:rsidRPr="006B6929">
        <w:tab/>
        <w:t>(d)</w:t>
      </w:r>
      <w:r w:rsidRPr="006B6929">
        <w:tab/>
        <w:t xml:space="preserve">each of those entities </w:t>
      </w:r>
      <w:r w:rsidR="00DE1A27" w:rsidRPr="00DE1A27">
        <w:rPr>
          <w:position w:val="6"/>
          <w:sz w:val="16"/>
          <w:szCs w:val="16"/>
        </w:rPr>
        <w:t>*</w:t>
      </w:r>
      <w:r w:rsidRPr="006B6929">
        <w:t>satisfies the participation requirements for that GST joint venture; and</w:t>
      </w:r>
    </w:p>
    <w:p w:rsidR="008E714B" w:rsidRPr="006B6929" w:rsidRDefault="008E714B" w:rsidP="008E714B">
      <w:pPr>
        <w:pStyle w:val="paragraph"/>
      </w:pPr>
      <w:r w:rsidRPr="006B6929">
        <w:lastRenderedPageBreak/>
        <w:tab/>
        <w:t>(e)</w:t>
      </w:r>
      <w:r w:rsidRPr="006B6929">
        <w:tab/>
        <w:t xml:space="preserve">each of those entities agrees in writing to the </w:t>
      </w:r>
      <w:r w:rsidR="00DE1A27" w:rsidRPr="00DE1A27">
        <w:rPr>
          <w:position w:val="6"/>
          <w:sz w:val="16"/>
        </w:rPr>
        <w:t>*</w:t>
      </w:r>
      <w:r w:rsidRPr="006B6929">
        <w:t>formation of the joint venture as a GST joint venture; and</w:t>
      </w:r>
    </w:p>
    <w:p w:rsidR="008E714B" w:rsidRPr="006B6929" w:rsidRDefault="008E714B" w:rsidP="008E714B">
      <w:pPr>
        <w:pStyle w:val="paragraph"/>
      </w:pPr>
      <w:r w:rsidRPr="006B6929">
        <w:tab/>
        <w:t>(ea)</w:t>
      </w:r>
      <w:r w:rsidRPr="006B6929">
        <w:tab/>
        <w:t xml:space="preserve">one of those entities, or another entity, is nominated, in that agreement, to be the </w:t>
      </w:r>
      <w:r w:rsidR="00DE1A27" w:rsidRPr="00DE1A27">
        <w:rPr>
          <w:position w:val="6"/>
          <w:sz w:val="16"/>
        </w:rPr>
        <w:t>*</w:t>
      </w:r>
      <w:r w:rsidRPr="006B6929">
        <w:t>joint venture operator of the joint venture; and</w:t>
      </w:r>
    </w:p>
    <w:p w:rsidR="008E714B" w:rsidRPr="006B6929" w:rsidRDefault="008E714B" w:rsidP="008E714B">
      <w:pPr>
        <w:pStyle w:val="paragraph"/>
      </w:pPr>
      <w:r w:rsidRPr="006B6929">
        <w:tab/>
        <w:t>(eb)</w:t>
      </w:r>
      <w:r w:rsidRPr="006B6929">
        <w:tab/>
        <w:t xml:space="preserve">the nominated joint venture operator notifies the Commissioner, in the </w:t>
      </w:r>
      <w:r w:rsidR="00DE1A27" w:rsidRPr="00DE1A27">
        <w:rPr>
          <w:position w:val="6"/>
          <w:sz w:val="16"/>
        </w:rPr>
        <w:t>*</w:t>
      </w:r>
      <w:r w:rsidRPr="006B6929">
        <w:t>approved form, of the formation of the joint venture as a GST joint venture; and</w:t>
      </w:r>
    </w:p>
    <w:p w:rsidR="00300522" w:rsidRPr="006B6929" w:rsidRDefault="00300522" w:rsidP="00300522">
      <w:pPr>
        <w:pStyle w:val="paragraph"/>
      </w:pPr>
      <w:r w:rsidRPr="006B6929">
        <w:tab/>
        <w:t>(f)</w:t>
      </w:r>
      <w:r w:rsidRPr="006B6929">
        <w:tab/>
        <w:t>if the nominated joint venture operator is not a party to the joint venture agreement—the nominated joint venture operator satisfies the requirements of paragraphs 51</w:t>
      </w:r>
      <w:r w:rsidR="00DE1A27">
        <w:noBreakHyphen/>
      </w:r>
      <w:r w:rsidRPr="006B6929">
        <w:t>10(c) and (f).</w:t>
      </w:r>
    </w:p>
    <w:p w:rsidR="00300522" w:rsidRPr="006B6929" w:rsidRDefault="00B047C4" w:rsidP="00300522">
      <w:pPr>
        <w:pStyle w:val="subsection2"/>
      </w:pPr>
      <w:r w:rsidRPr="006B6929">
        <w:t>Such a joint venture</w:t>
      </w:r>
      <w:r w:rsidR="00300522" w:rsidRPr="006B6929">
        <w:t xml:space="preserve"> is a </w:t>
      </w:r>
      <w:r w:rsidR="00300522" w:rsidRPr="006B6929">
        <w:rPr>
          <w:b/>
          <w:bCs/>
          <w:i/>
          <w:iCs/>
        </w:rPr>
        <w:t>GST joint venture</w:t>
      </w:r>
      <w:r w:rsidR="00300522" w:rsidRPr="006B6929">
        <w:t>.</w:t>
      </w:r>
    </w:p>
    <w:p w:rsidR="00AF2106" w:rsidRPr="006B6929" w:rsidRDefault="00AF2106" w:rsidP="00AF2106">
      <w:pPr>
        <w:pStyle w:val="subsection"/>
      </w:pPr>
      <w:r w:rsidRPr="006B6929">
        <w:tab/>
        <w:t>(2)</w:t>
      </w:r>
      <w:r w:rsidRPr="006B6929">
        <w:tab/>
        <w:t xml:space="preserve">Not all of the entities that are engaged in, or intend to engage in, the joint venture need to become </w:t>
      </w:r>
      <w:r w:rsidR="00DE1A27" w:rsidRPr="00DE1A27">
        <w:rPr>
          <w:position w:val="6"/>
          <w:sz w:val="16"/>
        </w:rPr>
        <w:t>*</w:t>
      </w:r>
      <w:r w:rsidRPr="006B6929">
        <w:t xml:space="preserve">participants in the </w:t>
      </w:r>
      <w:r w:rsidR="00DE1A27" w:rsidRPr="00DE1A27">
        <w:rPr>
          <w:position w:val="6"/>
          <w:sz w:val="16"/>
        </w:rPr>
        <w:t>*</w:t>
      </w:r>
      <w:r w:rsidRPr="006B6929">
        <w:t>GST joint venture.</w:t>
      </w:r>
    </w:p>
    <w:p w:rsidR="00AF2106" w:rsidRPr="006B6929" w:rsidRDefault="00AF2106" w:rsidP="00AF2106">
      <w:pPr>
        <w:pStyle w:val="subsection"/>
      </w:pPr>
      <w:r w:rsidRPr="006B6929">
        <w:tab/>
        <w:t>(3)</w:t>
      </w:r>
      <w:r w:rsidRPr="006B6929">
        <w:tab/>
        <w:t xml:space="preserve">The </w:t>
      </w:r>
      <w:r w:rsidR="00DE1A27" w:rsidRPr="00DE1A27">
        <w:rPr>
          <w:position w:val="6"/>
          <w:sz w:val="16"/>
        </w:rPr>
        <w:t>*</w:t>
      </w:r>
      <w:r w:rsidRPr="006B6929">
        <w:t xml:space="preserve">formation of the </w:t>
      </w:r>
      <w:r w:rsidR="00DE1A27" w:rsidRPr="00DE1A27">
        <w:rPr>
          <w:position w:val="6"/>
          <w:sz w:val="16"/>
        </w:rPr>
        <w:t>*</w:t>
      </w:r>
      <w:r w:rsidRPr="006B6929">
        <w:t xml:space="preserve">GST joint venture takes effect from the start of the day specified in the notice under </w:t>
      </w:r>
      <w:r w:rsidR="006138CE" w:rsidRPr="006B6929">
        <w:t>paragraph (</w:t>
      </w:r>
      <w:r w:rsidRPr="006B6929">
        <w:t>1)(eb</w:t>
      </w:r>
      <w:r w:rsidR="00A53099" w:rsidRPr="006B6929">
        <w:t>) (w</w:t>
      </w:r>
      <w:r w:rsidRPr="006B6929">
        <w:t>hether that day is before, on or after the day on which the entities decided to form the joint venture).</w:t>
      </w:r>
    </w:p>
    <w:p w:rsidR="00AF2106" w:rsidRPr="006B6929" w:rsidRDefault="00AF2106" w:rsidP="00AF2106">
      <w:pPr>
        <w:pStyle w:val="subsection"/>
      </w:pPr>
      <w:r w:rsidRPr="006B6929">
        <w:tab/>
        <w:t>(4)</w:t>
      </w:r>
      <w:r w:rsidRPr="006B6929">
        <w:tab/>
        <w:t xml:space="preserve">However, if the notice was given to the Commissioner after the day by which the entity nominated to be the </w:t>
      </w:r>
      <w:r w:rsidR="00DE1A27" w:rsidRPr="00DE1A27">
        <w:rPr>
          <w:position w:val="6"/>
          <w:sz w:val="16"/>
        </w:rPr>
        <w:t>*</w:t>
      </w:r>
      <w:r w:rsidRPr="006B6929">
        <w:t xml:space="preserve">joint venture operator of the </w:t>
      </w:r>
      <w:r w:rsidR="00DE1A27" w:rsidRPr="00DE1A27">
        <w:rPr>
          <w:position w:val="6"/>
          <w:sz w:val="16"/>
        </w:rPr>
        <w:t>*</w:t>
      </w:r>
      <w:r w:rsidRPr="006B6929">
        <w:t xml:space="preserve">GST joint venture is required to give to the Commissioner a </w:t>
      </w:r>
      <w:r w:rsidR="00DE1A27" w:rsidRPr="00DE1A27">
        <w:rPr>
          <w:position w:val="6"/>
          <w:sz w:val="16"/>
        </w:rPr>
        <w:t>*</w:t>
      </w:r>
      <w:r w:rsidRPr="006B6929">
        <w:t xml:space="preserve">GST return for the tax period in which the day specified in the notice occurs, the </w:t>
      </w:r>
      <w:r w:rsidR="00DE1A27" w:rsidRPr="00DE1A27">
        <w:rPr>
          <w:position w:val="6"/>
          <w:sz w:val="16"/>
        </w:rPr>
        <w:t>*</w:t>
      </w:r>
      <w:r w:rsidRPr="006B6929">
        <w:t>formation of the GST joint venture takes effect from the start of:</w:t>
      </w:r>
    </w:p>
    <w:p w:rsidR="00AF2106" w:rsidRPr="006B6929" w:rsidRDefault="00AF2106" w:rsidP="00AF2106">
      <w:pPr>
        <w:pStyle w:val="paragraph"/>
      </w:pPr>
      <w:r w:rsidRPr="006B6929">
        <w:tab/>
        <w:t>(a)</w:t>
      </w:r>
      <w:r w:rsidRPr="006B6929">
        <w:tab/>
        <w:t>the day specified in the notice, if that day is approved by the Commissioner under section</w:t>
      </w:r>
      <w:r w:rsidR="006138CE" w:rsidRPr="006B6929">
        <w:t> </w:t>
      </w:r>
      <w:r w:rsidRPr="006B6929">
        <w:t>51</w:t>
      </w:r>
      <w:r w:rsidR="00DE1A27">
        <w:noBreakHyphen/>
      </w:r>
      <w:r w:rsidRPr="006B6929">
        <w:t>75; and</w:t>
      </w:r>
    </w:p>
    <w:p w:rsidR="00AF2106" w:rsidRPr="006B6929" w:rsidRDefault="00AF2106" w:rsidP="00AF2106">
      <w:pPr>
        <w:pStyle w:val="paragraph"/>
      </w:pPr>
      <w:r w:rsidRPr="006B6929">
        <w:tab/>
        <w:t>(b)</w:t>
      </w:r>
      <w:r w:rsidRPr="006B6929">
        <w:tab/>
        <w:t xml:space="preserve">if </w:t>
      </w:r>
      <w:r w:rsidR="006138CE" w:rsidRPr="006B6929">
        <w:t>paragraph (</w:t>
      </w:r>
      <w:r w:rsidRPr="006B6929">
        <w:t>a) does not apply—such other day as the Commissioner approves under that section.</w:t>
      </w:r>
    </w:p>
    <w:p w:rsidR="00E446F2" w:rsidRPr="006B6929" w:rsidRDefault="00E446F2" w:rsidP="00E446F2">
      <w:pPr>
        <w:pStyle w:val="ActHead5"/>
      </w:pPr>
      <w:bookmarkStart w:id="412" w:name="_Toc51758218"/>
      <w:r w:rsidRPr="00DE1A27">
        <w:rPr>
          <w:rStyle w:val="CharSectno"/>
        </w:rPr>
        <w:t>51</w:t>
      </w:r>
      <w:r w:rsidR="00DE1A27" w:rsidRPr="00DE1A27">
        <w:rPr>
          <w:rStyle w:val="CharSectno"/>
        </w:rPr>
        <w:noBreakHyphen/>
      </w:r>
      <w:r w:rsidRPr="00DE1A27">
        <w:rPr>
          <w:rStyle w:val="CharSectno"/>
        </w:rPr>
        <w:t>7</w:t>
      </w:r>
      <w:r w:rsidRPr="006B6929">
        <w:t xml:space="preserve">  Participants in GST joint ventures</w:t>
      </w:r>
      <w:bookmarkEnd w:id="412"/>
    </w:p>
    <w:p w:rsidR="00E446F2" w:rsidRPr="006B6929" w:rsidRDefault="00E446F2" w:rsidP="00E446F2">
      <w:pPr>
        <w:pStyle w:val="subsection"/>
      </w:pPr>
      <w:r w:rsidRPr="006B6929">
        <w:tab/>
        <w:t>(1)</w:t>
      </w:r>
      <w:r w:rsidRPr="006B6929">
        <w:tab/>
        <w:t xml:space="preserve">A </w:t>
      </w:r>
      <w:r w:rsidRPr="006B6929">
        <w:rPr>
          <w:b/>
          <w:i/>
        </w:rPr>
        <w:t>participant</w:t>
      </w:r>
      <w:r w:rsidRPr="006B6929">
        <w:t xml:space="preserve"> in a </w:t>
      </w:r>
      <w:r w:rsidR="00DE1A27" w:rsidRPr="00DE1A27">
        <w:rPr>
          <w:position w:val="6"/>
          <w:sz w:val="16"/>
        </w:rPr>
        <w:t>*</w:t>
      </w:r>
      <w:r w:rsidRPr="006B6929">
        <w:t>GST joint venture is an entity that:</w:t>
      </w:r>
    </w:p>
    <w:p w:rsidR="00E446F2" w:rsidRPr="006B6929" w:rsidRDefault="00E446F2" w:rsidP="00E446F2">
      <w:pPr>
        <w:pStyle w:val="paragraph"/>
      </w:pPr>
      <w:r w:rsidRPr="006B6929">
        <w:lastRenderedPageBreak/>
        <w:tab/>
        <w:t>(a)</w:t>
      </w:r>
      <w:r w:rsidRPr="006B6929">
        <w:tab/>
        <w:t>became a participant in the joint venture under section</w:t>
      </w:r>
      <w:r w:rsidR="006138CE" w:rsidRPr="006B6929">
        <w:t> </w:t>
      </w:r>
      <w:r w:rsidRPr="006B6929">
        <w:t>51</w:t>
      </w:r>
      <w:r w:rsidR="00DE1A27">
        <w:noBreakHyphen/>
      </w:r>
      <w:r w:rsidRPr="006B6929">
        <w:t>5 or was added to the joint venture under section</w:t>
      </w:r>
      <w:r w:rsidR="006138CE" w:rsidRPr="006B6929">
        <w:t> </w:t>
      </w:r>
      <w:r w:rsidRPr="006B6929">
        <w:t>51</w:t>
      </w:r>
      <w:r w:rsidR="00DE1A27">
        <w:noBreakHyphen/>
      </w:r>
      <w:r w:rsidRPr="006B6929">
        <w:t>70; and</w:t>
      </w:r>
    </w:p>
    <w:p w:rsidR="00E446F2" w:rsidRPr="006B6929" w:rsidRDefault="00E446F2" w:rsidP="00E446F2">
      <w:pPr>
        <w:pStyle w:val="paragraph"/>
      </w:pPr>
      <w:r w:rsidRPr="006B6929">
        <w:tab/>
        <w:t>(b)</w:t>
      </w:r>
      <w:r w:rsidRPr="006B6929">
        <w:tab/>
      </w:r>
      <w:r w:rsidR="00DE1A27" w:rsidRPr="00DE1A27">
        <w:rPr>
          <w:position w:val="6"/>
          <w:sz w:val="16"/>
        </w:rPr>
        <w:t>*</w:t>
      </w:r>
      <w:r w:rsidRPr="006B6929">
        <w:t>satisfies the participation requirements for the joint venture.</w:t>
      </w:r>
    </w:p>
    <w:p w:rsidR="00E446F2" w:rsidRPr="006B6929" w:rsidRDefault="00E446F2" w:rsidP="00E446F2">
      <w:pPr>
        <w:pStyle w:val="subsection"/>
      </w:pPr>
      <w:r w:rsidRPr="006B6929">
        <w:tab/>
        <w:t>(2)</w:t>
      </w:r>
      <w:r w:rsidRPr="006B6929">
        <w:tab/>
        <w:t xml:space="preserve">However, the entity is not a participant in the </w:t>
      </w:r>
      <w:r w:rsidR="00DE1A27" w:rsidRPr="00DE1A27">
        <w:rPr>
          <w:position w:val="6"/>
          <w:sz w:val="16"/>
        </w:rPr>
        <w:t>*</w:t>
      </w:r>
      <w:r w:rsidRPr="006B6929">
        <w:t>GST joint venture if the entity has, since the last time the entity became such a participant:</w:t>
      </w:r>
    </w:p>
    <w:p w:rsidR="00E446F2" w:rsidRPr="006B6929" w:rsidRDefault="00E446F2" w:rsidP="00E446F2">
      <w:pPr>
        <w:pStyle w:val="paragraph"/>
      </w:pPr>
      <w:r w:rsidRPr="006B6929">
        <w:tab/>
        <w:t>(a)</w:t>
      </w:r>
      <w:r w:rsidRPr="006B6929">
        <w:tab/>
        <w:t>left, or been removed from, the joint venture under section</w:t>
      </w:r>
      <w:r w:rsidR="006138CE" w:rsidRPr="006B6929">
        <w:t> </w:t>
      </w:r>
      <w:r w:rsidRPr="006B6929">
        <w:t>51</w:t>
      </w:r>
      <w:r w:rsidR="00DE1A27">
        <w:noBreakHyphen/>
      </w:r>
      <w:r w:rsidRPr="006B6929">
        <w:t>70; or</w:t>
      </w:r>
    </w:p>
    <w:p w:rsidR="00E446F2" w:rsidRPr="006B6929" w:rsidRDefault="00E446F2" w:rsidP="00E446F2">
      <w:pPr>
        <w:pStyle w:val="paragraph"/>
      </w:pPr>
      <w:r w:rsidRPr="006B6929">
        <w:tab/>
        <w:t>(b)</w:t>
      </w:r>
      <w:r w:rsidRPr="006B6929">
        <w:tab/>
        <w:t xml:space="preserve">ceased to </w:t>
      </w:r>
      <w:r w:rsidR="00DE1A27" w:rsidRPr="00DE1A27">
        <w:rPr>
          <w:position w:val="6"/>
          <w:sz w:val="16"/>
        </w:rPr>
        <w:t>*</w:t>
      </w:r>
      <w:r w:rsidRPr="006B6929">
        <w:t>satisfy the participation requirements for the joint venture.</w:t>
      </w:r>
    </w:p>
    <w:p w:rsidR="00E446F2" w:rsidRPr="006B6929" w:rsidRDefault="00E446F2" w:rsidP="00E446F2">
      <w:pPr>
        <w:pStyle w:val="subsection"/>
      </w:pPr>
      <w:r w:rsidRPr="006B6929">
        <w:tab/>
        <w:t>(3)</w:t>
      </w:r>
      <w:r w:rsidRPr="006B6929">
        <w:tab/>
        <w:t xml:space="preserve">The </w:t>
      </w:r>
      <w:r w:rsidR="00DE1A27" w:rsidRPr="00DE1A27">
        <w:rPr>
          <w:position w:val="6"/>
          <w:sz w:val="16"/>
        </w:rPr>
        <w:t>*</w:t>
      </w:r>
      <w:r w:rsidRPr="006B6929">
        <w:t xml:space="preserve">joint venture operator of a </w:t>
      </w:r>
      <w:r w:rsidR="00DE1A27" w:rsidRPr="00DE1A27">
        <w:rPr>
          <w:position w:val="6"/>
          <w:sz w:val="16"/>
        </w:rPr>
        <w:t>*</w:t>
      </w:r>
      <w:r w:rsidRPr="006B6929">
        <w:t xml:space="preserve">GST joint venture must notify the Commissioner, in the </w:t>
      </w:r>
      <w:r w:rsidR="00DE1A27" w:rsidRPr="00DE1A27">
        <w:rPr>
          <w:position w:val="6"/>
          <w:sz w:val="16"/>
        </w:rPr>
        <w:t>*</w:t>
      </w:r>
      <w:r w:rsidRPr="006B6929">
        <w:t xml:space="preserve">approved form, if a </w:t>
      </w:r>
      <w:r w:rsidR="00DE1A27" w:rsidRPr="00DE1A27">
        <w:rPr>
          <w:position w:val="6"/>
          <w:sz w:val="16"/>
        </w:rPr>
        <w:t>*</w:t>
      </w:r>
      <w:r w:rsidRPr="006B6929">
        <w:t xml:space="preserve">participant in the joint venture no longer </w:t>
      </w:r>
      <w:r w:rsidR="00DE1A27" w:rsidRPr="00DE1A27">
        <w:rPr>
          <w:position w:val="6"/>
          <w:sz w:val="16"/>
        </w:rPr>
        <w:t>*</w:t>
      </w:r>
      <w:r w:rsidRPr="006B6929">
        <w:t>satisfies the participation requirements for the GST joint venture.</w:t>
      </w:r>
    </w:p>
    <w:p w:rsidR="00E446F2" w:rsidRPr="006B6929" w:rsidRDefault="00E446F2" w:rsidP="00E446F2">
      <w:pPr>
        <w:pStyle w:val="subsection"/>
      </w:pPr>
      <w:r w:rsidRPr="006B6929">
        <w:tab/>
        <w:t>(4)</w:t>
      </w:r>
      <w:r w:rsidRPr="006B6929">
        <w:tab/>
        <w:t xml:space="preserve">The notice must be given within 21 days after the </w:t>
      </w:r>
      <w:r w:rsidR="00DE1A27" w:rsidRPr="00DE1A27">
        <w:rPr>
          <w:position w:val="6"/>
          <w:sz w:val="16"/>
        </w:rPr>
        <w:t>*</w:t>
      </w:r>
      <w:r w:rsidRPr="006B6929">
        <w:t xml:space="preserve">participant no longer </w:t>
      </w:r>
      <w:r w:rsidR="00DE1A27" w:rsidRPr="00DE1A27">
        <w:rPr>
          <w:position w:val="6"/>
          <w:sz w:val="16"/>
        </w:rPr>
        <w:t>*</w:t>
      </w:r>
      <w:r w:rsidRPr="006B6929">
        <w:t xml:space="preserve">satisfies the participation requirements for the </w:t>
      </w:r>
      <w:r w:rsidR="00DE1A27" w:rsidRPr="00DE1A27">
        <w:rPr>
          <w:position w:val="6"/>
          <w:sz w:val="16"/>
        </w:rPr>
        <w:t>*</w:t>
      </w:r>
      <w:r w:rsidRPr="006B6929">
        <w:t>GST joint venture.</w:t>
      </w:r>
    </w:p>
    <w:p w:rsidR="00E446F2" w:rsidRPr="006B6929" w:rsidRDefault="00E446F2" w:rsidP="00E446F2">
      <w:pPr>
        <w:pStyle w:val="notetext"/>
      </w:pPr>
      <w:r w:rsidRPr="006B6929">
        <w:t>Note:</w:t>
      </w:r>
      <w:r w:rsidRPr="006B6929">
        <w:tab/>
        <w:t>Section</w:t>
      </w:r>
      <w:r w:rsidR="006138CE" w:rsidRPr="006B6929">
        <w:t> </w:t>
      </w:r>
      <w:r w:rsidRPr="006B6929">
        <w:t>286</w:t>
      </w:r>
      <w:r w:rsidR="00DE1A27">
        <w:noBreakHyphen/>
      </w:r>
      <w:r w:rsidRPr="006B6929">
        <w:t>75 in Schedule</w:t>
      </w:r>
      <w:r w:rsidR="006138CE" w:rsidRPr="006B6929">
        <w:t> </w:t>
      </w:r>
      <w:r w:rsidRPr="006B6929">
        <w:t xml:space="preserve">1 to the </w:t>
      </w:r>
      <w:r w:rsidRPr="006B6929">
        <w:rPr>
          <w:i/>
        </w:rPr>
        <w:t>Taxation Administration Act 1953</w:t>
      </w:r>
      <w:r w:rsidRPr="006B6929">
        <w:t xml:space="preserve"> provides an administrative penalty for breach of this subsection.</w:t>
      </w:r>
    </w:p>
    <w:p w:rsidR="00300522" w:rsidRPr="006B6929" w:rsidRDefault="00300522" w:rsidP="00300522">
      <w:pPr>
        <w:pStyle w:val="ActHead5"/>
      </w:pPr>
      <w:bookmarkStart w:id="413" w:name="_Toc51758219"/>
      <w:r w:rsidRPr="00DE1A27">
        <w:rPr>
          <w:rStyle w:val="CharSectno"/>
        </w:rPr>
        <w:t>51</w:t>
      </w:r>
      <w:r w:rsidR="00DE1A27" w:rsidRPr="00DE1A27">
        <w:rPr>
          <w:rStyle w:val="CharSectno"/>
        </w:rPr>
        <w:noBreakHyphen/>
      </w:r>
      <w:r w:rsidRPr="00DE1A27">
        <w:rPr>
          <w:rStyle w:val="CharSectno"/>
        </w:rPr>
        <w:t>10</w:t>
      </w:r>
      <w:r w:rsidRPr="006B6929">
        <w:t xml:space="preserve">  Participation requirements of a GST joint venture</w:t>
      </w:r>
      <w:bookmarkEnd w:id="413"/>
    </w:p>
    <w:p w:rsidR="00300522" w:rsidRPr="006B6929" w:rsidRDefault="00300522" w:rsidP="00300522">
      <w:pPr>
        <w:pStyle w:val="subsection"/>
      </w:pPr>
      <w:r w:rsidRPr="006B6929">
        <w:tab/>
      </w:r>
      <w:r w:rsidRPr="006B6929">
        <w:tab/>
        <w:t xml:space="preserve">An entity </w:t>
      </w:r>
      <w:r w:rsidRPr="006B6929">
        <w:rPr>
          <w:b/>
          <w:bCs/>
          <w:i/>
          <w:iCs/>
        </w:rPr>
        <w:t>satisfies the participation requirements</w:t>
      </w:r>
      <w:r w:rsidRPr="006B6929">
        <w:t xml:space="preserve"> for a </w:t>
      </w:r>
      <w:r w:rsidR="00DE1A27" w:rsidRPr="00DE1A27">
        <w:rPr>
          <w:position w:val="6"/>
          <w:sz w:val="16"/>
          <w:szCs w:val="16"/>
        </w:rPr>
        <w:t>*</w:t>
      </w:r>
      <w:r w:rsidRPr="006B6929">
        <w:t>GST joint venture, or a proposed GST joint venture, if the entity:</w:t>
      </w:r>
    </w:p>
    <w:p w:rsidR="00300522" w:rsidRPr="006B6929" w:rsidRDefault="00300522" w:rsidP="00300522">
      <w:pPr>
        <w:pStyle w:val="paragraph"/>
      </w:pPr>
      <w:r w:rsidRPr="006B6929">
        <w:tab/>
        <w:t>(a)</w:t>
      </w:r>
      <w:r w:rsidRPr="006B6929">
        <w:tab/>
        <w:t>participates in, or intends to participate in, the joint venture; and</w:t>
      </w:r>
    </w:p>
    <w:p w:rsidR="00300522" w:rsidRPr="006B6929" w:rsidRDefault="00300522" w:rsidP="00300522">
      <w:pPr>
        <w:pStyle w:val="paragraph"/>
      </w:pPr>
      <w:r w:rsidRPr="006B6929">
        <w:tab/>
        <w:t>(b)</w:t>
      </w:r>
      <w:r w:rsidRPr="006B6929">
        <w:tab/>
        <w:t>is a party to a joint venture agreement with all the other entities participating in, or intending to participate in, the joint venture; and</w:t>
      </w:r>
    </w:p>
    <w:p w:rsidR="00300522" w:rsidRPr="006B6929" w:rsidRDefault="00300522" w:rsidP="00300522">
      <w:pPr>
        <w:pStyle w:val="paragraph"/>
      </w:pPr>
      <w:r w:rsidRPr="006B6929">
        <w:tab/>
        <w:t>(c)</w:t>
      </w:r>
      <w:r w:rsidRPr="006B6929">
        <w:tab/>
        <w:t xml:space="preserve">is </w:t>
      </w:r>
      <w:r w:rsidR="00DE1A27" w:rsidRPr="00DE1A27">
        <w:rPr>
          <w:position w:val="6"/>
          <w:sz w:val="16"/>
          <w:szCs w:val="16"/>
        </w:rPr>
        <w:t>*</w:t>
      </w:r>
      <w:r w:rsidRPr="006B6929">
        <w:t>registered; and</w:t>
      </w:r>
    </w:p>
    <w:p w:rsidR="00300522" w:rsidRPr="006B6929" w:rsidRDefault="00300522" w:rsidP="00300522">
      <w:pPr>
        <w:pStyle w:val="paragraph"/>
      </w:pPr>
      <w:r w:rsidRPr="006B6929">
        <w:tab/>
        <w:t>(f)</w:t>
      </w:r>
      <w:r w:rsidRPr="006B6929">
        <w:tab/>
        <w:t>accounts on the same basis as all those other participants.</w:t>
      </w:r>
    </w:p>
    <w:p w:rsidR="00F37EED" w:rsidRPr="006B6929" w:rsidRDefault="00F37EED" w:rsidP="00F37EED">
      <w:pPr>
        <w:pStyle w:val="ActHead4"/>
      </w:pPr>
      <w:bookmarkStart w:id="414" w:name="_Toc51758220"/>
      <w:r w:rsidRPr="00DE1A27">
        <w:rPr>
          <w:rStyle w:val="CharSubdNo"/>
        </w:rPr>
        <w:lastRenderedPageBreak/>
        <w:t>Subdivision</w:t>
      </w:r>
      <w:r w:rsidR="006138CE" w:rsidRPr="00DE1A27">
        <w:rPr>
          <w:rStyle w:val="CharSubdNo"/>
        </w:rPr>
        <w:t> </w:t>
      </w:r>
      <w:r w:rsidRPr="00DE1A27">
        <w:rPr>
          <w:rStyle w:val="CharSubdNo"/>
        </w:rPr>
        <w:t>51</w:t>
      </w:r>
      <w:r w:rsidR="00DE1A27" w:rsidRPr="00DE1A27">
        <w:rPr>
          <w:rStyle w:val="CharSubdNo"/>
        </w:rPr>
        <w:noBreakHyphen/>
      </w:r>
      <w:r w:rsidRPr="00DE1A27">
        <w:rPr>
          <w:rStyle w:val="CharSubdNo"/>
        </w:rPr>
        <w:t>B</w:t>
      </w:r>
      <w:r w:rsidRPr="006B6929">
        <w:t>—</w:t>
      </w:r>
      <w:r w:rsidRPr="00DE1A27">
        <w:rPr>
          <w:rStyle w:val="CharSubdText"/>
        </w:rPr>
        <w:t>Consequences of GST joint ventures</w:t>
      </w:r>
      <w:bookmarkEnd w:id="414"/>
    </w:p>
    <w:p w:rsidR="00300522" w:rsidRPr="006B6929" w:rsidRDefault="00300522" w:rsidP="00300522">
      <w:pPr>
        <w:pStyle w:val="ActHead5"/>
      </w:pPr>
      <w:bookmarkStart w:id="415" w:name="_Toc51758221"/>
      <w:r w:rsidRPr="00DE1A27">
        <w:rPr>
          <w:rStyle w:val="CharSectno"/>
        </w:rPr>
        <w:t>51</w:t>
      </w:r>
      <w:r w:rsidR="00DE1A27" w:rsidRPr="00DE1A27">
        <w:rPr>
          <w:rStyle w:val="CharSectno"/>
        </w:rPr>
        <w:noBreakHyphen/>
      </w:r>
      <w:r w:rsidRPr="00DE1A27">
        <w:rPr>
          <w:rStyle w:val="CharSectno"/>
        </w:rPr>
        <w:t>30</w:t>
      </w:r>
      <w:r w:rsidRPr="006B6929">
        <w:t xml:space="preserve">  Who is liable for GST</w:t>
      </w:r>
      <w:bookmarkEnd w:id="415"/>
    </w:p>
    <w:p w:rsidR="00300522" w:rsidRPr="006B6929" w:rsidRDefault="00300522" w:rsidP="00300522">
      <w:pPr>
        <w:pStyle w:val="subsection"/>
      </w:pPr>
      <w:r w:rsidRPr="006B6929">
        <w:tab/>
        <w:t>(1)</w:t>
      </w:r>
      <w:r w:rsidRPr="006B6929">
        <w:tab/>
        <w:t xml:space="preserve">GST payable on any </w:t>
      </w:r>
      <w:r w:rsidR="00DE1A27" w:rsidRPr="00DE1A27">
        <w:rPr>
          <w:position w:val="6"/>
          <w:sz w:val="16"/>
          <w:szCs w:val="16"/>
        </w:rPr>
        <w:t>*</w:t>
      </w:r>
      <w:r w:rsidRPr="006B6929">
        <w:t xml:space="preserve">taxable supply or </w:t>
      </w:r>
      <w:r w:rsidR="00DE1A27" w:rsidRPr="00DE1A27">
        <w:rPr>
          <w:position w:val="6"/>
          <w:sz w:val="16"/>
          <w:szCs w:val="16"/>
        </w:rPr>
        <w:t>*</w:t>
      </w:r>
      <w:r w:rsidRPr="006B6929">
        <w:t xml:space="preserve">taxable importation that the </w:t>
      </w:r>
      <w:r w:rsidR="00DE1A27" w:rsidRPr="00DE1A27">
        <w:rPr>
          <w:position w:val="6"/>
          <w:sz w:val="16"/>
          <w:szCs w:val="16"/>
        </w:rPr>
        <w:t>*</w:t>
      </w:r>
      <w:r w:rsidRPr="006B6929">
        <w:t xml:space="preserve">joint venture operator of a </w:t>
      </w:r>
      <w:r w:rsidR="00DE1A27" w:rsidRPr="00DE1A27">
        <w:rPr>
          <w:position w:val="6"/>
          <w:sz w:val="16"/>
          <w:szCs w:val="16"/>
        </w:rPr>
        <w:t>*</w:t>
      </w:r>
      <w:r w:rsidRPr="006B6929">
        <w:t xml:space="preserve">GST joint venture makes, on behalf of another entity that is a </w:t>
      </w:r>
      <w:r w:rsidR="00DE1A27" w:rsidRPr="00DE1A27">
        <w:rPr>
          <w:position w:val="6"/>
          <w:sz w:val="16"/>
          <w:szCs w:val="16"/>
        </w:rPr>
        <w:t>*</w:t>
      </w:r>
      <w:r w:rsidRPr="006B6929">
        <w:t>participant in the joint venture, in the course of activities for which the joint venture was entered into:</w:t>
      </w:r>
    </w:p>
    <w:p w:rsidR="00300522" w:rsidRPr="006B6929" w:rsidRDefault="00300522" w:rsidP="00300522">
      <w:pPr>
        <w:pStyle w:val="paragraph"/>
      </w:pPr>
      <w:r w:rsidRPr="006B6929">
        <w:tab/>
        <w:t>(a)</w:t>
      </w:r>
      <w:r w:rsidRPr="006B6929">
        <w:tab/>
        <w:t>is payable by the joint venture operator; and</w:t>
      </w:r>
    </w:p>
    <w:p w:rsidR="00300522" w:rsidRPr="006B6929" w:rsidRDefault="00300522" w:rsidP="00300522">
      <w:pPr>
        <w:pStyle w:val="paragraph"/>
      </w:pPr>
      <w:r w:rsidRPr="006B6929">
        <w:tab/>
        <w:t>(b)</w:t>
      </w:r>
      <w:r w:rsidRPr="006B6929">
        <w:tab/>
        <w:t>is not payable by the participant.</w:t>
      </w:r>
    </w:p>
    <w:p w:rsidR="00300522" w:rsidRPr="006B6929" w:rsidRDefault="00300522" w:rsidP="00300522">
      <w:pPr>
        <w:pStyle w:val="notetext"/>
      </w:pPr>
      <w:r w:rsidRPr="006B6929">
        <w:t>Note:</w:t>
      </w:r>
      <w:r w:rsidRPr="006B6929">
        <w:tab/>
        <w:t xml:space="preserve">However, each participant </w:t>
      </w:r>
      <w:r w:rsidR="00680C5A" w:rsidRPr="006B6929">
        <w:t>may be</w:t>
      </w:r>
      <w:r w:rsidRPr="006B6929">
        <w:t xml:space="preserve"> jointly and severally liable to pay the GST that is payable by the joint venture operator (see section</w:t>
      </w:r>
      <w:r w:rsidR="006138CE" w:rsidRPr="006B6929">
        <w:t> </w:t>
      </w:r>
      <w:r w:rsidRPr="006B6929">
        <w:t>444</w:t>
      </w:r>
      <w:r w:rsidR="00DE1A27">
        <w:noBreakHyphen/>
      </w:r>
      <w:r w:rsidRPr="006B6929">
        <w:t>80 in Schedule</w:t>
      </w:r>
      <w:r w:rsidR="006138CE" w:rsidRPr="006B6929">
        <w:t> </w:t>
      </w:r>
      <w:r w:rsidRPr="006B6929">
        <w:t xml:space="preserve">1 to the </w:t>
      </w:r>
      <w:r w:rsidRPr="006B6929">
        <w:rPr>
          <w:i/>
        </w:rPr>
        <w:t>Taxation Administration Act 1953</w:t>
      </w:r>
      <w:r w:rsidRPr="006B6929">
        <w:t>).</w:t>
      </w:r>
    </w:p>
    <w:p w:rsidR="00300522" w:rsidRPr="006B6929" w:rsidRDefault="00300522" w:rsidP="00300522">
      <w:pPr>
        <w:pStyle w:val="subsection"/>
      </w:pPr>
      <w:r w:rsidRPr="006B6929">
        <w:tab/>
        <w:t>(2)</w:t>
      </w:r>
      <w:r w:rsidRPr="006B6929">
        <w:tab/>
        <w:t xml:space="preserve">However, a supply that the </w:t>
      </w:r>
      <w:r w:rsidR="00DE1A27" w:rsidRPr="00DE1A27">
        <w:rPr>
          <w:position w:val="6"/>
          <w:sz w:val="16"/>
          <w:szCs w:val="16"/>
        </w:rPr>
        <w:t>*</w:t>
      </w:r>
      <w:r w:rsidRPr="006B6929">
        <w:t xml:space="preserve">joint venture operator of a </w:t>
      </w:r>
      <w:r w:rsidR="00DE1A27" w:rsidRPr="00DE1A27">
        <w:rPr>
          <w:position w:val="6"/>
          <w:sz w:val="16"/>
          <w:szCs w:val="16"/>
        </w:rPr>
        <w:t>*</w:t>
      </w:r>
      <w:r w:rsidRPr="006B6929">
        <w:t xml:space="preserve">GST joint venture makes is treated as if it were not a </w:t>
      </w:r>
      <w:r w:rsidR="00DE1A27" w:rsidRPr="00DE1A27">
        <w:rPr>
          <w:position w:val="6"/>
          <w:sz w:val="16"/>
          <w:szCs w:val="16"/>
        </w:rPr>
        <w:t>*</w:t>
      </w:r>
      <w:r w:rsidRPr="006B6929">
        <w:t>taxable supply if:</w:t>
      </w:r>
    </w:p>
    <w:p w:rsidR="00300522" w:rsidRPr="006B6929" w:rsidRDefault="00300522" w:rsidP="00300522">
      <w:pPr>
        <w:pStyle w:val="paragraph"/>
      </w:pPr>
      <w:r w:rsidRPr="006B6929">
        <w:tab/>
        <w:t>(a)</w:t>
      </w:r>
      <w:r w:rsidRPr="006B6929">
        <w:tab/>
        <w:t xml:space="preserve">it is made to another entity that is a </w:t>
      </w:r>
      <w:r w:rsidR="00DE1A27" w:rsidRPr="00DE1A27">
        <w:rPr>
          <w:position w:val="6"/>
          <w:sz w:val="16"/>
          <w:szCs w:val="16"/>
        </w:rPr>
        <w:t>*</w:t>
      </w:r>
      <w:r w:rsidRPr="006B6929">
        <w:t>participant in the joint venture; and</w:t>
      </w:r>
    </w:p>
    <w:p w:rsidR="00300522" w:rsidRPr="006B6929" w:rsidRDefault="00300522" w:rsidP="00300522">
      <w:pPr>
        <w:pStyle w:val="paragraph"/>
      </w:pPr>
      <w:r w:rsidRPr="006B6929">
        <w:tab/>
        <w:t>(b)</w:t>
      </w:r>
      <w:r w:rsidRPr="006B6929">
        <w:tab/>
        <w:t>the participant acquired the thing supplied for consumption, use or supply in the course of activities for which the joint venture was entered into.</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9</w:t>
      </w:r>
      <w:r w:rsidR="00DE1A27">
        <w:noBreakHyphen/>
      </w:r>
      <w:r w:rsidRPr="006B6929">
        <w:t>40 and 13</w:t>
      </w:r>
      <w:r w:rsidR="00DE1A27">
        <w:noBreakHyphen/>
      </w:r>
      <w:r w:rsidRPr="006B6929">
        <w:t>15 (which are about liability for GST).</w:t>
      </w:r>
    </w:p>
    <w:p w:rsidR="00300522" w:rsidRPr="006B6929" w:rsidRDefault="00300522" w:rsidP="00300522">
      <w:pPr>
        <w:pStyle w:val="ActHead5"/>
      </w:pPr>
      <w:bookmarkStart w:id="416" w:name="_Toc51758222"/>
      <w:r w:rsidRPr="00DE1A27">
        <w:rPr>
          <w:rStyle w:val="CharSectno"/>
        </w:rPr>
        <w:t>51</w:t>
      </w:r>
      <w:r w:rsidR="00DE1A27" w:rsidRPr="00DE1A27">
        <w:rPr>
          <w:rStyle w:val="CharSectno"/>
        </w:rPr>
        <w:noBreakHyphen/>
      </w:r>
      <w:r w:rsidRPr="00DE1A27">
        <w:rPr>
          <w:rStyle w:val="CharSectno"/>
        </w:rPr>
        <w:t>35</w:t>
      </w:r>
      <w:r w:rsidRPr="006B6929">
        <w:t xml:space="preserve">  Who is entitled to input tax credits</w:t>
      </w:r>
      <w:bookmarkEnd w:id="416"/>
    </w:p>
    <w:p w:rsidR="00300522" w:rsidRPr="006B6929" w:rsidRDefault="00300522" w:rsidP="00300522">
      <w:pPr>
        <w:pStyle w:val="subsection"/>
      </w:pPr>
      <w:r w:rsidRPr="006B6929">
        <w:tab/>
        <w:t>(1)</w:t>
      </w:r>
      <w:r w:rsidRPr="006B6929">
        <w:tab/>
        <w:t xml:space="preserve">If the </w:t>
      </w:r>
      <w:r w:rsidR="00DE1A27" w:rsidRPr="00DE1A27">
        <w:rPr>
          <w:position w:val="6"/>
          <w:sz w:val="16"/>
          <w:szCs w:val="16"/>
        </w:rPr>
        <w:t>*</w:t>
      </w:r>
      <w:r w:rsidRPr="006B6929">
        <w:t xml:space="preserve">joint venture operator of a </w:t>
      </w:r>
      <w:r w:rsidR="00DE1A27" w:rsidRPr="00DE1A27">
        <w:rPr>
          <w:position w:val="6"/>
          <w:sz w:val="16"/>
          <w:szCs w:val="16"/>
        </w:rPr>
        <w:t>*</w:t>
      </w:r>
      <w:r w:rsidRPr="006B6929">
        <w:t xml:space="preserve">GST joint venture makes a </w:t>
      </w:r>
      <w:r w:rsidR="00DE1A27" w:rsidRPr="00DE1A27">
        <w:rPr>
          <w:position w:val="6"/>
          <w:sz w:val="16"/>
          <w:szCs w:val="16"/>
        </w:rPr>
        <w:t>*</w:t>
      </w:r>
      <w:r w:rsidRPr="006B6929">
        <w:t xml:space="preserve">creditable acquisition or </w:t>
      </w:r>
      <w:r w:rsidR="00DE1A27" w:rsidRPr="00DE1A27">
        <w:rPr>
          <w:position w:val="6"/>
          <w:sz w:val="16"/>
          <w:szCs w:val="16"/>
        </w:rPr>
        <w:t>*</w:t>
      </w:r>
      <w:r w:rsidRPr="006B6929">
        <w:t xml:space="preserve">creditable importation, on behalf of another entity that is a </w:t>
      </w:r>
      <w:r w:rsidR="00DE1A27" w:rsidRPr="00DE1A27">
        <w:rPr>
          <w:position w:val="6"/>
          <w:sz w:val="16"/>
          <w:szCs w:val="16"/>
        </w:rPr>
        <w:t>*</w:t>
      </w:r>
      <w:r w:rsidRPr="006B6929">
        <w:t>participant in the joint venture, in the course of activities for which the joint venture was entered into:</w:t>
      </w:r>
    </w:p>
    <w:p w:rsidR="00300522" w:rsidRPr="006B6929" w:rsidRDefault="00300522" w:rsidP="00300522">
      <w:pPr>
        <w:pStyle w:val="paragraph"/>
      </w:pPr>
      <w:r w:rsidRPr="006B6929">
        <w:tab/>
        <w:t>(a)</w:t>
      </w:r>
      <w:r w:rsidRPr="006B6929">
        <w:tab/>
        <w:t xml:space="preserve">the </w:t>
      </w:r>
      <w:r w:rsidR="00DE1A27" w:rsidRPr="00DE1A27">
        <w:rPr>
          <w:position w:val="6"/>
          <w:sz w:val="16"/>
          <w:szCs w:val="16"/>
        </w:rPr>
        <w:t>*</w:t>
      </w:r>
      <w:r w:rsidRPr="006B6929">
        <w:t>joint venture operator is entitled to the input tax credit for the acquisition or importation; and</w:t>
      </w:r>
    </w:p>
    <w:p w:rsidR="00300522" w:rsidRPr="006B6929" w:rsidRDefault="00300522" w:rsidP="00300522">
      <w:pPr>
        <w:pStyle w:val="paragraph"/>
      </w:pPr>
      <w:r w:rsidRPr="006B6929">
        <w:tab/>
        <w:t>(b)</w:t>
      </w:r>
      <w:r w:rsidRPr="006B6929">
        <w:tab/>
        <w:t>the participant is not entitled to the input tax credit on the acquisition or importation.</w:t>
      </w:r>
    </w:p>
    <w:p w:rsidR="00300522" w:rsidRPr="006B6929" w:rsidRDefault="00300522" w:rsidP="00300522">
      <w:pPr>
        <w:pStyle w:val="subsection"/>
      </w:pPr>
      <w:r w:rsidRPr="006B6929">
        <w:lastRenderedPageBreak/>
        <w:tab/>
        <w:t>(2)</w:t>
      </w:r>
      <w:r w:rsidRPr="006B6929">
        <w:tab/>
        <w:t>This section has effect despite sections</w:t>
      </w:r>
      <w:r w:rsidR="006138CE" w:rsidRPr="006B6929">
        <w:t> </w:t>
      </w:r>
      <w:r w:rsidRPr="006B6929">
        <w:t>11</w:t>
      </w:r>
      <w:r w:rsidR="00DE1A27">
        <w:noBreakHyphen/>
      </w:r>
      <w:r w:rsidRPr="006B6929">
        <w:t>20 and 15</w:t>
      </w:r>
      <w:r w:rsidR="00DE1A27">
        <w:noBreakHyphen/>
      </w:r>
      <w:r w:rsidRPr="006B6929">
        <w:t>15 (which are about who is entitled to input tax credits).</w:t>
      </w:r>
    </w:p>
    <w:p w:rsidR="00300522" w:rsidRPr="006B6929" w:rsidRDefault="00300522" w:rsidP="00300522">
      <w:pPr>
        <w:pStyle w:val="ActHead5"/>
      </w:pPr>
      <w:bookmarkStart w:id="417" w:name="_Toc51758223"/>
      <w:r w:rsidRPr="00DE1A27">
        <w:rPr>
          <w:rStyle w:val="CharSectno"/>
        </w:rPr>
        <w:t>51</w:t>
      </w:r>
      <w:r w:rsidR="00DE1A27" w:rsidRPr="00DE1A27">
        <w:rPr>
          <w:rStyle w:val="CharSectno"/>
        </w:rPr>
        <w:noBreakHyphen/>
      </w:r>
      <w:r w:rsidRPr="00DE1A27">
        <w:rPr>
          <w:rStyle w:val="CharSectno"/>
        </w:rPr>
        <w:t>40</w:t>
      </w:r>
      <w:r w:rsidRPr="006B6929">
        <w:t xml:space="preserve">  Adjustments</w:t>
      </w:r>
      <w:bookmarkEnd w:id="417"/>
    </w:p>
    <w:p w:rsidR="00300522" w:rsidRPr="006B6929" w:rsidRDefault="00300522" w:rsidP="00300522">
      <w:pPr>
        <w:pStyle w:val="subsection"/>
      </w:pPr>
      <w:r w:rsidRPr="006B6929">
        <w:tab/>
        <w:t>(1)</w:t>
      </w:r>
      <w:r w:rsidRPr="006B6929">
        <w:tab/>
        <w:t xml:space="preserve">Any </w:t>
      </w:r>
      <w:r w:rsidR="00DE1A27" w:rsidRPr="00DE1A27">
        <w:rPr>
          <w:position w:val="6"/>
          <w:sz w:val="16"/>
          <w:szCs w:val="16"/>
        </w:rPr>
        <w:t>*</w:t>
      </w:r>
      <w:r w:rsidRPr="006B6929">
        <w:t xml:space="preserve">adjustment relating to any supply, acquisition or importation that the </w:t>
      </w:r>
      <w:r w:rsidR="00DE1A27" w:rsidRPr="00DE1A27">
        <w:rPr>
          <w:position w:val="6"/>
          <w:sz w:val="16"/>
          <w:szCs w:val="16"/>
        </w:rPr>
        <w:t>*</w:t>
      </w:r>
      <w:r w:rsidRPr="006B6929">
        <w:t xml:space="preserve">joint venture operator of a </w:t>
      </w:r>
      <w:r w:rsidR="00DE1A27" w:rsidRPr="00DE1A27">
        <w:rPr>
          <w:position w:val="6"/>
          <w:sz w:val="16"/>
          <w:szCs w:val="16"/>
        </w:rPr>
        <w:t>*</w:t>
      </w:r>
      <w:r w:rsidRPr="006B6929">
        <w:t xml:space="preserve">GST joint venture makes, on behalf of another entity that is a </w:t>
      </w:r>
      <w:r w:rsidR="00DE1A27" w:rsidRPr="00DE1A27">
        <w:rPr>
          <w:position w:val="6"/>
          <w:sz w:val="16"/>
          <w:szCs w:val="16"/>
        </w:rPr>
        <w:t>*</w:t>
      </w:r>
      <w:r w:rsidRPr="006B6929">
        <w:t>participant in the joint venture, in the course of activities for which the joint venture was entered into is to be treated as if:</w:t>
      </w:r>
    </w:p>
    <w:p w:rsidR="00300522" w:rsidRPr="006B6929" w:rsidRDefault="00300522" w:rsidP="00300522">
      <w:pPr>
        <w:pStyle w:val="paragraph"/>
      </w:pPr>
      <w:r w:rsidRPr="006B6929">
        <w:tab/>
        <w:t>(a)</w:t>
      </w:r>
      <w:r w:rsidRPr="006B6929">
        <w:tab/>
        <w:t>the participant did not have the adjustment; and</w:t>
      </w:r>
    </w:p>
    <w:p w:rsidR="00300522" w:rsidRPr="006B6929" w:rsidRDefault="00300522" w:rsidP="00300522">
      <w:pPr>
        <w:pStyle w:val="paragraph"/>
      </w:pPr>
      <w:r w:rsidRPr="006B6929">
        <w:tab/>
        <w:t>(b)</w:t>
      </w:r>
      <w:r w:rsidRPr="006B6929">
        <w:tab/>
        <w:t>the entity that is the joint venture operator at the time the adjustment arises had the adjustment.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17</w:t>
      </w:r>
      <w:r w:rsidR="00DE1A27">
        <w:noBreakHyphen/>
      </w:r>
      <w:r w:rsidRPr="006B6929">
        <w:t>10 (which is about the effect of adjustments on net amounts).</w:t>
      </w:r>
    </w:p>
    <w:p w:rsidR="00300522" w:rsidRPr="006B6929" w:rsidRDefault="00300522" w:rsidP="00300522">
      <w:pPr>
        <w:pStyle w:val="ActHead5"/>
      </w:pPr>
      <w:bookmarkStart w:id="418" w:name="_Toc51758224"/>
      <w:r w:rsidRPr="00DE1A27">
        <w:rPr>
          <w:rStyle w:val="CharSectno"/>
        </w:rPr>
        <w:t>51</w:t>
      </w:r>
      <w:r w:rsidR="00DE1A27" w:rsidRPr="00DE1A27">
        <w:rPr>
          <w:rStyle w:val="CharSectno"/>
        </w:rPr>
        <w:noBreakHyphen/>
      </w:r>
      <w:r w:rsidRPr="00DE1A27">
        <w:rPr>
          <w:rStyle w:val="CharSectno"/>
        </w:rPr>
        <w:t>45</w:t>
      </w:r>
      <w:r w:rsidRPr="006B6929">
        <w:t xml:space="preserve">  Additional net amounts relating to GST joint ventures</w:t>
      </w:r>
      <w:bookmarkEnd w:id="418"/>
    </w:p>
    <w:p w:rsidR="00300522" w:rsidRPr="006B6929" w:rsidRDefault="00300522" w:rsidP="00300522">
      <w:pPr>
        <w:pStyle w:val="subsection"/>
      </w:pPr>
      <w:r w:rsidRPr="006B6929">
        <w:tab/>
        <w:t>(1)</w:t>
      </w:r>
      <w:r w:rsidRPr="006B6929">
        <w:tab/>
        <w:t>Division</w:t>
      </w:r>
      <w:r w:rsidR="006138CE" w:rsidRPr="006B6929">
        <w:t> </w:t>
      </w:r>
      <w:r w:rsidRPr="006B6929">
        <w:t xml:space="preserve">17 applies to the </w:t>
      </w:r>
      <w:r w:rsidR="00DE1A27" w:rsidRPr="00DE1A27">
        <w:rPr>
          <w:position w:val="6"/>
          <w:sz w:val="16"/>
          <w:szCs w:val="16"/>
        </w:rPr>
        <w:t>*</w:t>
      </w:r>
      <w:r w:rsidRPr="006B6929">
        <w:t xml:space="preserve">joint venture operator of a </w:t>
      </w:r>
      <w:r w:rsidR="00DE1A27" w:rsidRPr="00DE1A27">
        <w:rPr>
          <w:position w:val="6"/>
          <w:sz w:val="16"/>
          <w:szCs w:val="16"/>
        </w:rPr>
        <w:t>*</w:t>
      </w:r>
      <w:r w:rsidRPr="006B6929">
        <w:t xml:space="preserve">GST joint venture as if the joint venture operator had an additional </w:t>
      </w:r>
      <w:r w:rsidR="00DE1A27" w:rsidRPr="00DE1A27">
        <w:rPr>
          <w:position w:val="6"/>
          <w:sz w:val="16"/>
          <w:szCs w:val="16"/>
        </w:rPr>
        <w:t>*</w:t>
      </w:r>
      <w:r w:rsidRPr="006B6929">
        <w:t>net amount, relating to the joint venture, for each tax period.</w:t>
      </w:r>
    </w:p>
    <w:p w:rsidR="00300522" w:rsidRPr="006B6929" w:rsidRDefault="00300522" w:rsidP="00300522">
      <w:pPr>
        <w:pStyle w:val="subsection"/>
      </w:pPr>
      <w:r w:rsidRPr="006B6929">
        <w:tab/>
        <w:t>(2)</w:t>
      </w:r>
      <w:r w:rsidRPr="006B6929">
        <w:tab/>
        <w:t xml:space="preserve">The additional </w:t>
      </w:r>
      <w:r w:rsidR="00DE1A27" w:rsidRPr="00DE1A27">
        <w:rPr>
          <w:position w:val="6"/>
          <w:sz w:val="16"/>
          <w:szCs w:val="16"/>
        </w:rPr>
        <w:t>*</w:t>
      </w:r>
      <w:r w:rsidRPr="006B6929">
        <w:t>net amount relating to the joint venture is worked out as if the joint venture operator:</w:t>
      </w:r>
    </w:p>
    <w:p w:rsidR="00300522" w:rsidRPr="006B6929" w:rsidRDefault="00300522" w:rsidP="00300522">
      <w:pPr>
        <w:pStyle w:val="paragraph"/>
      </w:pPr>
      <w:r w:rsidRPr="006B6929">
        <w:tab/>
        <w:t>(a)</w:t>
      </w:r>
      <w:r w:rsidRPr="006B6929">
        <w:tab/>
        <w:t xml:space="preserve">is only liable for the GST on </w:t>
      </w:r>
      <w:r w:rsidR="00DE1A27" w:rsidRPr="00DE1A27">
        <w:rPr>
          <w:position w:val="6"/>
          <w:sz w:val="16"/>
          <w:szCs w:val="16"/>
        </w:rPr>
        <w:t>*</w:t>
      </w:r>
      <w:r w:rsidRPr="006B6929">
        <w:t xml:space="preserve">taxable supplies that the joint venture operator makes, on behalf of another entity that is a </w:t>
      </w:r>
      <w:r w:rsidR="00DE1A27" w:rsidRPr="00DE1A27">
        <w:rPr>
          <w:position w:val="6"/>
          <w:sz w:val="16"/>
          <w:szCs w:val="16"/>
        </w:rPr>
        <w:t>*</w:t>
      </w:r>
      <w:r w:rsidRPr="006B6929">
        <w:t>participant in the joint venture, in the course of activities for which the joint venture was entered into; and</w:t>
      </w:r>
    </w:p>
    <w:p w:rsidR="00300522" w:rsidRPr="006B6929" w:rsidRDefault="00300522" w:rsidP="0044139D">
      <w:pPr>
        <w:pStyle w:val="paragraph"/>
      </w:pPr>
      <w:r w:rsidRPr="006B6929">
        <w:tab/>
        <w:t>(b)</w:t>
      </w:r>
      <w:r w:rsidRPr="006B6929">
        <w:tab/>
        <w:t xml:space="preserve">is only entitled to the input tax credits for </w:t>
      </w:r>
      <w:r w:rsidR="00DE1A27" w:rsidRPr="00DE1A27">
        <w:rPr>
          <w:position w:val="6"/>
          <w:sz w:val="16"/>
          <w:szCs w:val="16"/>
        </w:rPr>
        <w:t>*</w:t>
      </w:r>
      <w:r w:rsidRPr="006B6929">
        <w:t xml:space="preserve">creditable acquisitions or </w:t>
      </w:r>
      <w:r w:rsidR="00DE1A27" w:rsidRPr="00DE1A27">
        <w:rPr>
          <w:position w:val="6"/>
          <w:sz w:val="16"/>
          <w:szCs w:val="16"/>
        </w:rPr>
        <w:t>*</w:t>
      </w:r>
      <w:r w:rsidRPr="006B6929">
        <w:t>creditable importations that the joint venture operator makes on behalf of another entity that is a participant in the joint venture, in the course of activities for which the joint venture was entered into; and</w:t>
      </w:r>
    </w:p>
    <w:p w:rsidR="00300522" w:rsidRPr="006B6929" w:rsidRDefault="00300522" w:rsidP="0044139D">
      <w:pPr>
        <w:pStyle w:val="paragraph"/>
      </w:pPr>
      <w:r w:rsidRPr="006B6929">
        <w:tab/>
        <w:t>(c)</w:t>
      </w:r>
      <w:r w:rsidRPr="006B6929">
        <w:tab/>
        <w:t xml:space="preserve">only has adjustments relating to supplies, acquisitions or importations that the joint venture operator makes, on behalf of another entity that is a participant in the joint venture, in </w:t>
      </w:r>
      <w:r w:rsidRPr="006B6929">
        <w:lastRenderedPageBreak/>
        <w:t>the course of activities for which the joint venture was entered into.</w:t>
      </w:r>
    </w:p>
    <w:p w:rsidR="00300522" w:rsidRPr="006B6929" w:rsidRDefault="00300522" w:rsidP="00300522">
      <w:pPr>
        <w:pStyle w:val="subsection"/>
      </w:pPr>
      <w:r w:rsidRPr="006B6929">
        <w:tab/>
        <w:t>(2A)</w:t>
      </w:r>
      <w:r w:rsidRPr="006B6929">
        <w:tab/>
        <w:t xml:space="preserve">However, while an election made by the </w:t>
      </w:r>
      <w:r w:rsidR="00DE1A27" w:rsidRPr="00DE1A27">
        <w:rPr>
          <w:position w:val="6"/>
          <w:sz w:val="16"/>
          <w:szCs w:val="16"/>
        </w:rPr>
        <w:t>*</w:t>
      </w:r>
      <w:r w:rsidRPr="006B6929">
        <w:t>joint venture operator under section</w:t>
      </w:r>
      <w:r w:rsidR="006138CE" w:rsidRPr="006B6929">
        <w:t> </w:t>
      </w:r>
      <w:r w:rsidRPr="006B6929">
        <w:t>51</w:t>
      </w:r>
      <w:r w:rsidR="00DE1A27">
        <w:noBreakHyphen/>
      </w:r>
      <w:r w:rsidRPr="006B6929">
        <w:t xml:space="preserve">52 has effect: </w:t>
      </w:r>
    </w:p>
    <w:p w:rsidR="00300522" w:rsidRPr="006B6929" w:rsidRDefault="00300522" w:rsidP="00300522">
      <w:pPr>
        <w:pStyle w:val="paragraph"/>
      </w:pPr>
      <w:r w:rsidRPr="006B6929">
        <w:tab/>
        <w:t>(a)</w:t>
      </w:r>
      <w:r w:rsidRPr="006B6929">
        <w:tab/>
        <w:t>Division</w:t>
      </w:r>
      <w:r w:rsidR="006138CE" w:rsidRPr="006B6929">
        <w:t> </w:t>
      </w:r>
      <w:r w:rsidRPr="006B6929">
        <w:t xml:space="preserve">17 applies to the joint venture operator as if the joint venture operator had an additional </w:t>
      </w:r>
      <w:r w:rsidR="00DE1A27" w:rsidRPr="00DE1A27">
        <w:rPr>
          <w:position w:val="6"/>
          <w:sz w:val="16"/>
          <w:szCs w:val="16"/>
        </w:rPr>
        <w:t>*</w:t>
      </w:r>
      <w:r w:rsidRPr="006B6929">
        <w:t xml:space="preserve">net amount, relating to all the </w:t>
      </w:r>
      <w:r w:rsidR="00DE1A27" w:rsidRPr="00DE1A27">
        <w:rPr>
          <w:position w:val="6"/>
          <w:sz w:val="16"/>
          <w:szCs w:val="16"/>
        </w:rPr>
        <w:t>*</w:t>
      </w:r>
      <w:r w:rsidRPr="006B6929">
        <w:t xml:space="preserve">GST joint ventures for which the joint venture operator is the joint venture operator, for each tax period; and </w:t>
      </w:r>
    </w:p>
    <w:p w:rsidR="00300522" w:rsidRPr="006B6929" w:rsidRDefault="00300522" w:rsidP="00300522">
      <w:pPr>
        <w:pStyle w:val="paragraph"/>
      </w:pPr>
      <w:r w:rsidRPr="006B6929">
        <w:tab/>
        <w:t>(b)</w:t>
      </w:r>
      <w:r w:rsidRPr="006B6929">
        <w:tab/>
        <w:t xml:space="preserve">that additional net amount is worked out by aggregating what would be the additional </w:t>
      </w:r>
      <w:r w:rsidR="00DE1A27" w:rsidRPr="00DE1A27">
        <w:rPr>
          <w:position w:val="6"/>
          <w:sz w:val="16"/>
          <w:szCs w:val="16"/>
        </w:rPr>
        <w:t>*</w:t>
      </w:r>
      <w:r w:rsidRPr="006B6929">
        <w:t xml:space="preserve">net amounts relating to each GST joint venture under </w:t>
      </w:r>
      <w:r w:rsidR="006138CE" w:rsidRPr="006B6929">
        <w:t>subsection (</w:t>
      </w:r>
      <w:r w:rsidRPr="006B6929">
        <w:t xml:space="preserve">2) if that subsection applied. </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17</w:t>
      </w:r>
      <w:r w:rsidR="00DE1A27">
        <w:noBreakHyphen/>
      </w:r>
      <w:r w:rsidRPr="006B6929">
        <w:t>5 and 17</w:t>
      </w:r>
      <w:r w:rsidR="00DE1A27">
        <w:noBreakHyphen/>
      </w:r>
      <w:r w:rsidRPr="006B6929">
        <w:t>10 (which are about net amounts and adjustments).</w:t>
      </w:r>
    </w:p>
    <w:p w:rsidR="00300522" w:rsidRPr="006B6929" w:rsidRDefault="00300522" w:rsidP="00300522">
      <w:pPr>
        <w:pStyle w:val="ActHead5"/>
      </w:pPr>
      <w:bookmarkStart w:id="419" w:name="_Toc51758225"/>
      <w:r w:rsidRPr="00DE1A27">
        <w:rPr>
          <w:rStyle w:val="CharSectno"/>
        </w:rPr>
        <w:t>51</w:t>
      </w:r>
      <w:r w:rsidR="00DE1A27" w:rsidRPr="00DE1A27">
        <w:rPr>
          <w:rStyle w:val="CharSectno"/>
        </w:rPr>
        <w:noBreakHyphen/>
      </w:r>
      <w:r w:rsidRPr="00DE1A27">
        <w:rPr>
          <w:rStyle w:val="CharSectno"/>
        </w:rPr>
        <w:t>50</w:t>
      </w:r>
      <w:r w:rsidRPr="006B6929">
        <w:t xml:space="preserve">  GST returns relating to GST joint ventures</w:t>
      </w:r>
      <w:bookmarkEnd w:id="419"/>
    </w:p>
    <w:p w:rsidR="00300522" w:rsidRPr="006B6929" w:rsidRDefault="00300522" w:rsidP="00300522">
      <w:pPr>
        <w:pStyle w:val="subsection"/>
      </w:pPr>
      <w:r w:rsidRPr="006B6929">
        <w:tab/>
        <w:t>(1)</w:t>
      </w:r>
      <w:r w:rsidRPr="006B6929">
        <w:tab/>
        <w:t xml:space="preserve">The </w:t>
      </w:r>
      <w:r w:rsidR="00DE1A27" w:rsidRPr="00DE1A27">
        <w:rPr>
          <w:position w:val="6"/>
          <w:sz w:val="16"/>
          <w:szCs w:val="16"/>
        </w:rPr>
        <w:t>*</w:t>
      </w:r>
      <w:r w:rsidRPr="006B6929">
        <w:t xml:space="preserve">joint venture operator of a </w:t>
      </w:r>
      <w:r w:rsidR="00DE1A27" w:rsidRPr="00DE1A27">
        <w:rPr>
          <w:position w:val="6"/>
          <w:sz w:val="16"/>
          <w:szCs w:val="16"/>
        </w:rPr>
        <w:t>*</w:t>
      </w:r>
      <w:r w:rsidRPr="006B6929">
        <w:t xml:space="preserve">GST joint venture must, in relation to each </w:t>
      </w:r>
      <w:r w:rsidR="00DE1A27" w:rsidRPr="00DE1A27">
        <w:rPr>
          <w:position w:val="6"/>
          <w:sz w:val="16"/>
          <w:szCs w:val="16"/>
        </w:rPr>
        <w:t>*</w:t>
      </w:r>
      <w:r w:rsidRPr="006B6929">
        <w:t xml:space="preserve">GST joint venture of the joint venture operator, give to the Commissioner a </w:t>
      </w:r>
      <w:r w:rsidR="00DE1A27" w:rsidRPr="00DE1A27">
        <w:rPr>
          <w:position w:val="6"/>
          <w:sz w:val="16"/>
          <w:szCs w:val="16"/>
        </w:rPr>
        <w:t>*</w:t>
      </w:r>
      <w:r w:rsidRPr="006B6929">
        <w:t>GST return for each tax period applying to the joint venture operator.</w:t>
      </w:r>
    </w:p>
    <w:p w:rsidR="00300522" w:rsidRPr="006B6929" w:rsidRDefault="00300522" w:rsidP="00300522">
      <w:pPr>
        <w:pStyle w:val="subsection"/>
      </w:pPr>
      <w:r w:rsidRPr="006B6929">
        <w:tab/>
        <w:t>(2)</w:t>
      </w:r>
      <w:r w:rsidRPr="006B6929">
        <w:tab/>
        <w:t xml:space="preserve">However, while an election made by the </w:t>
      </w:r>
      <w:r w:rsidR="00DE1A27" w:rsidRPr="00DE1A27">
        <w:rPr>
          <w:position w:val="6"/>
          <w:sz w:val="16"/>
          <w:szCs w:val="16"/>
        </w:rPr>
        <w:t>*</w:t>
      </w:r>
      <w:r w:rsidRPr="006B6929">
        <w:t>joint venture operator under section</w:t>
      </w:r>
      <w:r w:rsidR="006138CE" w:rsidRPr="006B6929">
        <w:t> </w:t>
      </w:r>
      <w:r w:rsidRPr="006B6929">
        <w:t>51</w:t>
      </w:r>
      <w:r w:rsidR="00DE1A27">
        <w:noBreakHyphen/>
      </w:r>
      <w:r w:rsidRPr="006B6929">
        <w:t xml:space="preserve">52 has effect, the joint venture operator must, in relation to all the </w:t>
      </w:r>
      <w:r w:rsidR="00DE1A27" w:rsidRPr="00DE1A27">
        <w:rPr>
          <w:position w:val="6"/>
          <w:sz w:val="16"/>
          <w:szCs w:val="16"/>
        </w:rPr>
        <w:t>*</w:t>
      </w:r>
      <w:r w:rsidRPr="006B6929">
        <w:t xml:space="preserve">GST joint ventures for which the joint venture operator is the joint venture operator, give to the Commissioner a single </w:t>
      </w:r>
      <w:r w:rsidR="00DE1A27" w:rsidRPr="00DE1A27">
        <w:rPr>
          <w:position w:val="6"/>
          <w:sz w:val="16"/>
          <w:szCs w:val="16"/>
        </w:rPr>
        <w:t>*</w:t>
      </w:r>
      <w:r w:rsidRPr="006B6929">
        <w:t>GST return for each tax period applying to the joint venture operator.</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31</w:t>
      </w:r>
      <w:r w:rsidR="00DE1A27">
        <w:noBreakHyphen/>
      </w:r>
      <w:r w:rsidRPr="006B6929">
        <w:t>5 (which is about who must give GST returns).</w:t>
      </w:r>
    </w:p>
    <w:p w:rsidR="00300522" w:rsidRPr="006B6929" w:rsidRDefault="00300522" w:rsidP="00300522">
      <w:pPr>
        <w:pStyle w:val="ActHead5"/>
      </w:pPr>
      <w:bookmarkStart w:id="420" w:name="_Toc51758226"/>
      <w:r w:rsidRPr="00DE1A27">
        <w:rPr>
          <w:rStyle w:val="CharSectno"/>
        </w:rPr>
        <w:t>51</w:t>
      </w:r>
      <w:r w:rsidR="00DE1A27" w:rsidRPr="00DE1A27">
        <w:rPr>
          <w:rStyle w:val="CharSectno"/>
        </w:rPr>
        <w:noBreakHyphen/>
      </w:r>
      <w:r w:rsidRPr="00DE1A27">
        <w:rPr>
          <w:rStyle w:val="CharSectno"/>
        </w:rPr>
        <w:t>52</w:t>
      </w:r>
      <w:r w:rsidRPr="006B6929">
        <w:t xml:space="preserve">  Consolidation of GST returns relating to GST joint ventures</w:t>
      </w:r>
      <w:bookmarkEnd w:id="420"/>
      <w:r w:rsidRPr="006B6929">
        <w:t xml:space="preserve"> </w:t>
      </w:r>
    </w:p>
    <w:p w:rsidR="00300522" w:rsidRPr="006B6929" w:rsidRDefault="00300522" w:rsidP="00300522">
      <w:pPr>
        <w:pStyle w:val="SubsectionHead"/>
      </w:pPr>
      <w:r w:rsidRPr="006B6929">
        <w:t xml:space="preserve">Electing to consolidate GST returns </w:t>
      </w:r>
    </w:p>
    <w:p w:rsidR="00300522" w:rsidRPr="006B6929" w:rsidRDefault="00300522" w:rsidP="00300522">
      <w:pPr>
        <w:pStyle w:val="subsection"/>
      </w:pPr>
      <w:r w:rsidRPr="006B6929">
        <w:tab/>
        <w:t>(1)</w:t>
      </w:r>
      <w:r w:rsidRPr="006B6929">
        <w:tab/>
        <w:t xml:space="preserve">The </w:t>
      </w:r>
      <w:r w:rsidR="00DE1A27" w:rsidRPr="00DE1A27">
        <w:rPr>
          <w:position w:val="6"/>
          <w:sz w:val="16"/>
          <w:szCs w:val="16"/>
        </w:rPr>
        <w:t>*</w:t>
      </w:r>
      <w:r w:rsidRPr="006B6929">
        <w:t xml:space="preserve">joint venture operator of 2 or more </w:t>
      </w:r>
      <w:r w:rsidR="00DE1A27" w:rsidRPr="00DE1A27">
        <w:rPr>
          <w:position w:val="6"/>
          <w:sz w:val="16"/>
          <w:szCs w:val="16"/>
        </w:rPr>
        <w:t>*</w:t>
      </w:r>
      <w:r w:rsidRPr="006B6929">
        <w:t xml:space="preserve">GST joint ventures may, by notifying the Commissioner in the </w:t>
      </w:r>
      <w:r w:rsidR="00DE1A27" w:rsidRPr="00DE1A27">
        <w:rPr>
          <w:position w:val="6"/>
          <w:sz w:val="16"/>
          <w:szCs w:val="16"/>
        </w:rPr>
        <w:t>*</w:t>
      </w:r>
      <w:r w:rsidRPr="006B6929">
        <w:t xml:space="preserve">approved form, elect to give </w:t>
      </w:r>
      <w:r w:rsidRPr="006B6929">
        <w:lastRenderedPageBreak/>
        <w:t xml:space="preserve">to the Commissioner consolidated </w:t>
      </w:r>
      <w:r w:rsidR="00DE1A27" w:rsidRPr="00DE1A27">
        <w:rPr>
          <w:position w:val="6"/>
          <w:sz w:val="16"/>
          <w:szCs w:val="16"/>
        </w:rPr>
        <w:t>*</w:t>
      </w:r>
      <w:r w:rsidRPr="006B6929">
        <w:t xml:space="preserve">GST returns relating to all the GST joint ventures of the joint venture operator. </w:t>
      </w:r>
    </w:p>
    <w:p w:rsidR="00300522" w:rsidRPr="006B6929" w:rsidRDefault="00300522" w:rsidP="00300522">
      <w:pPr>
        <w:pStyle w:val="subsection"/>
      </w:pPr>
      <w:r w:rsidRPr="006B6929">
        <w:tab/>
        <w:t>(2)</w:t>
      </w:r>
      <w:r w:rsidRPr="006B6929">
        <w:tab/>
        <w:t xml:space="preserve">The election takes effect on the day specified in the notice. However, the day specified must be the first day of a tax period applying to the </w:t>
      </w:r>
      <w:r w:rsidR="00DE1A27" w:rsidRPr="00DE1A27">
        <w:rPr>
          <w:position w:val="6"/>
          <w:sz w:val="16"/>
          <w:szCs w:val="16"/>
        </w:rPr>
        <w:t>*</w:t>
      </w:r>
      <w:r w:rsidRPr="006B6929">
        <w:t xml:space="preserve">joint venture operator that has not already ceased when the notice is given. </w:t>
      </w:r>
    </w:p>
    <w:p w:rsidR="00300522" w:rsidRPr="006B6929" w:rsidRDefault="00300522" w:rsidP="00300522">
      <w:pPr>
        <w:pStyle w:val="SubsectionHead"/>
      </w:pPr>
      <w:r w:rsidRPr="006B6929">
        <w:t xml:space="preserve">Withdrawal of elections </w:t>
      </w:r>
    </w:p>
    <w:p w:rsidR="00300522" w:rsidRPr="006B6929" w:rsidRDefault="00300522" w:rsidP="00300522">
      <w:pPr>
        <w:pStyle w:val="subsection"/>
      </w:pPr>
      <w:r w:rsidRPr="006B6929">
        <w:tab/>
        <w:t>(3)</w:t>
      </w:r>
      <w:r w:rsidRPr="006B6929">
        <w:tab/>
        <w:t xml:space="preserve">The </w:t>
      </w:r>
      <w:r w:rsidR="00DE1A27" w:rsidRPr="00DE1A27">
        <w:rPr>
          <w:position w:val="6"/>
          <w:sz w:val="16"/>
          <w:szCs w:val="16"/>
        </w:rPr>
        <w:t>*</w:t>
      </w:r>
      <w:r w:rsidRPr="006B6929">
        <w:t xml:space="preserve">joint venture operator may, by notifying the Commissioner in the </w:t>
      </w:r>
      <w:r w:rsidR="00DE1A27" w:rsidRPr="00DE1A27">
        <w:rPr>
          <w:position w:val="6"/>
          <w:sz w:val="16"/>
          <w:szCs w:val="16"/>
        </w:rPr>
        <w:t>*</w:t>
      </w:r>
      <w:r w:rsidRPr="006B6929">
        <w:t xml:space="preserve">approved form, withdraw the election. </w:t>
      </w:r>
    </w:p>
    <w:p w:rsidR="00300522" w:rsidRPr="006B6929" w:rsidRDefault="00300522" w:rsidP="00300522">
      <w:pPr>
        <w:pStyle w:val="subsection"/>
      </w:pPr>
      <w:r w:rsidRPr="006B6929">
        <w:tab/>
        <w:t>(4)</w:t>
      </w:r>
      <w:r w:rsidRPr="006B6929">
        <w:tab/>
        <w:t xml:space="preserve">The withdrawal takes effect on the day specified in the notice. However, the day specified: </w:t>
      </w:r>
    </w:p>
    <w:p w:rsidR="00300522" w:rsidRPr="006B6929" w:rsidRDefault="00300522" w:rsidP="00300522">
      <w:pPr>
        <w:pStyle w:val="paragraph"/>
      </w:pPr>
      <w:r w:rsidRPr="006B6929">
        <w:tab/>
        <w:t>(a)</w:t>
      </w:r>
      <w:r w:rsidRPr="006B6929">
        <w:tab/>
        <w:t xml:space="preserve">must be the first day of a tax period applying to the </w:t>
      </w:r>
      <w:r w:rsidR="00DE1A27" w:rsidRPr="00DE1A27">
        <w:rPr>
          <w:position w:val="6"/>
          <w:sz w:val="16"/>
          <w:szCs w:val="16"/>
        </w:rPr>
        <w:t>*</w:t>
      </w:r>
      <w:r w:rsidRPr="006B6929">
        <w:t xml:space="preserve">joint venture operator that has not already ceased when the notice is given; and </w:t>
      </w:r>
    </w:p>
    <w:p w:rsidR="00300522" w:rsidRPr="006B6929" w:rsidRDefault="00300522" w:rsidP="00300522">
      <w:pPr>
        <w:pStyle w:val="paragraph"/>
      </w:pPr>
      <w:r w:rsidRPr="006B6929">
        <w:tab/>
        <w:t>(b)</w:t>
      </w:r>
      <w:r w:rsidRPr="006B6929">
        <w:tab/>
        <w:t xml:space="preserve">must not be a day occurring earlier than 12 months after the election took effect. </w:t>
      </w:r>
    </w:p>
    <w:p w:rsidR="00300522" w:rsidRPr="006B6929" w:rsidRDefault="00300522" w:rsidP="00300522">
      <w:pPr>
        <w:pStyle w:val="SubsectionHead"/>
      </w:pPr>
      <w:r w:rsidRPr="006B6929">
        <w:t xml:space="preserve">Disallowance of elections </w:t>
      </w:r>
    </w:p>
    <w:p w:rsidR="00300522" w:rsidRPr="006B6929" w:rsidRDefault="00300522" w:rsidP="00300522">
      <w:pPr>
        <w:pStyle w:val="subsection"/>
      </w:pPr>
      <w:r w:rsidRPr="006B6929">
        <w:tab/>
        <w:t>(5)</w:t>
      </w:r>
      <w:r w:rsidRPr="006B6929">
        <w:tab/>
        <w:t xml:space="preserve">The Commissioner may disallow the election if the Commissioner is satisfied that the </w:t>
      </w:r>
      <w:r w:rsidR="00DE1A27" w:rsidRPr="00DE1A27">
        <w:rPr>
          <w:position w:val="6"/>
          <w:sz w:val="16"/>
          <w:szCs w:val="16"/>
        </w:rPr>
        <w:t>*</w:t>
      </w:r>
      <w:r w:rsidRPr="006B6929">
        <w:t xml:space="preserve">joint venture operator has a history of failing to comply with the joint venture operator’s obligations (either as a joint venture operator or in any other capacity) under a </w:t>
      </w:r>
      <w:r w:rsidR="00DE1A27" w:rsidRPr="00DE1A27">
        <w:rPr>
          <w:position w:val="6"/>
          <w:sz w:val="16"/>
          <w:szCs w:val="16"/>
        </w:rPr>
        <w:t>*</w:t>
      </w:r>
      <w:r w:rsidRPr="006B6929">
        <w:t xml:space="preserve">taxation law. </w:t>
      </w:r>
    </w:p>
    <w:p w:rsidR="00300522" w:rsidRPr="006B6929" w:rsidRDefault="00300522" w:rsidP="00300522">
      <w:pPr>
        <w:pStyle w:val="notetext"/>
      </w:pPr>
      <w:r w:rsidRPr="006B6929">
        <w:t>Note:</w:t>
      </w:r>
      <w:r w:rsidRPr="006B6929">
        <w:tab/>
        <w:t>Disallowing an election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 xml:space="preserve">). </w:t>
      </w:r>
    </w:p>
    <w:p w:rsidR="00300522" w:rsidRPr="006B6929" w:rsidRDefault="00300522" w:rsidP="00300522">
      <w:pPr>
        <w:pStyle w:val="subsection"/>
      </w:pPr>
      <w:r w:rsidRPr="006B6929">
        <w:tab/>
        <w:t>(6)</w:t>
      </w:r>
      <w:r w:rsidRPr="006B6929">
        <w:tab/>
        <w:t xml:space="preserve">The disallowance is taken to have had effect from the start of the tax period in which the disallowance occurs. </w:t>
      </w:r>
    </w:p>
    <w:p w:rsidR="00300522" w:rsidRPr="006B6929" w:rsidRDefault="00300522" w:rsidP="00300522">
      <w:pPr>
        <w:pStyle w:val="ActHead5"/>
      </w:pPr>
      <w:bookmarkStart w:id="421" w:name="_Toc51758227"/>
      <w:r w:rsidRPr="00DE1A27">
        <w:rPr>
          <w:rStyle w:val="CharSectno"/>
        </w:rPr>
        <w:t>51</w:t>
      </w:r>
      <w:r w:rsidR="00DE1A27" w:rsidRPr="00DE1A27">
        <w:rPr>
          <w:rStyle w:val="CharSectno"/>
        </w:rPr>
        <w:noBreakHyphen/>
      </w:r>
      <w:r w:rsidRPr="00DE1A27">
        <w:rPr>
          <w:rStyle w:val="CharSectno"/>
        </w:rPr>
        <w:t>55</w:t>
      </w:r>
      <w:r w:rsidRPr="006B6929">
        <w:t xml:space="preserve">  Payments of GST relating to GST joint ventures</w:t>
      </w:r>
      <w:bookmarkEnd w:id="421"/>
    </w:p>
    <w:p w:rsidR="00300522" w:rsidRPr="006B6929" w:rsidRDefault="00300522" w:rsidP="00300522">
      <w:pPr>
        <w:pStyle w:val="subsection"/>
      </w:pPr>
      <w:r w:rsidRPr="006B6929">
        <w:tab/>
        <w:t>(1)</w:t>
      </w:r>
      <w:r w:rsidRPr="006B6929">
        <w:tab/>
        <w:t xml:space="preserve">If </w:t>
      </w:r>
      <w:r w:rsidR="00AA746C" w:rsidRPr="006B6929">
        <w:t xml:space="preserve">the </w:t>
      </w:r>
      <w:r w:rsidR="00DE1A27" w:rsidRPr="00DE1A27">
        <w:rPr>
          <w:position w:val="6"/>
          <w:sz w:val="16"/>
        </w:rPr>
        <w:t>*</w:t>
      </w:r>
      <w:r w:rsidR="00AA746C" w:rsidRPr="006B6929">
        <w:t>assessed net amount</w:t>
      </w:r>
      <w:r w:rsidRPr="006B6929">
        <w:t xml:space="preserve"> relating to one or more </w:t>
      </w:r>
      <w:r w:rsidR="00DE1A27" w:rsidRPr="00DE1A27">
        <w:rPr>
          <w:position w:val="6"/>
          <w:sz w:val="16"/>
          <w:szCs w:val="16"/>
        </w:rPr>
        <w:t>*</w:t>
      </w:r>
      <w:r w:rsidRPr="006B6929">
        <w:t>GST joint ventures for a tax period is greater than zero:</w:t>
      </w:r>
    </w:p>
    <w:p w:rsidR="00300522" w:rsidRPr="006B6929" w:rsidRDefault="00300522" w:rsidP="00300522">
      <w:pPr>
        <w:pStyle w:val="paragraph"/>
      </w:pPr>
      <w:r w:rsidRPr="006B6929">
        <w:lastRenderedPageBreak/>
        <w:tab/>
        <w:t>(a)</w:t>
      </w:r>
      <w:r w:rsidRPr="006B6929">
        <w:tab/>
        <w:t xml:space="preserve">the </w:t>
      </w:r>
      <w:r w:rsidR="00DE1A27" w:rsidRPr="00DE1A27">
        <w:rPr>
          <w:position w:val="6"/>
          <w:sz w:val="16"/>
          <w:szCs w:val="16"/>
        </w:rPr>
        <w:t>*</w:t>
      </w:r>
      <w:r w:rsidRPr="006B6929">
        <w:t xml:space="preserve">joint venture operator of that GST joint venture or those GST joint ventures must pay that </w:t>
      </w:r>
      <w:r w:rsidR="00B05783" w:rsidRPr="006B6929">
        <w:t>assessed net amount</w:t>
      </w:r>
      <w:r w:rsidRPr="006B6929">
        <w:t xml:space="preserve"> to the Commissioner; and</w:t>
      </w:r>
    </w:p>
    <w:p w:rsidR="00300522" w:rsidRPr="006B6929" w:rsidRDefault="00300522" w:rsidP="00300522">
      <w:pPr>
        <w:pStyle w:val="paragraph"/>
      </w:pPr>
      <w:r w:rsidRPr="006B6929">
        <w:tab/>
        <w:t>(b)</w:t>
      </w:r>
      <w:r w:rsidRPr="006B6929">
        <w:tab/>
        <w:t>Division</w:t>
      </w:r>
      <w:r w:rsidR="006138CE" w:rsidRPr="006B6929">
        <w:t> </w:t>
      </w:r>
      <w:r w:rsidRPr="006B6929">
        <w:t>33 applies to payment of that amount as if it were a payment the joint venture operator was obliged to make under section</w:t>
      </w:r>
      <w:r w:rsidR="006138CE" w:rsidRPr="006B6929">
        <w:t> </w:t>
      </w:r>
      <w:r w:rsidRPr="006B6929">
        <w:t>33</w:t>
      </w:r>
      <w:r w:rsidR="00DE1A27">
        <w:noBreakHyphen/>
      </w:r>
      <w:r w:rsidRPr="006B6929">
        <w:t>3 or 33</w:t>
      </w:r>
      <w:r w:rsidR="00DE1A27">
        <w:noBreakHyphen/>
      </w:r>
      <w:r w:rsidRPr="006B6929">
        <w:t>5 (as the case requires).</w:t>
      </w:r>
    </w:p>
    <w:p w:rsidR="00300522" w:rsidRPr="006B6929" w:rsidRDefault="00300522" w:rsidP="00300522">
      <w:pPr>
        <w:pStyle w:val="subsection"/>
      </w:pPr>
      <w:r w:rsidRPr="006B6929">
        <w:tab/>
        <w:t>(2)</w:t>
      </w:r>
      <w:r w:rsidRPr="006B6929">
        <w:tab/>
        <w:t>This section has effect despite Division</w:t>
      </w:r>
      <w:r w:rsidR="006138CE" w:rsidRPr="006B6929">
        <w:t> </w:t>
      </w:r>
      <w:r w:rsidRPr="006B6929">
        <w:t>33 (which is about payments of GST).</w:t>
      </w:r>
    </w:p>
    <w:p w:rsidR="00300522" w:rsidRPr="006B6929" w:rsidRDefault="00300522" w:rsidP="00300522">
      <w:pPr>
        <w:pStyle w:val="ActHead5"/>
      </w:pPr>
      <w:bookmarkStart w:id="422" w:name="_Toc51758228"/>
      <w:r w:rsidRPr="00DE1A27">
        <w:rPr>
          <w:rStyle w:val="CharSectno"/>
        </w:rPr>
        <w:t>51</w:t>
      </w:r>
      <w:r w:rsidR="00DE1A27" w:rsidRPr="00DE1A27">
        <w:rPr>
          <w:rStyle w:val="CharSectno"/>
        </w:rPr>
        <w:noBreakHyphen/>
      </w:r>
      <w:r w:rsidRPr="00DE1A27">
        <w:rPr>
          <w:rStyle w:val="CharSectno"/>
        </w:rPr>
        <w:t>60</w:t>
      </w:r>
      <w:r w:rsidRPr="006B6929">
        <w:t xml:space="preserve">  Refunds relating to GST joint ventures</w:t>
      </w:r>
      <w:bookmarkEnd w:id="422"/>
    </w:p>
    <w:p w:rsidR="00300522" w:rsidRPr="006B6929" w:rsidRDefault="00300522" w:rsidP="00300522">
      <w:pPr>
        <w:pStyle w:val="subsection"/>
      </w:pPr>
      <w:r w:rsidRPr="006B6929">
        <w:tab/>
      </w:r>
      <w:r w:rsidRPr="006B6929">
        <w:tab/>
        <w:t xml:space="preserve">If </w:t>
      </w:r>
      <w:r w:rsidR="007647C1" w:rsidRPr="006B6929">
        <w:t xml:space="preserve">the </w:t>
      </w:r>
      <w:r w:rsidR="00DE1A27" w:rsidRPr="00DE1A27">
        <w:rPr>
          <w:position w:val="6"/>
          <w:sz w:val="16"/>
        </w:rPr>
        <w:t>*</w:t>
      </w:r>
      <w:r w:rsidR="007647C1" w:rsidRPr="006B6929">
        <w:t>assessed net amount</w:t>
      </w:r>
      <w:r w:rsidRPr="006B6929">
        <w:t xml:space="preserve"> relating to one or more </w:t>
      </w:r>
      <w:r w:rsidR="00DE1A27" w:rsidRPr="00DE1A27">
        <w:rPr>
          <w:position w:val="6"/>
          <w:sz w:val="16"/>
          <w:szCs w:val="16"/>
        </w:rPr>
        <w:t>*</w:t>
      </w:r>
      <w:r w:rsidRPr="006B6929">
        <w:t xml:space="preserve">GST joint ventures for a tax period is less than zero, the Commissioner must, on behalf of the Commonwealth, pay </w:t>
      </w:r>
      <w:r w:rsidR="009A19B4" w:rsidRPr="006B6929">
        <w:t>that assessed net amount</w:t>
      </w:r>
      <w:r w:rsidRPr="006B6929">
        <w:t xml:space="preserve"> (expressed as a positive amount) to the </w:t>
      </w:r>
      <w:r w:rsidR="00DE1A27" w:rsidRPr="00DE1A27">
        <w:rPr>
          <w:position w:val="6"/>
          <w:sz w:val="16"/>
          <w:szCs w:val="16"/>
        </w:rPr>
        <w:t>*</w:t>
      </w:r>
      <w:r w:rsidRPr="006B6929">
        <w:t>joint venture operator of that GST joint venture or those GST joint ventures.</w:t>
      </w:r>
    </w:p>
    <w:p w:rsidR="00300522" w:rsidRPr="006B6929" w:rsidRDefault="00300522" w:rsidP="00300522">
      <w:pPr>
        <w:pStyle w:val="notetext"/>
        <w:keepLines/>
      </w:pPr>
      <w:r w:rsidRPr="006B6929">
        <w:t>Note 1:</w:t>
      </w:r>
      <w:r w:rsidRPr="006B6929">
        <w:tab/>
        <w:t>See Division</w:t>
      </w:r>
      <w:r w:rsidR="006138CE" w:rsidRPr="006B6929">
        <w:t> </w:t>
      </w:r>
      <w:r w:rsidRPr="006B6929">
        <w:t>3A of Part</w:t>
      </w:r>
      <w:r w:rsidR="00EF3F7B" w:rsidRPr="006B6929">
        <w:t> </w:t>
      </w:r>
      <w:r w:rsidRPr="006B6929">
        <w:t xml:space="preserve">IIB of the </w:t>
      </w:r>
      <w:r w:rsidRPr="006B6929">
        <w:rPr>
          <w:i/>
          <w:iCs/>
        </w:rPr>
        <w:t>Taxation Administration Act 1953</w:t>
      </w:r>
      <w:r w:rsidRPr="006B6929">
        <w:t xml:space="preserve"> for the rules about how the Commissioner must pay the operator. Division</w:t>
      </w:r>
      <w:r w:rsidR="006138CE" w:rsidRPr="006B6929">
        <w:t> </w:t>
      </w:r>
      <w:r w:rsidRPr="006B6929">
        <w:t>3 of Part</w:t>
      </w:r>
      <w:r w:rsidR="00EF3F7B" w:rsidRPr="006B6929">
        <w:t> </w:t>
      </w:r>
      <w:r w:rsidRPr="006B6929">
        <w:t>IIB allows the Commissioner to apply the amount owing as a credit against tax debts that the operator owes to the Commonwealth.</w:t>
      </w:r>
    </w:p>
    <w:p w:rsidR="00300522" w:rsidRPr="006B6929" w:rsidRDefault="00300522" w:rsidP="00300522">
      <w:pPr>
        <w:pStyle w:val="notetext"/>
      </w:pPr>
      <w:r w:rsidRPr="006B6929">
        <w:t>Note 2:</w:t>
      </w:r>
      <w:r w:rsidRPr="006B6929">
        <w:tab/>
        <w:t xml:space="preserve">Interest is payable under the </w:t>
      </w:r>
      <w:r w:rsidRPr="006B6929">
        <w:rPr>
          <w:i/>
          <w:iCs/>
        </w:rPr>
        <w:t>Taxation (Interest on Overpayments and Early Payments) Act 1983</w:t>
      </w:r>
      <w:r w:rsidRPr="006B6929">
        <w:t xml:space="preserve"> if the Commissioner is late in refunding the amount.</w:t>
      </w:r>
    </w:p>
    <w:p w:rsidR="00783CF1" w:rsidRPr="006B6929" w:rsidRDefault="00783CF1" w:rsidP="00783CF1">
      <w:pPr>
        <w:pStyle w:val="ActHead4"/>
      </w:pPr>
      <w:bookmarkStart w:id="423" w:name="_Toc51758229"/>
      <w:r w:rsidRPr="00DE1A27">
        <w:rPr>
          <w:rStyle w:val="CharSubdNo"/>
        </w:rPr>
        <w:t>Subdivision</w:t>
      </w:r>
      <w:r w:rsidR="006138CE" w:rsidRPr="00DE1A27">
        <w:rPr>
          <w:rStyle w:val="CharSubdNo"/>
        </w:rPr>
        <w:t> </w:t>
      </w:r>
      <w:r w:rsidRPr="00DE1A27">
        <w:rPr>
          <w:rStyle w:val="CharSubdNo"/>
        </w:rPr>
        <w:t>51</w:t>
      </w:r>
      <w:r w:rsidR="00DE1A27" w:rsidRPr="00DE1A27">
        <w:rPr>
          <w:rStyle w:val="CharSubdNo"/>
        </w:rPr>
        <w:noBreakHyphen/>
      </w:r>
      <w:r w:rsidRPr="00DE1A27">
        <w:rPr>
          <w:rStyle w:val="CharSubdNo"/>
        </w:rPr>
        <w:t>C</w:t>
      </w:r>
      <w:r w:rsidRPr="006B6929">
        <w:t>—</w:t>
      </w:r>
      <w:r w:rsidRPr="00DE1A27">
        <w:rPr>
          <w:rStyle w:val="CharSubdText"/>
        </w:rPr>
        <w:t>Administrative matters</w:t>
      </w:r>
      <w:bookmarkEnd w:id="423"/>
    </w:p>
    <w:p w:rsidR="00783CF1" w:rsidRPr="006B6929" w:rsidRDefault="00783CF1" w:rsidP="00783CF1">
      <w:pPr>
        <w:pStyle w:val="ActHead5"/>
      </w:pPr>
      <w:bookmarkStart w:id="424" w:name="_Toc51758230"/>
      <w:r w:rsidRPr="00DE1A27">
        <w:rPr>
          <w:rStyle w:val="CharSectno"/>
        </w:rPr>
        <w:t>51</w:t>
      </w:r>
      <w:r w:rsidR="00DE1A27" w:rsidRPr="00DE1A27">
        <w:rPr>
          <w:rStyle w:val="CharSectno"/>
        </w:rPr>
        <w:noBreakHyphen/>
      </w:r>
      <w:r w:rsidRPr="00DE1A27">
        <w:rPr>
          <w:rStyle w:val="CharSectno"/>
        </w:rPr>
        <w:t>70</w:t>
      </w:r>
      <w:r w:rsidRPr="006B6929">
        <w:t xml:space="preserve">  Changing the participants etc. of GST joint ventures</w:t>
      </w:r>
      <w:bookmarkEnd w:id="424"/>
    </w:p>
    <w:p w:rsidR="00783CF1" w:rsidRPr="006B6929" w:rsidRDefault="00783CF1" w:rsidP="00783CF1">
      <w:pPr>
        <w:pStyle w:val="subsection"/>
      </w:pPr>
      <w:r w:rsidRPr="006B6929">
        <w:tab/>
        <w:t>(1)</w:t>
      </w:r>
      <w:r w:rsidRPr="006B6929">
        <w:tab/>
        <w:t xml:space="preserve">The following actions may be taken in relation to a </w:t>
      </w:r>
      <w:r w:rsidR="00DE1A27" w:rsidRPr="00DE1A27">
        <w:rPr>
          <w:position w:val="6"/>
          <w:sz w:val="16"/>
        </w:rPr>
        <w:t>*</w:t>
      </w:r>
      <w:r w:rsidRPr="006B6929">
        <w:t>GST joint venture:</w:t>
      </w:r>
    </w:p>
    <w:p w:rsidR="00783CF1" w:rsidRPr="006B6929" w:rsidRDefault="00783CF1" w:rsidP="00783CF1">
      <w:pPr>
        <w:pStyle w:val="paragraph"/>
      </w:pPr>
      <w:r w:rsidRPr="006B6929">
        <w:tab/>
        <w:t>(a)</w:t>
      </w:r>
      <w:r w:rsidRPr="006B6929">
        <w:tab/>
        <w:t xml:space="preserve">the </w:t>
      </w:r>
      <w:r w:rsidR="00DE1A27" w:rsidRPr="00DE1A27">
        <w:rPr>
          <w:position w:val="6"/>
          <w:sz w:val="16"/>
        </w:rPr>
        <w:t>*</w:t>
      </w:r>
      <w:r w:rsidRPr="006B6929">
        <w:t xml:space="preserve">joint venture operator of the joint venture may, with the written agreement of an entity that </w:t>
      </w:r>
      <w:r w:rsidR="00DE1A27" w:rsidRPr="00DE1A27">
        <w:rPr>
          <w:position w:val="6"/>
          <w:sz w:val="16"/>
        </w:rPr>
        <w:t>*</w:t>
      </w:r>
      <w:r w:rsidRPr="006B6929">
        <w:t>satisfies the participation requirements of the GST joint venture, add the entity to the joint venture;</w:t>
      </w:r>
    </w:p>
    <w:p w:rsidR="00783CF1" w:rsidRPr="006B6929" w:rsidRDefault="00783CF1" w:rsidP="00783CF1">
      <w:pPr>
        <w:pStyle w:val="paragraph"/>
      </w:pPr>
      <w:r w:rsidRPr="006B6929">
        <w:tab/>
        <w:t>(b)</w:t>
      </w:r>
      <w:r w:rsidRPr="006B6929">
        <w:tab/>
        <w:t>the joint venture operator may:</w:t>
      </w:r>
    </w:p>
    <w:p w:rsidR="00783CF1" w:rsidRPr="006B6929" w:rsidRDefault="00783CF1" w:rsidP="00783CF1">
      <w:pPr>
        <w:pStyle w:val="paragraphsub"/>
      </w:pPr>
      <w:r w:rsidRPr="006B6929">
        <w:lastRenderedPageBreak/>
        <w:tab/>
        <w:t>(i)</w:t>
      </w:r>
      <w:r w:rsidRPr="006B6929">
        <w:tab/>
        <w:t xml:space="preserve">if the joint venture operator is a </w:t>
      </w:r>
      <w:r w:rsidR="00DE1A27" w:rsidRPr="00DE1A27">
        <w:rPr>
          <w:position w:val="6"/>
          <w:sz w:val="16"/>
        </w:rPr>
        <w:t>*</w:t>
      </w:r>
      <w:r w:rsidRPr="006B6929">
        <w:t>participant in the joint venture—leave the joint venture; or</w:t>
      </w:r>
    </w:p>
    <w:p w:rsidR="00783CF1" w:rsidRPr="006B6929" w:rsidRDefault="00783CF1" w:rsidP="00783CF1">
      <w:pPr>
        <w:pStyle w:val="paragraphsub"/>
      </w:pPr>
      <w:r w:rsidRPr="006B6929">
        <w:tab/>
        <w:t>(ii)</w:t>
      </w:r>
      <w:r w:rsidRPr="006B6929">
        <w:tab/>
        <w:t>remove from the joint venture a participant in the joint venture;</w:t>
      </w:r>
    </w:p>
    <w:p w:rsidR="00783CF1" w:rsidRPr="006B6929" w:rsidRDefault="00783CF1" w:rsidP="00783CF1">
      <w:pPr>
        <w:pStyle w:val="paragraph"/>
      </w:pPr>
      <w:r w:rsidRPr="006B6929">
        <w:tab/>
        <w:t>(c)</w:t>
      </w:r>
      <w:r w:rsidRPr="006B6929">
        <w:tab/>
        <w:t>another entity, nominated by the participants in the joint venture, that satisfies the requirements of paragraphs 51</w:t>
      </w:r>
      <w:r w:rsidR="00DE1A27">
        <w:noBreakHyphen/>
      </w:r>
      <w:r w:rsidRPr="006B6929">
        <w:t>10(c) and (f) may become the joint venture operator;</w:t>
      </w:r>
    </w:p>
    <w:p w:rsidR="00783CF1" w:rsidRPr="006B6929" w:rsidRDefault="00783CF1" w:rsidP="00783CF1">
      <w:pPr>
        <w:pStyle w:val="paragraph"/>
      </w:pPr>
      <w:r w:rsidRPr="006B6929">
        <w:tab/>
        <w:t>(d)</w:t>
      </w:r>
      <w:r w:rsidRPr="006B6929">
        <w:tab/>
        <w:t>the joint venture operator may dissolve the joint venture;</w:t>
      </w:r>
    </w:p>
    <w:p w:rsidR="00783CF1" w:rsidRPr="006B6929" w:rsidRDefault="00783CF1" w:rsidP="00783CF1">
      <w:pPr>
        <w:pStyle w:val="subsection2"/>
      </w:pPr>
      <w:r w:rsidRPr="006B6929">
        <w:t xml:space="preserve">by notice given to the Commissioner, in the </w:t>
      </w:r>
      <w:r w:rsidR="00DE1A27" w:rsidRPr="00DE1A27">
        <w:rPr>
          <w:position w:val="6"/>
          <w:sz w:val="16"/>
        </w:rPr>
        <w:t>*</w:t>
      </w:r>
      <w:r w:rsidRPr="006B6929">
        <w:t xml:space="preserve">approved form, by the joint venture operator, or (if </w:t>
      </w:r>
      <w:r w:rsidR="006138CE" w:rsidRPr="006B6929">
        <w:t>subparagraph (</w:t>
      </w:r>
      <w:r w:rsidRPr="006B6929">
        <w:t xml:space="preserve">b)(i) or </w:t>
      </w:r>
      <w:r w:rsidR="006138CE" w:rsidRPr="006B6929">
        <w:t>paragraph (</w:t>
      </w:r>
      <w:r w:rsidRPr="006B6929">
        <w:t>c) applies) by the new joint venture operator of the joint venture.</w:t>
      </w:r>
    </w:p>
    <w:p w:rsidR="00783CF1" w:rsidRPr="006B6929" w:rsidRDefault="00783CF1" w:rsidP="00783CF1">
      <w:pPr>
        <w:pStyle w:val="subsection"/>
      </w:pPr>
      <w:r w:rsidRPr="006B6929">
        <w:tab/>
        <w:t>(2)</w:t>
      </w:r>
      <w:r w:rsidRPr="006B6929">
        <w:tab/>
        <w:t>The action takes effect from the start of the day specified in the notice (whether that day is before, on or after the day on which the notice was given to the Commissioner).</w:t>
      </w:r>
    </w:p>
    <w:p w:rsidR="00783CF1" w:rsidRPr="006B6929" w:rsidRDefault="00783CF1" w:rsidP="00783CF1">
      <w:pPr>
        <w:pStyle w:val="subsection"/>
      </w:pPr>
      <w:r w:rsidRPr="006B6929">
        <w:tab/>
        <w:t>(3)</w:t>
      </w:r>
      <w:r w:rsidRPr="006B6929">
        <w:tab/>
        <w:t xml:space="preserve">However, if the notice was given to the Commissioner after the day by which the </w:t>
      </w:r>
      <w:r w:rsidR="00DE1A27" w:rsidRPr="00DE1A27">
        <w:rPr>
          <w:position w:val="6"/>
          <w:sz w:val="16"/>
        </w:rPr>
        <w:t>*</w:t>
      </w:r>
      <w:r w:rsidRPr="006B6929">
        <w:t xml:space="preserve">joint venture operator of the joint venture, or the entity nominated to be the new joint venture operator of the joint venture, is required to give to the Commissioner a </w:t>
      </w:r>
      <w:r w:rsidR="00DE1A27" w:rsidRPr="00DE1A27">
        <w:rPr>
          <w:position w:val="6"/>
          <w:sz w:val="16"/>
        </w:rPr>
        <w:t>*</w:t>
      </w:r>
      <w:r w:rsidRPr="006B6929">
        <w:t>GST return for the tax period in which the day specified in the notice occurs, the action takes effect from the start of:</w:t>
      </w:r>
    </w:p>
    <w:p w:rsidR="00783CF1" w:rsidRPr="006B6929" w:rsidRDefault="00783CF1" w:rsidP="00783CF1">
      <w:pPr>
        <w:pStyle w:val="paragraph"/>
      </w:pPr>
      <w:r w:rsidRPr="006B6929">
        <w:tab/>
        <w:t>(a)</w:t>
      </w:r>
      <w:r w:rsidRPr="006B6929">
        <w:tab/>
        <w:t>the day specified in the notice, if that day is approved by the Commissioner under section</w:t>
      </w:r>
      <w:r w:rsidR="006138CE" w:rsidRPr="006B6929">
        <w:t> </w:t>
      </w:r>
      <w:r w:rsidRPr="006B6929">
        <w:t>51</w:t>
      </w:r>
      <w:r w:rsidR="00DE1A27">
        <w:noBreakHyphen/>
      </w:r>
      <w:r w:rsidRPr="006B6929">
        <w:t>75; and</w:t>
      </w:r>
    </w:p>
    <w:p w:rsidR="00783CF1" w:rsidRPr="006B6929" w:rsidRDefault="00783CF1" w:rsidP="00783CF1">
      <w:pPr>
        <w:pStyle w:val="paragraph"/>
      </w:pPr>
      <w:r w:rsidRPr="006B6929">
        <w:tab/>
        <w:t>(b)</w:t>
      </w:r>
      <w:r w:rsidRPr="006B6929">
        <w:tab/>
        <w:t xml:space="preserve">if </w:t>
      </w:r>
      <w:r w:rsidR="006138CE" w:rsidRPr="006B6929">
        <w:t>paragraph (</w:t>
      </w:r>
      <w:r w:rsidRPr="006B6929">
        <w:t>a) does not apply—such other day as the Commissioner approves under that section.</w:t>
      </w:r>
    </w:p>
    <w:p w:rsidR="00783CF1" w:rsidRPr="006B6929" w:rsidRDefault="00783CF1" w:rsidP="00783CF1">
      <w:pPr>
        <w:pStyle w:val="subsection"/>
      </w:pPr>
      <w:r w:rsidRPr="006B6929">
        <w:tab/>
        <w:t>(4)</w:t>
      </w:r>
      <w:r w:rsidRPr="006B6929">
        <w:tab/>
        <w:t xml:space="preserve">A </w:t>
      </w:r>
      <w:r w:rsidR="00DE1A27" w:rsidRPr="00DE1A27">
        <w:rPr>
          <w:position w:val="6"/>
          <w:sz w:val="16"/>
        </w:rPr>
        <w:t>*</w:t>
      </w:r>
      <w:r w:rsidRPr="006B6929">
        <w:t>GST joint venture is taken to be dissolved if:</w:t>
      </w:r>
    </w:p>
    <w:p w:rsidR="00783CF1" w:rsidRPr="006B6929" w:rsidRDefault="00783CF1" w:rsidP="00783CF1">
      <w:pPr>
        <w:pStyle w:val="paragraph"/>
      </w:pPr>
      <w:r w:rsidRPr="006B6929">
        <w:tab/>
        <w:t>(a)</w:t>
      </w:r>
      <w:r w:rsidRPr="006B6929">
        <w:tab/>
        <w:t xml:space="preserve">an entity ceases to be the </w:t>
      </w:r>
      <w:r w:rsidR="00DE1A27" w:rsidRPr="00DE1A27">
        <w:rPr>
          <w:position w:val="6"/>
          <w:sz w:val="16"/>
        </w:rPr>
        <w:t>*</w:t>
      </w:r>
      <w:r w:rsidRPr="006B6929">
        <w:t>joint venture operator of the joint venture, and no other entity becomes the joint venture operator of the joint venture with effect from the day after the previous joint venture operator ceased to be the joint venture operator; or</w:t>
      </w:r>
    </w:p>
    <w:p w:rsidR="00783CF1" w:rsidRPr="006B6929" w:rsidRDefault="00783CF1" w:rsidP="00783CF1">
      <w:pPr>
        <w:pStyle w:val="paragraph"/>
      </w:pPr>
      <w:r w:rsidRPr="006B6929">
        <w:tab/>
        <w:t>(b)</w:t>
      </w:r>
      <w:r w:rsidRPr="006B6929">
        <w:tab/>
        <w:t xml:space="preserve">there are no longer 2 or more </w:t>
      </w:r>
      <w:r w:rsidR="00DE1A27" w:rsidRPr="00DE1A27">
        <w:rPr>
          <w:position w:val="6"/>
          <w:sz w:val="16"/>
        </w:rPr>
        <w:t>*</w:t>
      </w:r>
      <w:r w:rsidRPr="006B6929">
        <w:t>participants in the joint venture.</w:t>
      </w:r>
    </w:p>
    <w:p w:rsidR="00783CF1" w:rsidRPr="006B6929" w:rsidRDefault="00783CF1" w:rsidP="00783CF1">
      <w:pPr>
        <w:pStyle w:val="subsection"/>
      </w:pPr>
      <w:r w:rsidRPr="006B6929">
        <w:lastRenderedPageBreak/>
        <w:tab/>
        <w:t>(5)</w:t>
      </w:r>
      <w:r w:rsidRPr="006B6929">
        <w:tab/>
        <w:t xml:space="preserve">A notice that another entity has become the </w:t>
      </w:r>
      <w:r w:rsidR="00DE1A27" w:rsidRPr="00DE1A27">
        <w:rPr>
          <w:position w:val="6"/>
          <w:sz w:val="16"/>
        </w:rPr>
        <w:t>*</w:t>
      </w:r>
      <w:r w:rsidRPr="006B6929">
        <w:t xml:space="preserve">joint venture operator of the </w:t>
      </w:r>
      <w:r w:rsidR="00DE1A27" w:rsidRPr="00DE1A27">
        <w:rPr>
          <w:position w:val="6"/>
          <w:sz w:val="16"/>
        </w:rPr>
        <w:t>*</w:t>
      </w:r>
      <w:r w:rsidRPr="006B6929">
        <w:t>GST joint venture must be given to the Commissioner within 21 days after the other entity became the joint venture operator.</w:t>
      </w:r>
    </w:p>
    <w:p w:rsidR="00783CF1" w:rsidRPr="006B6929" w:rsidRDefault="00783CF1" w:rsidP="00783CF1">
      <w:pPr>
        <w:pStyle w:val="notetext"/>
      </w:pPr>
      <w:r w:rsidRPr="006B6929">
        <w:t>Note:</w:t>
      </w:r>
      <w:r w:rsidRPr="006B6929">
        <w:tab/>
        <w:t>Section</w:t>
      </w:r>
      <w:r w:rsidR="006138CE" w:rsidRPr="006B6929">
        <w:t> </w:t>
      </w:r>
      <w:r w:rsidRPr="006B6929">
        <w:t>286</w:t>
      </w:r>
      <w:r w:rsidR="00DE1A27">
        <w:noBreakHyphen/>
      </w:r>
      <w:r w:rsidRPr="006B6929">
        <w:t>75 in Schedule</w:t>
      </w:r>
      <w:r w:rsidR="006138CE" w:rsidRPr="006B6929">
        <w:t> </w:t>
      </w:r>
      <w:r w:rsidRPr="006B6929">
        <w:t xml:space="preserve">1 to the </w:t>
      </w:r>
      <w:r w:rsidRPr="006B6929">
        <w:rPr>
          <w:i/>
        </w:rPr>
        <w:t>Taxation Administration Act 1953</w:t>
      </w:r>
      <w:r w:rsidRPr="006B6929">
        <w:t xml:space="preserve"> provides an administrative penalty for breach of this subsection.</w:t>
      </w:r>
    </w:p>
    <w:p w:rsidR="00783CF1" w:rsidRPr="006B6929" w:rsidRDefault="00783CF1" w:rsidP="00783CF1">
      <w:pPr>
        <w:pStyle w:val="ActHead5"/>
      </w:pPr>
      <w:bookmarkStart w:id="425" w:name="_Toc51758231"/>
      <w:r w:rsidRPr="00DE1A27">
        <w:rPr>
          <w:rStyle w:val="CharSectno"/>
        </w:rPr>
        <w:t>51</w:t>
      </w:r>
      <w:r w:rsidR="00DE1A27" w:rsidRPr="00DE1A27">
        <w:rPr>
          <w:rStyle w:val="CharSectno"/>
        </w:rPr>
        <w:noBreakHyphen/>
      </w:r>
      <w:r w:rsidRPr="00DE1A27">
        <w:rPr>
          <w:rStyle w:val="CharSectno"/>
        </w:rPr>
        <w:t>75</w:t>
      </w:r>
      <w:r w:rsidRPr="006B6929">
        <w:t xml:space="preserve">  Approval of early day of effect of forming, changing etc. GST joint ventures</w:t>
      </w:r>
      <w:bookmarkEnd w:id="425"/>
    </w:p>
    <w:p w:rsidR="00783CF1" w:rsidRPr="006B6929" w:rsidRDefault="00783CF1" w:rsidP="00783CF1">
      <w:pPr>
        <w:pStyle w:val="subsection"/>
      </w:pPr>
      <w:r w:rsidRPr="006B6929">
        <w:tab/>
        <w:t>(1)</w:t>
      </w:r>
      <w:r w:rsidRPr="006B6929">
        <w:tab/>
        <w:t>If an entity that gives a notice to the Commissioner under paragraph</w:t>
      </w:r>
      <w:r w:rsidR="006138CE" w:rsidRPr="006B6929">
        <w:t> </w:t>
      </w:r>
      <w:r w:rsidRPr="006B6929">
        <w:t>51</w:t>
      </w:r>
      <w:r w:rsidR="00DE1A27">
        <w:noBreakHyphen/>
      </w:r>
      <w:r w:rsidRPr="006B6929">
        <w:t>5(1)(eb) or subsection</w:t>
      </w:r>
      <w:r w:rsidR="006138CE" w:rsidRPr="006B6929">
        <w:t> </w:t>
      </w:r>
      <w:r w:rsidRPr="006B6929">
        <w:t>51</w:t>
      </w:r>
      <w:r w:rsidR="00DE1A27">
        <w:noBreakHyphen/>
      </w:r>
      <w:r w:rsidRPr="006B6929">
        <w:t xml:space="preserve">70(1) applies, in the </w:t>
      </w:r>
      <w:r w:rsidR="00DE1A27" w:rsidRPr="00DE1A27">
        <w:rPr>
          <w:position w:val="6"/>
          <w:sz w:val="16"/>
        </w:rPr>
        <w:t>*</w:t>
      </w:r>
      <w:r w:rsidRPr="006B6929">
        <w:t>approved form, to the Commissioner for approval of a day specified in the notice, the Commissioner must:</w:t>
      </w:r>
    </w:p>
    <w:p w:rsidR="00783CF1" w:rsidRPr="006B6929" w:rsidRDefault="00783CF1" w:rsidP="00783CF1">
      <w:pPr>
        <w:pStyle w:val="paragraph"/>
      </w:pPr>
      <w:r w:rsidRPr="006B6929">
        <w:tab/>
        <w:t>(a)</w:t>
      </w:r>
      <w:r w:rsidRPr="006B6929">
        <w:tab/>
        <w:t>approve, for the purposes of subsection</w:t>
      </w:r>
      <w:r w:rsidR="006138CE" w:rsidRPr="006B6929">
        <w:t> </w:t>
      </w:r>
      <w:r w:rsidRPr="006B6929">
        <w:t>51</w:t>
      </w:r>
      <w:r w:rsidR="00DE1A27">
        <w:noBreakHyphen/>
      </w:r>
      <w:r w:rsidRPr="006B6929">
        <w:t>5(4) or 51</w:t>
      </w:r>
      <w:r w:rsidR="00DE1A27">
        <w:noBreakHyphen/>
      </w:r>
      <w:r w:rsidRPr="006B6929">
        <w:t>70(3), the day specified in the notice; or</w:t>
      </w:r>
    </w:p>
    <w:p w:rsidR="00783CF1" w:rsidRPr="006B6929" w:rsidRDefault="00783CF1" w:rsidP="00783CF1">
      <w:pPr>
        <w:pStyle w:val="paragraph"/>
      </w:pPr>
      <w:r w:rsidRPr="006B6929">
        <w:tab/>
        <w:t>(b)</w:t>
      </w:r>
      <w:r w:rsidRPr="006B6929">
        <w:tab/>
        <w:t>approve another day for those purposes.</w:t>
      </w:r>
    </w:p>
    <w:p w:rsidR="00783CF1" w:rsidRPr="006B6929" w:rsidRDefault="00783CF1" w:rsidP="00783CF1">
      <w:pPr>
        <w:pStyle w:val="notetext"/>
      </w:pPr>
      <w:r w:rsidRPr="006B6929">
        <w:t>Note:</w:t>
      </w:r>
      <w:r w:rsidRPr="006B6929">
        <w:tab/>
        <w:t xml:space="preserve">Approving another day under </w:t>
      </w:r>
      <w:r w:rsidR="006138CE" w:rsidRPr="006B6929">
        <w:t>paragraph (</w:t>
      </w:r>
      <w:r w:rsidRPr="006B6929">
        <w:t>b)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rPr>
        <w:t>Taxation Administration Act 1953</w:t>
      </w:r>
      <w:r w:rsidRPr="006B6929">
        <w:t>).</w:t>
      </w:r>
    </w:p>
    <w:p w:rsidR="00783CF1" w:rsidRPr="006B6929" w:rsidRDefault="00783CF1" w:rsidP="00783CF1">
      <w:pPr>
        <w:pStyle w:val="subsection"/>
      </w:pPr>
      <w:r w:rsidRPr="006B6929">
        <w:tab/>
        <w:t>(2)</w:t>
      </w:r>
      <w:r w:rsidRPr="006B6929">
        <w:tab/>
        <w:t xml:space="preserve">The Commissioner may revoke an approval given under </w:t>
      </w:r>
      <w:r w:rsidR="006138CE" w:rsidRPr="006B6929">
        <w:t>subsection (</w:t>
      </w:r>
      <w:r w:rsidRPr="006B6929">
        <w:t>1) if the Commissioner is satisfied that the day approved is not appropriate.</w:t>
      </w:r>
    </w:p>
    <w:p w:rsidR="00783CF1" w:rsidRPr="006B6929" w:rsidRDefault="00783CF1" w:rsidP="00783CF1">
      <w:pPr>
        <w:pStyle w:val="notetext"/>
      </w:pPr>
      <w:r w:rsidRPr="006B6929">
        <w:t>Note:</w:t>
      </w:r>
      <w:r w:rsidRPr="006B6929">
        <w:tab/>
        <w:t>Revoking an approval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rPr>
        <w:t>Taxation Administration Act 1953</w:t>
      </w:r>
      <w:r w:rsidRPr="006B6929">
        <w:t>).</w:t>
      </w:r>
    </w:p>
    <w:p w:rsidR="00783CF1" w:rsidRPr="006B6929" w:rsidRDefault="00783CF1" w:rsidP="00783CF1">
      <w:pPr>
        <w:pStyle w:val="subsection"/>
      </w:pPr>
      <w:r w:rsidRPr="006B6929">
        <w:tab/>
        <w:t>(3)</w:t>
      </w:r>
      <w:r w:rsidRPr="006B6929">
        <w:tab/>
        <w:t xml:space="preserve">The Commissioner must give notice, to the entity referred to in </w:t>
      </w:r>
      <w:r w:rsidR="006138CE" w:rsidRPr="006B6929">
        <w:t>subsection (</w:t>
      </w:r>
      <w:r w:rsidRPr="006B6929">
        <w:t>1), of any decision that he or she makes under this section.</w:t>
      </w:r>
    </w:p>
    <w:p w:rsidR="00300522" w:rsidRPr="006B6929" w:rsidRDefault="00300522" w:rsidP="00300522">
      <w:pPr>
        <w:pStyle w:val="ActHead4"/>
      </w:pPr>
      <w:bookmarkStart w:id="426" w:name="_Toc51758232"/>
      <w:r w:rsidRPr="00DE1A27">
        <w:rPr>
          <w:rStyle w:val="CharSubdNo"/>
        </w:rPr>
        <w:lastRenderedPageBreak/>
        <w:t>Subdivision</w:t>
      </w:r>
      <w:r w:rsidR="006138CE" w:rsidRPr="00DE1A27">
        <w:rPr>
          <w:rStyle w:val="CharSubdNo"/>
        </w:rPr>
        <w:t> </w:t>
      </w:r>
      <w:r w:rsidRPr="00DE1A27">
        <w:rPr>
          <w:rStyle w:val="CharSubdNo"/>
        </w:rPr>
        <w:t>51</w:t>
      </w:r>
      <w:r w:rsidR="00DE1A27" w:rsidRPr="00DE1A27">
        <w:rPr>
          <w:rStyle w:val="CharSubdNo"/>
        </w:rPr>
        <w:noBreakHyphen/>
      </w:r>
      <w:r w:rsidRPr="00DE1A27">
        <w:rPr>
          <w:rStyle w:val="CharSubdNo"/>
        </w:rPr>
        <w:t>D</w:t>
      </w:r>
      <w:r w:rsidRPr="006B6929">
        <w:t>—</w:t>
      </w:r>
      <w:r w:rsidRPr="00DE1A27">
        <w:rPr>
          <w:rStyle w:val="CharSubdText"/>
        </w:rPr>
        <w:t>Ceasing to be a participant in, or an operator of, a GST joint venture</w:t>
      </w:r>
      <w:bookmarkEnd w:id="426"/>
    </w:p>
    <w:p w:rsidR="00300522" w:rsidRPr="006B6929" w:rsidRDefault="00300522" w:rsidP="00300522">
      <w:pPr>
        <w:pStyle w:val="ActHead5"/>
      </w:pPr>
      <w:bookmarkStart w:id="427" w:name="_Toc51758233"/>
      <w:r w:rsidRPr="00DE1A27">
        <w:rPr>
          <w:rStyle w:val="CharSectno"/>
        </w:rPr>
        <w:t>51</w:t>
      </w:r>
      <w:r w:rsidR="00DE1A27" w:rsidRPr="00DE1A27">
        <w:rPr>
          <w:rStyle w:val="CharSectno"/>
        </w:rPr>
        <w:noBreakHyphen/>
      </w:r>
      <w:r w:rsidRPr="00DE1A27">
        <w:rPr>
          <w:rStyle w:val="CharSectno"/>
        </w:rPr>
        <w:t>110</w:t>
      </w:r>
      <w:r w:rsidRPr="006B6929">
        <w:t xml:space="preserve">  Adjustments after you cease to be a participant in a GST joint venture</w:t>
      </w:r>
      <w:bookmarkEnd w:id="427"/>
    </w:p>
    <w:p w:rsidR="00300522" w:rsidRPr="006B6929" w:rsidRDefault="00300522" w:rsidP="00300522">
      <w:pPr>
        <w:pStyle w:val="subsection"/>
      </w:pPr>
      <w:r w:rsidRPr="006B6929">
        <w:tab/>
        <w:t>(1)</w:t>
      </w:r>
      <w:r w:rsidRPr="006B6929">
        <w:tab/>
        <w:t xml:space="preserve">If you </w:t>
      </w:r>
      <w:r w:rsidR="009C35C3" w:rsidRPr="006B6929">
        <w:t>cease</w:t>
      </w:r>
      <w:r w:rsidRPr="006B6929">
        <w:t xml:space="preserve"> to be a participant in a GST joint venture, any </w:t>
      </w:r>
      <w:r w:rsidR="00DE1A27" w:rsidRPr="00DE1A27">
        <w:rPr>
          <w:position w:val="6"/>
          <w:sz w:val="16"/>
          <w:szCs w:val="16"/>
        </w:rPr>
        <w:t>*</w:t>
      </w:r>
      <w:r w:rsidRPr="006B6929">
        <w:t xml:space="preserve">adjustment that arises afterwards in relation to a supply, acquisition or importation that the </w:t>
      </w:r>
      <w:r w:rsidR="00DE1A27" w:rsidRPr="00DE1A27">
        <w:rPr>
          <w:position w:val="6"/>
          <w:sz w:val="16"/>
          <w:szCs w:val="16"/>
        </w:rPr>
        <w:t>*</w:t>
      </w:r>
      <w:r w:rsidRPr="006B6929">
        <w:t>joint venture operator made on your behalf in the course of activities for which the joint venture was entered into (other than a supply covered by subsection</w:t>
      </w:r>
      <w:r w:rsidR="006138CE" w:rsidRPr="006B6929">
        <w:t> </w:t>
      </w:r>
      <w:r w:rsidRPr="006B6929">
        <w:t>51</w:t>
      </w:r>
      <w:r w:rsidR="00DE1A27">
        <w:noBreakHyphen/>
      </w:r>
      <w:r w:rsidRPr="006B6929">
        <w:t>30(2)):</w:t>
      </w:r>
    </w:p>
    <w:p w:rsidR="00300522" w:rsidRPr="006B6929" w:rsidRDefault="00300522" w:rsidP="00300522">
      <w:pPr>
        <w:pStyle w:val="paragraph"/>
      </w:pPr>
      <w:r w:rsidRPr="006B6929">
        <w:tab/>
        <w:t>(a)</w:t>
      </w:r>
      <w:r w:rsidRPr="006B6929">
        <w:tab/>
        <w:t>is an adjustment that you have; and</w:t>
      </w:r>
    </w:p>
    <w:p w:rsidR="00300522" w:rsidRPr="006B6929" w:rsidRDefault="00300522" w:rsidP="00300522">
      <w:pPr>
        <w:pStyle w:val="paragraph"/>
      </w:pPr>
      <w:r w:rsidRPr="006B6929">
        <w:tab/>
        <w:t>(b)</w:t>
      </w:r>
      <w:r w:rsidRPr="006B6929">
        <w:tab/>
        <w:t>is not an adjustment of the entity that is or was the joint venture operator.</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51</w:t>
      </w:r>
      <w:r w:rsidR="00DE1A27">
        <w:noBreakHyphen/>
      </w:r>
      <w:r w:rsidRPr="006B6929">
        <w:t>40 (which is about who has adjustments for a GST joint venture).</w:t>
      </w:r>
    </w:p>
    <w:p w:rsidR="00300522" w:rsidRPr="006B6929" w:rsidRDefault="00300522" w:rsidP="00300522">
      <w:pPr>
        <w:pStyle w:val="ActHead5"/>
      </w:pPr>
      <w:bookmarkStart w:id="428" w:name="_Toc51758234"/>
      <w:r w:rsidRPr="00DE1A27">
        <w:rPr>
          <w:rStyle w:val="CharSectno"/>
        </w:rPr>
        <w:t>51</w:t>
      </w:r>
      <w:r w:rsidR="00DE1A27" w:rsidRPr="00DE1A27">
        <w:rPr>
          <w:rStyle w:val="CharSectno"/>
        </w:rPr>
        <w:noBreakHyphen/>
      </w:r>
      <w:r w:rsidRPr="00DE1A27">
        <w:rPr>
          <w:rStyle w:val="CharSectno"/>
        </w:rPr>
        <w:t>115</w:t>
      </w:r>
      <w:r w:rsidRPr="006B6929">
        <w:t xml:space="preserve">  Changes in extent of creditable purpose after you cease to be a member of a GST joint venture</w:t>
      </w:r>
      <w:bookmarkEnd w:id="428"/>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while you were a </w:t>
      </w:r>
      <w:r w:rsidR="00DE1A27" w:rsidRPr="00DE1A27">
        <w:rPr>
          <w:position w:val="6"/>
          <w:sz w:val="16"/>
          <w:szCs w:val="16"/>
        </w:rPr>
        <w:t>*</w:t>
      </w:r>
      <w:r w:rsidRPr="006B6929">
        <w:t xml:space="preserve">participant in a </w:t>
      </w:r>
      <w:r w:rsidR="00DE1A27" w:rsidRPr="00DE1A27">
        <w:rPr>
          <w:position w:val="6"/>
          <w:sz w:val="16"/>
          <w:szCs w:val="16"/>
        </w:rPr>
        <w:t>*</w:t>
      </w:r>
      <w:r w:rsidRPr="006B6929">
        <w:t>GST joint venture, you acquired or imported a thing by the joint venture operator acquiring or importing it on your behalf; and</w:t>
      </w:r>
    </w:p>
    <w:p w:rsidR="00300522" w:rsidRPr="006B6929" w:rsidRDefault="00300522" w:rsidP="00300522">
      <w:pPr>
        <w:pStyle w:val="paragraph"/>
      </w:pPr>
      <w:r w:rsidRPr="006B6929">
        <w:tab/>
        <w:t>(b)</w:t>
      </w:r>
      <w:r w:rsidRPr="006B6929">
        <w:tab/>
        <w:t xml:space="preserve">you </w:t>
      </w:r>
      <w:r w:rsidR="009C35C3" w:rsidRPr="006B6929">
        <w:t>cease</w:t>
      </w:r>
      <w:r w:rsidRPr="006B6929">
        <w:t xml:space="preserve"> to be a participant in the GST joint venture;</w:t>
      </w:r>
    </w:p>
    <w:p w:rsidR="00300522" w:rsidRPr="006B6929" w:rsidRDefault="00300522" w:rsidP="00300522">
      <w:pPr>
        <w:pStyle w:val="subsection2"/>
      </w:pPr>
      <w:r w:rsidRPr="006B6929">
        <w:t>then, when applying section</w:t>
      </w:r>
      <w:r w:rsidR="006138CE" w:rsidRPr="006B6929">
        <w:t> </w:t>
      </w:r>
      <w:r w:rsidRPr="006B6929">
        <w:t>129</w:t>
      </w:r>
      <w:r w:rsidR="00DE1A27">
        <w:noBreakHyphen/>
      </w:r>
      <w:r w:rsidRPr="006B6929">
        <w:t xml:space="preserve">40 for the first time after that cessation, the </w:t>
      </w:r>
      <w:r w:rsidR="00DE1A27" w:rsidRPr="00DE1A27">
        <w:rPr>
          <w:position w:val="6"/>
          <w:sz w:val="16"/>
          <w:szCs w:val="16"/>
        </w:rPr>
        <w:t>*</w:t>
      </w:r>
      <w:r w:rsidRPr="006B6929">
        <w:t xml:space="preserve">intended or former application of the thing is the extent of </w:t>
      </w:r>
      <w:r w:rsidR="00DE1A27" w:rsidRPr="00DE1A27">
        <w:rPr>
          <w:position w:val="6"/>
          <w:sz w:val="16"/>
          <w:szCs w:val="16"/>
        </w:rPr>
        <w:t>*</w:t>
      </w:r>
      <w:r w:rsidRPr="006B6929">
        <w:t>creditable purpose last used to work out:</w:t>
      </w:r>
    </w:p>
    <w:p w:rsidR="00300522" w:rsidRPr="006B6929" w:rsidRDefault="00300522" w:rsidP="00300522">
      <w:pPr>
        <w:pStyle w:val="paragraph"/>
      </w:pPr>
      <w:r w:rsidRPr="006B6929">
        <w:tab/>
        <w:t>(c)</w:t>
      </w:r>
      <w:r w:rsidRPr="006B6929">
        <w:tab/>
        <w:t>under section</w:t>
      </w:r>
      <w:r w:rsidR="006138CE" w:rsidRPr="006B6929">
        <w:t> </w:t>
      </w:r>
      <w:r w:rsidRPr="006B6929">
        <w:t>51</w:t>
      </w:r>
      <w:r w:rsidR="00DE1A27">
        <w:noBreakHyphen/>
      </w:r>
      <w:r w:rsidRPr="006B6929">
        <w:t xml:space="preserve">35, the amount of the input tax credit to which the </w:t>
      </w:r>
      <w:r w:rsidR="00DE1A27" w:rsidRPr="00DE1A27">
        <w:rPr>
          <w:position w:val="6"/>
          <w:sz w:val="16"/>
          <w:szCs w:val="16"/>
        </w:rPr>
        <w:t>*</w:t>
      </w:r>
      <w:r w:rsidRPr="006B6929">
        <w:t>joint venture operator was entitled for the acquisition or importation; or</w:t>
      </w:r>
    </w:p>
    <w:p w:rsidR="00300522" w:rsidRPr="006B6929" w:rsidRDefault="00300522" w:rsidP="00300522">
      <w:pPr>
        <w:pStyle w:val="paragraph"/>
      </w:pPr>
      <w:r w:rsidRPr="006B6929">
        <w:tab/>
        <w:t>(d)</w:t>
      </w:r>
      <w:r w:rsidRPr="006B6929">
        <w:tab/>
        <w:t>under section</w:t>
      </w:r>
      <w:r w:rsidR="006138CE" w:rsidRPr="006B6929">
        <w:t> </w:t>
      </w:r>
      <w:r w:rsidRPr="006B6929">
        <w:t>51</w:t>
      </w:r>
      <w:r w:rsidR="00DE1A27">
        <w:noBreakHyphen/>
      </w:r>
      <w:r w:rsidRPr="006B6929">
        <w:t xml:space="preserve">40, the amount of any </w:t>
      </w:r>
      <w:r w:rsidR="00DE1A27" w:rsidRPr="00DE1A27">
        <w:rPr>
          <w:position w:val="6"/>
          <w:sz w:val="16"/>
          <w:szCs w:val="16"/>
        </w:rPr>
        <w:t>*</w:t>
      </w:r>
      <w:r w:rsidRPr="006B6929">
        <w:t>adjustment the joint venture operator had under Division</w:t>
      </w:r>
      <w:r w:rsidR="006138CE" w:rsidRPr="006B6929">
        <w:t> </w:t>
      </w:r>
      <w:r w:rsidRPr="006B6929">
        <w:t>129 in relation to the acquisition or importation.</w:t>
      </w:r>
    </w:p>
    <w:p w:rsidR="00300522" w:rsidRPr="006B6929" w:rsidRDefault="00300522" w:rsidP="00300522">
      <w:pPr>
        <w:pStyle w:val="subsection"/>
      </w:pPr>
      <w:r w:rsidRPr="006B6929">
        <w:lastRenderedPageBreak/>
        <w:tab/>
        <w:t>(2)</w:t>
      </w:r>
      <w:r w:rsidRPr="006B6929">
        <w:tab/>
        <w:t>If:</w:t>
      </w:r>
    </w:p>
    <w:p w:rsidR="00300522" w:rsidRPr="006B6929" w:rsidRDefault="00300522" w:rsidP="00300522">
      <w:pPr>
        <w:pStyle w:val="paragraph"/>
      </w:pPr>
      <w:r w:rsidRPr="006B6929">
        <w:tab/>
        <w:t>(a)</w:t>
      </w:r>
      <w:r w:rsidRPr="006B6929">
        <w:tab/>
        <w:t xml:space="preserve">while you were a </w:t>
      </w:r>
      <w:r w:rsidR="00DE1A27" w:rsidRPr="00DE1A27">
        <w:rPr>
          <w:position w:val="6"/>
          <w:sz w:val="16"/>
          <w:szCs w:val="16"/>
        </w:rPr>
        <w:t>*</w:t>
      </w:r>
      <w:r w:rsidRPr="006B6929">
        <w:t xml:space="preserve">participant in a </w:t>
      </w:r>
      <w:r w:rsidR="00DE1A27" w:rsidRPr="00DE1A27">
        <w:rPr>
          <w:position w:val="6"/>
          <w:sz w:val="16"/>
          <w:szCs w:val="16"/>
        </w:rPr>
        <w:t>*</w:t>
      </w:r>
      <w:r w:rsidRPr="006B6929">
        <w:t>GST joint venture, you acquired or imported a thing by the joint venture operator acquiring or importing it on your behalf; and</w:t>
      </w:r>
    </w:p>
    <w:p w:rsidR="00300522" w:rsidRPr="006B6929" w:rsidRDefault="00300522" w:rsidP="00300522">
      <w:pPr>
        <w:pStyle w:val="paragraph"/>
      </w:pPr>
      <w:r w:rsidRPr="006B6929">
        <w:tab/>
        <w:t>(b)</w:t>
      </w:r>
      <w:r w:rsidRPr="006B6929">
        <w:tab/>
        <w:t xml:space="preserve">you have </w:t>
      </w:r>
      <w:r w:rsidR="009C35C3" w:rsidRPr="006B6929">
        <w:t>ceased</w:t>
      </w:r>
      <w:r w:rsidRPr="006B6929">
        <w:t xml:space="preserve"> to be a participant in the GST joint venture; and</w:t>
      </w:r>
    </w:p>
    <w:p w:rsidR="00300522" w:rsidRPr="006B6929" w:rsidRDefault="00300522" w:rsidP="00300522">
      <w:pPr>
        <w:pStyle w:val="paragraph"/>
      </w:pPr>
      <w:r w:rsidRPr="006B6929">
        <w:tab/>
        <w:t>(c)</w:t>
      </w:r>
      <w:r w:rsidRPr="006B6929">
        <w:tab/>
        <w:t xml:space="preserve">you have an </w:t>
      </w:r>
      <w:r w:rsidR="00DE1A27" w:rsidRPr="00DE1A27">
        <w:rPr>
          <w:position w:val="6"/>
          <w:sz w:val="16"/>
          <w:szCs w:val="16"/>
        </w:rPr>
        <w:t>*</w:t>
      </w:r>
      <w:r w:rsidRPr="006B6929">
        <w:t>adjustment under Division</w:t>
      </w:r>
      <w:r w:rsidR="006138CE" w:rsidRPr="006B6929">
        <w:t> </w:t>
      </w:r>
      <w:r w:rsidRPr="006B6929">
        <w:t>129 in relation to the acquisition or importation;</w:t>
      </w:r>
    </w:p>
    <w:p w:rsidR="00300522" w:rsidRPr="006B6929" w:rsidRDefault="00300522" w:rsidP="00300522">
      <w:pPr>
        <w:pStyle w:val="subsection2"/>
      </w:pPr>
      <w:r w:rsidRPr="006B6929">
        <w:t>then, for the purposes of working out the full input tax credit in section</w:t>
      </w:r>
      <w:r w:rsidR="006138CE" w:rsidRPr="006B6929">
        <w:t> </w:t>
      </w:r>
      <w:r w:rsidRPr="006B6929">
        <w:t>129</w:t>
      </w:r>
      <w:r w:rsidR="00DE1A27">
        <w:noBreakHyphen/>
      </w:r>
      <w:r w:rsidRPr="006B6929">
        <w:t>70 or 129</w:t>
      </w:r>
      <w:r w:rsidR="00DE1A27">
        <w:noBreakHyphen/>
      </w:r>
      <w:r w:rsidRPr="006B6929">
        <w:t>75, you are taken not to have been a participant of a GST joint venture when you acquired or imported the thing.</w:t>
      </w:r>
    </w:p>
    <w:p w:rsidR="00300522" w:rsidRPr="006B6929" w:rsidRDefault="00300522" w:rsidP="00A36DB5">
      <w:pPr>
        <w:pStyle w:val="ActHead3"/>
        <w:pageBreakBefore/>
      </w:pPr>
      <w:bookmarkStart w:id="429" w:name="_Toc51758235"/>
      <w:r w:rsidRPr="00DE1A27">
        <w:rPr>
          <w:rStyle w:val="CharDivNo"/>
        </w:rPr>
        <w:lastRenderedPageBreak/>
        <w:t>Division</w:t>
      </w:r>
      <w:r w:rsidR="006138CE" w:rsidRPr="00DE1A27">
        <w:rPr>
          <w:rStyle w:val="CharDivNo"/>
        </w:rPr>
        <w:t> </w:t>
      </w:r>
      <w:r w:rsidRPr="00DE1A27">
        <w:rPr>
          <w:rStyle w:val="CharDivNo"/>
        </w:rPr>
        <w:t>54</w:t>
      </w:r>
      <w:r w:rsidRPr="006B6929">
        <w:t>—</w:t>
      </w:r>
      <w:r w:rsidRPr="00DE1A27">
        <w:rPr>
          <w:rStyle w:val="CharDivText"/>
        </w:rPr>
        <w:t>GST branches</w:t>
      </w:r>
      <w:bookmarkEnd w:id="429"/>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54</w:t>
      </w:r>
      <w:r w:rsidR="00DE1A27">
        <w:noBreakHyphen/>
      </w:r>
      <w:r w:rsidRPr="006B6929">
        <w:t>A</w:t>
      </w:r>
      <w:r w:rsidRPr="006B6929">
        <w:tab/>
        <w:t>Registration of GST branches</w:t>
      </w:r>
    </w:p>
    <w:p w:rsidR="00300522" w:rsidRPr="006B6929" w:rsidRDefault="00300522" w:rsidP="00300522">
      <w:pPr>
        <w:pStyle w:val="TofSectsSubdiv"/>
      </w:pPr>
      <w:r w:rsidRPr="006B6929">
        <w:t>54</w:t>
      </w:r>
      <w:r w:rsidR="00DE1A27">
        <w:noBreakHyphen/>
      </w:r>
      <w:r w:rsidRPr="006B6929">
        <w:t>B</w:t>
      </w:r>
      <w:r w:rsidRPr="006B6929">
        <w:tab/>
        <w:t>Consequences of registration of GST branches</w:t>
      </w:r>
    </w:p>
    <w:p w:rsidR="00300522" w:rsidRPr="006B6929" w:rsidRDefault="00300522" w:rsidP="00300522">
      <w:pPr>
        <w:pStyle w:val="TofSectsSubdiv"/>
      </w:pPr>
      <w:r w:rsidRPr="006B6929">
        <w:t>54</w:t>
      </w:r>
      <w:r w:rsidR="00DE1A27">
        <w:noBreakHyphen/>
      </w:r>
      <w:r w:rsidRPr="006B6929">
        <w:t>C</w:t>
      </w:r>
      <w:r w:rsidRPr="006B6929">
        <w:tab/>
        <w:t>Cancellation of registration of GST branches</w:t>
      </w:r>
    </w:p>
    <w:p w:rsidR="00300522" w:rsidRPr="006B6929" w:rsidRDefault="00300522" w:rsidP="00300522">
      <w:pPr>
        <w:pStyle w:val="ActHead5"/>
      </w:pPr>
      <w:bookmarkStart w:id="430" w:name="_Toc51758236"/>
      <w:r w:rsidRPr="00DE1A27">
        <w:rPr>
          <w:rStyle w:val="CharSectno"/>
        </w:rPr>
        <w:t>54</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430"/>
    </w:p>
    <w:p w:rsidR="00300522" w:rsidRPr="006B6929" w:rsidRDefault="00300522" w:rsidP="00300522">
      <w:pPr>
        <w:pStyle w:val="BoxText"/>
      </w:pPr>
      <w:r w:rsidRPr="006B6929">
        <w:t>A branch of a registered entity can be separately registered as a GST branch. Separate GST returns are given, and separate payments and refunds of GST are made, in respect of the branch.</w:t>
      </w:r>
    </w:p>
    <w:p w:rsidR="00300522" w:rsidRPr="006B6929" w:rsidRDefault="00300522" w:rsidP="00300522">
      <w:pPr>
        <w:pStyle w:val="ActHead4"/>
      </w:pPr>
      <w:bookmarkStart w:id="431" w:name="_Toc51758237"/>
      <w:r w:rsidRPr="00DE1A27">
        <w:rPr>
          <w:rStyle w:val="CharSubdNo"/>
        </w:rPr>
        <w:t>Subdivision</w:t>
      </w:r>
      <w:r w:rsidR="006138CE" w:rsidRPr="00DE1A27">
        <w:rPr>
          <w:rStyle w:val="CharSubdNo"/>
        </w:rPr>
        <w:t> </w:t>
      </w:r>
      <w:r w:rsidRPr="00DE1A27">
        <w:rPr>
          <w:rStyle w:val="CharSubdNo"/>
        </w:rPr>
        <w:t>54</w:t>
      </w:r>
      <w:r w:rsidR="00DE1A27" w:rsidRPr="00DE1A27">
        <w:rPr>
          <w:rStyle w:val="CharSubdNo"/>
        </w:rPr>
        <w:noBreakHyphen/>
      </w:r>
      <w:r w:rsidRPr="00DE1A27">
        <w:rPr>
          <w:rStyle w:val="CharSubdNo"/>
        </w:rPr>
        <w:t>A</w:t>
      </w:r>
      <w:r w:rsidRPr="006B6929">
        <w:t>—</w:t>
      </w:r>
      <w:r w:rsidRPr="00DE1A27">
        <w:rPr>
          <w:rStyle w:val="CharSubdText"/>
        </w:rPr>
        <w:t>Registration of GST branches</w:t>
      </w:r>
      <w:bookmarkEnd w:id="431"/>
    </w:p>
    <w:p w:rsidR="00300522" w:rsidRPr="006B6929" w:rsidRDefault="00300522" w:rsidP="00300522">
      <w:pPr>
        <w:pStyle w:val="ActHead5"/>
      </w:pPr>
      <w:bookmarkStart w:id="432" w:name="_Toc51758238"/>
      <w:r w:rsidRPr="00DE1A27">
        <w:rPr>
          <w:rStyle w:val="CharSectno"/>
        </w:rPr>
        <w:t>54</w:t>
      </w:r>
      <w:r w:rsidR="00DE1A27" w:rsidRPr="00DE1A27">
        <w:rPr>
          <w:rStyle w:val="CharSectno"/>
        </w:rPr>
        <w:noBreakHyphen/>
      </w:r>
      <w:r w:rsidRPr="00DE1A27">
        <w:rPr>
          <w:rStyle w:val="CharSectno"/>
        </w:rPr>
        <w:t>5</w:t>
      </w:r>
      <w:r w:rsidRPr="006B6929">
        <w:t xml:space="preserve">  Registration of GST branches</w:t>
      </w:r>
      <w:bookmarkEnd w:id="432"/>
    </w:p>
    <w:p w:rsidR="00300522" w:rsidRPr="006B6929" w:rsidRDefault="00300522" w:rsidP="00300522">
      <w:pPr>
        <w:pStyle w:val="subsection"/>
      </w:pPr>
      <w:r w:rsidRPr="006B6929">
        <w:tab/>
        <w:t>(1)</w:t>
      </w:r>
      <w:r w:rsidRPr="006B6929">
        <w:tab/>
        <w:t xml:space="preserve">The Commissioner must </w:t>
      </w:r>
      <w:r w:rsidR="00DE1A27" w:rsidRPr="00DE1A27">
        <w:rPr>
          <w:position w:val="6"/>
          <w:sz w:val="16"/>
          <w:szCs w:val="16"/>
        </w:rPr>
        <w:t>*</w:t>
      </w:r>
      <w:r w:rsidRPr="006B6929">
        <w:t xml:space="preserve">register a branch of a </w:t>
      </w:r>
      <w:r w:rsidR="00DE1A27" w:rsidRPr="00DE1A27">
        <w:rPr>
          <w:position w:val="6"/>
          <w:sz w:val="16"/>
          <w:szCs w:val="16"/>
        </w:rPr>
        <w:t>*</w:t>
      </w:r>
      <w:r w:rsidRPr="006B6929">
        <w:t>registered entity if:</w:t>
      </w:r>
    </w:p>
    <w:p w:rsidR="00300522" w:rsidRPr="006B6929" w:rsidRDefault="00300522" w:rsidP="00300522">
      <w:pPr>
        <w:pStyle w:val="paragraph"/>
      </w:pPr>
      <w:r w:rsidRPr="006B6929">
        <w:tab/>
        <w:t>(a)</w:t>
      </w:r>
      <w:r w:rsidRPr="006B6929">
        <w:tab/>
        <w:t xml:space="preserve">the registered entity applies, in the </w:t>
      </w:r>
      <w:r w:rsidR="00DE1A27" w:rsidRPr="00DE1A27">
        <w:rPr>
          <w:position w:val="6"/>
          <w:sz w:val="16"/>
          <w:szCs w:val="16"/>
        </w:rPr>
        <w:t>*</w:t>
      </w:r>
      <w:r w:rsidRPr="006B6929">
        <w:t>approved form, for registration of the branch; and</w:t>
      </w:r>
    </w:p>
    <w:p w:rsidR="00300522" w:rsidRPr="006B6929" w:rsidRDefault="00300522" w:rsidP="00300522">
      <w:pPr>
        <w:pStyle w:val="paragraph"/>
      </w:pPr>
      <w:r w:rsidRPr="006B6929">
        <w:tab/>
        <w:t>(b)</w:t>
      </w:r>
      <w:r w:rsidRPr="006B6929">
        <w:tab/>
        <w:t>the Commissioner is satisfied that the branch maintains an independent system of accounting, and can be separately identified by reference to:</w:t>
      </w:r>
    </w:p>
    <w:p w:rsidR="00300522" w:rsidRPr="006B6929" w:rsidRDefault="00300522" w:rsidP="00300522">
      <w:pPr>
        <w:pStyle w:val="paragraphsub"/>
      </w:pPr>
      <w:r w:rsidRPr="006B6929">
        <w:tab/>
        <w:t>(i)</w:t>
      </w:r>
      <w:r w:rsidRPr="006B6929">
        <w:tab/>
        <w:t>the nature of the activities carried on through the branch; or</w:t>
      </w:r>
    </w:p>
    <w:p w:rsidR="00300522" w:rsidRPr="006B6929" w:rsidRDefault="00300522" w:rsidP="00300522">
      <w:pPr>
        <w:pStyle w:val="paragraphsub"/>
      </w:pPr>
      <w:r w:rsidRPr="006B6929">
        <w:tab/>
        <w:t>(ii)</w:t>
      </w:r>
      <w:r w:rsidRPr="006B6929">
        <w:tab/>
        <w:t>the location of the branch; and</w:t>
      </w:r>
    </w:p>
    <w:p w:rsidR="00300522" w:rsidRPr="006B6929" w:rsidRDefault="00300522" w:rsidP="00300522">
      <w:pPr>
        <w:pStyle w:val="paragraph"/>
      </w:pPr>
      <w:r w:rsidRPr="006B6929">
        <w:tab/>
        <w:t>(c)</w:t>
      </w:r>
      <w:r w:rsidRPr="006B6929">
        <w:tab/>
        <w:t xml:space="preserve">the Commissioner is satisfied that the registered entity is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through the branch, or intends to carry on an enterprise through the branch, from a particular date specified in the application.</w:t>
      </w:r>
    </w:p>
    <w:p w:rsidR="00300522" w:rsidRPr="006B6929" w:rsidRDefault="00300522" w:rsidP="00300522">
      <w:pPr>
        <w:pStyle w:val="subsection2"/>
      </w:pPr>
      <w:r w:rsidRPr="006B6929">
        <w:t xml:space="preserve">A branch that is so registered is a </w:t>
      </w:r>
      <w:r w:rsidRPr="006B6929">
        <w:rPr>
          <w:b/>
          <w:bCs/>
          <w:i/>
          <w:iCs/>
        </w:rPr>
        <w:t>GST branch</w:t>
      </w:r>
      <w:r w:rsidRPr="006B6929">
        <w:t>.</w:t>
      </w:r>
    </w:p>
    <w:p w:rsidR="00300522" w:rsidRPr="006B6929" w:rsidRDefault="00300522" w:rsidP="00300522">
      <w:pPr>
        <w:pStyle w:val="subsection"/>
      </w:pPr>
      <w:r w:rsidRPr="006B6929">
        <w:lastRenderedPageBreak/>
        <w:tab/>
        <w:t>(2)</w:t>
      </w:r>
      <w:r w:rsidRPr="006B6929">
        <w:tab/>
        <w:t xml:space="preserve">A branch of a </w:t>
      </w:r>
      <w:r w:rsidR="00DE1A27" w:rsidRPr="00DE1A27">
        <w:rPr>
          <w:position w:val="6"/>
          <w:sz w:val="16"/>
          <w:szCs w:val="16"/>
        </w:rPr>
        <w:t>*</w:t>
      </w:r>
      <w:r w:rsidRPr="006B6929">
        <w:t xml:space="preserve">registered entity can be registered as a </w:t>
      </w:r>
      <w:r w:rsidR="00DE1A27" w:rsidRPr="00DE1A27">
        <w:rPr>
          <w:position w:val="6"/>
          <w:sz w:val="16"/>
          <w:szCs w:val="16"/>
        </w:rPr>
        <w:t>*</w:t>
      </w:r>
      <w:r w:rsidRPr="006B6929">
        <w:t>GST branch without all or any of the other branches of the entity being so registered.</w:t>
      </w:r>
    </w:p>
    <w:p w:rsidR="00300522" w:rsidRPr="006B6929" w:rsidRDefault="00300522" w:rsidP="00300522">
      <w:pPr>
        <w:pStyle w:val="subsection"/>
      </w:pPr>
      <w:r w:rsidRPr="006B6929">
        <w:tab/>
        <w:t>(3)</w:t>
      </w:r>
      <w:r w:rsidRPr="006B6929">
        <w:tab/>
        <w:t xml:space="preserve">However, a branch of a </w:t>
      </w:r>
      <w:r w:rsidR="00DE1A27" w:rsidRPr="00DE1A27">
        <w:rPr>
          <w:position w:val="6"/>
          <w:sz w:val="16"/>
          <w:szCs w:val="16"/>
        </w:rPr>
        <w:t>*</w:t>
      </w:r>
      <w:r w:rsidRPr="006B6929">
        <w:t xml:space="preserve">registered entity cannot be registered as a </w:t>
      </w:r>
      <w:r w:rsidR="00DE1A27" w:rsidRPr="00DE1A27">
        <w:rPr>
          <w:position w:val="6"/>
          <w:sz w:val="16"/>
          <w:szCs w:val="16"/>
        </w:rPr>
        <w:t>*</w:t>
      </w:r>
      <w:r w:rsidRPr="006B6929">
        <w:t xml:space="preserve">GST branch if the registered entity is a </w:t>
      </w:r>
      <w:r w:rsidR="00DE1A27" w:rsidRPr="00DE1A27">
        <w:rPr>
          <w:position w:val="6"/>
          <w:sz w:val="16"/>
          <w:szCs w:val="16"/>
        </w:rPr>
        <w:t>*</w:t>
      </w:r>
      <w:r w:rsidRPr="006B6929">
        <w:t xml:space="preserve">member of a </w:t>
      </w:r>
      <w:r w:rsidR="00DE1A27" w:rsidRPr="00DE1A27">
        <w:rPr>
          <w:position w:val="6"/>
          <w:sz w:val="16"/>
          <w:szCs w:val="16"/>
        </w:rPr>
        <w:t>*</w:t>
      </w:r>
      <w:r w:rsidRPr="006B6929">
        <w:t>GST group.</w:t>
      </w:r>
    </w:p>
    <w:p w:rsidR="00300522" w:rsidRPr="006B6929" w:rsidRDefault="00300522" w:rsidP="00300522">
      <w:pPr>
        <w:pStyle w:val="notetext"/>
      </w:pPr>
      <w:r w:rsidRPr="006B6929">
        <w:t>Note:</w:t>
      </w:r>
      <w:r w:rsidRPr="006B6929">
        <w:tab/>
        <w:t>Refusing an application for registration under this 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ActHead5"/>
      </w:pPr>
      <w:bookmarkStart w:id="433" w:name="_Toc51758239"/>
      <w:r w:rsidRPr="00DE1A27">
        <w:rPr>
          <w:rStyle w:val="CharSectno"/>
        </w:rPr>
        <w:t>54</w:t>
      </w:r>
      <w:r w:rsidR="00DE1A27" w:rsidRPr="00DE1A27">
        <w:rPr>
          <w:rStyle w:val="CharSectno"/>
        </w:rPr>
        <w:noBreakHyphen/>
      </w:r>
      <w:r w:rsidRPr="00DE1A27">
        <w:rPr>
          <w:rStyle w:val="CharSectno"/>
        </w:rPr>
        <w:t>10</w:t>
      </w:r>
      <w:r w:rsidRPr="006B6929">
        <w:t xml:space="preserve">  The date of effect of registration of a GST branch</w:t>
      </w:r>
      <w:bookmarkEnd w:id="433"/>
    </w:p>
    <w:p w:rsidR="00300522" w:rsidRPr="006B6929" w:rsidRDefault="00300522" w:rsidP="00300522">
      <w:pPr>
        <w:pStyle w:val="subsection"/>
      </w:pPr>
      <w:r w:rsidRPr="006B6929">
        <w:tab/>
      </w:r>
      <w:r w:rsidRPr="006B6929">
        <w:tab/>
        <w:t xml:space="preserve">The Commissioner must decide the date from which </w:t>
      </w:r>
      <w:r w:rsidR="00DE1A27" w:rsidRPr="00DE1A27">
        <w:rPr>
          <w:position w:val="6"/>
          <w:sz w:val="16"/>
          <w:szCs w:val="16"/>
        </w:rPr>
        <w:t>*</w:t>
      </w:r>
      <w:r w:rsidRPr="006B6929">
        <w:t xml:space="preserve">registration as a </w:t>
      </w:r>
      <w:r w:rsidR="00DE1A27" w:rsidRPr="00DE1A27">
        <w:rPr>
          <w:position w:val="6"/>
          <w:sz w:val="16"/>
          <w:szCs w:val="16"/>
        </w:rPr>
        <w:t>*</w:t>
      </w:r>
      <w:r w:rsidRPr="006B6929">
        <w:t>GST branch takes effect. However, the date of effect must not be a day before:</w:t>
      </w:r>
    </w:p>
    <w:p w:rsidR="00300522" w:rsidRPr="006B6929" w:rsidRDefault="00300522" w:rsidP="00300522">
      <w:pPr>
        <w:pStyle w:val="paragraph"/>
      </w:pPr>
      <w:r w:rsidRPr="006B6929">
        <w:tab/>
        <w:t>(a)</w:t>
      </w:r>
      <w:r w:rsidRPr="006B6929">
        <w:tab/>
        <w:t>the day specified in the application for that purpose; or</w:t>
      </w:r>
    </w:p>
    <w:p w:rsidR="00300522" w:rsidRPr="006B6929" w:rsidRDefault="00300522" w:rsidP="00300522">
      <w:pPr>
        <w:pStyle w:val="paragraph"/>
      </w:pPr>
      <w:r w:rsidRPr="006B6929">
        <w:tab/>
        <w:t>(b)</w:t>
      </w:r>
      <w:r w:rsidRPr="006B6929">
        <w:tab/>
        <w:t xml:space="preserve">if the branch is being registered only because it is intended that an </w:t>
      </w:r>
      <w:r w:rsidR="00DE1A27" w:rsidRPr="00DE1A27">
        <w:rPr>
          <w:position w:val="6"/>
          <w:sz w:val="16"/>
          <w:szCs w:val="16"/>
        </w:rPr>
        <w:t>*</w:t>
      </w:r>
      <w:r w:rsidRPr="006B6929">
        <w:t xml:space="preserve">enterprise be </w:t>
      </w:r>
      <w:r w:rsidR="00DE1A27" w:rsidRPr="00DE1A27">
        <w:rPr>
          <w:position w:val="6"/>
          <w:sz w:val="16"/>
          <w:szCs w:val="16"/>
        </w:rPr>
        <w:t>*</w:t>
      </w:r>
      <w:r w:rsidRPr="006B6929">
        <w:t>carried on through the branch—the date of effect must not be a day before the day specified, in the application, as the day from which it is intended to carry on the enterprise through the branch.</w:t>
      </w:r>
    </w:p>
    <w:p w:rsidR="00300522" w:rsidRPr="006B6929" w:rsidRDefault="00300522" w:rsidP="00300522">
      <w:pPr>
        <w:pStyle w:val="notetext"/>
      </w:pPr>
      <w:r w:rsidRPr="006B6929">
        <w:t>Note:</w:t>
      </w:r>
      <w:r w:rsidRPr="006B6929">
        <w:tab/>
        <w:t>Deciding the date of effect of registration as a GST branch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ActHead5"/>
      </w:pPr>
      <w:bookmarkStart w:id="434" w:name="_Toc51758240"/>
      <w:r w:rsidRPr="00DE1A27">
        <w:rPr>
          <w:rStyle w:val="CharSectno"/>
        </w:rPr>
        <w:t>54</w:t>
      </w:r>
      <w:r w:rsidR="00DE1A27" w:rsidRPr="00DE1A27">
        <w:rPr>
          <w:rStyle w:val="CharSectno"/>
        </w:rPr>
        <w:noBreakHyphen/>
      </w:r>
      <w:r w:rsidRPr="00DE1A27">
        <w:rPr>
          <w:rStyle w:val="CharSectno"/>
        </w:rPr>
        <w:t>15</w:t>
      </w:r>
      <w:r w:rsidRPr="006B6929">
        <w:t xml:space="preserve">  GST branch registration number</w:t>
      </w:r>
      <w:bookmarkEnd w:id="434"/>
    </w:p>
    <w:p w:rsidR="00300522" w:rsidRPr="006B6929" w:rsidRDefault="00300522" w:rsidP="00300522">
      <w:pPr>
        <w:pStyle w:val="subsection"/>
      </w:pPr>
      <w:r w:rsidRPr="006B6929">
        <w:tab/>
      </w:r>
      <w:r w:rsidRPr="006B6929">
        <w:tab/>
        <w:t xml:space="preserve">If the Commissioner </w:t>
      </w:r>
      <w:r w:rsidR="00DE1A27" w:rsidRPr="00DE1A27">
        <w:rPr>
          <w:position w:val="6"/>
          <w:sz w:val="16"/>
          <w:szCs w:val="16"/>
        </w:rPr>
        <w:t>*</w:t>
      </w:r>
      <w:r w:rsidRPr="006B6929">
        <w:t xml:space="preserve">registers a </w:t>
      </w:r>
      <w:r w:rsidR="00DE1A27" w:rsidRPr="00DE1A27">
        <w:rPr>
          <w:position w:val="6"/>
          <w:sz w:val="16"/>
          <w:szCs w:val="16"/>
        </w:rPr>
        <w:t>*</w:t>
      </w:r>
      <w:r w:rsidRPr="006B6929">
        <w:t xml:space="preserve">GST branch, the Commissioner must notify the registered entity of the branch’s </w:t>
      </w:r>
      <w:r w:rsidR="00DE1A27" w:rsidRPr="00DE1A27">
        <w:rPr>
          <w:position w:val="6"/>
          <w:sz w:val="16"/>
          <w:szCs w:val="16"/>
        </w:rPr>
        <w:t>*</w:t>
      </w:r>
      <w:r w:rsidRPr="006B6929">
        <w:t>GST branch registration number.</w:t>
      </w:r>
    </w:p>
    <w:p w:rsidR="00300522" w:rsidRPr="006B6929" w:rsidRDefault="00300522" w:rsidP="00300522">
      <w:pPr>
        <w:pStyle w:val="ActHead4"/>
      </w:pPr>
      <w:bookmarkStart w:id="435" w:name="_Toc51758241"/>
      <w:r w:rsidRPr="00DE1A27">
        <w:rPr>
          <w:rStyle w:val="CharSubdNo"/>
        </w:rPr>
        <w:lastRenderedPageBreak/>
        <w:t>Subdivision</w:t>
      </w:r>
      <w:r w:rsidR="006138CE" w:rsidRPr="00DE1A27">
        <w:rPr>
          <w:rStyle w:val="CharSubdNo"/>
        </w:rPr>
        <w:t> </w:t>
      </w:r>
      <w:r w:rsidRPr="00DE1A27">
        <w:rPr>
          <w:rStyle w:val="CharSubdNo"/>
        </w:rPr>
        <w:t>54</w:t>
      </w:r>
      <w:r w:rsidR="00DE1A27" w:rsidRPr="00DE1A27">
        <w:rPr>
          <w:rStyle w:val="CharSubdNo"/>
        </w:rPr>
        <w:noBreakHyphen/>
      </w:r>
      <w:r w:rsidRPr="00DE1A27">
        <w:rPr>
          <w:rStyle w:val="CharSubdNo"/>
        </w:rPr>
        <w:t>B</w:t>
      </w:r>
      <w:r w:rsidRPr="006B6929">
        <w:t>—</w:t>
      </w:r>
      <w:r w:rsidRPr="00DE1A27">
        <w:rPr>
          <w:rStyle w:val="CharSubdText"/>
        </w:rPr>
        <w:t>Consequences of registration of GST branches</w:t>
      </w:r>
      <w:bookmarkEnd w:id="435"/>
    </w:p>
    <w:p w:rsidR="00300522" w:rsidRPr="006B6929" w:rsidRDefault="00300522" w:rsidP="00300522">
      <w:pPr>
        <w:pStyle w:val="ActHead5"/>
      </w:pPr>
      <w:bookmarkStart w:id="436" w:name="_Toc51758242"/>
      <w:r w:rsidRPr="00DE1A27">
        <w:rPr>
          <w:rStyle w:val="CharSectno"/>
        </w:rPr>
        <w:t>54</w:t>
      </w:r>
      <w:r w:rsidR="00DE1A27" w:rsidRPr="00DE1A27">
        <w:rPr>
          <w:rStyle w:val="CharSectno"/>
        </w:rPr>
        <w:noBreakHyphen/>
      </w:r>
      <w:r w:rsidRPr="00DE1A27">
        <w:rPr>
          <w:rStyle w:val="CharSectno"/>
        </w:rPr>
        <w:t>40</w:t>
      </w:r>
      <w:r w:rsidRPr="006B6929">
        <w:t xml:space="preserve">  Additional net amounts relating to GST branches</w:t>
      </w:r>
      <w:bookmarkEnd w:id="436"/>
    </w:p>
    <w:p w:rsidR="00300522" w:rsidRPr="006B6929" w:rsidRDefault="00300522" w:rsidP="00300522">
      <w:pPr>
        <w:pStyle w:val="subsection"/>
      </w:pPr>
      <w:r w:rsidRPr="006B6929">
        <w:tab/>
        <w:t>(1)</w:t>
      </w:r>
      <w:r w:rsidRPr="006B6929">
        <w:tab/>
        <w:t xml:space="preserve">If an entity (the </w:t>
      </w:r>
      <w:r w:rsidRPr="006B6929">
        <w:rPr>
          <w:b/>
          <w:bCs/>
          <w:i/>
          <w:iCs/>
        </w:rPr>
        <w:t>parent entity</w:t>
      </w:r>
      <w:r w:rsidRPr="006B6929">
        <w:t xml:space="preserve">) has a </w:t>
      </w:r>
      <w:r w:rsidR="00DE1A27" w:rsidRPr="00DE1A27">
        <w:rPr>
          <w:position w:val="6"/>
          <w:sz w:val="16"/>
          <w:szCs w:val="16"/>
        </w:rPr>
        <w:t>*</w:t>
      </w:r>
      <w:r w:rsidRPr="006B6929">
        <w:t>GST branch, Division</w:t>
      </w:r>
      <w:r w:rsidR="006138CE" w:rsidRPr="006B6929">
        <w:t> </w:t>
      </w:r>
      <w:r w:rsidRPr="006B6929">
        <w:t xml:space="preserve">17 applies to the parent entity as if it had an additional </w:t>
      </w:r>
      <w:r w:rsidR="00DE1A27" w:rsidRPr="00DE1A27">
        <w:rPr>
          <w:position w:val="6"/>
          <w:sz w:val="16"/>
          <w:szCs w:val="16"/>
        </w:rPr>
        <w:t>*</w:t>
      </w:r>
      <w:r w:rsidRPr="006B6929">
        <w:t>net amount, relating to the branch, for each tax period.</w:t>
      </w:r>
    </w:p>
    <w:p w:rsidR="00300522" w:rsidRPr="006B6929" w:rsidRDefault="00300522" w:rsidP="00300522">
      <w:pPr>
        <w:pStyle w:val="subsection"/>
      </w:pPr>
      <w:r w:rsidRPr="006B6929">
        <w:tab/>
        <w:t>(2)</w:t>
      </w:r>
      <w:r w:rsidRPr="006B6929">
        <w:tab/>
        <w:t xml:space="preserve">The additional </w:t>
      </w:r>
      <w:r w:rsidR="00DE1A27" w:rsidRPr="00DE1A27">
        <w:rPr>
          <w:position w:val="6"/>
          <w:sz w:val="16"/>
          <w:szCs w:val="16"/>
        </w:rPr>
        <w:t>*</w:t>
      </w:r>
      <w:r w:rsidRPr="006B6929">
        <w:t>net amount relating to the branch is worked out as if the branch were a separate entity and as if:</w:t>
      </w:r>
    </w:p>
    <w:p w:rsidR="00300522" w:rsidRPr="006B6929" w:rsidRDefault="00300522" w:rsidP="00300522">
      <w:pPr>
        <w:pStyle w:val="paragraph"/>
      </w:pPr>
      <w:r w:rsidRPr="006B6929">
        <w:tab/>
        <w:t>(a)</w:t>
      </w:r>
      <w:r w:rsidRPr="006B6929">
        <w:tab/>
        <w:t>all the supplies, acquisitions and importations made through the branch were made by that separate entity; and</w:t>
      </w:r>
    </w:p>
    <w:p w:rsidR="00300522" w:rsidRPr="006B6929" w:rsidRDefault="00300522" w:rsidP="00300522">
      <w:pPr>
        <w:pStyle w:val="paragraph"/>
      </w:pPr>
      <w:r w:rsidRPr="006B6929">
        <w:tab/>
        <w:t>(b)</w:t>
      </w:r>
      <w:r w:rsidRPr="006B6929">
        <w:tab/>
        <w:t xml:space="preserve">all the </w:t>
      </w:r>
      <w:r w:rsidR="00DE1A27" w:rsidRPr="00DE1A27">
        <w:rPr>
          <w:position w:val="6"/>
          <w:sz w:val="16"/>
          <w:szCs w:val="16"/>
        </w:rPr>
        <w:t>*</w:t>
      </w:r>
      <w:r w:rsidRPr="006B6929">
        <w:t>adjustments that the parent entity has arising from such supplies, acquisitions and importations were adjustments that the branch has; and</w:t>
      </w:r>
    </w:p>
    <w:p w:rsidR="00300522" w:rsidRPr="006B6929" w:rsidRDefault="00300522" w:rsidP="00300522">
      <w:pPr>
        <w:pStyle w:val="paragraph"/>
      </w:pPr>
      <w:r w:rsidRPr="006B6929">
        <w:tab/>
        <w:t>(c)</w:t>
      </w:r>
      <w:r w:rsidRPr="006B6929">
        <w:tab/>
        <w:t>all transfers of anything by the branch to the parent entity (including any other branch of the parent entity), that would have been supplies made by the branch if it were an entity, were supplies made by the separate entity; and</w:t>
      </w:r>
    </w:p>
    <w:p w:rsidR="00300522" w:rsidRPr="006B6929" w:rsidRDefault="00300522" w:rsidP="00300522">
      <w:pPr>
        <w:pStyle w:val="paragraph"/>
      </w:pPr>
      <w:r w:rsidRPr="006B6929">
        <w:tab/>
        <w:t>(d)</w:t>
      </w:r>
      <w:r w:rsidRPr="006B6929">
        <w:tab/>
        <w:t>all transfers of anything by the parent entity (including any other branch of the parent entity) to the branch, that would have been acquisitions made by the branch if it were an entity, were acquisitions made by the separate entity; and</w:t>
      </w:r>
    </w:p>
    <w:p w:rsidR="00300522" w:rsidRPr="006B6929" w:rsidRDefault="00300522" w:rsidP="00300522">
      <w:pPr>
        <w:pStyle w:val="paragraph"/>
      </w:pPr>
      <w:r w:rsidRPr="006B6929">
        <w:tab/>
        <w:t>(e)</w:t>
      </w:r>
      <w:r w:rsidRPr="006B6929">
        <w:tab/>
        <w:t xml:space="preserve">all adjustments that the branch would have had, if it were an entity, relating to the supplies and acquisitions it would have made as mentioned in </w:t>
      </w:r>
      <w:r w:rsidR="006138CE" w:rsidRPr="006B6929">
        <w:t>paragraphs (</w:t>
      </w:r>
      <w:r w:rsidRPr="006B6929">
        <w:t>c) and (d), were adjustments that the branch had.</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17</w:t>
      </w:r>
      <w:r w:rsidR="00DE1A27">
        <w:noBreakHyphen/>
      </w:r>
      <w:r w:rsidRPr="006B6929">
        <w:t>5 and 17</w:t>
      </w:r>
      <w:r w:rsidR="00DE1A27">
        <w:noBreakHyphen/>
      </w:r>
      <w:r w:rsidRPr="006B6929">
        <w:t>10 (which are about net amounts and adjustments).</w:t>
      </w:r>
    </w:p>
    <w:p w:rsidR="00300522" w:rsidRPr="006B6929" w:rsidRDefault="00300522" w:rsidP="00300522">
      <w:pPr>
        <w:pStyle w:val="ActHead5"/>
      </w:pPr>
      <w:bookmarkStart w:id="437" w:name="_Toc51758243"/>
      <w:r w:rsidRPr="00DE1A27">
        <w:rPr>
          <w:rStyle w:val="CharSectno"/>
        </w:rPr>
        <w:t>54</w:t>
      </w:r>
      <w:r w:rsidR="00DE1A27" w:rsidRPr="00DE1A27">
        <w:rPr>
          <w:rStyle w:val="CharSectno"/>
        </w:rPr>
        <w:noBreakHyphen/>
      </w:r>
      <w:r w:rsidRPr="00DE1A27">
        <w:rPr>
          <w:rStyle w:val="CharSectno"/>
        </w:rPr>
        <w:t>45</w:t>
      </w:r>
      <w:r w:rsidRPr="006B6929">
        <w:t xml:space="preserve">  Net amounts of parent entities</w:t>
      </w:r>
      <w:bookmarkEnd w:id="437"/>
    </w:p>
    <w:p w:rsidR="00300522" w:rsidRPr="006B6929" w:rsidRDefault="00300522" w:rsidP="00300522">
      <w:pPr>
        <w:pStyle w:val="subsection"/>
      </w:pPr>
      <w:r w:rsidRPr="006B6929">
        <w:tab/>
        <w:t>(1)</w:t>
      </w:r>
      <w:r w:rsidRPr="006B6929">
        <w:tab/>
        <w:t xml:space="preserve">If an entity (the </w:t>
      </w:r>
      <w:r w:rsidRPr="006B6929">
        <w:rPr>
          <w:b/>
          <w:bCs/>
          <w:i/>
          <w:iCs/>
        </w:rPr>
        <w:t>parent entity</w:t>
      </w:r>
      <w:r w:rsidRPr="006B6929">
        <w:t xml:space="preserve">) has a </w:t>
      </w:r>
      <w:r w:rsidR="00DE1A27" w:rsidRPr="00DE1A27">
        <w:rPr>
          <w:position w:val="6"/>
          <w:sz w:val="16"/>
          <w:szCs w:val="16"/>
        </w:rPr>
        <w:t>*</w:t>
      </w:r>
      <w:r w:rsidRPr="006B6929">
        <w:t xml:space="preserve">GST branch, the parent entity’s </w:t>
      </w:r>
      <w:r w:rsidR="00DE1A27" w:rsidRPr="00DE1A27">
        <w:rPr>
          <w:position w:val="6"/>
          <w:sz w:val="16"/>
          <w:szCs w:val="16"/>
        </w:rPr>
        <w:t>*</w:t>
      </w:r>
      <w:r w:rsidRPr="006B6929">
        <w:t>net amount is worked out as if:</w:t>
      </w:r>
    </w:p>
    <w:p w:rsidR="00300522" w:rsidRPr="006B6929" w:rsidRDefault="00300522" w:rsidP="00300522">
      <w:pPr>
        <w:pStyle w:val="paragraph"/>
      </w:pPr>
      <w:r w:rsidRPr="006B6929">
        <w:lastRenderedPageBreak/>
        <w:tab/>
        <w:t>(a)</w:t>
      </w:r>
      <w:r w:rsidRPr="006B6929">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6B6929" w:rsidRDefault="00300522" w:rsidP="00300522">
      <w:pPr>
        <w:pStyle w:val="paragraph"/>
      </w:pPr>
      <w:r w:rsidRPr="006B6929">
        <w:tab/>
        <w:t>(b)</w:t>
      </w:r>
      <w:r w:rsidRPr="006B6929">
        <w:tab/>
        <w:t xml:space="preserve">the parent entity does not have any </w:t>
      </w:r>
      <w:r w:rsidR="00DE1A27" w:rsidRPr="00DE1A27">
        <w:rPr>
          <w:position w:val="6"/>
          <w:sz w:val="16"/>
          <w:szCs w:val="16"/>
        </w:rPr>
        <w:t>*</w:t>
      </w:r>
      <w:r w:rsidRPr="006B6929">
        <w:t>adjustments arising from such supplies, acquisitions and importations; and</w:t>
      </w:r>
    </w:p>
    <w:p w:rsidR="00300522" w:rsidRPr="006B6929" w:rsidRDefault="00300522" w:rsidP="00300522">
      <w:pPr>
        <w:pStyle w:val="paragraph"/>
      </w:pPr>
      <w:r w:rsidRPr="006B6929">
        <w:tab/>
        <w:t>(c)</w:t>
      </w:r>
      <w:r w:rsidRPr="006B6929">
        <w:tab/>
        <w:t>all transfers of anything by the parent entity to any GST branch of the parent entity, that would have been supplies made to the branch if it were an entity, were supplies made by the parent entity; and</w:t>
      </w:r>
    </w:p>
    <w:p w:rsidR="00300522" w:rsidRPr="006B6929" w:rsidRDefault="00300522" w:rsidP="00300522">
      <w:pPr>
        <w:pStyle w:val="paragraph"/>
      </w:pPr>
      <w:r w:rsidRPr="006B6929">
        <w:tab/>
        <w:t>(d)</w:t>
      </w:r>
      <w:r w:rsidRPr="006B6929">
        <w:tab/>
        <w:t>all transfers of anything by any GST branch of the parent entity to the parent entity, that would have been acquisitions made from the branch if it were an entity, were acquisitions made by the parent entity; and</w:t>
      </w:r>
    </w:p>
    <w:p w:rsidR="00300522" w:rsidRPr="006B6929" w:rsidRDefault="00300522" w:rsidP="00300522">
      <w:pPr>
        <w:pStyle w:val="paragraph"/>
      </w:pPr>
      <w:r w:rsidRPr="006B6929">
        <w:tab/>
        <w:t>(e)</w:t>
      </w:r>
      <w:r w:rsidRPr="006B6929">
        <w:tab/>
        <w:t xml:space="preserve">all adjustments that the parent entity would have had, if the GST branches of the parent entity were entities, relating to the supplies and acquisitions the parent entity would have made as mentioned in </w:t>
      </w:r>
      <w:r w:rsidR="006138CE" w:rsidRPr="006B6929">
        <w:t>paragraphs (</w:t>
      </w:r>
      <w:r w:rsidRPr="006B6929">
        <w:t>c) and (d), were adjustments that the parent entity had.</w:t>
      </w:r>
    </w:p>
    <w:p w:rsidR="00300522" w:rsidRPr="006B6929" w:rsidRDefault="00300522" w:rsidP="00300522">
      <w:pPr>
        <w:pStyle w:val="subsection"/>
      </w:pPr>
      <w:r w:rsidRPr="006B6929">
        <w:tab/>
        <w:t>(2)</w:t>
      </w:r>
      <w:r w:rsidRPr="006B6929">
        <w:tab/>
        <w:t xml:space="preserve">However, the parent entity has no </w:t>
      </w:r>
      <w:r w:rsidR="00DE1A27" w:rsidRPr="00DE1A27">
        <w:rPr>
          <w:position w:val="6"/>
          <w:sz w:val="16"/>
          <w:szCs w:val="16"/>
        </w:rPr>
        <w:t>*</w:t>
      </w:r>
      <w:r w:rsidRPr="006B6929">
        <w:t xml:space="preserve">net amount under this section if all the </w:t>
      </w:r>
      <w:r w:rsidR="00DE1A27" w:rsidRPr="00DE1A27">
        <w:rPr>
          <w:position w:val="6"/>
          <w:sz w:val="16"/>
          <w:szCs w:val="16"/>
        </w:rPr>
        <w:t>*</w:t>
      </w:r>
      <w:r w:rsidRPr="006B6929">
        <w:t xml:space="preserve">enterprises that it </w:t>
      </w:r>
      <w:r w:rsidR="00DE1A27" w:rsidRPr="00DE1A27">
        <w:rPr>
          <w:position w:val="6"/>
          <w:sz w:val="16"/>
          <w:szCs w:val="16"/>
        </w:rPr>
        <w:t>*</w:t>
      </w:r>
      <w:r w:rsidRPr="006B6929">
        <w:t xml:space="preserve">carries on are carried on through its </w:t>
      </w:r>
      <w:r w:rsidR="00DE1A27" w:rsidRPr="00DE1A27">
        <w:rPr>
          <w:position w:val="6"/>
          <w:sz w:val="16"/>
          <w:szCs w:val="16"/>
        </w:rPr>
        <w:t>*</w:t>
      </w:r>
      <w:r w:rsidRPr="006B6929">
        <w:t>GST branches.</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17</w:t>
      </w:r>
      <w:r w:rsidR="00DE1A27">
        <w:noBreakHyphen/>
      </w:r>
      <w:r w:rsidRPr="006B6929">
        <w:t>5 and 17</w:t>
      </w:r>
      <w:r w:rsidR="00DE1A27">
        <w:noBreakHyphen/>
      </w:r>
      <w:r w:rsidRPr="006B6929">
        <w:t>10 (which are about net amounts and adjustments).</w:t>
      </w:r>
    </w:p>
    <w:p w:rsidR="00300522" w:rsidRPr="006B6929" w:rsidRDefault="00300522" w:rsidP="00300522">
      <w:pPr>
        <w:pStyle w:val="ActHead5"/>
      </w:pPr>
      <w:bookmarkStart w:id="438" w:name="_Toc51758244"/>
      <w:r w:rsidRPr="00DE1A27">
        <w:rPr>
          <w:rStyle w:val="CharSectno"/>
        </w:rPr>
        <w:t>54</w:t>
      </w:r>
      <w:r w:rsidR="00DE1A27" w:rsidRPr="00DE1A27">
        <w:rPr>
          <w:rStyle w:val="CharSectno"/>
        </w:rPr>
        <w:noBreakHyphen/>
      </w:r>
      <w:r w:rsidRPr="00DE1A27">
        <w:rPr>
          <w:rStyle w:val="CharSectno"/>
        </w:rPr>
        <w:t>50</w:t>
      </w:r>
      <w:r w:rsidRPr="006B6929">
        <w:t xml:space="preserve">  Tax invoices and adjustment notes</w:t>
      </w:r>
      <w:bookmarkEnd w:id="438"/>
    </w:p>
    <w:p w:rsidR="00300522" w:rsidRPr="006B6929" w:rsidRDefault="00300522" w:rsidP="00300522">
      <w:pPr>
        <w:pStyle w:val="subsection"/>
      </w:pPr>
      <w:r w:rsidRPr="006B6929">
        <w:tab/>
        <w:t>(1)</w:t>
      </w:r>
      <w:r w:rsidRPr="006B6929">
        <w:tab/>
        <w:t xml:space="preserve">The </w:t>
      </w:r>
      <w:r w:rsidR="00DE1A27" w:rsidRPr="00DE1A27">
        <w:rPr>
          <w:position w:val="6"/>
          <w:sz w:val="16"/>
          <w:szCs w:val="16"/>
        </w:rPr>
        <w:t>*</w:t>
      </w:r>
      <w:r w:rsidRPr="006B6929">
        <w:t xml:space="preserve">GST branch registration number of a </w:t>
      </w:r>
      <w:r w:rsidR="00DE1A27" w:rsidRPr="00DE1A27">
        <w:rPr>
          <w:position w:val="6"/>
          <w:sz w:val="16"/>
          <w:szCs w:val="16"/>
        </w:rPr>
        <w:t>*</w:t>
      </w:r>
      <w:r w:rsidRPr="006B6929">
        <w:t>GST branch must be set out in:</w:t>
      </w:r>
    </w:p>
    <w:p w:rsidR="00300522" w:rsidRPr="006B6929" w:rsidRDefault="00300522" w:rsidP="00300522">
      <w:pPr>
        <w:pStyle w:val="paragraph"/>
      </w:pPr>
      <w:r w:rsidRPr="006B6929">
        <w:tab/>
        <w:t>(a)</w:t>
      </w:r>
      <w:r w:rsidRPr="006B6929">
        <w:tab/>
        <w:t xml:space="preserve">any </w:t>
      </w:r>
      <w:r w:rsidR="00DE1A27" w:rsidRPr="00DE1A27">
        <w:rPr>
          <w:position w:val="6"/>
          <w:sz w:val="16"/>
          <w:szCs w:val="16"/>
        </w:rPr>
        <w:t>*</w:t>
      </w:r>
      <w:r w:rsidRPr="006B6929">
        <w:t xml:space="preserve">tax invoice relating to a </w:t>
      </w:r>
      <w:r w:rsidR="00DE1A27" w:rsidRPr="00DE1A27">
        <w:rPr>
          <w:position w:val="6"/>
          <w:sz w:val="16"/>
          <w:szCs w:val="16"/>
        </w:rPr>
        <w:t>*</w:t>
      </w:r>
      <w:r w:rsidRPr="006B6929">
        <w:t>taxable supply made through that GST branch; and</w:t>
      </w:r>
    </w:p>
    <w:p w:rsidR="00300522" w:rsidRPr="006B6929" w:rsidRDefault="00300522" w:rsidP="00300522">
      <w:pPr>
        <w:pStyle w:val="paragraph"/>
      </w:pPr>
      <w:r w:rsidRPr="006B6929">
        <w:tab/>
        <w:t>(b)</w:t>
      </w:r>
      <w:r w:rsidRPr="006B6929">
        <w:tab/>
        <w:t xml:space="preserve">any </w:t>
      </w:r>
      <w:r w:rsidR="00DE1A27" w:rsidRPr="00DE1A27">
        <w:rPr>
          <w:position w:val="6"/>
          <w:sz w:val="16"/>
          <w:szCs w:val="16"/>
        </w:rPr>
        <w:t>*</w:t>
      </w:r>
      <w:r w:rsidRPr="006B6929">
        <w:t xml:space="preserve">adjustment note for a </w:t>
      </w:r>
      <w:r w:rsidR="00DE1A27" w:rsidRPr="00DE1A27">
        <w:rPr>
          <w:position w:val="6"/>
          <w:sz w:val="16"/>
          <w:szCs w:val="16"/>
        </w:rPr>
        <w:t>*</w:t>
      </w:r>
      <w:r w:rsidRPr="006B6929">
        <w:t xml:space="preserve">decreasing adjustment that arose from the occurrence of an </w:t>
      </w:r>
      <w:r w:rsidR="00DE1A27" w:rsidRPr="00DE1A27">
        <w:rPr>
          <w:position w:val="6"/>
          <w:sz w:val="16"/>
          <w:szCs w:val="16"/>
        </w:rPr>
        <w:t>*</w:t>
      </w:r>
      <w:r w:rsidRPr="006B6929">
        <w:t xml:space="preserve">adjustment event relating to a </w:t>
      </w:r>
      <w:r w:rsidR="00DE1A27" w:rsidRPr="00DE1A27">
        <w:rPr>
          <w:position w:val="6"/>
          <w:sz w:val="16"/>
          <w:szCs w:val="16"/>
        </w:rPr>
        <w:t>*</w:t>
      </w:r>
      <w:r w:rsidRPr="006B6929">
        <w:t>taxable supply made through that GST branch</w:t>
      </w:r>
      <w:r w:rsidR="0063554A" w:rsidRPr="006B6929">
        <w:t>; and</w:t>
      </w:r>
    </w:p>
    <w:p w:rsidR="0063554A" w:rsidRPr="006B6929" w:rsidRDefault="0063554A" w:rsidP="0063554A">
      <w:pPr>
        <w:pStyle w:val="paragraph"/>
      </w:pPr>
      <w:r w:rsidRPr="006B6929">
        <w:lastRenderedPageBreak/>
        <w:tab/>
        <w:t>(c)</w:t>
      </w:r>
      <w:r w:rsidRPr="006B6929">
        <w:tab/>
        <w:t xml:space="preserve">any </w:t>
      </w:r>
      <w:r w:rsidR="00DE1A27" w:rsidRPr="00DE1A27">
        <w:rPr>
          <w:position w:val="6"/>
          <w:sz w:val="16"/>
        </w:rPr>
        <w:t>*</w:t>
      </w:r>
      <w:r w:rsidRPr="006B6929">
        <w:t>third party adjustment note for a decreasing adjustment under section</w:t>
      </w:r>
      <w:r w:rsidR="006138CE" w:rsidRPr="006B6929">
        <w:t> </w:t>
      </w:r>
      <w:r w:rsidRPr="006B6929">
        <w:t>134</w:t>
      </w:r>
      <w:r w:rsidR="00DE1A27">
        <w:noBreakHyphen/>
      </w:r>
      <w:r w:rsidRPr="006B6929">
        <w:t>5 that relates to a taxable supply made through that GST branch.</w:t>
      </w:r>
    </w:p>
    <w:p w:rsidR="00300522" w:rsidRPr="006B6929" w:rsidRDefault="00300522" w:rsidP="00300522">
      <w:pPr>
        <w:pStyle w:val="subsection"/>
      </w:pPr>
      <w:r w:rsidRPr="006B6929">
        <w:tab/>
        <w:t>(2)</w:t>
      </w:r>
      <w:r w:rsidRPr="006B6929">
        <w:tab/>
        <w:t>This section has effect despite sections</w:t>
      </w:r>
      <w:r w:rsidR="006138CE" w:rsidRPr="006B6929">
        <w:t> </w:t>
      </w:r>
      <w:r w:rsidRPr="006B6929">
        <w:t>29</w:t>
      </w:r>
      <w:r w:rsidR="00DE1A27">
        <w:noBreakHyphen/>
      </w:r>
      <w:r w:rsidRPr="006B6929">
        <w:t>70 and 29</w:t>
      </w:r>
      <w:r w:rsidR="00DE1A27">
        <w:noBreakHyphen/>
      </w:r>
      <w:r w:rsidRPr="006B6929">
        <w:t>75 (which are about tax invoices and adjustment notes)</w:t>
      </w:r>
      <w:r w:rsidR="0063554A" w:rsidRPr="006B6929">
        <w:t>, and section</w:t>
      </w:r>
      <w:r w:rsidR="006138CE" w:rsidRPr="006B6929">
        <w:t> </w:t>
      </w:r>
      <w:r w:rsidR="0063554A" w:rsidRPr="006B6929">
        <w:t>134</w:t>
      </w:r>
      <w:r w:rsidR="00DE1A27">
        <w:noBreakHyphen/>
      </w:r>
      <w:r w:rsidR="0063554A" w:rsidRPr="006B6929">
        <w:t>20 (which is about third party adjustment notes)</w:t>
      </w:r>
      <w:r w:rsidRPr="006B6929">
        <w:t>.</w:t>
      </w:r>
    </w:p>
    <w:p w:rsidR="00300522" w:rsidRPr="006B6929" w:rsidRDefault="00300522" w:rsidP="00300522">
      <w:pPr>
        <w:pStyle w:val="ActHead5"/>
      </w:pPr>
      <w:bookmarkStart w:id="439" w:name="_Toc51758245"/>
      <w:r w:rsidRPr="00DE1A27">
        <w:rPr>
          <w:rStyle w:val="CharSectno"/>
        </w:rPr>
        <w:t>54</w:t>
      </w:r>
      <w:r w:rsidR="00DE1A27" w:rsidRPr="00DE1A27">
        <w:rPr>
          <w:rStyle w:val="CharSectno"/>
        </w:rPr>
        <w:noBreakHyphen/>
      </w:r>
      <w:r w:rsidRPr="00DE1A27">
        <w:rPr>
          <w:rStyle w:val="CharSectno"/>
        </w:rPr>
        <w:t>55</w:t>
      </w:r>
      <w:r w:rsidRPr="006B6929">
        <w:t xml:space="preserve">  GST returns relating to GST branches</w:t>
      </w:r>
      <w:bookmarkEnd w:id="439"/>
    </w:p>
    <w:p w:rsidR="00300522" w:rsidRPr="006B6929" w:rsidRDefault="00300522" w:rsidP="00300522">
      <w:pPr>
        <w:pStyle w:val="subsection"/>
      </w:pPr>
      <w:r w:rsidRPr="006B6929">
        <w:tab/>
        <w:t>(1)</w:t>
      </w:r>
      <w:r w:rsidRPr="006B6929">
        <w:tab/>
        <w:t xml:space="preserve">An entity must, in relation to each </w:t>
      </w:r>
      <w:r w:rsidR="00DE1A27" w:rsidRPr="00DE1A27">
        <w:rPr>
          <w:position w:val="6"/>
          <w:sz w:val="16"/>
          <w:szCs w:val="16"/>
        </w:rPr>
        <w:t>*</w:t>
      </w:r>
      <w:r w:rsidRPr="006B6929">
        <w:t xml:space="preserve">GST branch of the entity, give to the Commissioner a </w:t>
      </w:r>
      <w:r w:rsidR="00DE1A27" w:rsidRPr="00DE1A27">
        <w:rPr>
          <w:position w:val="6"/>
          <w:sz w:val="16"/>
          <w:szCs w:val="16"/>
        </w:rPr>
        <w:t>*</w:t>
      </w:r>
      <w:r w:rsidRPr="006B6929">
        <w:t>GST return for each tax period applying to the entity.</w:t>
      </w:r>
    </w:p>
    <w:p w:rsidR="00300522" w:rsidRPr="006B6929" w:rsidRDefault="00300522" w:rsidP="00300522">
      <w:pPr>
        <w:pStyle w:val="subsection"/>
      </w:pPr>
      <w:r w:rsidRPr="006B6929">
        <w:tab/>
        <w:t>(3)</w:t>
      </w:r>
      <w:r w:rsidRPr="006B6929">
        <w:tab/>
        <w:t xml:space="preserve">The entity must still give a </w:t>
      </w:r>
      <w:r w:rsidR="00DE1A27" w:rsidRPr="00DE1A27">
        <w:rPr>
          <w:position w:val="6"/>
          <w:sz w:val="16"/>
          <w:szCs w:val="16"/>
        </w:rPr>
        <w:t>*</w:t>
      </w:r>
      <w:r w:rsidRPr="006B6929">
        <w:t>GST return under section</w:t>
      </w:r>
      <w:r w:rsidR="006138CE" w:rsidRPr="006B6929">
        <w:t> </w:t>
      </w:r>
      <w:r w:rsidRPr="006B6929">
        <w:t>31</w:t>
      </w:r>
      <w:r w:rsidR="00DE1A27">
        <w:noBreakHyphen/>
      </w:r>
      <w:r w:rsidRPr="006B6929">
        <w:t xml:space="preserve">5, unless all the </w:t>
      </w:r>
      <w:r w:rsidR="00DE1A27" w:rsidRPr="00DE1A27">
        <w:rPr>
          <w:position w:val="6"/>
          <w:sz w:val="16"/>
          <w:szCs w:val="16"/>
        </w:rPr>
        <w:t>*</w:t>
      </w:r>
      <w:r w:rsidRPr="006B6929">
        <w:t xml:space="preserve">enterprises that it </w:t>
      </w:r>
      <w:r w:rsidR="00DE1A27" w:rsidRPr="00DE1A27">
        <w:rPr>
          <w:position w:val="6"/>
          <w:sz w:val="16"/>
          <w:szCs w:val="16"/>
        </w:rPr>
        <w:t>*</w:t>
      </w:r>
      <w:r w:rsidRPr="006B6929">
        <w:t xml:space="preserve">carries on are carried on through its </w:t>
      </w:r>
      <w:r w:rsidR="00DE1A27" w:rsidRPr="00DE1A27">
        <w:rPr>
          <w:position w:val="6"/>
          <w:sz w:val="16"/>
          <w:szCs w:val="16"/>
        </w:rPr>
        <w:t>*</w:t>
      </w:r>
      <w:r w:rsidRPr="006B6929">
        <w:t>GST branches.</w:t>
      </w:r>
    </w:p>
    <w:p w:rsidR="00300522" w:rsidRPr="006B6929" w:rsidRDefault="00300522" w:rsidP="00300522">
      <w:pPr>
        <w:pStyle w:val="subsection"/>
      </w:pPr>
      <w:r w:rsidRPr="006B6929">
        <w:tab/>
        <w:t>(4)</w:t>
      </w:r>
      <w:r w:rsidRPr="006B6929">
        <w:tab/>
        <w:t>This section has effect despite section</w:t>
      </w:r>
      <w:r w:rsidR="006138CE" w:rsidRPr="006B6929">
        <w:t> </w:t>
      </w:r>
      <w:r w:rsidRPr="006B6929">
        <w:t>31</w:t>
      </w:r>
      <w:r w:rsidR="00DE1A27">
        <w:noBreakHyphen/>
      </w:r>
      <w:r w:rsidRPr="006B6929">
        <w:t>5 (which is about who must give GST returns).</w:t>
      </w:r>
    </w:p>
    <w:p w:rsidR="00300522" w:rsidRPr="006B6929" w:rsidRDefault="00300522" w:rsidP="00300522">
      <w:pPr>
        <w:pStyle w:val="ActHead5"/>
      </w:pPr>
      <w:bookmarkStart w:id="440" w:name="_Toc51758246"/>
      <w:r w:rsidRPr="00DE1A27">
        <w:rPr>
          <w:rStyle w:val="CharSectno"/>
        </w:rPr>
        <w:t>54</w:t>
      </w:r>
      <w:r w:rsidR="00DE1A27" w:rsidRPr="00DE1A27">
        <w:rPr>
          <w:rStyle w:val="CharSectno"/>
        </w:rPr>
        <w:noBreakHyphen/>
      </w:r>
      <w:r w:rsidRPr="00DE1A27">
        <w:rPr>
          <w:rStyle w:val="CharSectno"/>
        </w:rPr>
        <w:t>60</w:t>
      </w:r>
      <w:r w:rsidRPr="006B6929">
        <w:t xml:space="preserve">  Payments of GST relating to GST branches</w:t>
      </w:r>
      <w:bookmarkEnd w:id="440"/>
    </w:p>
    <w:p w:rsidR="00300522" w:rsidRPr="006B6929" w:rsidRDefault="00300522" w:rsidP="00300522">
      <w:pPr>
        <w:pStyle w:val="subsection"/>
      </w:pPr>
      <w:r w:rsidRPr="006B6929">
        <w:tab/>
        <w:t>(1)</w:t>
      </w:r>
      <w:r w:rsidRPr="006B6929">
        <w:tab/>
        <w:t xml:space="preserve">If an entity has a </w:t>
      </w:r>
      <w:r w:rsidR="00DE1A27" w:rsidRPr="00DE1A27">
        <w:rPr>
          <w:position w:val="6"/>
          <w:sz w:val="16"/>
          <w:szCs w:val="16"/>
        </w:rPr>
        <w:t>*</w:t>
      </w:r>
      <w:r w:rsidRPr="006B6929">
        <w:t xml:space="preserve">GST branch and </w:t>
      </w:r>
      <w:r w:rsidR="009A19B4" w:rsidRPr="006B6929">
        <w:t xml:space="preserve">the </w:t>
      </w:r>
      <w:r w:rsidR="00DE1A27" w:rsidRPr="00DE1A27">
        <w:rPr>
          <w:position w:val="6"/>
          <w:sz w:val="16"/>
        </w:rPr>
        <w:t>*</w:t>
      </w:r>
      <w:r w:rsidR="009A19B4" w:rsidRPr="006B6929">
        <w:t>assessed net amount</w:t>
      </w:r>
      <w:r w:rsidRPr="006B6929">
        <w:t xml:space="preserve"> relating to the </w:t>
      </w:r>
      <w:r w:rsidR="00DE1A27" w:rsidRPr="00DE1A27">
        <w:rPr>
          <w:position w:val="6"/>
          <w:sz w:val="16"/>
          <w:szCs w:val="16"/>
        </w:rPr>
        <w:t>*</w:t>
      </w:r>
      <w:r w:rsidRPr="006B6929">
        <w:t>GST branch for a tax period is greater than zero:</w:t>
      </w:r>
    </w:p>
    <w:p w:rsidR="00300522" w:rsidRPr="006B6929" w:rsidRDefault="00300522" w:rsidP="00300522">
      <w:pPr>
        <w:pStyle w:val="paragraph"/>
      </w:pPr>
      <w:r w:rsidRPr="006B6929">
        <w:tab/>
        <w:t>(a)</w:t>
      </w:r>
      <w:r w:rsidRPr="006B6929">
        <w:tab/>
        <w:t xml:space="preserve">the entity must pay that </w:t>
      </w:r>
      <w:r w:rsidR="009A19B4" w:rsidRPr="006B6929">
        <w:t>assessed net amount</w:t>
      </w:r>
      <w:r w:rsidRPr="006B6929">
        <w:t xml:space="preserve"> to the Commissioner; and</w:t>
      </w:r>
    </w:p>
    <w:p w:rsidR="00300522" w:rsidRPr="006B6929" w:rsidRDefault="00300522" w:rsidP="00300522">
      <w:pPr>
        <w:pStyle w:val="paragraph"/>
      </w:pPr>
      <w:r w:rsidRPr="006B6929">
        <w:tab/>
        <w:t>(b)</w:t>
      </w:r>
      <w:r w:rsidRPr="006B6929">
        <w:tab/>
        <w:t>Division</w:t>
      </w:r>
      <w:r w:rsidR="006138CE" w:rsidRPr="006B6929">
        <w:t> </w:t>
      </w:r>
      <w:r w:rsidRPr="006B6929">
        <w:t>33 applies to payment of that amount as if it were a payment the entity was obliged to make under section</w:t>
      </w:r>
      <w:r w:rsidR="006138CE" w:rsidRPr="006B6929">
        <w:t> </w:t>
      </w:r>
      <w:r w:rsidRPr="006B6929">
        <w:t>33</w:t>
      </w:r>
      <w:r w:rsidR="00DE1A27">
        <w:noBreakHyphen/>
      </w:r>
      <w:r w:rsidRPr="006B6929">
        <w:t>3 or 33</w:t>
      </w:r>
      <w:r w:rsidR="00DE1A27">
        <w:noBreakHyphen/>
      </w:r>
      <w:r w:rsidRPr="006B6929">
        <w:t>5 (as the case requires).</w:t>
      </w:r>
    </w:p>
    <w:p w:rsidR="00300522" w:rsidRPr="006B6929" w:rsidRDefault="00300522" w:rsidP="00300522">
      <w:pPr>
        <w:pStyle w:val="subsection"/>
      </w:pPr>
      <w:r w:rsidRPr="006B6929">
        <w:tab/>
        <w:t>(2)</w:t>
      </w:r>
      <w:r w:rsidRPr="006B6929">
        <w:tab/>
        <w:t>This section has effect despite Division</w:t>
      </w:r>
      <w:r w:rsidR="006138CE" w:rsidRPr="006B6929">
        <w:t> </w:t>
      </w:r>
      <w:r w:rsidRPr="006B6929">
        <w:t>33 (which is about payments of GST).</w:t>
      </w:r>
    </w:p>
    <w:p w:rsidR="00300522" w:rsidRPr="006B6929" w:rsidRDefault="00300522" w:rsidP="00300522">
      <w:pPr>
        <w:pStyle w:val="ActHead5"/>
      </w:pPr>
      <w:bookmarkStart w:id="441" w:name="_Toc51758247"/>
      <w:r w:rsidRPr="00DE1A27">
        <w:rPr>
          <w:rStyle w:val="CharSectno"/>
        </w:rPr>
        <w:t>54</w:t>
      </w:r>
      <w:r w:rsidR="00DE1A27" w:rsidRPr="00DE1A27">
        <w:rPr>
          <w:rStyle w:val="CharSectno"/>
        </w:rPr>
        <w:noBreakHyphen/>
      </w:r>
      <w:r w:rsidRPr="00DE1A27">
        <w:rPr>
          <w:rStyle w:val="CharSectno"/>
        </w:rPr>
        <w:t>65</w:t>
      </w:r>
      <w:r w:rsidRPr="006B6929">
        <w:t xml:space="preserve">  Refunds relating to GST branches</w:t>
      </w:r>
      <w:bookmarkEnd w:id="441"/>
    </w:p>
    <w:p w:rsidR="00300522" w:rsidRPr="006B6929" w:rsidRDefault="00300522" w:rsidP="00300522">
      <w:pPr>
        <w:pStyle w:val="subsection"/>
      </w:pPr>
      <w:r w:rsidRPr="006B6929">
        <w:tab/>
      </w:r>
      <w:r w:rsidRPr="006B6929">
        <w:tab/>
        <w:t xml:space="preserve">If an entity has a </w:t>
      </w:r>
      <w:r w:rsidR="00DE1A27" w:rsidRPr="00DE1A27">
        <w:rPr>
          <w:position w:val="6"/>
          <w:sz w:val="16"/>
          <w:szCs w:val="16"/>
        </w:rPr>
        <w:t>*</w:t>
      </w:r>
      <w:r w:rsidRPr="006B6929">
        <w:t xml:space="preserve">GST branch and </w:t>
      </w:r>
      <w:r w:rsidR="00CD1BD0" w:rsidRPr="006B6929">
        <w:t xml:space="preserve">the </w:t>
      </w:r>
      <w:r w:rsidR="00DE1A27" w:rsidRPr="00DE1A27">
        <w:rPr>
          <w:position w:val="6"/>
          <w:sz w:val="16"/>
        </w:rPr>
        <w:t>*</w:t>
      </w:r>
      <w:r w:rsidR="00CD1BD0" w:rsidRPr="006B6929">
        <w:t>assessed net amount</w:t>
      </w:r>
      <w:r w:rsidRPr="006B6929">
        <w:t xml:space="preserve"> relating to the </w:t>
      </w:r>
      <w:r w:rsidR="00DE1A27" w:rsidRPr="00DE1A27">
        <w:rPr>
          <w:position w:val="6"/>
          <w:sz w:val="16"/>
          <w:szCs w:val="16"/>
        </w:rPr>
        <w:t>*</w:t>
      </w:r>
      <w:r w:rsidRPr="006B6929">
        <w:t xml:space="preserve">GST branch for a tax period is less than zero, the </w:t>
      </w:r>
      <w:r w:rsidRPr="006B6929">
        <w:lastRenderedPageBreak/>
        <w:t xml:space="preserve">Commissioner must, on behalf of the Commonwealth, pay </w:t>
      </w:r>
      <w:r w:rsidR="00AE5530" w:rsidRPr="006B6929">
        <w:t>that assessed net amount</w:t>
      </w:r>
      <w:r w:rsidRPr="006B6929">
        <w:t xml:space="preserve"> (expressed as a positive amount) to the entity.</w:t>
      </w:r>
    </w:p>
    <w:p w:rsidR="00300522" w:rsidRPr="006B6929" w:rsidRDefault="00300522" w:rsidP="00300522">
      <w:pPr>
        <w:pStyle w:val="notetext"/>
      </w:pPr>
      <w:r w:rsidRPr="006B6929">
        <w:t>Note 1:</w:t>
      </w:r>
      <w:r w:rsidRPr="006B6929">
        <w:tab/>
        <w:t>See Division</w:t>
      </w:r>
      <w:r w:rsidR="006138CE" w:rsidRPr="006B6929">
        <w:t> </w:t>
      </w:r>
      <w:r w:rsidRPr="006B6929">
        <w:t>3A of Part</w:t>
      </w:r>
      <w:r w:rsidR="00EF3F7B" w:rsidRPr="006B6929">
        <w:t> </w:t>
      </w:r>
      <w:r w:rsidRPr="006B6929">
        <w:t>IIB of</w:t>
      </w:r>
      <w:r w:rsidR="00615939" w:rsidRPr="006B6929">
        <w:t xml:space="preserve"> </w:t>
      </w:r>
      <w:r w:rsidRPr="006B6929">
        <w:t xml:space="preserve"> the </w:t>
      </w:r>
      <w:r w:rsidRPr="006B6929">
        <w:rPr>
          <w:i/>
          <w:iCs/>
        </w:rPr>
        <w:t>Taxation Administration Act 1953</w:t>
      </w:r>
      <w:r w:rsidRPr="006B6929">
        <w:t xml:space="preserve"> for the rules about how the Commissioner must pay the entity. Division</w:t>
      </w:r>
      <w:r w:rsidR="006138CE" w:rsidRPr="006B6929">
        <w:t> </w:t>
      </w:r>
      <w:r w:rsidRPr="006B6929">
        <w:t>3 of Part</w:t>
      </w:r>
      <w:r w:rsidR="00EF3F7B" w:rsidRPr="006B6929">
        <w:t> </w:t>
      </w:r>
      <w:r w:rsidRPr="006B6929">
        <w:t>IIB allows the Commissioner to apply the amount owing as a credit against tax debts that the entity owes to the Commonwealth.</w:t>
      </w:r>
    </w:p>
    <w:p w:rsidR="00300522" w:rsidRPr="006B6929" w:rsidRDefault="00300522" w:rsidP="00300522">
      <w:pPr>
        <w:pStyle w:val="notetext"/>
      </w:pPr>
      <w:r w:rsidRPr="006B6929">
        <w:t>Note 2:</w:t>
      </w:r>
      <w:r w:rsidRPr="006B6929">
        <w:tab/>
        <w:t xml:space="preserve">Interest is payable under the </w:t>
      </w:r>
      <w:r w:rsidRPr="006B6929">
        <w:rPr>
          <w:i/>
          <w:iCs/>
        </w:rPr>
        <w:t>Taxation (Interest on Overpayments and Early Payments) Act 1983</w:t>
      </w:r>
      <w:r w:rsidRPr="006B6929">
        <w:t xml:space="preserve"> if the Commissioner is late in refunding the amount.</w:t>
      </w:r>
    </w:p>
    <w:p w:rsidR="00300522" w:rsidRPr="006B6929" w:rsidRDefault="00300522" w:rsidP="00300522">
      <w:pPr>
        <w:pStyle w:val="ActHead4"/>
      </w:pPr>
      <w:bookmarkStart w:id="442" w:name="_Toc51758248"/>
      <w:r w:rsidRPr="00DE1A27">
        <w:rPr>
          <w:rStyle w:val="CharSubdNo"/>
        </w:rPr>
        <w:t>Subdivision</w:t>
      </w:r>
      <w:r w:rsidR="006138CE" w:rsidRPr="00DE1A27">
        <w:rPr>
          <w:rStyle w:val="CharSubdNo"/>
        </w:rPr>
        <w:t> </w:t>
      </w:r>
      <w:r w:rsidRPr="00DE1A27">
        <w:rPr>
          <w:rStyle w:val="CharSubdNo"/>
        </w:rPr>
        <w:t>54</w:t>
      </w:r>
      <w:r w:rsidR="00DE1A27" w:rsidRPr="00DE1A27">
        <w:rPr>
          <w:rStyle w:val="CharSubdNo"/>
        </w:rPr>
        <w:noBreakHyphen/>
      </w:r>
      <w:r w:rsidRPr="00DE1A27">
        <w:rPr>
          <w:rStyle w:val="CharSubdNo"/>
        </w:rPr>
        <w:t>C</w:t>
      </w:r>
      <w:r w:rsidRPr="006B6929">
        <w:t>—</w:t>
      </w:r>
      <w:r w:rsidRPr="00DE1A27">
        <w:rPr>
          <w:rStyle w:val="CharSubdText"/>
        </w:rPr>
        <w:t>Cancellation of registration of GST branches</w:t>
      </w:r>
      <w:bookmarkEnd w:id="442"/>
    </w:p>
    <w:p w:rsidR="00300522" w:rsidRPr="006B6929" w:rsidRDefault="00300522" w:rsidP="00300522">
      <w:pPr>
        <w:pStyle w:val="ActHead5"/>
      </w:pPr>
      <w:bookmarkStart w:id="443" w:name="_Toc51758249"/>
      <w:r w:rsidRPr="00DE1A27">
        <w:rPr>
          <w:rStyle w:val="CharSectno"/>
        </w:rPr>
        <w:t>54</w:t>
      </w:r>
      <w:r w:rsidR="00DE1A27" w:rsidRPr="00DE1A27">
        <w:rPr>
          <w:rStyle w:val="CharSectno"/>
        </w:rPr>
        <w:noBreakHyphen/>
      </w:r>
      <w:r w:rsidRPr="00DE1A27">
        <w:rPr>
          <w:rStyle w:val="CharSectno"/>
        </w:rPr>
        <w:t>70</w:t>
      </w:r>
      <w:r w:rsidRPr="006B6929">
        <w:t xml:space="preserve">  When an entity must apply for cancellation of registration of a GST branch</w:t>
      </w:r>
      <w:bookmarkEnd w:id="443"/>
    </w:p>
    <w:p w:rsidR="00300522" w:rsidRPr="006B6929" w:rsidRDefault="00300522" w:rsidP="00300522">
      <w:pPr>
        <w:pStyle w:val="subsection"/>
      </w:pPr>
      <w:r w:rsidRPr="006B6929">
        <w:tab/>
        <w:t>(1)</w:t>
      </w:r>
      <w:r w:rsidRPr="006B6929">
        <w:tab/>
        <w:t xml:space="preserve">If an entity has a </w:t>
      </w:r>
      <w:r w:rsidR="00DE1A27" w:rsidRPr="00DE1A27">
        <w:rPr>
          <w:position w:val="6"/>
          <w:sz w:val="16"/>
          <w:szCs w:val="16"/>
        </w:rPr>
        <w:t>*</w:t>
      </w:r>
      <w:r w:rsidRPr="006B6929">
        <w:t xml:space="preserve">GST branch and the entity is not </w:t>
      </w:r>
      <w:r w:rsidR="00DE1A27" w:rsidRPr="00DE1A27">
        <w:rPr>
          <w:position w:val="6"/>
          <w:sz w:val="16"/>
          <w:szCs w:val="16"/>
        </w:rPr>
        <w:t>*</w:t>
      </w:r>
      <w:r w:rsidRPr="006B6929">
        <w:t xml:space="preserve">carrying on any </w:t>
      </w:r>
      <w:r w:rsidR="00DE1A27" w:rsidRPr="00DE1A27">
        <w:rPr>
          <w:position w:val="6"/>
          <w:sz w:val="16"/>
          <w:szCs w:val="16"/>
        </w:rPr>
        <w:t>*</w:t>
      </w:r>
      <w:r w:rsidRPr="006B6929">
        <w:t xml:space="preserve">enterprise through the branch, the entity must apply to the Commissioner in the </w:t>
      </w:r>
      <w:r w:rsidR="00DE1A27" w:rsidRPr="00DE1A27">
        <w:rPr>
          <w:position w:val="6"/>
          <w:sz w:val="16"/>
          <w:szCs w:val="16"/>
        </w:rPr>
        <w:t>*</w:t>
      </w:r>
      <w:r w:rsidRPr="006B6929">
        <w:t xml:space="preserve">approved form for cancellation of the </w:t>
      </w:r>
      <w:r w:rsidR="00DE1A27" w:rsidRPr="00DE1A27">
        <w:rPr>
          <w:position w:val="6"/>
          <w:sz w:val="16"/>
          <w:szCs w:val="16"/>
        </w:rPr>
        <w:t>*</w:t>
      </w:r>
      <w:r w:rsidRPr="006B6929">
        <w:t>registration of the branch.</w:t>
      </w:r>
    </w:p>
    <w:p w:rsidR="00300522" w:rsidRPr="006B6929" w:rsidRDefault="00300522" w:rsidP="00300522">
      <w:pPr>
        <w:pStyle w:val="subsection"/>
      </w:pPr>
      <w:r w:rsidRPr="006B6929">
        <w:tab/>
        <w:t>(2)</w:t>
      </w:r>
      <w:r w:rsidRPr="006B6929">
        <w:tab/>
        <w:t xml:space="preserve">The entity must lodge its application within 21 days after the day on which it ceased to </w:t>
      </w:r>
      <w:r w:rsidR="00DE1A27" w:rsidRPr="00DE1A27">
        <w:rPr>
          <w:position w:val="6"/>
          <w:sz w:val="16"/>
          <w:szCs w:val="16"/>
        </w:rPr>
        <w:t>*</w:t>
      </w:r>
      <w:r w:rsidRPr="006B6929">
        <w:t xml:space="preserve">carry on any </w:t>
      </w:r>
      <w:r w:rsidR="00DE1A27" w:rsidRPr="00DE1A27">
        <w:rPr>
          <w:position w:val="6"/>
          <w:sz w:val="16"/>
          <w:szCs w:val="16"/>
        </w:rPr>
        <w:t>*</w:t>
      </w:r>
      <w:r w:rsidRPr="006B6929">
        <w:t>enterprise through the branch.</w:t>
      </w:r>
    </w:p>
    <w:p w:rsidR="00300522" w:rsidRPr="006B6929" w:rsidRDefault="00300522" w:rsidP="00300522">
      <w:pPr>
        <w:pStyle w:val="ActHead5"/>
      </w:pPr>
      <w:bookmarkStart w:id="444" w:name="_Toc51758250"/>
      <w:r w:rsidRPr="00DE1A27">
        <w:rPr>
          <w:rStyle w:val="CharSectno"/>
        </w:rPr>
        <w:t>54</w:t>
      </w:r>
      <w:r w:rsidR="00DE1A27" w:rsidRPr="00DE1A27">
        <w:rPr>
          <w:rStyle w:val="CharSectno"/>
        </w:rPr>
        <w:noBreakHyphen/>
      </w:r>
      <w:r w:rsidRPr="00DE1A27">
        <w:rPr>
          <w:rStyle w:val="CharSectno"/>
        </w:rPr>
        <w:t>75</w:t>
      </w:r>
      <w:r w:rsidRPr="006B6929">
        <w:t xml:space="preserve">  When the Commissioner must cancel registration of a GST branch</w:t>
      </w:r>
      <w:bookmarkEnd w:id="444"/>
    </w:p>
    <w:p w:rsidR="00300522" w:rsidRPr="006B6929" w:rsidRDefault="00300522" w:rsidP="00300522">
      <w:pPr>
        <w:pStyle w:val="subsection"/>
      </w:pPr>
      <w:r w:rsidRPr="006B6929">
        <w:tab/>
        <w:t>(1)</w:t>
      </w:r>
      <w:r w:rsidRPr="006B6929">
        <w:tab/>
        <w:t xml:space="preserve">The Commissioner must cancel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GST branch of an entity if:</w:t>
      </w:r>
    </w:p>
    <w:p w:rsidR="00300522" w:rsidRPr="006B6929" w:rsidRDefault="00300522" w:rsidP="00300522">
      <w:pPr>
        <w:pStyle w:val="paragraph"/>
      </w:pPr>
      <w:r w:rsidRPr="006B6929">
        <w:tab/>
        <w:t>(a)</w:t>
      </w:r>
      <w:r w:rsidRPr="006B6929">
        <w:tab/>
        <w:t xml:space="preserve">the entity has applied for cancellation of registration in the </w:t>
      </w:r>
      <w:r w:rsidR="00DE1A27" w:rsidRPr="00DE1A27">
        <w:rPr>
          <w:position w:val="6"/>
          <w:sz w:val="16"/>
          <w:szCs w:val="16"/>
        </w:rPr>
        <w:t>*</w:t>
      </w:r>
      <w:r w:rsidRPr="006B6929">
        <w:t>approved form; and</w:t>
      </w:r>
    </w:p>
    <w:p w:rsidR="00300522" w:rsidRPr="006B6929" w:rsidRDefault="00300522" w:rsidP="00300522">
      <w:pPr>
        <w:pStyle w:val="paragraph"/>
      </w:pPr>
      <w:r w:rsidRPr="006B6929">
        <w:tab/>
        <w:t>(b)</w:t>
      </w:r>
      <w:r w:rsidRPr="006B6929">
        <w:tab/>
        <w:t>at the time it applied, the branch had been registered for at least 12 months.</w:t>
      </w:r>
    </w:p>
    <w:p w:rsidR="00300522" w:rsidRPr="006B6929" w:rsidRDefault="00300522" w:rsidP="00300522">
      <w:pPr>
        <w:pStyle w:val="notetext"/>
      </w:pPr>
      <w:r w:rsidRPr="006B6929">
        <w:t>Note:</w:t>
      </w:r>
      <w:r w:rsidRPr="006B6929">
        <w:tab/>
        <w:t>Refusing to cancel the registration of a GST branch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
      </w:pPr>
      <w:r w:rsidRPr="006B6929">
        <w:lastRenderedPageBreak/>
        <w:tab/>
        <w:t>(2)</w:t>
      </w:r>
      <w:r w:rsidRPr="006B6929">
        <w:tab/>
        <w:t xml:space="preserve">The Commissioner must cancel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GST branch of the entity (even if the entity has not applied for cancellation of the registration) if:</w:t>
      </w:r>
    </w:p>
    <w:p w:rsidR="00300522" w:rsidRPr="006B6929" w:rsidRDefault="00300522" w:rsidP="00300522">
      <w:pPr>
        <w:pStyle w:val="paragraph"/>
      </w:pPr>
      <w:r w:rsidRPr="006B6929">
        <w:tab/>
        <w:t>(a)</w:t>
      </w:r>
      <w:r w:rsidRPr="006B6929">
        <w:tab/>
        <w:t xml:space="preserve">the Commissioner is satisfied that the entity is not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through the branch; and</w:t>
      </w:r>
    </w:p>
    <w:p w:rsidR="00300522" w:rsidRPr="006B6929" w:rsidRDefault="00300522" w:rsidP="00300522">
      <w:pPr>
        <w:pStyle w:val="paragraph"/>
      </w:pPr>
      <w:r w:rsidRPr="006B6929">
        <w:tab/>
        <w:t>(b)</w:t>
      </w:r>
      <w:r w:rsidRPr="006B6929">
        <w:tab/>
        <w:t>the Commissioner believes on reasonable grounds that the entity is unlikely to carry on an enterprise through the branch for at least 12 months.</w:t>
      </w:r>
    </w:p>
    <w:p w:rsidR="00300522" w:rsidRPr="006B6929" w:rsidRDefault="00300522" w:rsidP="00300522">
      <w:pPr>
        <w:pStyle w:val="notetext"/>
      </w:pPr>
      <w:r w:rsidRPr="006B6929">
        <w:t>Note:</w:t>
      </w:r>
      <w:r w:rsidRPr="006B6929">
        <w:tab/>
        <w:t>Cancelling the registration of a GST branch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
      </w:pPr>
      <w:r w:rsidRPr="006B6929">
        <w:tab/>
        <w:t>(3)</w:t>
      </w:r>
      <w:r w:rsidRPr="006B6929">
        <w:tab/>
        <w:t xml:space="preserve">The Commissioner must notify the entity of any decision he or she makes in relation to it under this section. If the Commissioner decides to cancel the </w:t>
      </w:r>
      <w:r w:rsidR="00DE1A27" w:rsidRPr="00DE1A27">
        <w:rPr>
          <w:position w:val="6"/>
          <w:sz w:val="16"/>
          <w:szCs w:val="16"/>
        </w:rPr>
        <w:t>*</w:t>
      </w:r>
      <w:r w:rsidRPr="006B6929">
        <w:t>registration, the notice must specify the date of effect of the cancellation.</w:t>
      </w:r>
    </w:p>
    <w:p w:rsidR="00300522" w:rsidRPr="006B6929" w:rsidRDefault="00300522" w:rsidP="00300522">
      <w:pPr>
        <w:pStyle w:val="ActHead5"/>
      </w:pPr>
      <w:bookmarkStart w:id="445" w:name="_Toc51758251"/>
      <w:r w:rsidRPr="00DE1A27">
        <w:rPr>
          <w:rStyle w:val="CharSectno"/>
        </w:rPr>
        <w:t>54</w:t>
      </w:r>
      <w:r w:rsidR="00DE1A27" w:rsidRPr="00DE1A27">
        <w:rPr>
          <w:rStyle w:val="CharSectno"/>
        </w:rPr>
        <w:noBreakHyphen/>
      </w:r>
      <w:r w:rsidRPr="00DE1A27">
        <w:rPr>
          <w:rStyle w:val="CharSectno"/>
        </w:rPr>
        <w:t>80</w:t>
      </w:r>
      <w:r w:rsidRPr="006B6929">
        <w:t xml:space="preserve">  The date of effect of cancellation of registration of a GST branch</w:t>
      </w:r>
      <w:bookmarkEnd w:id="445"/>
    </w:p>
    <w:p w:rsidR="00300522" w:rsidRPr="006B6929" w:rsidRDefault="00300522" w:rsidP="00300522">
      <w:pPr>
        <w:pStyle w:val="subsection"/>
      </w:pPr>
      <w:r w:rsidRPr="006B6929">
        <w:tab/>
      </w:r>
      <w:r w:rsidRPr="006B6929">
        <w:tab/>
        <w:t xml:space="preserve">The Commissioner must decide the date on which the cancellation of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GST branch of an entity under subsection</w:t>
      </w:r>
      <w:r w:rsidR="006138CE" w:rsidRPr="006B6929">
        <w:t> </w:t>
      </w:r>
      <w:r w:rsidRPr="006B6929">
        <w:t>54</w:t>
      </w:r>
      <w:r w:rsidR="00DE1A27">
        <w:noBreakHyphen/>
      </w:r>
      <w:r w:rsidRPr="006B6929">
        <w:t>75(1) or (2) takes effect. That date may be any day occurring before, on or after the day on which the Commissioner makes the decision.</w:t>
      </w:r>
    </w:p>
    <w:p w:rsidR="00300522" w:rsidRPr="006B6929" w:rsidRDefault="00300522" w:rsidP="00300522">
      <w:pPr>
        <w:pStyle w:val="notetext"/>
      </w:pPr>
      <w:r w:rsidRPr="006B6929">
        <w:t>Note:</w:t>
      </w:r>
      <w:r w:rsidRPr="006B6929">
        <w:tab/>
        <w:t>Deciding the date of effect of the cancellation of the registration of a GST branch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ActHead5"/>
      </w:pPr>
      <w:bookmarkStart w:id="446" w:name="_Toc51758252"/>
      <w:r w:rsidRPr="00DE1A27">
        <w:rPr>
          <w:rStyle w:val="CharSectno"/>
        </w:rPr>
        <w:t>54</w:t>
      </w:r>
      <w:r w:rsidR="00DE1A27" w:rsidRPr="00DE1A27">
        <w:rPr>
          <w:rStyle w:val="CharSectno"/>
        </w:rPr>
        <w:noBreakHyphen/>
      </w:r>
      <w:r w:rsidRPr="00DE1A27">
        <w:rPr>
          <w:rStyle w:val="CharSectno"/>
        </w:rPr>
        <w:t>85</w:t>
      </w:r>
      <w:r w:rsidRPr="006B6929">
        <w:t xml:space="preserve">  Application of Subdivision</w:t>
      </w:r>
      <w:r w:rsidR="006138CE" w:rsidRPr="006B6929">
        <w:t> </w:t>
      </w:r>
      <w:r w:rsidRPr="006B6929">
        <w:t>25</w:t>
      </w:r>
      <w:r w:rsidR="00DE1A27">
        <w:noBreakHyphen/>
      </w:r>
      <w:r w:rsidRPr="006B6929">
        <w:t>B</w:t>
      </w:r>
      <w:bookmarkEnd w:id="446"/>
    </w:p>
    <w:p w:rsidR="00300522" w:rsidRPr="006B6929" w:rsidRDefault="00300522" w:rsidP="00300522">
      <w:pPr>
        <w:pStyle w:val="subsection"/>
      </w:pPr>
      <w:r w:rsidRPr="006B6929">
        <w:tab/>
      </w:r>
      <w:r w:rsidRPr="006B6929">
        <w:tab/>
        <w:t>Subdivision</w:t>
      </w:r>
      <w:r w:rsidR="006138CE" w:rsidRPr="006B6929">
        <w:t> </w:t>
      </w:r>
      <w:r w:rsidRPr="006B6929">
        <w:t>25</w:t>
      </w:r>
      <w:r w:rsidR="00DE1A27">
        <w:noBreakHyphen/>
      </w:r>
      <w:r w:rsidRPr="006B6929">
        <w:t xml:space="preserve">B does not apply to the cancellation of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GST branch.</w:t>
      </w:r>
    </w:p>
    <w:p w:rsidR="00300522" w:rsidRPr="006B6929" w:rsidRDefault="00300522" w:rsidP="00300522">
      <w:pPr>
        <w:pStyle w:val="ActHead5"/>
      </w:pPr>
      <w:bookmarkStart w:id="447" w:name="_Toc51758253"/>
      <w:r w:rsidRPr="00DE1A27">
        <w:rPr>
          <w:rStyle w:val="CharSectno"/>
        </w:rPr>
        <w:lastRenderedPageBreak/>
        <w:t>54</w:t>
      </w:r>
      <w:r w:rsidR="00DE1A27" w:rsidRPr="00DE1A27">
        <w:rPr>
          <w:rStyle w:val="CharSectno"/>
        </w:rPr>
        <w:noBreakHyphen/>
      </w:r>
      <w:r w:rsidRPr="00DE1A27">
        <w:rPr>
          <w:rStyle w:val="CharSectno"/>
        </w:rPr>
        <w:t>90</w:t>
      </w:r>
      <w:r w:rsidRPr="006B6929">
        <w:t xml:space="preserve">  Effect on GST branches of cancelling the entity’s registration</w:t>
      </w:r>
      <w:bookmarkEnd w:id="447"/>
    </w:p>
    <w:p w:rsidR="00300522" w:rsidRPr="006B6929" w:rsidRDefault="00300522" w:rsidP="00300522">
      <w:pPr>
        <w:pStyle w:val="subsection"/>
      </w:pPr>
      <w:r w:rsidRPr="006B6929">
        <w:tab/>
      </w:r>
      <w:r w:rsidRPr="006B6929">
        <w:tab/>
        <w:t xml:space="preserve">If an entity’s </w:t>
      </w:r>
      <w:r w:rsidR="00DE1A27" w:rsidRPr="00DE1A27">
        <w:rPr>
          <w:position w:val="6"/>
          <w:sz w:val="16"/>
          <w:szCs w:val="16"/>
        </w:rPr>
        <w:t>*</w:t>
      </w:r>
      <w:r w:rsidRPr="006B6929">
        <w:t xml:space="preserve">registration is cancelled, the registration of any </w:t>
      </w:r>
      <w:r w:rsidR="00DE1A27" w:rsidRPr="00DE1A27">
        <w:rPr>
          <w:position w:val="6"/>
          <w:sz w:val="16"/>
          <w:szCs w:val="16"/>
        </w:rPr>
        <w:t>*</w:t>
      </w:r>
      <w:r w:rsidRPr="006B6929">
        <w:t>GST branches of the entity ceases to have effect from the day the cancellation takes effect.</w:t>
      </w:r>
    </w:p>
    <w:p w:rsidR="00300522" w:rsidRPr="006B6929" w:rsidRDefault="00300522" w:rsidP="00A36DB5">
      <w:pPr>
        <w:pStyle w:val="ActHead3"/>
        <w:pageBreakBefore/>
      </w:pPr>
      <w:bookmarkStart w:id="448" w:name="_Toc51758254"/>
      <w:r w:rsidRPr="00DE1A27">
        <w:rPr>
          <w:rStyle w:val="CharDivNo"/>
        </w:rPr>
        <w:lastRenderedPageBreak/>
        <w:t>Division</w:t>
      </w:r>
      <w:r w:rsidR="006138CE" w:rsidRPr="00DE1A27">
        <w:rPr>
          <w:rStyle w:val="CharDivNo"/>
        </w:rPr>
        <w:t> </w:t>
      </w:r>
      <w:r w:rsidRPr="00DE1A27">
        <w:rPr>
          <w:rStyle w:val="CharDivNo"/>
        </w:rPr>
        <w:t>57</w:t>
      </w:r>
      <w:r w:rsidRPr="006B6929">
        <w:t>—</w:t>
      </w:r>
      <w:r w:rsidRPr="00DE1A27">
        <w:rPr>
          <w:rStyle w:val="CharDivText"/>
        </w:rPr>
        <w:t>Resident agents acting for non</w:t>
      </w:r>
      <w:r w:rsidR="00DE1A27" w:rsidRPr="00DE1A27">
        <w:rPr>
          <w:rStyle w:val="CharDivText"/>
        </w:rPr>
        <w:noBreakHyphen/>
      </w:r>
      <w:r w:rsidRPr="00DE1A27">
        <w:rPr>
          <w:rStyle w:val="CharDivText"/>
        </w:rPr>
        <w:t>residents</w:t>
      </w:r>
      <w:bookmarkEnd w:id="448"/>
    </w:p>
    <w:p w:rsidR="00300522" w:rsidRPr="006B6929" w:rsidRDefault="00300522" w:rsidP="00300522">
      <w:pPr>
        <w:pStyle w:val="ActHead5"/>
      </w:pPr>
      <w:bookmarkStart w:id="449" w:name="_Toc51758255"/>
      <w:r w:rsidRPr="00DE1A27">
        <w:rPr>
          <w:rStyle w:val="CharSectno"/>
        </w:rPr>
        <w:t>57</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449"/>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effectively makes resident agents acting for non</w:t>
      </w:r>
      <w:r w:rsidR="00DE1A27">
        <w:noBreakHyphen/>
      </w:r>
      <w:r w:rsidRPr="006B6929">
        <w:t>residents responsible for the GST consequences of what the non</w:t>
      </w:r>
      <w:r w:rsidR="00DE1A27">
        <w:noBreakHyphen/>
      </w:r>
      <w:r w:rsidRPr="006B6929">
        <w:t>residents do through their resident agents.</w:t>
      </w:r>
    </w:p>
    <w:p w:rsidR="00300522" w:rsidRPr="006B6929" w:rsidRDefault="00300522" w:rsidP="00300522">
      <w:pPr>
        <w:pStyle w:val="ActHead5"/>
      </w:pPr>
      <w:bookmarkStart w:id="450" w:name="_Toc51758256"/>
      <w:r w:rsidRPr="00DE1A27">
        <w:rPr>
          <w:rStyle w:val="CharSectno"/>
        </w:rPr>
        <w:t>57</w:t>
      </w:r>
      <w:r w:rsidR="00DE1A27" w:rsidRPr="00DE1A27">
        <w:rPr>
          <w:rStyle w:val="CharSectno"/>
        </w:rPr>
        <w:noBreakHyphen/>
      </w:r>
      <w:r w:rsidRPr="00DE1A27">
        <w:rPr>
          <w:rStyle w:val="CharSectno"/>
        </w:rPr>
        <w:t>5</w:t>
      </w:r>
      <w:r w:rsidRPr="006B6929">
        <w:t xml:space="preserve">  Who is liable for GST</w:t>
      </w:r>
      <w:bookmarkEnd w:id="450"/>
    </w:p>
    <w:p w:rsidR="00300522" w:rsidRPr="006B6929" w:rsidRDefault="00300522" w:rsidP="00300522">
      <w:pPr>
        <w:pStyle w:val="subsection"/>
      </w:pPr>
      <w:r w:rsidRPr="006B6929">
        <w:tab/>
        <w:t>(1)</w:t>
      </w:r>
      <w:r w:rsidRPr="006B6929">
        <w:tab/>
        <w:t xml:space="preserve">GST payable on a </w:t>
      </w:r>
      <w:r w:rsidR="00DE1A27" w:rsidRPr="00DE1A27">
        <w:rPr>
          <w:position w:val="6"/>
          <w:sz w:val="16"/>
          <w:szCs w:val="16"/>
        </w:rPr>
        <w:t>*</w:t>
      </w:r>
      <w:r w:rsidRPr="006B6929">
        <w:t xml:space="preserve">taxable supply or </w:t>
      </w:r>
      <w:r w:rsidR="00DE1A27" w:rsidRPr="00DE1A27">
        <w:rPr>
          <w:position w:val="6"/>
          <w:sz w:val="16"/>
          <w:szCs w:val="16"/>
        </w:rPr>
        <w:t>*</w:t>
      </w:r>
      <w:r w:rsidRPr="006B6929">
        <w:t xml:space="preserve">taxable importation made by a </w:t>
      </w:r>
      <w:r w:rsidR="00DE1A27" w:rsidRPr="00DE1A27">
        <w:rPr>
          <w:position w:val="6"/>
          <w:sz w:val="16"/>
          <w:szCs w:val="16"/>
        </w:rPr>
        <w:t>*</w:t>
      </w:r>
      <w:r w:rsidRPr="006B6929">
        <w:t>non</w:t>
      </w:r>
      <w:r w:rsidR="00DE1A27">
        <w:noBreakHyphen/>
      </w:r>
      <w:r w:rsidRPr="006B6929">
        <w:t xml:space="preserve">resident through a </w:t>
      </w:r>
      <w:r w:rsidR="00DE1A27" w:rsidRPr="00DE1A27">
        <w:rPr>
          <w:position w:val="6"/>
          <w:sz w:val="16"/>
          <w:szCs w:val="16"/>
        </w:rPr>
        <w:t>*</w:t>
      </w:r>
      <w:r w:rsidRPr="006B6929">
        <w:t>resident agent:</w:t>
      </w:r>
    </w:p>
    <w:p w:rsidR="00300522" w:rsidRPr="006B6929" w:rsidRDefault="00300522" w:rsidP="00300522">
      <w:pPr>
        <w:pStyle w:val="paragraph"/>
      </w:pPr>
      <w:r w:rsidRPr="006B6929">
        <w:tab/>
        <w:t>(a)</w:t>
      </w:r>
      <w:r w:rsidRPr="006B6929">
        <w:tab/>
        <w:t>is payable by the agent; and</w:t>
      </w:r>
    </w:p>
    <w:p w:rsidR="00300522" w:rsidRPr="006B6929" w:rsidRDefault="00300522" w:rsidP="00300522">
      <w:pPr>
        <w:pStyle w:val="paragraph"/>
      </w:pPr>
      <w:r w:rsidRPr="006B6929">
        <w:tab/>
        <w:t>(b)</w:t>
      </w:r>
      <w:r w:rsidRPr="006B6929">
        <w:tab/>
        <w:t>is not payable by the non</w:t>
      </w:r>
      <w:r w:rsidR="00DE1A27">
        <w:noBreakHyphen/>
      </w:r>
      <w:r w:rsidRPr="006B6929">
        <w:t>resident.</w:t>
      </w:r>
    </w:p>
    <w:p w:rsidR="00300522" w:rsidRPr="006B6929" w:rsidRDefault="00300522" w:rsidP="00300522">
      <w:pPr>
        <w:pStyle w:val="subsection"/>
      </w:pPr>
      <w:r w:rsidRPr="006B6929">
        <w:tab/>
        <w:t>(2)</w:t>
      </w:r>
      <w:r w:rsidRPr="006B6929">
        <w:tab/>
        <w:t>This section has effect despite sections</w:t>
      </w:r>
      <w:r w:rsidR="006138CE" w:rsidRPr="006B6929">
        <w:t> </w:t>
      </w:r>
      <w:r w:rsidRPr="006B6929">
        <w:t>9</w:t>
      </w:r>
      <w:r w:rsidR="00DE1A27">
        <w:noBreakHyphen/>
      </w:r>
      <w:r w:rsidRPr="006B6929">
        <w:t>40 and 13</w:t>
      </w:r>
      <w:r w:rsidR="00DE1A27">
        <w:noBreakHyphen/>
      </w:r>
      <w:r w:rsidRPr="006B6929">
        <w:t>15 (which are about liability for GST).</w:t>
      </w:r>
    </w:p>
    <w:p w:rsidR="001626B8" w:rsidRPr="006B6929" w:rsidRDefault="001626B8" w:rsidP="001626B8">
      <w:pPr>
        <w:pStyle w:val="subsection"/>
      </w:pPr>
      <w:r w:rsidRPr="006B6929">
        <w:tab/>
        <w:t>(3)</w:t>
      </w:r>
      <w:r w:rsidRPr="006B6929">
        <w:tab/>
        <w:t xml:space="preserve">However, this section does not apply to a </w:t>
      </w:r>
      <w:r w:rsidR="00DE1A27" w:rsidRPr="00DE1A27">
        <w:rPr>
          <w:position w:val="6"/>
          <w:sz w:val="16"/>
        </w:rPr>
        <w:t>*</w:t>
      </w:r>
      <w:r w:rsidRPr="006B6929">
        <w:t>taxable supply if:</w:t>
      </w:r>
    </w:p>
    <w:p w:rsidR="001626B8" w:rsidRPr="006B6929" w:rsidRDefault="001626B8" w:rsidP="001626B8">
      <w:pPr>
        <w:pStyle w:val="paragraph"/>
      </w:pPr>
      <w:r w:rsidRPr="006B6929">
        <w:tab/>
        <w:t>(a)</w:t>
      </w:r>
      <w:r w:rsidRPr="006B6929">
        <w:tab/>
        <w:t xml:space="preserve">apart from this section, the </w:t>
      </w:r>
      <w:r w:rsidR="00DE1A27" w:rsidRPr="00DE1A27">
        <w:rPr>
          <w:position w:val="6"/>
          <w:sz w:val="16"/>
        </w:rPr>
        <w:t>*</w:t>
      </w:r>
      <w:r w:rsidRPr="006B6929">
        <w:t>non</w:t>
      </w:r>
      <w:r w:rsidR="00DE1A27">
        <w:noBreakHyphen/>
      </w:r>
      <w:r w:rsidRPr="006B6929">
        <w:t>resident would not be liable to pay GST on the supply; or</w:t>
      </w:r>
    </w:p>
    <w:p w:rsidR="001626B8" w:rsidRPr="006B6929" w:rsidRDefault="001626B8" w:rsidP="001626B8">
      <w:pPr>
        <w:pStyle w:val="paragraph"/>
      </w:pPr>
      <w:r w:rsidRPr="006B6929">
        <w:tab/>
        <w:t>(b)</w:t>
      </w:r>
      <w:r w:rsidRPr="006B6929">
        <w:tab/>
        <w:t>the non</w:t>
      </w:r>
      <w:r w:rsidR="00DE1A27">
        <w:noBreakHyphen/>
      </w:r>
      <w:r w:rsidRPr="006B6929">
        <w:t xml:space="preserve">resident makes the supply through an </w:t>
      </w:r>
      <w:r w:rsidR="00DE1A27" w:rsidRPr="00DE1A27">
        <w:rPr>
          <w:position w:val="6"/>
          <w:sz w:val="16"/>
        </w:rPr>
        <w:t>*</w:t>
      </w:r>
      <w:r w:rsidRPr="006B6929">
        <w:t>enterprise that the non</w:t>
      </w:r>
      <w:r w:rsidR="00DE1A27">
        <w:noBreakHyphen/>
      </w:r>
      <w:r w:rsidRPr="006B6929">
        <w:t xml:space="preserve">resident </w:t>
      </w:r>
      <w:r w:rsidR="00DE1A27" w:rsidRPr="00DE1A27">
        <w:rPr>
          <w:position w:val="6"/>
          <w:sz w:val="16"/>
        </w:rPr>
        <w:t>*</w:t>
      </w:r>
      <w:r w:rsidRPr="006B6929">
        <w:t>carries on in the indirect tax zone.</w:t>
      </w:r>
    </w:p>
    <w:p w:rsidR="001626B8" w:rsidRPr="006B6929" w:rsidRDefault="001626B8" w:rsidP="001626B8">
      <w:pPr>
        <w:pStyle w:val="ActHead5"/>
      </w:pPr>
      <w:bookmarkStart w:id="451" w:name="_Toc51758257"/>
      <w:r w:rsidRPr="00DE1A27">
        <w:rPr>
          <w:rStyle w:val="CharSectno"/>
        </w:rPr>
        <w:t>57</w:t>
      </w:r>
      <w:r w:rsidR="00DE1A27" w:rsidRPr="00DE1A27">
        <w:rPr>
          <w:rStyle w:val="CharSectno"/>
        </w:rPr>
        <w:noBreakHyphen/>
      </w:r>
      <w:r w:rsidRPr="00DE1A27">
        <w:rPr>
          <w:rStyle w:val="CharSectno"/>
        </w:rPr>
        <w:t>7</w:t>
      </w:r>
      <w:r w:rsidRPr="006B6929">
        <w:t xml:space="preserve">  Agreement to apply this Division to all supplies through a resident agent</w:t>
      </w:r>
      <w:bookmarkEnd w:id="451"/>
    </w:p>
    <w:p w:rsidR="001626B8" w:rsidRPr="006B6929" w:rsidRDefault="001626B8" w:rsidP="001626B8">
      <w:pPr>
        <w:pStyle w:val="subsection"/>
      </w:pPr>
      <w:r w:rsidRPr="006B6929">
        <w:tab/>
        <w:t>(1)</w:t>
      </w:r>
      <w:r w:rsidRPr="006B6929">
        <w:tab/>
        <w:t>Subsection</w:t>
      </w:r>
      <w:r w:rsidR="006138CE" w:rsidRPr="006B6929">
        <w:t> </w:t>
      </w:r>
      <w:r w:rsidRPr="006B6929">
        <w:t>9</w:t>
      </w:r>
      <w:r w:rsidR="00DE1A27">
        <w:noBreakHyphen/>
      </w:r>
      <w:r w:rsidRPr="006B6929">
        <w:t xml:space="preserve">26(1) does not apply to a supply made by a </w:t>
      </w:r>
      <w:r w:rsidR="00DE1A27" w:rsidRPr="00DE1A27">
        <w:rPr>
          <w:position w:val="6"/>
          <w:sz w:val="16"/>
        </w:rPr>
        <w:t>*</w:t>
      </w:r>
      <w:r w:rsidRPr="006B6929">
        <w:t>non</w:t>
      </w:r>
      <w:r w:rsidR="00DE1A27">
        <w:noBreakHyphen/>
      </w:r>
      <w:r w:rsidRPr="006B6929">
        <w:t xml:space="preserve">resident through a </w:t>
      </w:r>
      <w:r w:rsidR="00DE1A27" w:rsidRPr="00DE1A27">
        <w:rPr>
          <w:position w:val="6"/>
          <w:sz w:val="16"/>
        </w:rPr>
        <w:t>*</w:t>
      </w:r>
      <w:r w:rsidRPr="006B6929">
        <w:t>resident agent if:</w:t>
      </w:r>
    </w:p>
    <w:p w:rsidR="001626B8" w:rsidRPr="006B6929" w:rsidRDefault="001626B8" w:rsidP="001626B8">
      <w:pPr>
        <w:pStyle w:val="paragraph"/>
      </w:pPr>
      <w:r w:rsidRPr="006B6929">
        <w:tab/>
        <w:t>(a)</w:t>
      </w:r>
      <w:r w:rsidRPr="006B6929">
        <w:tab/>
        <w:t>section</w:t>
      </w:r>
      <w:r w:rsidR="006138CE" w:rsidRPr="006B6929">
        <w:t> </w:t>
      </w:r>
      <w:r w:rsidRPr="006B6929">
        <w:t>57</w:t>
      </w:r>
      <w:r w:rsidR="00DE1A27">
        <w:noBreakHyphen/>
      </w:r>
      <w:r w:rsidRPr="006B6929">
        <w:t>5 would apply to the supply if that subsection did not apply to the supply; and</w:t>
      </w:r>
    </w:p>
    <w:p w:rsidR="001626B8" w:rsidRPr="006B6929" w:rsidRDefault="001626B8" w:rsidP="001626B8">
      <w:pPr>
        <w:pStyle w:val="paragraph"/>
      </w:pPr>
      <w:r w:rsidRPr="006B6929">
        <w:tab/>
        <w:t>(b)</w:t>
      </w:r>
      <w:r w:rsidRPr="006B6929">
        <w:tab/>
        <w:t>the non</w:t>
      </w:r>
      <w:r w:rsidR="00DE1A27">
        <w:noBreakHyphen/>
      </w:r>
      <w:r w:rsidRPr="006B6929">
        <w:t>resident and the agent have agreed in writing that that subsection will not apply to any supplies made by the non</w:t>
      </w:r>
      <w:r w:rsidR="00DE1A27">
        <w:noBreakHyphen/>
      </w:r>
      <w:r w:rsidRPr="006B6929">
        <w:t>resident through the agent; and</w:t>
      </w:r>
    </w:p>
    <w:p w:rsidR="001626B8" w:rsidRPr="006B6929" w:rsidRDefault="001626B8" w:rsidP="001626B8">
      <w:pPr>
        <w:pStyle w:val="paragraph"/>
      </w:pPr>
      <w:r w:rsidRPr="006B6929">
        <w:tab/>
        <w:t>(c)</w:t>
      </w:r>
      <w:r w:rsidRPr="006B6929">
        <w:tab/>
        <w:t>the supply is made no earlier than:</w:t>
      </w:r>
    </w:p>
    <w:p w:rsidR="001626B8" w:rsidRPr="006B6929" w:rsidRDefault="001626B8" w:rsidP="001626B8">
      <w:pPr>
        <w:pStyle w:val="paragraphsub"/>
      </w:pPr>
      <w:r w:rsidRPr="006B6929">
        <w:lastRenderedPageBreak/>
        <w:tab/>
        <w:t>(i)</w:t>
      </w:r>
      <w:r w:rsidRPr="006B6929">
        <w:tab/>
        <w:t>if the agreement specifies a time (not earlier than the start of the day the agreement is made) as the time the agreement takes effect—that time; or</w:t>
      </w:r>
    </w:p>
    <w:p w:rsidR="001626B8" w:rsidRPr="006B6929" w:rsidRDefault="001626B8" w:rsidP="001626B8">
      <w:pPr>
        <w:pStyle w:val="paragraphsub"/>
      </w:pPr>
      <w:r w:rsidRPr="006B6929">
        <w:tab/>
        <w:t>(ii)</w:t>
      </w:r>
      <w:r w:rsidRPr="006B6929">
        <w:tab/>
        <w:t>otherwise—the start of the day the agreement is made.</w:t>
      </w:r>
    </w:p>
    <w:p w:rsidR="001626B8" w:rsidRPr="006B6929" w:rsidRDefault="001626B8" w:rsidP="001626B8">
      <w:pPr>
        <w:pStyle w:val="notetext"/>
      </w:pPr>
      <w:r w:rsidRPr="006B6929">
        <w:t>Note:</w:t>
      </w:r>
      <w:r w:rsidRPr="006B6929">
        <w:tab/>
        <w:t xml:space="preserve">An agreement under </w:t>
      </w:r>
      <w:r w:rsidR="006138CE" w:rsidRPr="006B6929">
        <w:t>paragraph (</w:t>
      </w:r>
      <w:r w:rsidRPr="006B6929">
        <w:t>1)(b) prevents subsection</w:t>
      </w:r>
      <w:r w:rsidR="006138CE" w:rsidRPr="006B6929">
        <w:t> </w:t>
      </w:r>
      <w:r w:rsidRPr="006B6929">
        <w:t>9</w:t>
      </w:r>
      <w:r w:rsidR="00DE1A27">
        <w:noBreakHyphen/>
      </w:r>
      <w:r w:rsidRPr="006B6929">
        <w:t>26(1) having the effect that the supply would not be connected with the indirect tax zone (that subsection could otherwise result in the GST on the supply being reverse charged to the recipient under Division</w:t>
      </w:r>
      <w:r w:rsidR="006138CE" w:rsidRPr="006B6929">
        <w:t> </w:t>
      </w:r>
      <w:r w:rsidRPr="006B6929">
        <w:t>84).</w:t>
      </w:r>
    </w:p>
    <w:p w:rsidR="001626B8" w:rsidRPr="006B6929" w:rsidRDefault="001626B8" w:rsidP="001626B8">
      <w:pPr>
        <w:pStyle w:val="subsection"/>
      </w:pPr>
      <w:r w:rsidRPr="006B6929">
        <w:tab/>
        <w:t>(2)</w:t>
      </w:r>
      <w:r w:rsidRPr="006B6929">
        <w:tab/>
        <w:t xml:space="preserve">If the </w:t>
      </w:r>
      <w:r w:rsidR="00DE1A27" w:rsidRPr="00DE1A27">
        <w:rPr>
          <w:position w:val="6"/>
          <w:sz w:val="16"/>
        </w:rPr>
        <w:t>*</w:t>
      </w:r>
      <w:r w:rsidRPr="006B6929">
        <w:t xml:space="preserve">recipient of the supply is an </w:t>
      </w:r>
      <w:r w:rsidR="00DE1A27" w:rsidRPr="00DE1A27">
        <w:rPr>
          <w:position w:val="6"/>
          <w:sz w:val="16"/>
        </w:rPr>
        <w:t>*</w:t>
      </w:r>
      <w:r w:rsidRPr="006B6929">
        <w:t>Australian</w:t>
      </w:r>
      <w:r w:rsidR="00DE1A27">
        <w:noBreakHyphen/>
      </w:r>
      <w:r w:rsidRPr="006B6929">
        <w:t xml:space="preserve">based business recipient, the recipient must be given a notice in the </w:t>
      </w:r>
      <w:r w:rsidR="00DE1A27" w:rsidRPr="00DE1A27">
        <w:rPr>
          <w:position w:val="6"/>
          <w:sz w:val="16"/>
        </w:rPr>
        <w:t>*</w:t>
      </w:r>
      <w:r w:rsidRPr="006B6929">
        <w:t>approved form by:</w:t>
      </w:r>
    </w:p>
    <w:p w:rsidR="001626B8" w:rsidRPr="006B6929" w:rsidRDefault="001626B8" w:rsidP="001626B8">
      <w:pPr>
        <w:pStyle w:val="paragraph"/>
      </w:pPr>
      <w:r w:rsidRPr="006B6929">
        <w:tab/>
        <w:t>(a)</w:t>
      </w:r>
      <w:r w:rsidRPr="006B6929">
        <w:tab/>
        <w:t xml:space="preserve">if the agreement referred to in </w:t>
      </w:r>
      <w:r w:rsidR="006138CE" w:rsidRPr="006B6929">
        <w:t>paragraph (</w:t>
      </w:r>
      <w:r w:rsidRPr="006B6929">
        <w:t xml:space="preserve">1)(b) specifies that the </w:t>
      </w:r>
      <w:r w:rsidR="00DE1A27" w:rsidRPr="00DE1A27">
        <w:rPr>
          <w:position w:val="6"/>
          <w:sz w:val="16"/>
        </w:rPr>
        <w:t>*</w:t>
      </w:r>
      <w:r w:rsidRPr="006B6929">
        <w:t>non</w:t>
      </w:r>
      <w:r w:rsidR="00DE1A27">
        <w:noBreakHyphen/>
      </w:r>
      <w:r w:rsidRPr="006B6929">
        <w:t>resident is to give the notice—the non</w:t>
      </w:r>
      <w:r w:rsidR="00DE1A27">
        <w:noBreakHyphen/>
      </w:r>
      <w:r w:rsidRPr="006B6929">
        <w:t>resident; or</w:t>
      </w:r>
    </w:p>
    <w:p w:rsidR="001626B8" w:rsidRPr="006B6929" w:rsidRDefault="001626B8" w:rsidP="001626B8">
      <w:pPr>
        <w:pStyle w:val="paragraph"/>
      </w:pPr>
      <w:r w:rsidRPr="006B6929">
        <w:tab/>
        <w:t>(b)</w:t>
      </w:r>
      <w:r w:rsidRPr="006B6929">
        <w:tab/>
        <w:t xml:space="preserve">otherwise—the </w:t>
      </w:r>
      <w:r w:rsidR="00DE1A27" w:rsidRPr="00DE1A27">
        <w:rPr>
          <w:position w:val="6"/>
          <w:sz w:val="16"/>
        </w:rPr>
        <w:t>*</w:t>
      </w:r>
      <w:r w:rsidRPr="006B6929">
        <w:t>resident agent.</w:t>
      </w:r>
    </w:p>
    <w:p w:rsidR="001626B8" w:rsidRPr="006B6929" w:rsidRDefault="001626B8" w:rsidP="001626B8">
      <w:pPr>
        <w:pStyle w:val="subsection"/>
      </w:pPr>
      <w:r w:rsidRPr="006B6929">
        <w:tab/>
        <w:t>(3)</w:t>
      </w:r>
      <w:r w:rsidRPr="006B6929">
        <w:tab/>
        <w:t>The notice must be given no later than 7 days after the earlier of:</w:t>
      </w:r>
    </w:p>
    <w:p w:rsidR="001626B8" w:rsidRPr="006B6929" w:rsidRDefault="001626B8" w:rsidP="001626B8">
      <w:pPr>
        <w:pStyle w:val="paragraph"/>
      </w:pPr>
      <w:r w:rsidRPr="006B6929">
        <w:tab/>
        <w:t>(a)</w:t>
      </w:r>
      <w:r w:rsidRPr="006B6929">
        <w:tab/>
        <w:t xml:space="preserve">the first day any of the </w:t>
      </w:r>
      <w:r w:rsidR="00DE1A27" w:rsidRPr="00DE1A27">
        <w:rPr>
          <w:position w:val="6"/>
          <w:sz w:val="16"/>
        </w:rPr>
        <w:t>*</w:t>
      </w:r>
      <w:r w:rsidRPr="006B6929">
        <w:t>consideration for the supply is provided; or</w:t>
      </w:r>
    </w:p>
    <w:p w:rsidR="001626B8" w:rsidRPr="006B6929" w:rsidRDefault="001626B8" w:rsidP="001626B8">
      <w:pPr>
        <w:pStyle w:val="paragraph"/>
      </w:pPr>
      <w:r w:rsidRPr="006B6929">
        <w:tab/>
        <w:t>(b)</w:t>
      </w:r>
      <w:r w:rsidRPr="006B6929">
        <w:tab/>
        <w:t xml:space="preserve">the day on which an </w:t>
      </w:r>
      <w:r w:rsidR="00DE1A27" w:rsidRPr="00DE1A27">
        <w:rPr>
          <w:position w:val="6"/>
          <w:sz w:val="16"/>
        </w:rPr>
        <w:t>*</w:t>
      </w:r>
      <w:r w:rsidRPr="006B6929">
        <w:t>invoice for the supply is issued.</w:t>
      </w:r>
    </w:p>
    <w:p w:rsidR="001626B8" w:rsidRPr="006B6929" w:rsidRDefault="001626B8" w:rsidP="001626B8">
      <w:pPr>
        <w:pStyle w:val="notetext"/>
      </w:pPr>
      <w:r w:rsidRPr="006B6929">
        <w:t>Note:</w:t>
      </w:r>
      <w:r w:rsidRPr="006B6929">
        <w:tab/>
        <w:t>Subsection</w:t>
      </w:r>
      <w:r w:rsidR="006138CE" w:rsidRPr="006B6929">
        <w:t> </w:t>
      </w:r>
      <w:r w:rsidRPr="006B6929">
        <w:t>286</w:t>
      </w:r>
      <w:r w:rsidR="00DE1A27">
        <w:noBreakHyphen/>
      </w:r>
      <w:r w:rsidRPr="006B6929">
        <w:t>75(7) in Schedule</w:t>
      </w:r>
      <w:r w:rsidR="006138CE" w:rsidRPr="006B6929">
        <w:t> </w:t>
      </w:r>
      <w:r w:rsidRPr="006B6929">
        <w:t xml:space="preserve">1 to the </w:t>
      </w:r>
      <w:r w:rsidRPr="006B6929">
        <w:rPr>
          <w:i/>
        </w:rPr>
        <w:t>Taxation Administration Act 1953</w:t>
      </w:r>
      <w:r w:rsidRPr="006B6929">
        <w:t xml:space="preserve"> provides an administrative penalty for breach of </w:t>
      </w:r>
      <w:r w:rsidR="006138CE" w:rsidRPr="006B6929">
        <w:t>subsection (</w:t>
      </w:r>
      <w:r w:rsidRPr="006B6929">
        <w:t>2) or this subsection.</w:t>
      </w:r>
    </w:p>
    <w:p w:rsidR="001626B8" w:rsidRPr="006B6929" w:rsidRDefault="001626B8" w:rsidP="001626B8">
      <w:pPr>
        <w:pStyle w:val="subsection"/>
      </w:pPr>
      <w:r w:rsidRPr="006B6929">
        <w:tab/>
        <w:t>(4)</w:t>
      </w:r>
      <w:r w:rsidRPr="006B6929">
        <w:tab/>
        <w:t xml:space="preserve">If the </w:t>
      </w:r>
      <w:r w:rsidR="00DE1A27" w:rsidRPr="00DE1A27">
        <w:rPr>
          <w:position w:val="6"/>
          <w:sz w:val="16"/>
        </w:rPr>
        <w:t>*</w:t>
      </w:r>
      <w:r w:rsidRPr="006B6929">
        <w:t>non</w:t>
      </w:r>
      <w:r w:rsidR="00DE1A27">
        <w:noBreakHyphen/>
      </w:r>
      <w:r w:rsidRPr="006B6929">
        <w:t xml:space="preserve">resident and the agent agree in writing to terminate the agreement referred to in </w:t>
      </w:r>
      <w:r w:rsidR="006138CE" w:rsidRPr="006B6929">
        <w:t>paragraph (</w:t>
      </w:r>
      <w:r w:rsidRPr="006B6929">
        <w:t>1)(b), this section ceases to apply:</w:t>
      </w:r>
    </w:p>
    <w:p w:rsidR="001626B8" w:rsidRPr="006B6929" w:rsidRDefault="001626B8" w:rsidP="001626B8">
      <w:pPr>
        <w:pStyle w:val="paragraph"/>
      </w:pPr>
      <w:r w:rsidRPr="006B6929">
        <w:tab/>
        <w:t>(a)</w:t>
      </w:r>
      <w:r w:rsidRPr="006B6929">
        <w:tab/>
        <w:t>if the agreement to terminate specifies a time (not earlier than the start of the day the agreement to terminate is made) as the time the termination takes effect—at that time; or</w:t>
      </w:r>
    </w:p>
    <w:p w:rsidR="001626B8" w:rsidRPr="006B6929" w:rsidRDefault="001626B8" w:rsidP="001626B8">
      <w:pPr>
        <w:pStyle w:val="paragraph"/>
      </w:pPr>
      <w:r w:rsidRPr="006B6929">
        <w:tab/>
        <w:t>(b)</w:t>
      </w:r>
      <w:r w:rsidRPr="006B6929">
        <w:tab/>
        <w:t>otherwise—at the start of the day the agreement to terminate is made.</w:t>
      </w:r>
    </w:p>
    <w:p w:rsidR="00300522" w:rsidRPr="006B6929" w:rsidRDefault="00300522" w:rsidP="00300522">
      <w:pPr>
        <w:pStyle w:val="ActHead5"/>
      </w:pPr>
      <w:bookmarkStart w:id="452" w:name="_Toc51758258"/>
      <w:r w:rsidRPr="00DE1A27">
        <w:rPr>
          <w:rStyle w:val="CharSectno"/>
        </w:rPr>
        <w:t>57</w:t>
      </w:r>
      <w:r w:rsidR="00DE1A27" w:rsidRPr="00DE1A27">
        <w:rPr>
          <w:rStyle w:val="CharSectno"/>
        </w:rPr>
        <w:noBreakHyphen/>
      </w:r>
      <w:r w:rsidRPr="00DE1A27">
        <w:rPr>
          <w:rStyle w:val="CharSectno"/>
        </w:rPr>
        <w:t>10</w:t>
      </w:r>
      <w:r w:rsidRPr="006B6929">
        <w:t xml:space="preserve">  Who is entitled to input tax credits</w:t>
      </w:r>
      <w:bookmarkEnd w:id="452"/>
    </w:p>
    <w:p w:rsidR="00300522" w:rsidRPr="006B6929" w:rsidRDefault="00300522" w:rsidP="00300522">
      <w:pPr>
        <w:pStyle w:val="subsection"/>
      </w:pPr>
      <w:r w:rsidRPr="006B6929">
        <w:tab/>
        <w:t>(1)</w:t>
      </w:r>
      <w:r w:rsidRPr="006B6929">
        <w:tab/>
        <w:t xml:space="preserve">If a </w:t>
      </w:r>
      <w:r w:rsidR="00DE1A27" w:rsidRPr="00DE1A27">
        <w:rPr>
          <w:position w:val="6"/>
          <w:sz w:val="16"/>
          <w:szCs w:val="16"/>
        </w:rPr>
        <w:t>*</w:t>
      </w:r>
      <w:r w:rsidRPr="006B6929">
        <w:t>non</w:t>
      </w:r>
      <w:r w:rsidR="00DE1A27">
        <w:noBreakHyphen/>
      </w:r>
      <w:r w:rsidRPr="006B6929">
        <w:t xml:space="preserve">resident makes a </w:t>
      </w:r>
      <w:r w:rsidR="00DE1A27" w:rsidRPr="00DE1A27">
        <w:rPr>
          <w:position w:val="6"/>
          <w:sz w:val="16"/>
          <w:szCs w:val="16"/>
        </w:rPr>
        <w:t>*</w:t>
      </w:r>
      <w:r w:rsidRPr="006B6929">
        <w:t xml:space="preserve">creditable acquisition or </w:t>
      </w:r>
      <w:r w:rsidR="00DE1A27" w:rsidRPr="00DE1A27">
        <w:rPr>
          <w:position w:val="6"/>
          <w:sz w:val="16"/>
          <w:szCs w:val="16"/>
        </w:rPr>
        <w:t>*</w:t>
      </w:r>
      <w:r w:rsidRPr="006B6929">
        <w:t xml:space="preserve">creditable importation through a </w:t>
      </w:r>
      <w:r w:rsidR="00DE1A27" w:rsidRPr="00DE1A27">
        <w:rPr>
          <w:position w:val="6"/>
          <w:sz w:val="16"/>
          <w:szCs w:val="16"/>
        </w:rPr>
        <w:t>*</w:t>
      </w:r>
      <w:r w:rsidRPr="006B6929">
        <w:t>resident agent:</w:t>
      </w:r>
    </w:p>
    <w:p w:rsidR="00300522" w:rsidRPr="006B6929" w:rsidRDefault="00300522" w:rsidP="00300522">
      <w:pPr>
        <w:pStyle w:val="paragraph"/>
      </w:pPr>
      <w:r w:rsidRPr="006B6929">
        <w:lastRenderedPageBreak/>
        <w:tab/>
        <w:t>(a)</w:t>
      </w:r>
      <w:r w:rsidRPr="006B6929">
        <w:tab/>
        <w:t>the agent is entitled to the input tax credit on the acquisition or importation; and</w:t>
      </w:r>
    </w:p>
    <w:p w:rsidR="00300522" w:rsidRPr="006B6929" w:rsidRDefault="00300522" w:rsidP="00300522">
      <w:pPr>
        <w:pStyle w:val="paragraph"/>
      </w:pPr>
      <w:r w:rsidRPr="006B6929">
        <w:tab/>
        <w:t>(b)</w:t>
      </w:r>
      <w:r w:rsidRPr="006B6929">
        <w:tab/>
        <w:t>the non</w:t>
      </w:r>
      <w:r w:rsidR="00DE1A27">
        <w:noBreakHyphen/>
      </w:r>
      <w:r w:rsidRPr="006B6929">
        <w:t>resident is not entitled to the input tax credit on the acquisition or importation.</w:t>
      </w:r>
    </w:p>
    <w:p w:rsidR="00300522" w:rsidRPr="006B6929" w:rsidRDefault="00300522" w:rsidP="00300522">
      <w:pPr>
        <w:pStyle w:val="subsection"/>
      </w:pPr>
      <w:r w:rsidRPr="006B6929">
        <w:tab/>
        <w:t>(2)</w:t>
      </w:r>
      <w:r w:rsidRPr="006B6929">
        <w:tab/>
        <w:t>This section has effect despite sections</w:t>
      </w:r>
      <w:r w:rsidR="006138CE" w:rsidRPr="006B6929">
        <w:t> </w:t>
      </w:r>
      <w:r w:rsidRPr="006B6929">
        <w:t>11</w:t>
      </w:r>
      <w:r w:rsidR="00DE1A27">
        <w:noBreakHyphen/>
      </w:r>
      <w:r w:rsidRPr="006B6929">
        <w:t>20 and 15</w:t>
      </w:r>
      <w:r w:rsidR="00DE1A27">
        <w:noBreakHyphen/>
      </w:r>
      <w:r w:rsidRPr="006B6929">
        <w:t>15 (which are about who is entitled to input tax credits).</w:t>
      </w:r>
    </w:p>
    <w:p w:rsidR="00300522" w:rsidRPr="006B6929" w:rsidRDefault="00300522" w:rsidP="00300522">
      <w:pPr>
        <w:pStyle w:val="ActHead5"/>
      </w:pPr>
      <w:bookmarkStart w:id="453" w:name="_Toc51758259"/>
      <w:r w:rsidRPr="00DE1A27">
        <w:rPr>
          <w:rStyle w:val="CharSectno"/>
        </w:rPr>
        <w:t>57</w:t>
      </w:r>
      <w:r w:rsidR="00DE1A27" w:rsidRPr="00DE1A27">
        <w:rPr>
          <w:rStyle w:val="CharSectno"/>
        </w:rPr>
        <w:noBreakHyphen/>
      </w:r>
      <w:r w:rsidRPr="00DE1A27">
        <w:rPr>
          <w:rStyle w:val="CharSectno"/>
        </w:rPr>
        <w:t>15</w:t>
      </w:r>
      <w:r w:rsidRPr="006B6929">
        <w:t xml:space="preserve">  Adjustments</w:t>
      </w:r>
      <w:bookmarkEnd w:id="453"/>
    </w:p>
    <w:p w:rsidR="00300522" w:rsidRPr="006B6929" w:rsidRDefault="00300522" w:rsidP="00300522">
      <w:pPr>
        <w:pStyle w:val="subsection"/>
      </w:pPr>
      <w:r w:rsidRPr="006B6929">
        <w:tab/>
        <w:t>(1)</w:t>
      </w:r>
      <w:r w:rsidRPr="006B6929">
        <w:tab/>
        <w:t xml:space="preserve">Any </w:t>
      </w:r>
      <w:r w:rsidR="00DE1A27" w:rsidRPr="00DE1A27">
        <w:rPr>
          <w:position w:val="6"/>
          <w:sz w:val="16"/>
          <w:szCs w:val="16"/>
        </w:rPr>
        <w:t>*</w:t>
      </w:r>
      <w:r w:rsidRPr="006B6929">
        <w:t xml:space="preserve">adjustment that a </w:t>
      </w:r>
      <w:r w:rsidR="00DE1A27" w:rsidRPr="00DE1A27">
        <w:rPr>
          <w:position w:val="6"/>
          <w:sz w:val="16"/>
          <w:szCs w:val="16"/>
        </w:rPr>
        <w:t>*</w:t>
      </w:r>
      <w:r w:rsidRPr="006B6929">
        <w:t>non</w:t>
      </w:r>
      <w:r w:rsidR="00DE1A27">
        <w:noBreakHyphen/>
      </w:r>
      <w:r w:rsidRPr="006B6929">
        <w:t xml:space="preserve">resident has relating to a supply, acquisition or importation made through a </w:t>
      </w:r>
      <w:r w:rsidR="00DE1A27" w:rsidRPr="00DE1A27">
        <w:rPr>
          <w:position w:val="6"/>
          <w:sz w:val="16"/>
          <w:szCs w:val="16"/>
        </w:rPr>
        <w:t>*</w:t>
      </w:r>
      <w:r w:rsidRPr="006B6929">
        <w:t>resident agent is to be treated as if:</w:t>
      </w:r>
    </w:p>
    <w:p w:rsidR="00300522" w:rsidRPr="006B6929" w:rsidRDefault="00300522" w:rsidP="00300522">
      <w:pPr>
        <w:pStyle w:val="paragraph"/>
      </w:pPr>
      <w:r w:rsidRPr="006B6929">
        <w:tab/>
        <w:t>(a)</w:t>
      </w:r>
      <w:r w:rsidRPr="006B6929">
        <w:tab/>
        <w:t>the non</w:t>
      </w:r>
      <w:r w:rsidR="00DE1A27">
        <w:noBreakHyphen/>
      </w:r>
      <w:r w:rsidRPr="006B6929">
        <w:t>resident did not have the adjustment; and</w:t>
      </w:r>
    </w:p>
    <w:p w:rsidR="00300522" w:rsidRPr="006B6929" w:rsidRDefault="00300522" w:rsidP="00300522">
      <w:pPr>
        <w:pStyle w:val="paragraph"/>
      </w:pPr>
      <w:r w:rsidRPr="006B6929">
        <w:tab/>
        <w:t>(b)</w:t>
      </w:r>
      <w:r w:rsidRPr="006B6929">
        <w:tab/>
        <w:t>the agent had the adjustment.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17</w:t>
      </w:r>
      <w:r w:rsidR="00DE1A27">
        <w:noBreakHyphen/>
      </w:r>
      <w:r w:rsidRPr="006B6929">
        <w:t>10 (which is about the effect of adjustments on net amounts).</w:t>
      </w:r>
    </w:p>
    <w:p w:rsidR="00300522" w:rsidRPr="006B6929" w:rsidRDefault="00300522" w:rsidP="00300522">
      <w:pPr>
        <w:pStyle w:val="ActHead5"/>
      </w:pPr>
      <w:bookmarkStart w:id="454" w:name="_Toc51758260"/>
      <w:r w:rsidRPr="00DE1A27">
        <w:rPr>
          <w:rStyle w:val="CharSectno"/>
        </w:rPr>
        <w:t>57</w:t>
      </w:r>
      <w:r w:rsidR="00DE1A27" w:rsidRPr="00DE1A27">
        <w:rPr>
          <w:rStyle w:val="CharSectno"/>
        </w:rPr>
        <w:noBreakHyphen/>
      </w:r>
      <w:r w:rsidRPr="00DE1A27">
        <w:rPr>
          <w:rStyle w:val="CharSectno"/>
        </w:rPr>
        <w:t>20</w:t>
      </w:r>
      <w:r w:rsidRPr="006B6929">
        <w:t xml:space="preserve">  Resident agents are required to be registered</w:t>
      </w:r>
      <w:bookmarkEnd w:id="454"/>
    </w:p>
    <w:p w:rsidR="00300522" w:rsidRPr="006B6929" w:rsidRDefault="00300522" w:rsidP="00300522">
      <w:pPr>
        <w:pStyle w:val="subsection"/>
      </w:pPr>
      <w:r w:rsidRPr="006B6929">
        <w:tab/>
        <w:t>(1)</w:t>
      </w:r>
      <w:r w:rsidRPr="006B6929">
        <w:tab/>
        <w:t xml:space="preserve">A </w:t>
      </w:r>
      <w:r w:rsidR="00DE1A27" w:rsidRPr="00DE1A27">
        <w:rPr>
          <w:position w:val="6"/>
          <w:sz w:val="16"/>
          <w:szCs w:val="16"/>
        </w:rPr>
        <w:t>*</w:t>
      </w:r>
      <w:r w:rsidRPr="006B6929">
        <w:t xml:space="preserve">resident agent who is acting as agent for a </w:t>
      </w:r>
      <w:r w:rsidR="00DE1A27" w:rsidRPr="00DE1A27">
        <w:rPr>
          <w:position w:val="6"/>
          <w:sz w:val="16"/>
          <w:szCs w:val="16"/>
        </w:rPr>
        <w:t>*</w:t>
      </w:r>
      <w:r w:rsidRPr="006B6929">
        <w:t>non</w:t>
      </w:r>
      <w:r w:rsidR="00DE1A27">
        <w:noBreakHyphen/>
      </w:r>
      <w:r w:rsidRPr="006B6929">
        <w:t xml:space="preserve">resident is </w:t>
      </w:r>
      <w:r w:rsidRPr="006B6929">
        <w:rPr>
          <w:b/>
          <w:bCs/>
          <w:i/>
          <w:iCs/>
        </w:rPr>
        <w:t>required to be registered</w:t>
      </w:r>
      <w:r w:rsidRPr="006B6929">
        <w:t xml:space="preserve"> if the non</w:t>
      </w:r>
      <w:r w:rsidR="00DE1A27">
        <w:noBreakHyphen/>
      </w:r>
      <w:r w:rsidRPr="006B6929">
        <w:t xml:space="preserve">resident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subsection"/>
      </w:pPr>
      <w:r w:rsidRPr="006B6929">
        <w:tab/>
        <w:t>(2)</w:t>
      </w:r>
      <w:r w:rsidRPr="006B6929">
        <w:tab/>
        <w:t>The section has effect despite section</w:t>
      </w:r>
      <w:r w:rsidR="006138CE" w:rsidRPr="006B6929">
        <w:t> </w:t>
      </w:r>
      <w:r w:rsidRPr="006B6929">
        <w:t>23</w:t>
      </w:r>
      <w:r w:rsidR="00DE1A27">
        <w:noBreakHyphen/>
      </w:r>
      <w:r w:rsidRPr="006B6929">
        <w:t>5 (which is about who is required to be registered).</w:t>
      </w:r>
    </w:p>
    <w:p w:rsidR="00300522" w:rsidRPr="006B6929" w:rsidRDefault="00300522" w:rsidP="00300522">
      <w:pPr>
        <w:pStyle w:val="ActHead5"/>
      </w:pPr>
      <w:bookmarkStart w:id="455" w:name="_Toc51758261"/>
      <w:r w:rsidRPr="00DE1A27">
        <w:rPr>
          <w:rStyle w:val="CharSectno"/>
        </w:rPr>
        <w:t>57</w:t>
      </w:r>
      <w:r w:rsidR="00DE1A27" w:rsidRPr="00DE1A27">
        <w:rPr>
          <w:rStyle w:val="CharSectno"/>
        </w:rPr>
        <w:noBreakHyphen/>
      </w:r>
      <w:r w:rsidRPr="00DE1A27">
        <w:rPr>
          <w:rStyle w:val="CharSectno"/>
        </w:rPr>
        <w:t>25</w:t>
      </w:r>
      <w:r w:rsidRPr="006B6929">
        <w:t xml:space="preserve">  Cancellation of registration of a resident agent</w:t>
      </w:r>
      <w:bookmarkEnd w:id="455"/>
    </w:p>
    <w:p w:rsidR="00300522" w:rsidRPr="006B6929" w:rsidRDefault="00300522" w:rsidP="00300522">
      <w:pPr>
        <w:pStyle w:val="subsection"/>
      </w:pPr>
      <w:r w:rsidRPr="006B6929">
        <w:tab/>
        <w:t>(1)</w:t>
      </w:r>
      <w:r w:rsidRPr="006B6929">
        <w:tab/>
        <w:t xml:space="preserve">The Commissioner must cancel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 xml:space="preserve">resident agent if the Commissioner is satisfied that the resident agent is not </w:t>
      </w:r>
      <w:r w:rsidR="00DE1A27" w:rsidRPr="00DE1A27">
        <w:rPr>
          <w:position w:val="6"/>
          <w:sz w:val="16"/>
          <w:szCs w:val="16"/>
        </w:rPr>
        <w:t>*</w:t>
      </w:r>
      <w:r w:rsidRPr="006B6929">
        <w:t>required to be registered.</w:t>
      </w:r>
    </w:p>
    <w:p w:rsidR="00300522" w:rsidRPr="006B6929" w:rsidRDefault="00300522" w:rsidP="00300522">
      <w:pPr>
        <w:pStyle w:val="notetext"/>
      </w:pPr>
      <w:r w:rsidRPr="006B6929">
        <w:t>Note:</w:t>
      </w:r>
      <w:r w:rsidRPr="006B6929">
        <w:tab/>
        <w:t>Cancelling the registration of a resident agent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
      </w:pPr>
      <w:r w:rsidRPr="006B6929">
        <w:tab/>
        <w:t>(2)</w:t>
      </w:r>
      <w:r w:rsidRPr="006B6929">
        <w:tab/>
        <w:t xml:space="preserve">The Commissioner must notify the </w:t>
      </w:r>
      <w:r w:rsidR="00DE1A27" w:rsidRPr="00DE1A27">
        <w:rPr>
          <w:position w:val="6"/>
          <w:sz w:val="16"/>
          <w:szCs w:val="16"/>
        </w:rPr>
        <w:t>*</w:t>
      </w:r>
      <w:r w:rsidRPr="006B6929">
        <w:t>resident agent of the cancellation.</w:t>
      </w:r>
    </w:p>
    <w:p w:rsidR="00300522" w:rsidRPr="006B6929" w:rsidRDefault="00300522" w:rsidP="00300522">
      <w:pPr>
        <w:pStyle w:val="subsection"/>
      </w:pPr>
      <w:r w:rsidRPr="006B6929">
        <w:lastRenderedPageBreak/>
        <w:tab/>
        <w:t>(3)</w:t>
      </w:r>
      <w:r w:rsidRPr="006B6929">
        <w:tab/>
        <w:t>Sections</w:t>
      </w:r>
      <w:r w:rsidR="006138CE" w:rsidRPr="006B6929">
        <w:t> </w:t>
      </w:r>
      <w:r w:rsidRPr="006B6929">
        <w:t>25</w:t>
      </w:r>
      <w:r w:rsidR="00DE1A27">
        <w:noBreakHyphen/>
      </w:r>
      <w:r w:rsidRPr="006B6929">
        <w:t>50 and 25</w:t>
      </w:r>
      <w:r w:rsidR="00DE1A27">
        <w:noBreakHyphen/>
      </w:r>
      <w:r w:rsidRPr="006B6929">
        <w:t xml:space="preserve">55 do not apply to the cancellation of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resident agent.</w:t>
      </w:r>
    </w:p>
    <w:p w:rsidR="00300522" w:rsidRPr="006B6929" w:rsidRDefault="00300522" w:rsidP="00300522">
      <w:pPr>
        <w:pStyle w:val="ActHead5"/>
      </w:pPr>
      <w:bookmarkStart w:id="456" w:name="_Toc51758262"/>
      <w:r w:rsidRPr="00DE1A27">
        <w:rPr>
          <w:rStyle w:val="CharSectno"/>
        </w:rPr>
        <w:t>57</w:t>
      </w:r>
      <w:r w:rsidR="00DE1A27" w:rsidRPr="00DE1A27">
        <w:rPr>
          <w:rStyle w:val="CharSectno"/>
        </w:rPr>
        <w:noBreakHyphen/>
      </w:r>
      <w:r w:rsidRPr="00DE1A27">
        <w:rPr>
          <w:rStyle w:val="CharSectno"/>
        </w:rPr>
        <w:t>30</w:t>
      </w:r>
      <w:r w:rsidRPr="006B6929">
        <w:t xml:space="preserve">  Notice of cessation of agency</w:t>
      </w:r>
      <w:bookmarkEnd w:id="456"/>
    </w:p>
    <w:p w:rsidR="00300522" w:rsidRPr="006B6929" w:rsidRDefault="00300522" w:rsidP="00300522">
      <w:pPr>
        <w:pStyle w:val="subsection"/>
      </w:pPr>
      <w:r w:rsidRPr="006B6929">
        <w:tab/>
      </w:r>
      <w:r w:rsidRPr="006B6929">
        <w:tab/>
        <w:t xml:space="preserve">A </w:t>
      </w:r>
      <w:r w:rsidR="00DE1A27" w:rsidRPr="00DE1A27">
        <w:rPr>
          <w:position w:val="6"/>
          <w:sz w:val="16"/>
          <w:szCs w:val="16"/>
        </w:rPr>
        <w:t>*</w:t>
      </w:r>
      <w:r w:rsidRPr="006B6929">
        <w:t xml:space="preserve">resident agent who ceases to act as agent for a </w:t>
      </w:r>
      <w:r w:rsidR="00DE1A27" w:rsidRPr="00DE1A27">
        <w:rPr>
          <w:position w:val="6"/>
          <w:sz w:val="16"/>
          <w:szCs w:val="16"/>
        </w:rPr>
        <w:t>*</w:t>
      </w:r>
      <w:r w:rsidRPr="006B6929">
        <w:t>non</w:t>
      </w:r>
      <w:r w:rsidR="00DE1A27">
        <w:noBreakHyphen/>
      </w:r>
      <w:r w:rsidRPr="006B6929">
        <w:t xml:space="preserve">resident must notify the Commissioner of that cessation, in the </w:t>
      </w:r>
      <w:r w:rsidR="00DE1A27" w:rsidRPr="00DE1A27">
        <w:rPr>
          <w:position w:val="6"/>
          <w:sz w:val="16"/>
          <w:szCs w:val="16"/>
        </w:rPr>
        <w:t>*</w:t>
      </w:r>
      <w:r w:rsidRPr="006B6929">
        <w:t>approved form, within 14 days after so ceasing to act.</w:t>
      </w:r>
    </w:p>
    <w:p w:rsidR="00300522" w:rsidRPr="006B6929" w:rsidRDefault="00300522" w:rsidP="00300522">
      <w:pPr>
        <w:pStyle w:val="ActHead5"/>
      </w:pPr>
      <w:bookmarkStart w:id="457" w:name="_Toc51758263"/>
      <w:r w:rsidRPr="00DE1A27">
        <w:rPr>
          <w:rStyle w:val="CharSectno"/>
        </w:rPr>
        <w:t>57</w:t>
      </w:r>
      <w:r w:rsidR="00DE1A27" w:rsidRPr="00DE1A27">
        <w:rPr>
          <w:rStyle w:val="CharSectno"/>
        </w:rPr>
        <w:noBreakHyphen/>
      </w:r>
      <w:r w:rsidRPr="00DE1A27">
        <w:rPr>
          <w:rStyle w:val="CharSectno"/>
        </w:rPr>
        <w:t>35</w:t>
      </w:r>
      <w:r w:rsidRPr="006B6929">
        <w:t xml:space="preserve">  Tax periods of resident agents</w:t>
      </w:r>
      <w:bookmarkEnd w:id="457"/>
    </w:p>
    <w:p w:rsidR="00300522" w:rsidRPr="006B6929" w:rsidRDefault="00300522" w:rsidP="00300522">
      <w:pPr>
        <w:pStyle w:val="subsection"/>
      </w:pPr>
      <w:r w:rsidRPr="006B6929">
        <w:tab/>
        <w:t>(1)</w:t>
      </w:r>
      <w:r w:rsidRPr="006B6929">
        <w:tab/>
        <w:t xml:space="preserve">If you are a </w:t>
      </w:r>
      <w:r w:rsidR="00DE1A27" w:rsidRPr="00DE1A27">
        <w:rPr>
          <w:position w:val="6"/>
          <w:sz w:val="16"/>
          <w:szCs w:val="16"/>
        </w:rPr>
        <w:t>*</w:t>
      </w:r>
      <w:r w:rsidRPr="006B6929">
        <w:t xml:space="preserve">resident agent who is acting as agent for a </w:t>
      </w:r>
      <w:r w:rsidR="00DE1A27" w:rsidRPr="00DE1A27">
        <w:rPr>
          <w:position w:val="6"/>
          <w:sz w:val="16"/>
          <w:szCs w:val="16"/>
        </w:rPr>
        <w:t>*</w:t>
      </w:r>
      <w:r w:rsidRPr="006B6929">
        <w:t>non</w:t>
      </w:r>
      <w:r w:rsidR="00DE1A27">
        <w:noBreakHyphen/>
      </w:r>
      <w:r w:rsidRPr="006B6929">
        <w:t xml:space="preserve">resident, the Commissioner must determine that the </w:t>
      </w:r>
      <w:r w:rsidRPr="006B6929">
        <w:rPr>
          <w:b/>
          <w:bCs/>
          <w:i/>
          <w:iCs/>
        </w:rPr>
        <w:t>tax periods</w:t>
      </w:r>
      <w:r w:rsidRPr="006B6929">
        <w:t xml:space="preserve"> that apply to you are each individual month if the Commissioner is satisfied that the non</w:t>
      </w:r>
      <w:r w:rsidR="00DE1A27">
        <w:noBreakHyphen/>
      </w:r>
      <w:r w:rsidRPr="006B6929">
        <w:t xml:space="preserve">resident’s </w:t>
      </w:r>
      <w:r w:rsidR="00DE1A27" w:rsidRPr="00DE1A27">
        <w:rPr>
          <w:position w:val="6"/>
          <w:sz w:val="16"/>
        </w:rPr>
        <w:t>*</w:t>
      </w:r>
      <w:r w:rsidR="00345D8F" w:rsidRPr="006B6929">
        <w:t>GST turnover</w:t>
      </w:r>
      <w:r w:rsidRPr="006B6929">
        <w:t xml:space="preserve"> meets the </w:t>
      </w:r>
      <w:r w:rsidR="00DE1A27" w:rsidRPr="00DE1A27">
        <w:rPr>
          <w:position w:val="6"/>
          <w:sz w:val="16"/>
          <w:szCs w:val="16"/>
        </w:rPr>
        <w:t>*</w:t>
      </w:r>
      <w:r w:rsidRPr="006B6929">
        <w:t>tax period turnover threshold.</w:t>
      </w:r>
    </w:p>
    <w:p w:rsidR="00300522" w:rsidRPr="006B6929" w:rsidRDefault="00300522" w:rsidP="00300522">
      <w:pPr>
        <w:pStyle w:val="notetext"/>
      </w:pPr>
      <w:r w:rsidRPr="006B6929">
        <w:t>Note:</w:t>
      </w:r>
      <w:r w:rsidRPr="006B6929">
        <w:tab/>
        <w:t>Determining under this section the tax periods applying to you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
      </w:pPr>
      <w:r w:rsidRPr="006B6929">
        <w:tab/>
        <w:t>(2)</w:t>
      </w:r>
      <w:r w:rsidRPr="006B6929">
        <w:tab/>
        <w:t>The determination takes effect on the day specified in the determination. However, the day specified must be 1</w:t>
      </w:r>
      <w:r w:rsidR="006138CE" w:rsidRPr="006B6929">
        <w:t> </w:t>
      </w:r>
      <w:r w:rsidRPr="006B6929">
        <w:t>January, 1</w:t>
      </w:r>
      <w:r w:rsidR="006138CE" w:rsidRPr="006B6929">
        <w:t> </w:t>
      </w:r>
      <w:r w:rsidRPr="006B6929">
        <w:t>April, 1</w:t>
      </w:r>
      <w:r w:rsidR="006138CE" w:rsidRPr="006B6929">
        <w:t> </w:t>
      </w:r>
      <w:r w:rsidRPr="006B6929">
        <w:t>July or 1</w:t>
      </w:r>
      <w:r w:rsidR="006138CE" w:rsidRPr="006B6929">
        <w:t> </w:t>
      </w:r>
      <w:r w:rsidRPr="006B6929">
        <w:t>October.</w:t>
      </w:r>
    </w:p>
    <w:p w:rsidR="00300522" w:rsidRPr="006B6929" w:rsidRDefault="00300522" w:rsidP="00300522">
      <w:pPr>
        <w:pStyle w:val="notetext"/>
      </w:pPr>
      <w:r w:rsidRPr="006B6929">
        <w:t>Note:</w:t>
      </w:r>
      <w:r w:rsidRPr="006B6929">
        <w:tab/>
        <w:t>Deciding the date of effect of the determination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300522" w:rsidRPr="006B6929" w:rsidRDefault="00300522" w:rsidP="00300522">
      <w:pPr>
        <w:pStyle w:val="subsection"/>
      </w:pPr>
      <w:r w:rsidRPr="006B6929">
        <w:tab/>
        <w:t>(3)</w:t>
      </w:r>
      <w:r w:rsidRPr="006B6929">
        <w:tab/>
        <w:t>This section has effect in addition to section</w:t>
      </w:r>
      <w:r w:rsidR="006138CE" w:rsidRPr="006B6929">
        <w:t> </w:t>
      </w:r>
      <w:r w:rsidRPr="006B6929">
        <w:t>27</w:t>
      </w:r>
      <w:r w:rsidR="00DE1A27">
        <w:noBreakHyphen/>
      </w:r>
      <w:r w:rsidRPr="006B6929">
        <w:t>15 (which is about determination of one month tax periods).</w:t>
      </w:r>
    </w:p>
    <w:p w:rsidR="00300522" w:rsidRPr="006B6929" w:rsidRDefault="00300522" w:rsidP="00300522">
      <w:pPr>
        <w:pStyle w:val="ActHead5"/>
      </w:pPr>
      <w:bookmarkStart w:id="458" w:name="_Toc51758264"/>
      <w:r w:rsidRPr="00DE1A27">
        <w:rPr>
          <w:rStyle w:val="CharSectno"/>
        </w:rPr>
        <w:t>57</w:t>
      </w:r>
      <w:r w:rsidR="00DE1A27" w:rsidRPr="00DE1A27">
        <w:rPr>
          <w:rStyle w:val="CharSectno"/>
        </w:rPr>
        <w:noBreakHyphen/>
      </w:r>
      <w:r w:rsidRPr="00DE1A27">
        <w:rPr>
          <w:rStyle w:val="CharSectno"/>
        </w:rPr>
        <w:t>40</w:t>
      </w:r>
      <w:r w:rsidRPr="006B6929">
        <w:t xml:space="preserve">  GST returns for non</w:t>
      </w:r>
      <w:r w:rsidR="00DE1A27">
        <w:noBreakHyphen/>
      </w:r>
      <w:r w:rsidRPr="006B6929">
        <w:t>residents</w:t>
      </w:r>
      <w:bookmarkEnd w:id="458"/>
    </w:p>
    <w:p w:rsidR="00300522" w:rsidRPr="006B6929" w:rsidRDefault="00300522" w:rsidP="00300522">
      <w:pPr>
        <w:pStyle w:val="subsection"/>
      </w:pPr>
      <w:r w:rsidRPr="006B6929">
        <w:tab/>
        <w:t>(1)</w:t>
      </w:r>
      <w:r w:rsidRPr="006B6929">
        <w:tab/>
        <w:t xml:space="preserve">A </w:t>
      </w:r>
      <w:r w:rsidR="00DE1A27" w:rsidRPr="00DE1A27">
        <w:rPr>
          <w:position w:val="6"/>
          <w:sz w:val="16"/>
          <w:szCs w:val="16"/>
        </w:rPr>
        <w:t>*</w:t>
      </w:r>
      <w:r w:rsidRPr="006B6929">
        <w:t>non</w:t>
      </w:r>
      <w:r w:rsidR="00DE1A27">
        <w:noBreakHyphen/>
      </w:r>
      <w:r w:rsidRPr="006B6929">
        <w:t xml:space="preserve">resident is not required to give a </w:t>
      </w:r>
      <w:r w:rsidR="00DE1A27" w:rsidRPr="00DE1A27">
        <w:rPr>
          <w:position w:val="6"/>
          <w:sz w:val="16"/>
          <w:szCs w:val="16"/>
        </w:rPr>
        <w:t>*</w:t>
      </w:r>
      <w:r w:rsidRPr="006B6929">
        <w:t>GST return for a tax period if:</w:t>
      </w:r>
    </w:p>
    <w:p w:rsidR="00300522" w:rsidRPr="006B6929" w:rsidRDefault="00300522" w:rsidP="00300522">
      <w:pPr>
        <w:pStyle w:val="paragraph"/>
      </w:pPr>
      <w:r w:rsidRPr="006B6929">
        <w:tab/>
        <w:t>(a)</w:t>
      </w:r>
      <w:r w:rsidRPr="006B6929">
        <w:tab/>
        <w:t>the non</w:t>
      </w:r>
      <w:r w:rsidR="00DE1A27">
        <w:noBreakHyphen/>
      </w:r>
      <w:r w:rsidRPr="006B6929">
        <w:t xml:space="preserve">resident’s </w:t>
      </w:r>
      <w:r w:rsidR="00DE1A27" w:rsidRPr="00DE1A27">
        <w:rPr>
          <w:position w:val="6"/>
          <w:sz w:val="16"/>
          <w:szCs w:val="16"/>
        </w:rPr>
        <w:t>*</w:t>
      </w:r>
      <w:r w:rsidRPr="006B6929">
        <w:t>net amount for the tax period is zero; or</w:t>
      </w:r>
    </w:p>
    <w:p w:rsidR="00300522" w:rsidRPr="006B6929" w:rsidRDefault="00300522" w:rsidP="00300522">
      <w:pPr>
        <w:pStyle w:val="paragraph"/>
      </w:pPr>
      <w:r w:rsidRPr="006B6929">
        <w:tab/>
        <w:t>(b)</w:t>
      </w:r>
      <w:r w:rsidRPr="006B6929">
        <w:tab/>
        <w:t xml:space="preserve">the only </w:t>
      </w:r>
      <w:r w:rsidR="00DE1A27" w:rsidRPr="00DE1A27">
        <w:rPr>
          <w:position w:val="6"/>
          <w:sz w:val="16"/>
          <w:szCs w:val="16"/>
        </w:rPr>
        <w:t>*</w:t>
      </w:r>
      <w:r w:rsidRPr="006B6929">
        <w:t xml:space="preserve">taxable supplies or </w:t>
      </w:r>
      <w:r w:rsidR="00DE1A27" w:rsidRPr="00DE1A27">
        <w:rPr>
          <w:position w:val="6"/>
          <w:sz w:val="16"/>
          <w:szCs w:val="16"/>
        </w:rPr>
        <w:t>*</w:t>
      </w:r>
      <w:r w:rsidRPr="006B6929">
        <w:t>taxable importations that the non</w:t>
      </w:r>
      <w:r w:rsidR="00DE1A27">
        <w:noBreakHyphen/>
      </w:r>
      <w:r w:rsidRPr="006B6929">
        <w:t xml:space="preserve">resident made that are attributable to the tax period are </w:t>
      </w:r>
      <w:r w:rsidRPr="006B6929">
        <w:lastRenderedPageBreak/>
        <w:t xml:space="preserve">taxable supplies or taxable importations made through a </w:t>
      </w:r>
      <w:r w:rsidR="00DE1A27" w:rsidRPr="00DE1A27">
        <w:rPr>
          <w:position w:val="6"/>
          <w:sz w:val="16"/>
          <w:szCs w:val="16"/>
        </w:rPr>
        <w:t>*</w:t>
      </w:r>
      <w:r w:rsidRPr="006B6929">
        <w:t>resident agent.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31</w:t>
      </w:r>
      <w:r w:rsidR="00DE1A27">
        <w:noBreakHyphen/>
      </w:r>
      <w:r w:rsidRPr="006B6929">
        <w:t>5 (which is about who must give GST returns).</w:t>
      </w:r>
    </w:p>
    <w:p w:rsidR="00300522" w:rsidRPr="006B6929" w:rsidRDefault="00300522" w:rsidP="00300522">
      <w:pPr>
        <w:pStyle w:val="ActHead5"/>
      </w:pPr>
      <w:bookmarkStart w:id="459" w:name="_Toc51758265"/>
      <w:r w:rsidRPr="00DE1A27">
        <w:rPr>
          <w:rStyle w:val="CharSectno"/>
        </w:rPr>
        <w:t>57</w:t>
      </w:r>
      <w:r w:rsidR="00DE1A27" w:rsidRPr="00DE1A27">
        <w:rPr>
          <w:rStyle w:val="CharSectno"/>
        </w:rPr>
        <w:noBreakHyphen/>
      </w:r>
      <w:r w:rsidRPr="00DE1A27">
        <w:rPr>
          <w:rStyle w:val="CharSectno"/>
        </w:rPr>
        <w:t>45</w:t>
      </w:r>
      <w:r w:rsidRPr="006B6929">
        <w:t xml:space="preserve">  Resident agents giving GST returns</w:t>
      </w:r>
      <w:bookmarkEnd w:id="459"/>
    </w:p>
    <w:p w:rsidR="00300522" w:rsidRPr="006B6929" w:rsidRDefault="00300522" w:rsidP="00300522">
      <w:pPr>
        <w:pStyle w:val="subsection"/>
      </w:pPr>
      <w:r w:rsidRPr="006B6929">
        <w:tab/>
      </w:r>
      <w:r w:rsidRPr="006B6929">
        <w:tab/>
        <w:t xml:space="preserve">If you are a </w:t>
      </w:r>
      <w:r w:rsidR="00DE1A27" w:rsidRPr="00DE1A27">
        <w:rPr>
          <w:position w:val="6"/>
          <w:sz w:val="16"/>
          <w:szCs w:val="16"/>
        </w:rPr>
        <w:t>*</w:t>
      </w:r>
      <w:r w:rsidRPr="006B6929">
        <w:t xml:space="preserve">resident agent acting for a </w:t>
      </w:r>
      <w:r w:rsidR="00DE1A27" w:rsidRPr="00DE1A27">
        <w:rPr>
          <w:position w:val="6"/>
          <w:sz w:val="16"/>
          <w:szCs w:val="16"/>
        </w:rPr>
        <w:t>*</w:t>
      </w:r>
      <w:r w:rsidRPr="006B6929">
        <w:t>non</w:t>
      </w:r>
      <w:r w:rsidR="00DE1A27">
        <w:noBreakHyphen/>
      </w:r>
      <w:r w:rsidRPr="006B6929">
        <w:t>resident, subsection</w:t>
      </w:r>
      <w:r w:rsidR="006138CE" w:rsidRPr="006B6929">
        <w:t> </w:t>
      </w:r>
      <w:r w:rsidRPr="006B6929">
        <w:t>31</w:t>
      </w:r>
      <w:r w:rsidR="00DE1A27">
        <w:noBreakHyphen/>
      </w:r>
      <w:r w:rsidRPr="006B6929">
        <w:t>15(2) does not apply to you in relation to a tax period if, during the tax period:</w:t>
      </w:r>
    </w:p>
    <w:p w:rsidR="00300522" w:rsidRPr="006B6929" w:rsidRDefault="00300522" w:rsidP="00300522">
      <w:pPr>
        <w:pStyle w:val="paragraph"/>
      </w:pPr>
      <w:r w:rsidRPr="006B6929">
        <w:tab/>
        <w:t>(a)</w:t>
      </w:r>
      <w:r w:rsidRPr="006B6929">
        <w:tab/>
        <w:t>the non</w:t>
      </w:r>
      <w:r w:rsidR="00DE1A27">
        <w:noBreakHyphen/>
      </w:r>
      <w:r w:rsidRPr="006B6929">
        <w:t xml:space="preserve">resident made </w:t>
      </w:r>
      <w:r w:rsidR="00DE1A27" w:rsidRPr="00DE1A27">
        <w:rPr>
          <w:position w:val="6"/>
          <w:sz w:val="16"/>
          <w:szCs w:val="16"/>
        </w:rPr>
        <w:t>*</w:t>
      </w:r>
      <w:r w:rsidRPr="006B6929">
        <w:t xml:space="preserve">taxable supplies, or supplies that would have been taxable supplies had they not been </w:t>
      </w:r>
      <w:r w:rsidR="00DE1A27" w:rsidRPr="00DE1A27">
        <w:rPr>
          <w:position w:val="6"/>
          <w:sz w:val="16"/>
          <w:szCs w:val="16"/>
        </w:rPr>
        <w:t>*</w:t>
      </w:r>
      <w:r w:rsidRPr="006B6929">
        <w:t>GST</w:t>
      </w:r>
      <w:r w:rsidR="00DE1A27">
        <w:noBreakHyphen/>
      </w:r>
      <w:r w:rsidRPr="006B6929">
        <w:t xml:space="preserve">free or </w:t>
      </w:r>
      <w:r w:rsidR="00DE1A27" w:rsidRPr="00DE1A27">
        <w:rPr>
          <w:position w:val="6"/>
          <w:sz w:val="16"/>
          <w:szCs w:val="16"/>
        </w:rPr>
        <w:t>*</w:t>
      </w:r>
      <w:r w:rsidRPr="006B6929">
        <w:t>input taxed, through you as agent; or</w:t>
      </w:r>
    </w:p>
    <w:p w:rsidR="00300522" w:rsidRPr="006B6929" w:rsidRDefault="00300522" w:rsidP="00300522">
      <w:pPr>
        <w:pStyle w:val="paragraph"/>
      </w:pPr>
      <w:r w:rsidRPr="006B6929">
        <w:tab/>
        <w:t>(b)</w:t>
      </w:r>
      <w:r w:rsidRPr="006B6929">
        <w:tab/>
        <w:t>the non</w:t>
      </w:r>
      <w:r w:rsidR="00DE1A27">
        <w:noBreakHyphen/>
      </w:r>
      <w:r w:rsidRPr="006B6929">
        <w:t xml:space="preserve">resident made </w:t>
      </w:r>
      <w:r w:rsidR="00DE1A27" w:rsidRPr="00DE1A27">
        <w:rPr>
          <w:position w:val="6"/>
          <w:sz w:val="16"/>
          <w:szCs w:val="16"/>
        </w:rPr>
        <w:t>*</w:t>
      </w:r>
      <w:r w:rsidRPr="006B6929">
        <w:t>creditable acquisitions through you as agent.</w:t>
      </w:r>
    </w:p>
    <w:p w:rsidR="00300522" w:rsidRPr="006B6929" w:rsidRDefault="00300522" w:rsidP="00300522">
      <w:pPr>
        <w:pStyle w:val="ActHead5"/>
      </w:pPr>
      <w:bookmarkStart w:id="460" w:name="_Toc51758266"/>
      <w:r w:rsidRPr="00DE1A27">
        <w:rPr>
          <w:rStyle w:val="CharSectno"/>
        </w:rPr>
        <w:t>57</w:t>
      </w:r>
      <w:r w:rsidR="00DE1A27" w:rsidRPr="00DE1A27">
        <w:rPr>
          <w:rStyle w:val="CharSectno"/>
        </w:rPr>
        <w:noBreakHyphen/>
      </w:r>
      <w:r w:rsidRPr="00DE1A27">
        <w:rPr>
          <w:rStyle w:val="CharSectno"/>
        </w:rPr>
        <w:t>50</w:t>
      </w:r>
      <w:r w:rsidRPr="006B6929">
        <w:t xml:space="preserve">  Non</w:t>
      </w:r>
      <w:r w:rsidR="00DE1A27">
        <w:noBreakHyphen/>
      </w:r>
      <w:r w:rsidRPr="006B6929">
        <w:t>residents that belong to GST groups</w:t>
      </w:r>
      <w:bookmarkEnd w:id="460"/>
    </w:p>
    <w:p w:rsidR="00300522" w:rsidRPr="006B6929" w:rsidRDefault="00300522" w:rsidP="00300522">
      <w:pPr>
        <w:pStyle w:val="subsection"/>
      </w:pPr>
      <w:r w:rsidRPr="006B6929">
        <w:tab/>
      </w:r>
      <w:r w:rsidRPr="006B6929">
        <w:tab/>
        <w:t xml:space="preserve">This </w:t>
      </w:r>
      <w:r w:rsidR="00A53099" w:rsidRPr="006B6929">
        <w:t>Division</w:t>
      </w:r>
      <w:r w:rsidR="00A36DB5" w:rsidRPr="006B6929">
        <w:t xml:space="preserve"> </w:t>
      </w:r>
      <w:r w:rsidRPr="006B6929">
        <w:t xml:space="preserve">does not apply in relation to a </w:t>
      </w:r>
      <w:r w:rsidR="00DE1A27" w:rsidRPr="00DE1A27">
        <w:rPr>
          <w:position w:val="6"/>
          <w:sz w:val="16"/>
          <w:szCs w:val="16"/>
        </w:rPr>
        <w:t>*</w:t>
      </w:r>
      <w:r w:rsidRPr="006B6929">
        <w:t>non</w:t>
      </w:r>
      <w:r w:rsidR="00DE1A27">
        <w:noBreakHyphen/>
      </w:r>
      <w:r w:rsidRPr="006B6929">
        <w:t xml:space="preserve">resident that is a </w:t>
      </w:r>
      <w:r w:rsidR="00DE1A27" w:rsidRPr="00DE1A27">
        <w:rPr>
          <w:position w:val="6"/>
          <w:sz w:val="16"/>
          <w:szCs w:val="16"/>
        </w:rPr>
        <w:t>*</w:t>
      </w:r>
      <w:r w:rsidRPr="006B6929">
        <w:t xml:space="preserve">member of a </w:t>
      </w:r>
      <w:r w:rsidR="00DE1A27" w:rsidRPr="00DE1A27">
        <w:rPr>
          <w:position w:val="6"/>
          <w:sz w:val="16"/>
          <w:szCs w:val="16"/>
        </w:rPr>
        <w:t>*</w:t>
      </w:r>
      <w:r w:rsidRPr="006B6929">
        <w:t>GST group.</w:t>
      </w:r>
    </w:p>
    <w:p w:rsidR="002D6916" w:rsidRPr="006B6929" w:rsidRDefault="002D6916" w:rsidP="00A36DB5">
      <w:pPr>
        <w:pStyle w:val="ActHead3"/>
        <w:pageBreakBefore/>
      </w:pPr>
      <w:bookmarkStart w:id="461" w:name="_Toc51758267"/>
      <w:r w:rsidRPr="00DE1A27">
        <w:rPr>
          <w:rStyle w:val="CharDivNo"/>
        </w:rPr>
        <w:lastRenderedPageBreak/>
        <w:t>Division</w:t>
      </w:r>
      <w:r w:rsidR="006138CE" w:rsidRPr="00DE1A27">
        <w:rPr>
          <w:rStyle w:val="CharDivNo"/>
        </w:rPr>
        <w:t> </w:t>
      </w:r>
      <w:r w:rsidRPr="00DE1A27">
        <w:rPr>
          <w:rStyle w:val="CharDivNo"/>
        </w:rPr>
        <w:t>58</w:t>
      </w:r>
      <w:r w:rsidRPr="006B6929">
        <w:t>—</w:t>
      </w:r>
      <w:r w:rsidRPr="00DE1A27">
        <w:rPr>
          <w:rStyle w:val="CharDivText"/>
        </w:rPr>
        <w:t>Representatives of incapacitated entities</w:t>
      </w:r>
      <w:bookmarkEnd w:id="461"/>
    </w:p>
    <w:p w:rsidR="002D6916" w:rsidRPr="006B6929" w:rsidRDefault="002D6916" w:rsidP="002D6916">
      <w:pPr>
        <w:pStyle w:val="ActHead5"/>
      </w:pPr>
      <w:bookmarkStart w:id="462" w:name="_Toc51758268"/>
      <w:r w:rsidRPr="00DE1A27">
        <w:rPr>
          <w:rStyle w:val="CharSectno"/>
        </w:rPr>
        <w:t>58</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462"/>
    </w:p>
    <w:p w:rsidR="002D6916" w:rsidRPr="006B6929" w:rsidRDefault="002D6916" w:rsidP="002D6916">
      <w:pPr>
        <w:pStyle w:val="BoxText"/>
      </w:pPr>
      <w:r w:rsidRPr="006B6929">
        <w:t xml:space="preserve">This </w:t>
      </w:r>
      <w:r w:rsidR="00A53099" w:rsidRPr="006B6929">
        <w:t>Division</w:t>
      </w:r>
      <w:r w:rsidR="00A36DB5" w:rsidRPr="006B6929">
        <w:t xml:space="preserve"> </w:t>
      </w:r>
      <w:r w:rsidRPr="006B6929">
        <w:t>sets out how to ascribe activities of a representative of an incapacitated entity between the representative and the incapacitated entity for GST purposes.</w:t>
      </w:r>
    </w:p>
    <w:p w:rsidR="002D6916" w:rsidRPr="006B6929" w:rsidRDefault="002D6916" w:rsidP="002D6916">
      <w:pPr>
        <w:pStyle w:val="BoxText"/>
      </w:pPr>
      <w:r w:rsidRPr="006B6929">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6B6929" w:rsidRDefault="002D6916" w:rsidP="002D6916">
      <w:pPr>
        <w:pStyle w:val="BoxText"/>
      </w:pPr>
      <w:r w:rsidRPr="006B6929">
        <w:t>However, in most cases, GST</w:t>
      </w:r>
      <w:r w:rsidR="00DE1A27">
        <w:noBreakHyphen/>
      </w:r>
      <w:r w:rsidRPr="006B6929">
        <w:t>related liabilities and entitlements are allocated to the representative for transactions that are within the scope of the representative’s responsibility or authority.</w:t>
      </w:r>
    </w:p>
    <w:p w:rsidR="00715FFB" w:rsidRPr="006B6929" w:rsidRDefault="00715FFB" w:rsidP="00715FFB">
      <w:pPr>
        <w:pStyle w:val="notetext"/>
      </w:pPr>
      <w:r w:rsidRPr="006B6929">
        <w:t>Note:</w:t>
      </w:r>
      <w:r w:rsidRPr="006B6929">
        <w:tab/>
        <w:t xml:space="preserve">This </w:t>
      </w:r>
      <w:r w:rsidR="00A53099" w:rsidRPr="006B6929">
        <w:t>Division</w:t>
      </w:r>
      <w:r w:rsidR="00A36DB5" w:rsidRPr="006B6929">
        <w:t xml:space="preserve"> </w:t>
      </w:r>
      <w:r w:rsidRPr="006B6929">
        <w:t>does not apply to a representative to the extent that paragraph</w:t>
      </w:r>
      <w:r w:rsidR="006138CE" w:rsidRPr="006B6929">
        <w:t> </w:t>
      </w:r>
      <w:r w:rsidRPr="006B6929">
        <w:t>105</w:t>
      </w:r>
      <w:r w:rsidR="00DE1A27">
        <w:noBreakHyphen/>
      </w:r>
      <w:r w:rsidRPr="006B6929">
        <w:t>5(1)(a</w:t>
      </w:r>
      <w:r w:rsidR="00A53099" w:rsidRPr="006B6929">
        <w:t>) (w</w:t>
      </w:r>
      <w:r w:rsidRPr="006B6929">
        <w:t>hich is about supplies by creditors in satisfaction of debts) will apply to its supplies. See section</w:t>
      </w:r>
      <w:r w:rsidR="006138CE" w:rsidRPr="006B6929">
        <w:t> </w:t>
      </w:r>
      <w:r w:rsidRPr="006B6929">
        <w:t>58</w:t>
      </w:r>
      <w:r w:rsidR="00DE1A27">
        <w:noBreakHyphen/>
      </w:r>
      <w:r w:rsidRPr="006B6929">
        <w:t>95.</w:t>
      </w:r>
    </w:p>
    <w:p w:rsidR="002D6916" w:rsidRPr="006B6929" w:rsidRDefault="002D6916" w:rsidP="002D6916">
      <w:pPr>
        <w:pStyle w:val="ActHead5"/>
      </w:pPr>
      <w:bookmarkStart w:id="463" w:name="_Toc51758269"/>
      <w:r w:rsidRPr="00DE1A27">
        <w:rPr>
          <w:rStyle w:val="CharSectno"/>
        </w:rPr>
        <w:t>58</w:t>
      </w:r>
      <w:r w:rsidR="00DE1A27" w:rsidRPr="00DE1A27">
        <w:rPr>
          <w:rStyle w:val="CharSectno"/>
        </w:rPr>
        <w:noBreakHyphen/>
      </w:r>
      <w:r w:rsidRPr="00DE1A27">
        <w:rPr>
          <w:rStyle w:val="CharSectno"/>
        </w:rPr>
        <w:t>5</w:t>
      </w:r>
      <w:r w:rsidRPr="006B6929">
        <w:t xml:space="preserve">  General principle for the relationship between incapacitated entities and their representatives</w:t>
      </w:r>
      <w:bookmarkEnd w:id="463"/>
    </w:p>
    <w:p w:rsidR="002D6916" w:rsidRPr="006B6929" w:rsidRDefault="002D6916" w:rsidP="002D6916">
      <w:pPr>
        <w:pStyle w:val="subsection"/>
      </w:pPr>
      <w:r w:rsidRPr="006B6929">
        <w:tab/>
        <w:t>(1)</w:t>
      </w:r>
      <w:r w:rsidRPr="006B6929">
        <w:tab/>
        <w:t xml:space="preserve">Subject to this Division, any supply, acquisition or importation by an entity in the capacity of a </w:t>
      </w:r>
      <w:r w:rsidR="00DE1A27" w:rsidRPr="00DE1A27">
        <w:rPr>
          <w:position w:val="6"/>
          <w:sz w:val="16"/>
        </w:rPr>
        <w:t>*</w:t>
      </w:r>
      <w:r w:rsidRPr="006B6929">
        <w:t xml:space="preserve">representative of another entity that is an </w:t>
      </w:r>
      <w:r w:rsidR="00DE1A27" w:rsidRPr="00DE1A27">
        <w:rPr>
          <w:position w:val="6"/>
          <w:sz w:val="16"/>
        </w:rPr>
        <w:t>*</w:t>
      </w:r>
      <w:r w:rsidRPr="006B6929">
        <w:t>incapacitated entity is taken to be a supply, acquisition or importation by the other entity.</w:t>
      </w:r>
    </w:p>
    <w:p w:rsidR="002D6916" w:rsidRPr="006B6929" w:rsidRDefault="002D6916" w:rsidP="002D6916">
      <w:pPr>
        <w:pStyle w:val="subsection"/>
      </w:pPr>
      <w:r w:rsidRPr="006B6929">
        <w:tab/>
        <w:t>(2)</w:t>
      </w:r>
      <w:r w:rsidRPr="006B6929">
        <w:tab/>
        <w:t xml:space="preserve">Subject to this Division, any other act, or any omission, of an entity in the capacity of a </w:t>
      </w:r>
      <w:r w:rsidR="00DE1A27" w:rsidRPr="00DE1A27">
        <w:rPr>
          <w:position w:val="6"/>
          <w:sz w:val="16"/>
        </w:rPr>
        <w:t>*</w:t>
      </w:r>
      <w:r w:rsidRPr="006B6929">
        <w:t xml:space="preserve">representative of another entity that is an </w:t>
      </w:r>
      <w:r w:rsidR="00DE1A27" w:rsidRPr="00DE1A27">
        <w:rPr>
          <w:position w:val="6"/>
          <w:sz w:val="16"/>
        </w:rPr>
        <w:t>*</w:t>
      </w:r>
      <w:r w:rsidRPr="006B6929">
        <w:t xml:space="preserve">incapacitated entity is taken to be an act or omission of the other entity, but only for the purposes of determining, for the purposes of the </w:t>
      </w:r>
      <w:r w:rsidR="00DE1A27" w:rsidRPr="00DE1A27">
        <w:rPr>
          <w:position w:val="6"/>
          <w:sz w:val="16"/>
        </w:rPr>
        <w:t>*</w:t>
      </w:r>
      <w:r w:rsidRPr="006B6929">
        <w:t>GST law:</w:t>
      </w:r>
    </w:p>
    <w:p w:rsidR="002D6916" w:rsidRPr="006B6929" w:rsidRDefault="002D6916" w:rsidP="002D6916">
      <w:pPr>
        <w:pStyle w:val="paragraph"/>
      </w:pPr>
      <w:r w:rsidRPr="006B6929">
        <w:lastRenderedPageBreak/>
        <w:tab/>
        <w:t>(a)</w:t>
      </w:r>
      <w:r w:rsidRPr="006B6929">
        <w:tab/>
        <w:t xml:space="preserve">whether a supply or importation is a </w:t>
      </w:r>
      <w:r w:rsidR="00DE1A27" w:rsidRPr="00DE1A27">
        <w:rPr>
          <w:position w:val="6"/>
          <w:sz w:val="16"/>
        </w:rPr>
        <w:t>*</w:t>
      </w:r>
      <w:r w:rsidRPr="006B6929">
        <w:t xml:space="preserve">taxable supply or </w:t>
      </w:r>
      <w:r w:rsidR="00DE1A27" w:rsidRPr="00DE1A27">
        <w:rPr>
          <w:position w:val="6"/>
          <w:sz w:val="16"/>
        </w:rPr>
        <w:t>*</w:t>
      </w:r>
      <w:r w:rsidRPr="006B6929">
        <w:t>taxable importation, or the amount of GST payable on the supply or importation; or</w:t>
      </w:r>
    </w:p>
    <w:p w:rsidR="002D6916" w:rsidRPr="006B6929" w:rsidRDefault="002D6916" w:rsidP="002D6916">
      <w:pPr>
        <w:pStyle w:val="paragraph"/>
      </w:pPr>
      <w:r w:rsidRPr="006B6929">
        <w:tab/>
        <w:t>(b)</w:t>
      </w:r>
      <w:r w:rsidRPr="006B6929">
        <w:tab/>
        <w:t xml:space="preserve">whether an acquisition or importation is a </w:t>
      </w:r>
      <w:r w:rsidR="00DE1A27" w:rsidRPr="00DE1A27">
        <w:rPr>
          <w:position w:val="6"/>
          <w:sz w:val="16"/>
        </w:rPr>
        <w:t>*</w:t>
      </w:r>
      <w:r w:rsidRPr="006B6929">
        <w:t xml:space="preserve">creditable acquisition or </w:t>
      </w:r>
      <w:r w:rsidR="00DE1A27" w:rsidRPr="00DE1A27">
        <w:rPr>
          <w:position w:val="6"/>
          <w:sz w:val="16"/>
        </w:rPr>
        <w:t>*</w:t>
      </w:r>
      <w:r w:rsidRPr="006B6929">
        <w:t>creditable importation, or the amount of the input tax credit for the acquisition or importation; or</w:t>
      </w:r>
    </w:p>
    <w:p w:rsidR="002D6916" w:rsidRPr="006B6929" w:rsidRDefault="002D6916" w:rsidP="002D6916">
      <w:pPr>
        <w:pStyle w:val="paragraph"/>
      </w:pPr>
      <w:r w:rsidRPr="006B6929">
        <w:tab/>
        <w:t>(c)</w:t>
      </w:r>
      <w:r w:rsidRPr="006B6929">
        <w:tab/>
        <w:t xml:space="preserve">whether an </w:t>
      </w:r>
      <w:r w:rsidR="00DE1A27" w:rsidRPr="00DE1A27">
        <w:rPr>
          <w:position w:val="6"/>
          <w:sz w:val="16"/>
        </w:rPr>
        <w:t>*</w:t>
      </w:r>
      <w:r w:rsidRPr="006B6929">
        <w:t>adjustment arises in relation to a supply, acquisition or importation, or the amount of such an adjustment.</w:t>
      </w:r>
    </w:p>
    <w:p w:rsidR="002D6916" w:rsidRPr="006B6929" w:rsidRDefault="002D6916" w:rsidP="002D6916">
      <w:pPr>
        <w:pStyle w:val="subsection"/>
      </w:pPr>
      <w:r w:rsidRPr="006B6929">
        <w:tab/>
        <w:t>(3)</w:t>
      </w:r>
      <w:r w:rsidRPr="006B6929">
        <w:tab/>
        <w:t xml:space="preserve">To avoid doubt, if the other entity ceases to be an </w:t>
      </w:r>
      <w:r w:rsidR="00DE1A27" w:rsidRPr="00DE1A27">
        <w:rPr>
          <w:position w:val="6"/>
          <w:sz w:val="16"/>
        </w:rPr>
        <w:t>*</w:t>
      </w:r>
      <w:r w:rsidRPr="006B6929">
        <w:t>incapacitated entity, this section continues to apply in relation to the supply, acquisition or importation, or to the act or omission, after the other entity ceases to be an incapacitated entity.</w:t>
      </w:r>
    </w:p>
    <w:p w:rsidR="002D6916" w:rsidRPr="006B6929" w:rsidRDefault="002D6916" w:rsidP="002D6916">
      <w:pPr>
        <w:pStyle w:val="subsection"/>
      </w:pPr>
      <w:r w:rsidRPr="006B6929">
        <w:tab/>
        <w:t>(4)</w:t>
      </w:r>
      <w:r w:rsidRPr="006B6929">
        <w:tab/>
        <w:t xml:space="preserve">To avoid doubt, to the extent that an act or omission referred to in </w:t>
      </w:r>
      <w:r w:rsidR="006138CE" w:rsidRPr="006B6929">
        <w:t>subsection (</w:t>
      </w:r>
      <w:r w:rsidRPr="006B6929">
        <w:t xml:space="preserve">2) relates to deciding to </w:t>
      </w:r>
      <w:r w:rsidR="00DE1A27" w:rsidRPr="00DE1A27">
        <w:rPr>
          <w:position w:val="6"/>
          <w:sz w:val="16"/>
        </w:rPr>
        <w:t>*</w:t>
      </w:r>
      <w:r w:rsidRPr="006B6929">
        <w:t xml:space="preserve">account on a cash basis, that subsection does not apply for the purposes of determining, for the purposes of the </w:t>
      </w:r>
      <w:r w:rsidR="00DE1A27" w:rsidRPr="00DE1A27">
        <w:rPr>
          <w:position w:val="6"/>
          <w:sz w:val="16"/>
        </w:rPr>
        <w:t>*</w:t>
      </w:r>
      <w:r w:rsidRPr="006B6929">
        <w:t xml:space="preserve">GST law, whether an </w:t>
      </w:r>
      <w:r w:rsidR="00DE1A27" w:rsidRPr="00DE1A27">
        <w:rPr>
          <w:position w:val="6"/>
          <w:sz w:val="16"/>
        </w:rPr>
        <w:t>*</w:t>
      </w:r>
      <w:r w:rsidRPr="006B6929">
        <w:t>adjustment arises under Division</w:t>
      </w:r>
      <w:r w:rsidR="006138CE" w:rsidRPr="006B6929">
        <w:t> </w:t>
      </w:r>
      <w:r w:rsidRPr="006B6929">
        <w:t>21 in relation to a supply or acquisition.</w:t>
      </w:r>
    </w:p>
    <w:p w:rsidR="002D6916" w:rsidRPr="006B6929" w:rsidRDefault="002D6916" w:rsidP="002D6916">
      <w:pPr>
        <w:pStyle w:val="ActHead5"/>
      </w:pPr>
      <w:bookmarkStart w:id="464" w:name="_Toc51758270"/>
      <w:r w:rsidRPr="00DE1A27">
        <w:rPr>
          <w:rStyle w:val="CharSectno"/>
        </w:rPr>
        <w:t>58</w:t>
      </w:r>
      <w:r w:rsidR="00DE1A27" w:rsidRPr="00DE1A27">
        <w:rPr>
          <w:rStyle w:val="CharSectno"/>
        </w:rPr>
        <w:noBreakHyphen/>
      </w:r>
      <w:r w:rsidRPr="00DE1A27">
        <w:rPr>
          <w:rStyle w:val="CharSectno"/>
        </w:rPr>
        <w:t>10</w:t>
      </w:r>
      <w:r w:rsidRPr="006B6929">
        <w:t xml:space="preserve">  Circumstances in which representatives have GST</w:t>
      </w:r>
      <w:r w:rsidR="00DE1A27">
        <w:noBreakHyphen/>
      </w:r>
      <w:r w:rsidRPr="006B6929">
        <w:t>related liabilities and entitlements</w:t>
      </w:r>
      <w:bookmarkEnd w:id="464"/>
    </w:p>
    <w:p w:rsidR="002D6916" w:rsidRPr="006B6929" w:rsidRDefault="002D6916" w:rsidP="002D6916">
      <w:pPr>
        <w:pStyle w:val="SubsectionHead"/>
      </w:pPr>
      <w:r w:rsidRPr="006B6929">
        <w:t>General rule</w:t>
      </w:r>
    </w:p>
    <w:p w:rsidR="002D6916" w:rsidRPr="006B6929" w:rsidRDefault="002D6916" w:rsidP="002D6916">
      <w:pPr>
        <w:pStyle w:val="subsection"/>
      </w:pPr>
      <w:r w:rsidRPr="006B6929">
        <w:tab/>
        <w:t>(1)</w:t>
      </w:r>
      <w:r w:rsidRPr="006B6929">
        <w:tab/>
        <w:t xml:space="preserve">A </w:t>
      </w:r>
      <w:r w:rsidR="00DE1A27" w:rsidRPr="00DE1A27">
        <w:rPr>
          <w:position w:val="6"/>
          <w:sz w:val="16"/>
        </w:rPr>
        <w:t>*</w:t>
      </w:r>
      <w:r w:rsidRPr="006B6929">
        <w:t xml:space="preserve">representative of an </w:t>
      </w:r>
      <w:r w:rsidR="00DE1A27" w:rsidRPr="00DE1A27">
        <w:rPr>
          <w:position w:val="6"/>
          <w:sz w:val="16"/>
        </w:rPr>
        <w:t>*</w:t>
      </w:r>
      <w:r w:rsidRPr="006B6929">
        <w:t>incapacitated entity:</w:t>
      </w:r>
    </w:p>
    <w:p w:rsidR="002D6916" w:rsidRPr="006B6929" w:rsidRDefault="002D6916" w:rsidP="002D6916">
      <w:pPr>
        <w:pStyle w:val="paragraph"/>
      </w:pPr>
      <w:r w:rsidRPr="006B6929">
        <w:tab/>
        <w:t>(a)</w:t>
      </w:r>
      <w:r w:rsidRPr="006B6929">
        <w:tab/>
        <w:t>is liable to pay any GST that the incapacitated entity would, but for this section or section</w:t>
      </w:r>
      <w:r w:rsidR="006138CE" w:rsidRPr="006B6929">
        <w:t> </w:t>
      </w:r>
      <w:r w:rsidRPr="006B6929">
        <w:t>48</w:t>
      </w:r>
      <w:r w:rsidR="00DE1A27">
        <w:noBreakHyphen/>
      </w:r>
      <w:r w:rsidRPr="006B6929">
        <w:t xml:space="preserve">40, be liable to pay on a </w:t>
      </w:r>
      <w:r w:rsidR="00DE1A27" w:rsidRPr="00DE1A27">
        <w:rPr>
          <w:position w:val="6"/>
          <w:sz w:val="16"/>
        </w:rPr>
        <w:t>*</w:t>
      </w:r>
      <w:r w:rsidRPr="006B6929">
        <w:t xml:space="preserve">taxable supply or a </w:t>
      </w:r>
      <w:r w:rsidR="00DE1A27" w:rsidRPr="00DE1A27">
        <w:rPr>
          <w:position w:val="6"/>
          <w:sz w:val="16"/>
        </w:rPr>
        <w:t>*</w:t>
      </w:r>
      <w:r w:rsidRPr="006B6929">
        <w:t>taxable importation; and</w:t>
      </w:r>
    </w:p>
    <w:p w:rsidR="002D6916" w:rsidRPr="006B6929" w:rsidRDefault="002D6916" w:rsidP="002D6916">
      <w:pPr>
        <w:pStyle w:val="paragraph"/>
      </w:pPr>
      <w:r w:rsidRPr="006B6929">
        <w:tab/>
        <w:t>(b)</w:t>
      </w:r>
      <w:r w:rsidRPr="006B6929">
        <w:tab/>
        <w:t>is entitled to any input tax credit that the incapacitated entity would, but for this section or section</w:t>
      </w:r>
      <w:r w:rsidR="006138CE" w:rsidRPr="006B6929">
        <w:t> </w:t>
      </w:r>
      <w:r w:rsidRPr="006B6929">
        <w:t>48</w:t>
      </w:r>
      <w:r w:rsidR="00DE1A27">
        <w:noBreakHyphen/>
      </w:r>
      <w:r w:rsidRPr="006B6929">
        <w:t xml:space="preserve">45, be entitled to for a </w:t>
      </w:r>
      <w:r w:rsidR="00DE1A27" w:rsidRPr="00DE1A27">
        <w:rPr>
          <w:position w:val="6"/>
          <w:sz w:val="16"/>
        </w:rPr>
        <w:t>*</w:t>
      </w:r>
      <w:r w:rsidRPr="006B6929">
        <w:t xml:space="preserve">creditable acquisition or a </w:t>
      </w:r>
      <w:r w:rsidR="00DE1A27" w:rsidRPr="00DE1A27">
        <w:rPr>
          <w:position w:val="6"/>
          <w:sz w:val="16"/>
        </w:rPr>
        <w:t>*</w:t>
      </w:r>
      <w:r w:rsidRPr="006B6929">
        <w:t>creditable importation; and</w:t>
      </w:r>
    </w:p>
    <w:p w:rsidR="002D6916" w:rsidRPr="006B6929" w:rsidRDefault="002D6916" w:rsidP="002D6916">
      <w:pPr>
        <w:pStyle w:val="paragraph"/>
      </w:pPr>
      <w:r w:rsidRPr="006B6929">
        <w:tab/>
        <w:t>(c)</w:t>
      </w:r>
      <w:r w:rsidRPr="006B6929">
        <w:tab/>
        <w:t xml:space="preserve">has any </w:t>
      </w:r>
      <w:r w:rsidR="00DE1A27" w:rsidRPr="00DE1A27">
        <w:rPr>
          <w:position w:val="6"/>
          <w:sz w:val="16"/>
        </w:rPr>
        <w:t>*</w:t>
      </w:r>
      <w:r w:rsidRPr="006B6929">
        <w:t>adjustment that the incapacitated entity would, but for this section or section</w:t>
      </w:r>
      <w:r w:rsidR="006138CE" w:rsidRPr="006B6929">
        <w:t> </w:t>
      </w:r>
      <w:r w:rsidRPr="006B6929">
        <w:t>48</w:t>
      </w:r>
      <w:r w:rsidR="00DE1A27">
        <w:noBreakHyphen/>
      </w:r>
      <w:r w:rsidRPr="006B6929">
        <w:t>50, have;</w:t>
      </w:r>
    </w:p>
    <w:p w:rsidR="002D6916" w:rsidRPr="006B6929" w:rsidRDefault="002D6916" w:rsidP="002D6916">
      <w:pPr>
        <w:pStyle w:val="subsection2"/>
      </w:pPr>
      <w:r w:rsidRPr="006B6929">
        <w:t xml:space="preserve">to the extent that the making of the supply, importation or acquisition to which the GST, input tax credit or adjustment relates </w:t>
      </w:r>
      <w:r w:rsidRPr="006B6929">
        <w:lastRenderedPageBreak/>
        <w:t>is within the scope of the representative’s responsibility or authority for managing the incapacitated entity’s affairs.</w:t>
      </w:r>
    </w:p>
    <w:p w:rsidR="002D6916" w:rsidRPr="006B6929" w:rsidRDefault="002D6916" w:rsidP="002D6916">
      <w:pPr>
        <w:pStyle w:val="SubsectionHead"/>
      </w:pPr>
      <w:r w:rsidRPr="006B6929">
        <w:t>Exceptions for certain taxable supplies</w:t>
      </w:r>
    </w:p>
    <w:p w:rsidR="002D6916" w:rsidRPr="006B6929" w:rsidRDefault="002D6916" w:rsidP="002D6916">
      <w:pPr>
        <w:pStyle w:val="subsection"/>
      </w:pPr>
      <w:r w:rsidRPr="006B6929">
        <w:tab/>
        <w:t>(2)</w:t>
      </w:r>
      <w:r w:rsidRPr="006B6929">
        <w:tab/>
        <w:t xml:space="preserve">This section does not apply to the GST payable on a </w:t>
      </w:r>
      <w:r w:rsidR="00DE1A27" w:rsidRPr="00DE1A27">
        <w:rPr>
          <w:position w:val="6"/>
          <w:sz w:val="16"/>
        </w:rPr>
        <w:t>*</w:t>
      </w:r>
      <w:r w:rsidRPr="006B6929">
        <w:t>taxable supply to the extent that one or more of the following apply:</w:t>
      </w:r>
    </w:p>
    <w:p w:rsidR="002D6916" w:rsidRPr="006B6929" w:rsidRDefault="002D6916" w:rsidP="002D6916">
      <w:pPr>
        <w:pStyle w:val="paragraph"/>
      </w:pPr>
      <w:r w:rsidRPr="006B6929">
        <w:tab/>
        <w:t>(a)</w:t>
      </w:r>
      <w:r w:rsidRPr="006B6929">
        <w:tab/>
        <w:t xml:space="preserve">the </w:t>
      </w:r>
      <w:r w:rsidR="00DE1A27" w:rsidRPr="00DE1A27">
        <w:rPr>
          <w:position w:val="6"/>
          <w:sz w:val="16"/>
        </w:rPr>
        <w:t>*</w:t>
      </w:r>
      <w:r w:rsidRPr="006B6929">
        <w:t xml:space="preserve">incapacitated entity received the </w:t>
      </w:r>
      <w:r w:rsidR="00DE1A27" w:rsidRPr="00DE1A27">
        <w:rPr>
          <w:position w:val="6"/>
          <w:sz w:val="16"/>
        </w:rPr>
        <w:t>*</w:t>
      </w:r>
      <w:r w:rsidRPr="006B6929">
        <w:t xml:space="preserve">consideration for the supply before the </w:t>
      </w:r>
      <w:r w:rsidR="00DE1A27" w:rsidRPr="00DE1A27">
        <w:rPr>
          <w:position w:val="6"/>
          <w:sz w:val="16"/>
        </w:rPr>
        <w:t>*</w:t>
      </w:r>
      <w:r w:rsidRPr="006B6929">
        <w:t>representative became a representative of the incapacitated entity;</w:t>
      </w:r>
    </w:p>
    <w:p w:rsidR="002D6916" w:rsidRPr="006B6929" w:rsidRDefault="002D6916" w:rsidP="002D6916">
      <w:pPr>
        <w:pStyle w:val="paragraph"/>
      </w:pPr>
      <w:r w:rsidRPr="006B6929">
        <w:tab/>
        <w:t>(b)</w:t>
      </w:r>
      <w:r w:rsidRPr="006B6929">
        <w:tab/>
        <w:t>if, under Division</w:t>
      </w:r>
      <w:r w:rsidR="006138CE" w:rsidRPr="006B6929">
        <w:t> </w:t>
      </w:r>
      <w:r w:rsidRPr="006B6929">
        <w:t xml:space="preserve">83 or </w:t>
      </w:r>
      <w:r w:rsidR="005067AC" w:rsidRPr="006B6929">
        <w:t>section</w:t>
      </w:r>
      <w:r w:rsidR="006138CE" w:rsidRPr="006B6929">
        <w:t> </w:t>
      </w:r>
      <w:r w:rsidR="005067AC" w:rsidRPr="006B6929">
        <w:t>84</w:t>
      </w:r>
      <w:r w:rsidR="00DE1A27">
        <w:noBreakHyphen/>
      </w:r>
      <w:r w:rsidR="005067AC" w:rsidRPr="006B6929">
        <w:t>5</w:t>
      </w:r>
      <w:r w:rsidR="00744458" w:rsidRPr="006B6929">
        <w:t xml:space="preserve"> or 86</w:t>
      </w:r>
      <w:r w:rsidR="00DE1A27">
        <w:noBreakHyphen/>
      </w:r>
      <w:r w:rsidR="00744458" w:rsidRPr="006B6929">
        <w:t>5</w:t>
      </w:r>
      <w:r w:rsidRPr="006B6929">
        <w:t>, the GST is payable by the recipient of the supply—the incapacitated entity provided the consideration for the supply before the representative became a representative of the incapacitated entity;</w:t>
      </w:r>
    </w:p>
    <w:p w:rsidR="002D6916" w:rsidRPr="006B6929" w:rsidRDefault="002D6916" w:rsidP="002D6916">
      <w:pPr>
        <w:pStyle w:val="paragraph"/>
      </w:pPr>
      <w:r w:rsidRPr="006B6929">
        <w:tab/>
        <w:t>(c)</w:t>
      </w:r>
      <w:r w:rsidRPr="006B6929">
        <w:tab/>
        <w:t>if:</w:t>
      </w:r>
    </w:p>
    <w:p w:rsidR="002D6916" w:rsidRPr="006B6929" w:rsidRDefault="002D6916" w:rsidP="002D6916">
      <w:pPr>
        <w:pStyle w:val="paragraphsub"/>
      </w:pPr>
      <w:r w:rsidRPr="006B6929">
        <w:tab/>
        <w:t>(i)</w:t>
      </w:r>
      <w:r w:rsidRPr="006B6929">
        <w:tab/>
        <w:t xml:space="preserve">the supply is a supply for which a </w:t>
      </w:r>
      <w:r w:rsidR="00DE1A27" w:rsidRPr="00DE1A27">
        <w:rPr>
          <w:position w:val="6"/>
          <w:sz w:val="16"/>
        </w:rPr>
        <w:t>*</w:t>
      </w:r>
      <w:r w:rsidRPr="006B6929">
        <w:t>voucher to which Division</w:t>
      </w:r>
      <w:r w:rsidR="006138CE" w:rsidRPr="006B6929">
        <w:t> </w:t>
      </w:r>
      <w:r w:rsidRPr="006B6929">
        <w:t>100 applies is redeemed; and</w:t>
      </w:r>
    </w:p>
    <w:p w:rsidR="002D6916" w:rsidRPr="006B6929" w:rsidRDefault="002D6916" w:rsidP="002D6916">
      <w:pPr>
        <w:pStyle w:val="paragraphsub"/>
      </w:pPr>
      <w:r w:rsidRPr="006B6929">
        <w:tab/>
        <w:t>(ii)</w:t>
      </w:r>
      <w:r w:rsidRPr="006B6929">
        <w:tab/>
        <w:t>the incapacitated entity supplied the voucher before the representative became a representative of the incapacitated entity;</w:t>
      </w:r>
    </w:p>
    <w:p w:rsidR="002D6916" w:rsidRPr="006B6929" w:rsidRDefault="002D6916" w:rsidP="002D6916">
      <w:pPr>
        <w:pStyle w:val="paragraph"/>
      </w:pPr>
      <w:r w:rsidRPr="006B6929">
        <w:tab/>
      </w:r>
      <w:r w:rsidRPr="006B6929">
        <w:tab/>
        <w:t xml:space="preserve">the consideration for the supply referred to in </w:t>
      </w:r>
      <w:r w:rsidR="006138CE" w:rsidRPr="006B6929">
        <w:t>subparagraph (</w:t>
      </w:r>
      <w:r w:rsidRPr="006B6929">
        <w:t>i) does not exceed the consideration provided for the incapacitated entity’s supply of the voucher.</w:t>
      </w:r>
    </w:p>
    <w:p w:rsidR="002D6916" w:rsidRPr="006B6929" w:rsidRDefault="002D6916" w:rsidP="002D6916">
      <w:pPr>
        <w:pStyle w:val="SubsectionHead"/>
      </w:pPr>
      <w:r w:rsidRPr="006B6929">
        <w:t>Exception for certain creditable acquisitions</w:t>
      </w:r>
    </w:p>
    <w:p w:rsidR="002D6916" w:rsidRPr="006B6929" w:rsidRDefault="002D6916" w:rsidP="002D6916">
      <w:pPr>
        <w:pStyle w:val="subsection"/>
      </w:pPr>
      <w:r w:rsidRPr="006B6929">
        <w:tab/>
        <w:t>(3)</w:t>
      </w:r>
      <w:r w:rsidRPr="006B6929">
        <w:tab/>
        <w:t xml:space="preserve">This section does not apply to an input tax credit for a </w:t>
      </w:r>
      <w:r w:rsidR="00DE1A27" w:rsidRPr="00DE1A27">
        <w:rPr>
          <w:position w:val="6"/>
          <w:sz w:val="16"/>
        </w:rPr>
        <w:t>*</w:t>
      </w:r>
      <w:r w:rsidRPr="006B6929">
        <w:t xml:space="preserve">creditable acquisition to the extent that the </w:t>
      </w:r>
      <w:r w:rsidR="00DE1A27" w:rsidRPr="00DE1A27">
        <w:rPr>
          <w:position w:val="6"/>
          <w:sz w:val="16"/>
        </w:rPr>
        <w:t>*</w:t>
      </w:r>
      <w:r w:rsidRPr="006B6929">
        <w:t xml:space="preserve">incapacitated entity provided the </w:t>
      </w:r>
      <w:r w:rsidR="00DE1A27" w:rsidRPr="00DE1A27">
        <w:rPr>
          <w:position w:val="6"/>
          <w:sz w:val="16"/>
        </w:rPr>
        <w:t>*</w:t>
      </w:r>
      <w:r w:rsidRPr="006B6929">
        <w:t xml:space="preserve">consideration for the acquisition before the </w:t>
      </w:r>
      <w:r w:rsidR="00DE1A27" w:rsidRPr="00DE1A27">
        <w:rPr>
          <w:position w:val="6"/>
          <w:sz w:val="16"/>
        </w:rPr>
        <w:t>*</w:t>
      </w:r>
      <w:r w:rsidRPr="006B6929">
        <w:t>representative became a representative of the incapacitated entity.</w:t>
      </w:r>
    </w:p>
    <w:p w:rsidR="002D6916" w:rsidRPr="006B6929" w:rsidRDefault="002D6916" w:rsidP="002D6916">
      <w:pPr>
        <w:pStyle w:val="SubsectionHead"/>
      </w:pPr>
      <w:r w:rsidRPr="006B6929">
        <w:t>Exceptions for certain adjustments</w:t>
      </w:r>
    </w:p>
    <w:p w:rsidR="002D6916" w:rsidRPr="006B6929" w:rsidRDefault="002D6916" w:rsidP="002D6916">
      <w:pPr>
        <w:pStyle w:val="subsection"/>
      </w:pPr>
      <w:r w:rsidRPr="006B6929">
        <w:tab/>
        <w:t>(4)</w:t>
      </w:r>
      <w:r w:rsidRPr="006B6929">
        <w:tab/>
        <w:t xml:space="preserve">This section does not apply to an </w:t>
      </w:r>
      <w:r w:rsidR="00DE1A27" w:rsidRPr="00DE1A27">
        <w:rPr>
          <w:position w:val="6"/>
          <w:sz w:val="16"/>
        </w:rPr>
        <w:t>*</w:t>
      </w:r>
      <w:r w:rsidRPr="006B6929">
        <w:t>adjustment to the extent that one or more of the following apply:</w:t>
      </w:r>
    </w:p>
    <w:p w:rsidR="002D6916" w:rsidRPr="006B6929" w:rsidRDefault="002D6916" w:rsidP="002D6916">
      <w:pPr>
        <w:pStyle w:val="paragraph"/>
      </w:pPr>
      <w:r w:rsidRPr="006B6929">
        <w:lastRenderedPageBreak/>
        <w:tab/>
        <w:t>(a)</w:t>
      </w:r>
      <w:r w:rsidRPr="006B6929">
        <w:tab/>
        <w:t xml:space="preserve">if the adjustment relates to a supply—the </w:t>
      </w:r>
      <w:r w:rsidR="00DE1A27" w:rsidRPr="00DE1A27">
        <w:rPr>
          <w:position w:val="6"/>
          <w:sz w:val="16"/>
        </w:rPr>
        <w:t>*</w:t>
      </w:r>
      <w:r w:rsidRPr="006B6929">
        <w:t xml:space="preserve">incapacitated entity received the </w:t>
      </w:r>
      <w:r w:rsidR="00DE1A27" w:rsidRPr="00DE1A27">
        <w:rPr>
          <w:position w:val="6"/>
          <w:sz w:val="16"/>
        </w:rPr>
        <w:t>*</w:t>
      </w:r>
      <w:r w:rsidRPr="006B6929">
        <w:t xml:space="preserve">consideration for the supply before the </w:t>
      </w:r>
      <w:r w:rsidR="00DE1A27" w:rsidRPr="00DE1A27">
        <w:rPr>
          <w:position w:val="6"/>
          <w:sz w:val="16"/>
        </w:rPr>
        <w:t>*</w:t>
      </w:r>
      <w:r w:rsidRPr="006B6929">
        <w:t>representative became a representative of the incapacitated entity;</w:t>
      </w:r>
    </w:p>
    <w:p w:rsidR="002D6916" w:rsidRPr="006B6929" w:rsidRDefault="002D6916" w:rsidP="002D6916">
      <w:pPr>
        <w:pStyle w:val="paragraph"/>
      </w:pPr>
      <w:r w:rsidRPr="006B6929">
        <w:tab/>
        <w:t>(b)</w:t>
      </w:r>
      <w:r w:rsidRPr="006B6929">
        <w:tab/>
        <w:t>if the adjustment relates to an acquisition—the incapacitated entity provided the consideration for the supply before the representative became a representative of the incapacitated entity;</w:t>
      </w:r>
    </w:p>
    <w:p w:rsidR="002D6916" w:rsidRPr="006B6929" w:rsidRDefault="002D6916" w:rsidP="002D6916">
      <w:pPr>
        <w:pStyle w:val="paragraph"/>
      </w:pPr>
      <w:r w:rsidRPr="006B6929">
        <w:tab/>
        <w:t>(c)</w:t>
      </w:r>
      <w:r w:rsidRPr="006B6929">
        <w:tab/>
        <w:t>the adjustment would not be attributable to a tax period applying to the representative in the capacity of a representative of the incapacitated entity.</w:t>
      </w:r>
    </w:p>
    <w:p w:rsidR="002D6916" w:rsidRPr="006B6929" w:rsidRDefault="002D6916" w:rsidP="002D6916">
      <w:pPr>
        <w:pStyle w:val="SubsectionHead"/>
      </w:pPr>
      <w:r w:rsidRPr="006B6929">
        <w:t>Incapacitated entity not liable to pay GST etc.</w:t>
      </w:r>
    </w:p>
    <w:p w:rsidR="002D6916" w:rsidRPr="006B6929" w:rsidRDefault="002D6916" w:rsidP="002D6916">
      <w:pPr>
        <w:pStyle w:val="subsection"/>
      </w:pPr>
      <w:r w:rsidRPr="006B6929">
        <w:tab/>
        <w:t>(5)</w:t>
      </w:r>
      <w:r w:rsidRPr="006B6929">
        <w:tab/>
        <w:t xml:space="preserve">An </w:t>
      </w:r>
      <w:r w:rsidR="00DE1A27" w:rsidRPr="00DE1A27">
        <w:rPr>
          <w:position w:val="6"/>
          <w:sz w:val="16"/>
        </w:rPr>
        <w:t>*</w:t>
      </w:r>
      <w:r w:rsidRPr="006B6929">
        <w:t xml:space="preserve">incapacitated entity or, if the incapacitated entity is a </w:t>
      </w:r>
      <w:r w:rsidR="00DE1A27" w:rsidRPr="00DE1A27">
        <w:rPr>
          <w:position w:val="6"/>
          <w:sz w:val="16"/>
        </w:rPr>
        <w:t>*</w:t>
      </w:r>
      <w:r w:rsidRPr="006B6929">
        <w:t xml:space="preserve">member of a </w:t>
      </w:r>
      <w:r w:rsidR="00DE1A27" w:rsidRPr="00DE1A27">
        <w:rPr>
          <w:position w:val="6"/>
          <w:sz w:val="16"/>
        </w:rPr>
        <w:t>*</w:t>
      </w:r>
      <w:r w:rsidRPr="006B6929">
        <w:t xml:space="preserve">GST group, the </w:t>
      </w:r>
      <w:r w:rsidR="00DE1A27" w:rsidRPr="00DE1A27">
        <w:rPr>
          <w:position w:val="6"/>
          <w:sz w:val="16"/>
        </w:rPr>
        <w:t>*</w:t>
      </w:r>
      <w:r w:rsidRPr="006B6929">
        <w:t>representative member of that group:</w:t>
      </w:r>
    </w:p>
    <w:p w:rsidR="002D6916" w:rsidRPr="006B6929" w:rsidRDefault="002D6916" w:rsidP="002D6916">
      <w:pPr>
        <w:pStyle w:val="paragraph"/>
      </w:pPr>
      <w:r w:rsidRPr="006B6929">
        <w:tab/>
        <w:t>(a)</w:t>
      </w:r>
      <w:r w:rsidRPr="006B6929">
        <w:tab/>
        <w:t xml:space="preserve">is not liable to pay the GST on a </w:t>
      </w:r>
      <w:r w:rsidR="00DE1A27" w:rsidRPr="00DE1A27">
        <w:rPr>
          <w:position w:val="6"/>
          <w:sz w:val="16"/>
        </w:rPr>
        <w:t>*</w:t>
      </w:r>
      <w:r w:rsidRPr="006B6929">
        <w:t xml:space="preserve">taxable supply or a </w:t>
      </w:r>
      <w:r w:rsidR="00DE1A27" w:rsidRPr="00DE1A27">
        <w:rPr>
          <w:position w:val="6"/>
          <w:sz w:val="16"/>
        </w:rPr>
        <w:t>*</w:t>
      </w:r>
      <w:r w:rsidRPr="006B6929">
        <w:t xml:space="preserve">taxable importation to the extent that a </w:t>
      </w:r>
      <w:r w:rsidR="00DE1A27" w:rsidRPr="00DE1A27">
        <w:rPr>
          <w:position w:val="6"/>
          <w:sz w:val="16"/>
        </w:rPr>
        <w:t>*</w:t>
      </w:r>
      <w:r w:rsidRPr="006B6929">
        <w:t>representative of the incapacitated entity is liable under this section to pay the GST on the supply or importation; and</w:t>
      </w:r>
    </w:p>
    <w:p w:rsidR="002D6916" w:rsidRPr="006B6929" w:rsidRDefault="002D6916" w:rsidP="002D6916">
      <w:pPr>
        <w:pStyle w:val="paragraph"/>
      </w:pPr>
      <w:r w:rsidRPr="006B6929">
        <w:tab/>
        <w:t>(b)</w:t>
      </w:r>
      <w:r w:rsidRPr="006B6929">
        <w:tab/>
        <w:t xml:space="preserve">is not entitled to the input tax credit for a </w:t>
      </w:r>
      <w:r w:rsidR="00DE1A27" w:rsidRPr="00DE1A27">
        <w:rPr>
          <w:position w:val="6"/>
          <w:sz w:val="16"/>
        </w:rPr>
        <w:t>*</w:t>
      </w:r>
      <w:r w:rsidRPr="006B6929">
        <w:t xml:space="preserve">creditable acquisition or a </w:t>
      </w:r>
      <w:r w:rsidR="00DE1A27" w:rsidRPr="00DE1A27">
        <w:rPr>
          <w:position w:val="6"/>
          <w:sz w:val="16"/>
        </w:rPr>
        <w:t>*</w:t>
      </w:r>
      <w:r w:rsidRPr="006B6929">
        <w:t>creditable importation to the extent that a representative of the incapacitated entity is entitled under this section to the input tax credit for the acquisition or importation; and</w:t>
      </w:r>
    </w:p>
    <w:p w:rsidR="002D6916" w:rsidRPr="006B6929" w:rsidRDefault="002D6916" w:rsidP="002D6916">
      <w:pPr>
        <w:pStyle w:val="paragraph"/>
      </w:pPr>
      <w:r w:rsidRPr="006B6929">
        <w:tab/>
        <w:t>(c)</w:t>
      </w:r>
      <w:r w:rsidRPr="006B6929">
        <w:tab/>
        <w:t xml:space="preserve">does not have an </w:t>
      </w:r>
      <w:r w:rsidR="00DE1A27" w:rsidRPr="00DE1A27">
        <w:rPr>
          <w:position w:val="6"/>
          <w:sz w:val="16"/>
        </w:rPr>
        <w:t>*</w:t>
      </w:r>
      <w:r w:rsidRPr="006B6929">
        <w:t>adjustment to the extent that a representative of the incapacitated entity has the adjustment under this section.</w:t>
      </w:r>
    </w:p>
    <w:p w:rsidR="002D6916" w:rsidRPr="006B6929" w:rsidRDefault="002D6916" w:rsidP="002D6916">
      <w:pPr>
        <w:pStyle w:val="SubsectionHead"/>
      </w:pPr>
      <w:r w:rsidRPr="006B6929">
        <w:t>Other</w:t>
      </w:r>
    </w:p>
    <w:p w:rsidR="002D6916" w:rsidRPr="006B6929" w:rsidRDefault="002D6916" w:rsidP="002D6916">
      <w:pPr>
        <w:pStyle w:val="subsection"/>
      </w:pPr>
      <w:r w:rsidRPr="006B6929">
        <w:tab/>
        <w:t>(6)</w:t>
      </w:r>
      <w:r w:rsidRPr="006B6929">
        <w:tab/>
        <w:t>This section has effect despite sections</w:t>
      </w:r>
      <w:r w:rsidR="006138CE" w:rsidRPr="006B6929">
        <w:t> </w:t>
      </w:r>
      <w:r w:rsidRPr="006B6929">
        <w:t>9</w:t>
      </w:r>
      <w:r w:rsidR="00DE1A27">
        <w:noBreakHyphen/>
      </w:r>
      <w:r w:rsidRPr="006B6929">
        <w:t>40, 11</w:t>
      </w:r>
      <w:r w:rsidR="00DE1A27">
        <w:noBreakHyphen/>
      </w:r>
      <w:r w:rsidRPr="006B6929">
        <w:t>20, 13</w:t>
      </w:r>
      <w:r w:rsidR="00DE1A27">
        <w:noBreakHyphen/>
      </w:r>
      <w:r w:rsidRPr="006B6929">
        <w:t>15, 15</w:t>
      </w:r>
      <w:r w:rsidR="00DE1A27">
        <w:noBreakHyphen/>
      </w:r>
      <w:r w:rsidRPr="006B6929">
        <w:t>15, 83</w:t>
      </w:r>
      <w:r w:rsidR="00DE1A27">
        <w:noBreakHyphen/>
      </w:r>
      <w:r w:rsidRPr="006B6929">
        <w:t>5</w:t>
      </w:r>
      <w:r w:rsidR="00744458" w:rsidRPr="006B6929">
        <w:t>, 84</w:t>
      </w:r>
      <w:r w:rsidR="00DE1A27">
        <w:noBreakHyphen/>
      </w:r>
      <w:r w:rsidR="00744458" w:rsidRPr="006B6929">
        <w:t>10 and 86</w:t>
      </w:r>
      <w:r w:rsidR="00DE1A27">
        <w:noBreakHyphen/>
      </w:r>
      <w:r w:rsidR="00744458" w:rsidRPr="006B6929">
        <w:t>5</w:t>
      </w:r>
      <w:r w:rsidRPr="006B6929">
        <w:t xml:space="preserve"> and subsections</w:t>
      </w:r>
      <w:r w:rsidR="006138CE" w:rsidRPr="006B6929">
        <w:t> </w:t>
      </w:r>
      <w:r w:rsidR="002258E1" w:rsidRPr="006B6929">
        <w:t>48</w:t>
      </w:r>
      <w:r w:rsidR="00DE1A27">
        <w:noBreakHyphen/>
      </w:r>
      <w:r w:rsidR="002258E1" w:rsidRPr="006B6929">
        <w:t>40(1) and (1A)</w:t>
      </w:r>
      <w:r w:rsidRPr="006B6929">
        <w:t>, 48</w:t>
      </w:r>
      <w:r w:rsidR="00DE1A27">
        <w:noBreakHyphen/>
      </w:r>
      <w:r w:rsidRPr="006B6929">
        <w:t>45(1) and 48</w:t>
      </w:r>
      <w:r w:rsidR="00DE1A27">
        <w:noBreakHyphen/>
      </w:r>
      <w:r w:rsidRPr="006B6929">
        <w:t>50(1</w:t>
      </w:r>
      <w:r w:rsidR="00A53099" w:rsidRPr="006B6929">
        <w:t>) (w</w:t>
      </w:r>
      <w:r w:rsidRPr="006B6929">
        <w:t>hich are about who is liable for GST, and who is entitled to input tax credits).</w:t>
      </w:r>
    </w:p>
    <w:p w:rsidR="002D6916" w:rsidRPr="006B6929" w:rsidRDefault="002D6916" w:rsidP="005D2D1A">
      <w:pPr>
        <w:pStyle w:val="ActHead5"/>
      </w:pPr>
      <w:bookmarkStart w:id="465" w:name="_Toc51758271"/>
      <w:r w:rsidRPr="00DE1A27">
        <w:rPr>
          <w:rStyle w:val="CharSectno"/>
        </w:rPr>
        <w:lastRenderedPageBreak/>
        <w:t>58</w:t>
      </w:r>
      <w:r w:rsidR="00DE1A27" w:rsidRPr="00DE1A27">
        <w:rPr>
          <w:rStyle w:val="CharSectno"/>
        </w:rPr>
        <w:noBreakHyphen/>
      </w:r>
      <w:r w:rsidRPr="00DE1A27">
        <w:rPr>
          <w:rStyle w:val="CharSectno"/>
        </w:rPr>
        <w:t>15</w:t>
      </w:r>
      <w:r w:rsidRPr="006B6929">
        <w:t xml:space="preserve">  Adjustments for bad debts</w:t>
      </w:r>
      <w:bookmarkEnd w:id="465"/>
    </w:p>
    <w:p w:rsidR="002D6916" w:rsidRPr="006B6929" w:rsidRDefault="002D6916" w:rsidP="005D2D1A">
      <w:pPr>
        <w:pStyle w:val="subsection"/>
        <w:keepNext/>
        <w:keepLines/>
      </w:pPr>
      <w:r w:rsidRPr="006B6929">
        <w:tab/>
        <w:t>(1)</w:t>
      </w:r>
      <w:r w:rsidRPr="006B6929">
        <w:tab/>
        <w:t xml:space="preserve">For the purposes of determining whether an </w:t>
      </w:r>
      <w:r w:rsidR="00DE1A27" w:rsidRPr="00DE1A27">
        <w:rPr>
          <w:position w:val="6"/>
          <w:sz w:val="16"/>
        </w:rPr>
        <w:t>*</w:t>
      </w:r>
      <w:r w:rsidRPr="006B6929">
        <w:t>adjustment arises under section</w:t>
      </w:r>
      <w:r w:rsidR="006138CE" w:rsidRPr="006B6929">
        <w:t> </w:t>
      </w:r>
      <w:r w:rsidRPr="006B6929">
        <w:t>21</w:t>
      </w:r>
      <w:r w:rsidR="00DE1A27">
        <w:noBreakHyphen/>
      </w:r>
      <w:r w:rsidRPr="006B6929">
        <w:t>5 or 21</w:t>
      </w:r>
      <w:r w:rsidR="00DE1A27">
        <w:noBreakHyphen/>
      </w:r>
      <w:r w:rsidRPr="006B6929">
        <w:t xml:space="preserve">15 for the whole or a part of a debt relating to a </w:t>
      </w:r>
      <w:r w:rsidR="00DE1A27" w:rsidRPr="00DE1A27">
        <w:rPr>
          <w:position w:val="6"/>
          <w:sz w:val="16"/>
        </w:rPr>
        <w:t>*</w:t>
      </w:r>
      <w:r w:rsidRPr="006B6929">
        <w:t xml:space="preserve">taxable supply or </w:t>
      </w:r>
      <w:r w:rsidR="00DE1A27" w:rsidRPr="00DE1A27">
        <w:rPr>
          <w:position w:val="6"/>
          <w:sz w:val="16"/>
        </w:rPr>
        <w:t>*</w:t>
      </w:r>
      <w:r w:rsidRPr="006B6929">
        <w:t xml:space="preserve">creditable acquisition for which a </w:t>
      </w:r>
      <w:r w:rsidR="00DE1A27" w:rsidRPr="00DE1A27">
        <w:rPr>
          <w:position w:val="6"/>
          <w:sz w:val="16"/>
        </w:rPr>
        <w:t>*</w:t>
      </w:r>
      <w:r w:rsidRPr="006B6929">
        <w:t xml:space="preserve">representative of an </w:t>
      </w:r>
      <w:r w:rsidR="00DE1A27" w:rsidRPr="00DE1A27">
        <w:rPr>
          <w:position w:val="6"/>
          <w:sz w:val="16"/>
        </w:rPr>
        <w:t>*</w:t>
      </w:r>
      <w:r w:rsidRPr="006B6929">
        <w:t>incapacitated entity is liable to pay GST, or is entitled to an input tax credit, under section</w:t>
      </w:r>
      <w:r w:rsidR="006138CE" w:rsidRPr="006B6929">
        <w:t> </w:t>
      </w:r>
      <w:r w:rsidRPr="006B6929">
        <w:t>58</w:t>
      </w:r>
      <w:r w:rsidR="00DE1A27">
        <w:noBreakHyphen/>
      </w:r>
      <w:r w:rsidRPr="006B6929">
        <w:t>10:</w:t>
      </w:r>
    </w:p>
    <w:p w:rsidR="002D6916" w:rsidRPr="006B6929" w:rsidRDefault="002D6916" w:rsidP="002D6916">
      <w:pPr>
        <w:pStyle w:val="paragraph"/>
      </w:pPr>
      <w:r w:rsidRPr="006B6929">
        <w:tab/>
        <w:t>(a)</w:t>
      </w:r>
      <w:r w:rsidRPr="006B6929">
        <w:tab/>
        <w:t xml:space="preserve">the adjustment cannot arise if, when the whole or part of the debt is written off, or has been </w:t>
      </w:r>
      <w:r w:rsidR="00DE1A27" w:rsidRPr="00DE1A27">
        <w:rPr>
          <w:position w:val="6"/>
          <w:sz w:val="16"/>
        </w:rPr>
        <w:t>*</w:t>
      </w:r>
      <w:r w:rsidRPr="006B6929">
        <w:t xml:space="preserve">overdue for 12 months, the representative </w:t>
      </w:r>
      <w:r w:rsidR="00DE1A27" w:rsidRPr="00DE1A27">
        <w:rPr>
          <w:position w:val="6"/>
          <w:sz w:val="16"/>
        </w:rPr>
        <w:t>*</w:t>
      </w:r>
      <w:r w:rsidRPr="006B6929">
        <w:t>accounts on a cash basis; but</w:t>
      </w:r>
    </w:p>
    <w:p w:rsidR="002D6916" w:rsidRPr="006B6929" w:rsidRDefault="002D6916" w:rsidP="002D6916">
      <w:pPr>
        <w:pStyle w:val="paragraph"/>
      </w:pPr>
      <w:r w:rsidRPr="006B6929">
        <w:tab/>
        <w:t>(b)</w:t>
      </w:r>
      <w:r w:rsidRPr="006B6929">
        <w:tab/>
        <w:t>it does not matter whether the incapacitated entity accounts on a cash basis at that or any other time.</w:t>
      </w:r>
    </w:p>
    <w:p w:rsidR="002D6916" w:rsidRPr="006B6929" w:rsidRDefault="002D6916" w:rsidP="002D6916">
      <w:pPr>
        <w:pStyle w:val="subsection"/>
      </w:pPr>
      <w:r w:rsidRPr="006B6929">
        <w:tab/>
        <w:t>(2)</w:t>
      </w:r>
      <w:r w:rsidRPr="006B6929">
        <w:tab/>
        <w:t>This section has effect despite subsections</w:t>
      </w:r>
      <w:r w:rsidR="006138CE" w:rsidRPr="006B6929">
        <w:t> </w:t>
      </w:r>
      <w:r w:rsidRPr="006B6929">
        <w:t>21</w:t>
      </w:r>
      <w:r w:rsidR="00DE1A27">
        <w:noBreakHyphen/>
      </w:r>
      <w:r w:rsidRPr="006B6929">
        <w:t>5(2) and 21</w:t>
      </w:r>
      <w:r w:rsidR="00DE1A27">
        <w:noBreakHyphen/>
      </w:r>
      <w:r w:rsidRPr="006B6929">
        <w:t>15(2</w:t>
      </w:r>
      <w:r w:rsidR="00A53099" w:rsidRPr="006B6929">
        <w:t>) (w</w:t>
      </w:r>
      <w:r w:rsidRPr="006B6929">
        <w:t>hich preclude adjustments for bad debts when accounting on a cash basis).</w:t>
      </w:r>
    </w:p>
    <w:p w:rsidR="001456C6" w:rsidRPr="006B6929" w:rsidRDefault="001456C6" w:rsidP="001456C6">
      <w:pPr>
        <w:pStyle w:val="ActHead5"/>
      </w:pPr>
      <w:bookmarkStart w:id="466" w:name="_Toc51758272"/>
      <w:r w:rsidRPr="00DE1A27">
        <w:rPr>
          <w:rStyle w:val="CharSectno"/>
        </w:rPr>
        <w:t>58</w:t>
      </w:r>
      <w:r w:rsidR="00DE1A27" w:rsidRPr="00DE1A27">
        <w:rPr>
          <w:rStyle w:val="CharSectno"/>
        </w:rPr>
        <w:noBreakHyphen/>
      </w:r>
      <w:r w:rsidRPr="00DE1A27">
        <w:rPr>
          <w:rStyle w:val="CharSectno"/>
        </w:rPr>
        <w:t>20</w:t>
      </w:r>
      <w:r w:rsidRPr="006B6929">
        <w:t xml:space="preserve">  Representatives are required to be registered</w:t>
      </w:r>
      <w:bookmarkEnd w:id="466"/>
    </w:p>
    <w:p w:rsidR="001456C6" w:rsidRPr="006B6929" w:rsidRDefault="001456C6" w:rsidP="001456C6">
      <w:pPr>
        <w:pStyle w:val="subsection"/>
      </w:pPr>
      <w:r w:rsidRPr="006B6929">
        <w:tab/>
        <w:t>(1)</w:t>
      </w:r>
      <w:r w:rsidRPr="006B6929">
        <w:tab/>
        <w:t xml:space="preserve">A </w:t>
      </w:r>
      <w:r w:rsidR="00DE1A27" w:rsidRPr="00DE1A27">
        <w:rPr>
          <w:position w:val="6"/>
          <w:sz w:val="16"/>
          <w:szCs w:val="16"/>
        </w:rPr>
        <w:t>*</w:t>
      </w:r>
      <w:r w:rsidRPr="006B6929">
        <w:t xml:space="preserve">representative of an </w:t>
      </w:r>
      <w:r w:rsidR="00DE1A27" w:rsidRPr="00DE1A27">
        <w:rPr>
          <w:position w:val="6"/>
          <w:sz w:val="16"/>
          <w:szCs w:val="16"/>
        </w:rPr>
        <w:t>*</w:t>
      </w:r>
      <w:r w:rsidRPr="006B6929">
        <w:t xml:space="preserve">incapacitated entity is </w:t>
      </w:r>
      <w:r w:rsidRPr="006B6929">
        <w:rPr>
          <w:b/>
          <w:bCs/>
          <w:i/>
          <w:iCs/>
        </w:rPr>
        <w:t>required to be registered</w:t>
      </w:r>
      <w:r w:rsidRPr="006B6929">
        <w:t xml:space="preserve"> in that capacity if the incapacitated entity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1456C6" w:rsidRPr="006B6929" w:rsidRDefault="001456C6" w:rsidP="001456C6">
      <w:pPr>
        <w:pStyle w:val="subsection"/>
      </w:pPr>
      <w:r w:rsidRPr="006B6929">
        <w:tab/>
        <w:t>(2)</w:t>
      </w:r>
      <w:r w:rsidRPr="006B6929">
        <w:tab/>
        <w:t>This section has effect despite section</w:t>
      </w:r>
      <w:r w:rsidR="006138CE" w:rsidRPr="006B6929">
        <w:t> </w:t>
      </w:r>
      <w:r w:rsidRPr="006B6929">
        <w:t>23</w:t>
      </w:r>
      <w:r w:rsidR="00DE1A27">
        <w:noBreakHyphen/>
      </w:r>
      <w:r w:rsidRPr="006B6929">
        <w:t>5 (which is about who is required to be registered).</w:t>
      </w:r>
    </w:p>
    <w:p w:rsidR="001456C6" w:rsidRPr="006B6929" w:rsidRDefault="001456C6" w:rsidP="001456C6">
      <w:pPr>
        <w:pStyle w:val="ActHead5"/>
      </w:pPr>
      <w:bookmarkStart w:id="467" w:name="_Toc51758273"/>
      <w:r w:rsidRPr="00DE1A27">
        <w:rPr>
          <w:rStyle w:val="CharSectno"/>
        </w:rPr>
        <w:t>58</w:t>
      </w:r>
      <w:r w:rsidR="00DE1A27" w:rsidRPr="00DE1A27">
        <w:rPr>
          <w:rStyle w:val="CharSectno"/>
        </w:rPr>
        <w:noBreakHyphen/>
      </w:r>
      <w:r w:rsidRPr="00DE1A27">
        <w:rPr>
          <w:rStyle w:val="CharSectno"/>
        </w:rPr>
        <w:t>25</w:t>
      </w:r>
      <w:r w:rsidRPr="006B6929">
        <w:t xml:space="preserve">  Cancellation of registration of a representative</w:t>
      </w:r>
      <w:bookmarkEnd w:id="467"/>
    </w:p>
    <w:p w:rsidR="001456C6" w:rsidRPr="006B6929" w:rsidRDefault="001456C6" w:rsidP="001456C6">
      <w:pPr>
        <w:pStyle w:val="subsection"/>
      </w:pPr>
      <w:r w:rsidRPr="006B6929">
        <w:tab/>
        <w:t>(1)</w:t>
      </w:r>
      <w:r w:rsidRPr="006B6929">
        <w:tab/>
        <w:t xml:space="preserve">The Commissioner must cancel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 xml:space="preserve">representative of an </w:t>
      </w:r>
      <w:r w:rsidR="00DE1A27" w:rsidRPr="00DE1A27">
        <w:rPr>
          <w:position w:val="6"/>
          <w:sz w:val="16"/>
          <w:szCs w:val="16"/>
        </w:rPr>
        <w:t>*</w:t>
      </w:r>
      <w:r w:rsidRPr="006B6929">
        <w:t xml:space="preserve">incapacitated entity if the Commissioner is satisfied that the representative is not </w:t>
      </w:r>
      <w:r w:rsidR="00DE1A27" w:rsidRPr="00DE1A27">
        <w:rPr>
          <w:position w:val="6"/>
          <w:sz w:val="16"/>
          <w:szCs w:val="16"/>
        </w:rPr>
        <w:t>*</w:t>
      </w:r>
      <w:r w:rsidRPr="006B6929">
        <w:t>required to be registered in that capacity.</w:t>
      </w:r>
    </w:p>
    <w:p w:rsidR="001456C6" w:rsidRPr="006B6929" w:rsidRDefault="001456C6" w:rsidP="001456C6">
      <w:pPr>
        <w:pStyle w:val="notetext"/>
      </w:pPr>
      <w:r w:rsidRPr="006B6929">
        <w:t>Note:</w:t>
      </w:r>
      <w:r w:rsidRPr="006B6929">
        <w:tab/>
        <w:t>Cancelling the registration of a representative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1456C6" w:rsidRPr="006B6929" w:rsidRDefault="001456C6" w:rsidP="001456C6">
      <w:pPr>
        <w:pStyle w:val="subsection"/>
      </w:pPr>
      <w:r w:rsidRPr="006B6929">
        <w:tab/>
        <w:t>(2)</w:t>
      </w:r>
      <w:r w:rsidRPr="006B6929">
        <w:tab/>
        <w:t xml:space="preserve">The Commissioner must notify the </w:t>
      </w:r>
      <w:r w:rsidR="00DE1A27" w:rsidRPr="00DE1A27">
        <w:rPr>
          <w:position w:val="6"/>
          <w:sz w:val="16"/>
          <w:szCs w:val="16"/>
        </w:rPr>
        <w:t>*</w:t>
      </w:r>
      <w:r w:rsidRPr="006B6929">
        <w:t>representative of the cancellation.</w:t>
      </w:r>
    </w:p>
    <w:p w:rsidR="001456C6" w:rsidRPr="006B6929" w:rsidRDefault="001456C6" w:rsidP="001456C6">
      <w:pPr>
        <w:pStyle w:val="subsection"/>
      </w:pPr>
      <w:r w:rsidRPr="006B6929">
        <w:lastRenderedPageBreak/>
        <w:tab/>
        <w:t>(3)</w:t>
      </w:r>
      <w:r w:rsidRPr="006B6929">
        <w:tab/>
        <w:t>Sections</w:t>
      </w:r>
      <w:r w:rsidR="006138CE" w:rsidRPr="006B6929">
        <w:t> </w:t>
      </w:r>
      <w:r w:rsidRPr="006B6929">
        <w:t>25</w:t>
      </w:r>
      <w:r w:rsidR="00DE1A27">
        <w:noBreakHyphen/>
      </w:r>
      <w:r w:rsidRPr="006B6929">
        <w:t>50 and 25</w:t>
      </w:r>
      <w:r w:rsidR="00DE1A27">
        <w:noBreakHyphen/>
      </w:r>
      <w:r w:rsidRPr="006B6929">
        <w:t xml:space="preserve">55 do not apply to the cancellation of the </w:t>
      </w:r>
      <w:r w:rsidR="00DE1A27" w:rsidRPr="00DE1A27">
        <w:rPr>
          <w:position w:val="6"/>
          <w:sz w:val="16"/>
          <w:szCs w:val="16"/>
        </w:rPr>
        <w:t>*</w:t>
      </w:r>
      <w:r w:rsidRPr="006B6929">
        <w:t xml:space="preserve">registration of a </w:t>
      </w:r>
      <w:r w:rsidR="00DE1A27" w:rsidRPr="00DE1A27">
        <w:rPr>
          <w:position w:val="6"/>
          <w:sz w:val="16"/>
          <w:szCs w:val="16"/>
        </w:rPr>
        <w:t>*</w:t>
      </w:r>
      <w:r w:rsidRPr="006B6929">
        <w:t xml:space="preserve">representative of an </w:t>
      </w:r>
      <w:r w:rsidR="00DE1A27" w:rsidRPr="00DE1A27">
        <w:rPr>
          <w:position w:val="6"/>
          <w:sz w:val="16"/>
          <w:szCs w:val="16"/>
        </w:rPr>
        <w:t>*</w:t>
      </w:r>
      <w:r w:rsidRPr="006B6929">
        <w:t>incapacitated entity.</w:t>
      </w:r>
    </w:p>
    <w:p w:rsidR="001456C6" w:rsidRPr="006B6929" w:rsidRDefault="001456C6" w:rsidP="001456C6">
      <w:pPr>
        <w:pStyle w:val="ActHead5"/>
      </w:pPr>
      <w:bookmarkStart w:id="468" w:name="_Toc51758274"/>
      <w:r w:rsidRPr="00DE1A27">
        <w:rPr>
          <w:rStyle w:val="CharSectno"/>
        </w:rPr>
        <w:t>58</w:t>
      </w:r>
      <w:r w:rsidR="00DE1A27" w:rsidRPr="00DE1A27">
        <w:rPr>
          <w:rStyle w:val="CharSectno"/>
        </w:rPr>
        <w:noBreakHyphen/>
      </w:r>
      <w:r w:rsidRPr="00DE1A27">
        <w:rPr>
          <w:rStyle w:val="CharSectno"/>
        </w:rPr>
        <w:t>30</w:t>
      </w:r>
      <w:r w:rsidRPr="006B6929">
        <w:t xml:space="preserve">  Notice of cessation of representation</w:t>
      </w:r>
      <w:bookmarkEnd w:id="468"/>
    </w:p>
    <w:p w:rsidR="001456C6" w:rsidRPr="006B6929" w:rsidRDefault="001456C6" w:rsidP="001456C6">
      <w:pPr>
        <w:pStyle w:val="subsection"/>
      </w:pPr>
      <w:r w:rsidRPr="006B6929">
        <w:tab/>
      </w:r>
      <w:r w:rsidRPr="006B6929">
        <w:tab/>
        <w:t xml:space="preserve">A </w:t>
      </w:r>
      <w:r w:rsidR="00DE1A27" w:rsidRPr="00DE1A27">
        <w:rPr>
          <w:position w:val="6"/>
          <w:sz w:val="16"/>
          <w:szCs w:val="16"/>
        </w:rPr>
        <w:t>*</w:t>
      </w:r>
      <w:r w:rsidRPr="006B6929">
        <w:t xml:space="preserve">representative who ceases to be a representative of an </w:t>
      </w:r>
      <w:r w:rsidR="00DE1A27" w:rsidRPr="00DE1A27">
        <w:rPr>
          <w:position w:val="6"/>
          <w:sz w:val="16"/>
          <w:szCs w:val="16"/>
        </w:rPr>
        <w:t>*</w:t>
      </w:r>
      <w:r w:rsidRPr="006B6929">
        <w:t xml:space="preserve">incapacitated entity must notify the Commissioner of that cessation, in the </w:t>
      </w:r>
      <w:r w:rsidR="00DE1A27" w:rsidRPr="00DE1A27">
        <w:rPr>
          <w:position w:val="6"/>
          <w:sz w:val="16"/>
          <w:szCs w:val="16"/>
        </w:rPr>
        <w:t>*</w:t>
      </w:r>
      <w:r w:rsidRPr="006B6929">
        <w:t>approved form, within 21 days after so ceasing.</w:t>
      </w:r>
    </w:p>
    <w:p w:rsidR="001456C6" w:rsidRPr="006B6929" w:rsidRDefault="001456C6" w:rsidP="001456C6">
      <w:pPr>
        <w:pStyle w:val="ActHead5"/>
      </w:pPr>
      <w:bookmarkStart w:id="469" w:name="_Toc51758275"/>
      <w:r w:rsidRPr="00DE1A27">
        <w:rPr>
          <w:rStyle w:val="CharSectno"/>
        </w:rPr>
        <w:t>58</w:t>
      </w:r>
      <w:r w:rsidR="00DE1A27" w:rsidRPr="00DE1A27">
        <w:rPr>
          <w:rStyle w:val="CharSectno"/>
        </w:rPr>
        <w:noBreakHyphen/>
      </w:r>
      <w:r w:rsidRPr="00DE1A27">
        <w:rPr>
          <w:rStyle w:val="CharSectno"/>
        </w:rPr>
        <w:t>35</w:t>
      </w:r>
      <w:r w:rsidRPr="006B6929">
        <w:t xml:space="preserve">  Tax periods of representatives</w:t>
      </w:r>
      <w:bookmarkEnd w:id="469"/>
    </w:p>
    <w:p w:rsidR="001456C6" w:rsidRPr="006B6929" w:rsidRDefault="001456C6" w:rsidP="001456C6">
      <w:pPr>
        <w:pStyle w:val="subsection"/>
      </w:pPr>
      <w:r w:rsidRPr="006B6929">
        <w:tab/>
        <w:t>(1)</w:t>
      </w:r>
      <w:r w:rsidRPr="006B6929">
        <w:tab/>
        <w:t xml:space="preserve">If a </w:t>
      </w:r>
      <w:r w:rsidR="00DE1A27" w:rsidRPr="00DE1A27">
        <w:rPr>
          <w:position w:val="6"/>
          <w:sz w:val="16"/>
          <w:szCs w:val="16"/>
        </w:rPr>
        <w:t>*</w:t>
      </w:r>
      <w:r w:rsidRPr="006B6929">
        <w:t xml:space="preserve">representative of an </w:t>
      </w:r>
      <w:r w:rsidR="00DE1A27" w:rsidRPr="00DE1A27">
        <w:rPr>
          <w:position w:val="6"/>
          <w:sz w:val="16"/>
          <w:szCs w:val="16"/>
        </w:rPr>
        <w:t>*</w:t>
      </w:r>
      <w:r w:rsidRPr="006B6929">
        <w:t xml:space="preserve">incapacitated entity is </w:t>
      </w:r>
      <w:r w:rsidR="00DE1A27" w:rsidRPr="00DE1A27">
        <w:rPr>
          <w:position w:val="6"/>
          <w:sz w:val="16"/>
        </w:rPr>
        <w:t>*</w:t>
      </w:r>
      <w:r w:rsidRPr="006B6929">
        <w:t>required to be registered in that capacity, the tax periods applying to the representative in that capacity are the same tax periods that apply to the incapacitated entity.</w:t>
      </w:r>
    </w:p>
    <w:p w:rsidR="001456C6" w:rsidRPr="006B6929" w:rsidRDefault="001456C6" w:rsidP="001456C6">
      <w:pPr>
        <w:pStyle w:val="subsection"/>
      </w:pPr>
      <w:r w:rsidRPr="006B6929">
        <w:tab/>
        <w:t>(2)</w:t>
      </w:r>
      <w:r w:rsidRPr="006B6929">
        <w:tab/>
        <w:t>This section has effect despite Division</w:t>
      </w:r>
      <w:r w:rsidR="006138CE" w:rsidRPr="006B6929">
        <w:t> </w:t>
      </w:r>
      <w:r w:rsidRPr="006B6929">
        <w:t>27 (which is about how to work out the tax periods that apply).</w:t>
      </w:r>
    </w:p>
    <w:p w:rsidR="002D6916" w:rsidRPr="006B6929" w:rsidRDefault="002D6916" w:rsidP="002D6916">
      <w:pPr>
        <w:pStyle w:val="ActHead5"/>
      </w:pPr>
      <w:bookmarkStart w:id="470" w:name="_Toc51758276"/>
      <w:r w:rsidRPr="00DE1A27">
        <w:rPr>
          <w:rStyle w:val="CharSectno"/>
        </w:rPr>
        <w:t>58</w:t>
      </w:r>
      <w:r w:rsidR="00DE1A27" w:rsidRPr="00DE1A27">
        <w:rPr>
          <w:rStyle w:val="CharSectno"/>
        </w:rPr>
        <w:noBreakHyphen/>
      </w:r>
      <w:r w:rsidRPr="00DE1A27">
        <w:rPr>
          <w:rStyle w:val="CharSectno"/>
        </w:rPr>
        <w:t>40</w:t>
      </w:r>
      <w:r w:rsidRPr="006B6929">
        <w:t xml:space="preserve">  Effect on attribution rules of not accounting on a cash basis</w:t>
      </w:r>
      <w:bookmarkEnd w:id="470"/>
    </w:p>
    <w:p w:rsidR="002D6916" w:rsidRPr="006B6929" w:rsidRDefault="002D6916" w:rsidP="002D6916">
      <w:pPr>
        <w:pStyle w:val="subsection"/>
      </w:pPr>
      <w:r w:rsidRPr="006B6929">
        <w:tab/>
        <w:t>(1)</w:t>
      </w:r>
      <w:r w:rsidRPr="006B6929">
        <w:tab/>
        <w:t>If:</w:t>
      </w:r>
    </w:p>
    <w:p w:rsidR="002D6916" w:rsidRPr="006B6929" w:rsidRDefault="002D6916" w:rsidP="002D6916">
      <w:pPr>
        <w:pStyle w:val="paragraph"/>
      </w:pPr>
      <w:r w:rsidRPr="006B6929">
        <w:tab/>
        <w:t>(a)</w:t>
      </w:r>
      <w:r w:rsidRPr="006B6929">
        <w:tab/>
        <w:t xml:space="preserve">a </w:t>
      </w:r>
      <w:r w:rsidR="00DE1A27" w:rsidRPr="00DE1A27">
        <w:rPr>
          <w:position w:val="6"/>
          <w:sz w:val="16"/>
        </w:rPr>
        <w:t>*</w:t>
      </w:r>
      <w:r w:rsidRPr="006B6929">
        <w:t xml:space="preserve">representative of an </w:t>
      </w:r>
      <w:r w:rsidR="00DE1A27" w:rsidRPr="00DE1A27">
        <w:rPr>
          <w:position w:val="6"/>
          <w:sz w:val="16"/>
        </w:rPr>
        <w:t>*</w:t>
      </w:r>
      <w:r w:rsidRPr="006B6929">
        <w:t xml:space="preserve">incapacitated entity does not </w:t>
      </w:r>
      <w:r w:rsidR="00DE1A27" w:rsidRPr="00DE1A27">
        <w:rPr>
          <w:position w:val="6"/>
          <w:sz w:val="16"/>
        </w:rPr>
        <w:t>*</w:t>
      </w:r>
      <w:r w:rsidRPr="006B6929">
        <w:t>account on a cash basis; and</w:t>
      </w:r>
    </w:p>
    <w:p w:rsidR="002D6916" w:rsidRPr="006B6929" w:rsidRDefault="002D6916" w:rsidP="002D6916">
      <w:pPr>
        <w:pStyle w:val="paragraph"/>
      </w:pPr>
      <w:r w:rsidRPr="006B6929">
        <w:tab/>
        <w:t>(b)</w:t>
      </w:r>
      <w:r w:rsidRPr="006B6929">
        <w:tab/>
        <w:t>because of section</w:t>
      </w:r>
      <w:r w:rsidR="006138CE" w:rsidRPr="006B6929">
        <w:t> </w:t>
      </w:r>
      <w:r w:rsidRPr="006B6929">
        <w:t>58</w:t>
      </w:r>
      <w:r w:rsidR="00DE1A27">
        <w:noBreakHyphen/>
      </w:r>
      <w:r w:rsidRPr="006B6929">
        <w:t xml:space="preserve">10, all or part of the amount of GST payable on a </w:t>
      </w:r>
      <w:r w:rsidR="00DE1A27" w:rsidRPr="00DE1A27">
        <w:rPr>
          <w:position w:val="6"/>
          <w:sz w:val="16"/>
        </w:rPr>
        <w:t>*</w:t>
      </w:r>
      <w:r w:rsidRPr="006B6929">
        <w:t xml:space="preserve">taxable supply is payable by the representative, or the representative is entitled to all or part of the input tax credit for a </w:t>
      </w:r>
      <w:r w:rsidR="00DE1A27" w:rsidRPr="00DE1A27">
        <w:rPr>
          <w:position w:val="6"/>
          <w:sz w:val="16"/>
        </w:rPr>
        <w:t>*</w:t>
      </w:r>
      <w:r w:rsidRPr="006B6929">
        <w:t>creditable acquisition;</w:t>
      </w:r>
    </w:p>
    <w:p w:rsidR="002D6916" w:rsidRPr="006B6929" w:rsidRDefault="002D6916" w:rsidP="002D6916">
      <w:pPr>
        <w:pStyle w:val="subsection2"/>
      </w:pPr>
      <w:r w:rsidRPr="006B6929">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6B6929" w:rsidRDefault="002D6916" w:rsidP="002D6916">
      <w:pPr>
        <w:pStyle w:val="subsection"/>
      </w:pPr>
      <w:r w:rsidRPr="006B6929">
        <w:tab/>
        <w:t>(2)</w:t>
      </w:r>
      <w:r w:rsidRPr="006B6929">
        <w:tab/>
        <w:t>This section has effect despite sections</w:t>
      </w:r>
      <w:r w:rsidR="006138CE" w:rsidRPr="006B6929">
        <w:t> </w:t>
      </w:r>
      <w:r w:rsidRPr="006B6929">
        <w:t>29</w:t>
      </w:r>
      <w:r w:rsidR="00DE1A27">
        <w:noBreakHyphen/>
      </w:r>
      <w:r w:rsidRPr="006B6929">
        <w:t>5 and 29</w:t>
      </w:r>
      <w:r w:rsidR="00DE1A27">
        <w:noBreakHyphen/>
      </w:r>
      <w:r w:rsidRPr="006B6929">
        <w:t>10 (which are about attribution of GST on taxable supplies and of input tax credits for creditable acquisitions).</w:t>
      </w:r>
    </w:p>
    <w:p w:rsidR="001456C6" w:rsidRPr="006B6929" w:rsidRDefault="001456C6" w:rsidP="001456C6">
      <w:pPr>
        <w:pStyle w:val="ActHead5"/>
      </w:pPr>
      <w:bookmarkStart w:id="471" w:name="_Toc51758277"/>
      <w:r w:rsidRPr="00DE1A27">
        <w:rPr>
          <w:rStyle w:val="CharSectno"/>
        </w:rPr>
        <w:lastRenderedPageBreak/>
        <w:t>58</w:t>
      </w:r>
      <w:r w:rsidR="00DE1A27" w:rsidRPr="00DE1A27">
        <w:rPr>
          <w:rStyle w:val="CharSectno"/>
        </w:rPr>
        <w:noBreakHyphen/>
      </w:r>
      <w:r w:rsidRPr="00DE1A27">
        <w:rPr>
          <w:rStyle w:val="CharSectno"/>
        </w:rPr>
        <w:t>45</w:t>
      </w:r>
      <w:r w:rsidRPr="006B6929">
        <w:t xml:space="preserve">  GST returns for representatives of incapacitated entities</w:t>
      </w:r>
      <w:bookmarkEnd w:id="471"/>
    </w:p>
    <w:p w:rsidR="001456C6" w:rsidRPr="006B6929" w:rsidRDefault="001456C6" w:rsidP="001456C6">
      <w:pPr>
        <w:pStyle w:val="subsection"/>
      </w:pPr>
      <w:r w:rsidRPr="006B6929">
        <w:tab/>
        <w:t>(1)</w:t>
      </w:r>
      <w:r w:rsidRPr="006B6929">
        <w:tab/>
        <w:t xml:space="preserve">If an individual is appointed as a </w:t>
      </w:r>
      <w:r w:rsidR="00DE1A27" w:rsidRPr="00DE1A27">
        <w:rPr>
          <w:position w:val="6"/>
          <w:sz w:val="16"/>
        </w:rPr>
        <w:t>*</w:t>
      </w:r>
      <w:r w:rsidRPr="006B6929">
        <w:t xml:space="preserve">representative of 2 or more </w:t>
      </w:r>
      <w:r w:rsidR="00DE1A27" w:rsidRPr="00DE1A27">
        <w:rPr>
          <w:position w:val="6"/>
          <w:sz w:val="16"/>
        </w:rPr>
        <w:t>*</w:t>
      </w:r>
      <w:r w:rsidRPr="006B6929">
        <w:t xml:space="preserve">incapacitated entities, the individual may give to the Commissioner one </w:t>
      </w:r>
      <w:r w:rsidR="00DE1A27" w:rsidRPr="00DE1A27">
        <w:rPr>
          <w:position w:val="6"/>
          <w:sz w:val="16"/>
        </w:rPr>
        <w:t>*</w:t>
      </w:r>
      <w:r w:rsidRPr="006B6929">
        <w:t xml:space="preserve">GST return for a tax period in respect of the entities if the entities are </w:t>
      </w:r>
      <w:r w:rsidR="00DE1A27" w:rsidRPr="00DE1A27">
        <w:rPr>
          <w:position w:val="6"/>
          <w:sz w:val="16"/>
        </w:rPr>
        <w:t>*</w:t>
      </w:r>
      <w:r w:rsidRPr="006B6929">
        <w:t xml:space="preserve">members of the same </w:t>
      </w:r>
      <w:r w:rsidR="00DE1A27" w:rsidRPr="00DE1A27">
        <w:rPr>
          <w:position w:val="6"/>
          <w:sz w:val="16"/>
        </w:rPr>
        <w:t>*</w:t>
      </w:r>
      <w:r w:rsidRPr="006B6929">
        <w:t>GST group.</w:t>
      </w:r>
    </w:p>
    <w:p w:rsidR="001456C6" w:rsidRPr="006B6929" w:rsidRDefault="001456C6" w:rsidP="001456C6">
      <w:pPr>
        <w:pStyle w:val="subsection"/>
      </w:pPr>
      <w:r w:rsidRPr="006B6929">
        <w:tab/>
        <w:t>(2)</w:t>
      </w:r>
      <w:r w:rsidRPr="006B6929">
        <w:tab/>
        <w:t>This section has effect despite section</w:t>
      </w:r>
      <w:r w:rsidR="006138CE" w:rsidRPr="006B6929">
        <w:t> </w:t>
      </w:r>
      <w:r w:rsidRPr="006B6929">
        <w:t>31</w:t>
      </w:r>
      <w:r w:rsidR="00DE1A27">
        <w:noBreakHyphen/>
      </w:r>
      <w:r w:rsidRPr="006B6929">
        <w:t>5 (which is about who must give GST returns).</w:t>
      </w:r>
    </w:p>
    <w:p w:rsidR="001456C6" w:rsidRPr="006B6929" w:rsidRDefault="001456C6" w:rsidP="001456C6">
      <w:pPr>
        <w:pStyle w:val="ActHead5"/>
      </w:pPr>
      <w:bookmarkStart w:id="472" w:name="_Toc51758278"/>
      <w:r w:rsidRPr="00DE1A27">
        <w:rPr>
          <w:rStyle w:val="CharSectno"/>
        </w:rPr>
        <w:t>58</w:t>
      </w:r>
      <w:r w:rsidR="00DE1A27" w:rsidRPr="00DE1A27">
        <w:rPr>
          <w:rStyle w:val="CharSectno"/>
        </w:rPr>
        <w:noBreakHyphen/>
      </w:r>
      <w:r w:rsidRPr="00DE1A27">
        <w:rPr>
          <w:rStyle w:val="CharSectno"/>
        </w:rPr>
        <w:t>50</w:t>
      </w:r>
      <w:r w:rsidRPr="006B6929">
        <w:t xml:space="preserve">  Representatives to give GST returns for incapacitated entities</w:t>
      </w:r>
      <w:bookmarkEnd w:id="472"/>
    </w:p>
    <w:p w:rsidR="001456C6" w:rsidRPr="006B6929" w:rsidRDefault="001456C6" w:rsidP="001456C6">
      <w:pPr>
        <w:pStyle w:val="subsection"/>
      </w:pPr>
      <w:r w:rsidRPr="006B6929">
        <w:tab/>
        <w:t>(1)</w:t>
      </w:r>
      <w:r w:rsidRPr="006B6929">
        <w:tab/>
        <w:t xml:space="preserve">A </w:t>
      </w:r>
      <w:r w:rsidR="00DE1A27" w:rsidRPr="00DE1A27">
        <w:rPr>
          <w:position w:val="6"/>
          <w:sz w:val="16"/>
        </w:rPr>
        <w:t>*</w:t>
      </w:r>
      <w:r w:rsidRPr="006B6929">
        <w:t xml:space="preserve">representative of an </w:t>
      </w:r>
      <w:r w:rsidR="00DE1A27" w:rsidRPr="00DE1A27">
        <w:rPr>
          <w:position w:val="6"/>
          <w:sz w:val="16"/>
        </w:rPr>
        <w:t>*</w:t>
      </w:r>
      <w:r w:rsidRPr="006B6929">
        <w:t xml:space="preserve">incapacitated entity must give to the Commissioner a </w:t>
      </w:r>
      <w:r w:rsidR="00DE1A27" w:rsidRPr="00DE1A27">
        <w:rPr>
          <w:position w:val="6"/>
          <w:sz w:val="16"/>
        </w:rPr>
        <w:t>*</w:t>
      </w:r>
      <w:r w:rsidRPr="006B6929">
        <w:t>GST return for a tax period applying to the incapacitated entity if:</w:t>
      </w:r>
    </w:p>
    <w:p w:rsidR="001456C6" w:rsidRPr="006B6929" w:rsidRDefault="001456C6" w:rsidP="001456C6">
      <w:pPr>
        <w:pStyle w:val="paragraph"/>
      </w:pPr>
      <w:r w:rsidRPr="006B6929">
        <w:tab/>
        <w:t>(a)</w:t>
      </w:r>
      <w:r w:rsidRPr="006B6929">
        <w:tab/>
        <w:t>the incapacitated entity has failed to give to the Commissioner a GST return for a tax period; and</w:t>
      </w:r>
    </w:p>
    <w:p w:rsidR="001456C6" w:rsidRPr="006B6929" w:rsidRDefault="001456C6" w:rsidP="001456C6">
      <w:pPr>
        <w:pStyle w:val="paragraph"/>
      </w:pPr>
      <w:r w:rsidRPr="006B6929">
        <w:tab/>
        <w:t>(b)</w:t>
      </w:r>
      <w:r w:rsidRPr="006B6929">
        <w:tab/>
        <w:t>the Commissioner, in writing, directs the representative to give to the Commissioner a GST return.</w:t>
      </w:r>
    </w:p>
    <w:p w:rsidR="001456C6" w:rsidRPr="006B6929" w:rsidRDefault="001456C6" w:rsidP="001456C6">
      <w:pPr>
        <w:pStyle w:val="notetext"/>
      </w:pPr>
      <w:r w:rsidRPr="006B6929">
        <w:t>Note:</w:t>
      </w:r>
      <w:r w:rsidRPr="006B6929">
        <w:tab/>
        <w:t>Deciding to direct a representative of an incapacitated entity to give to the Commissioner a GST return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iCs/>
        </w:rPr>
        <w:t>Taxation Administration Act 1953</w:t>
      </w:r>
      <w:r w:rsidRPr="006B6929">
        <w:t>).</w:t>
      </w:r>
    </w:p>
    <w:p w:rsidR="001456C6" w:rsidRPr="006B6929" w:rsidRDefault="001456C6" w:rsidP="001456C6">
      <w:pPr>
        <w:pStyle w:val="subsection"/>
      </w:pPr>
      <w:r w:rsidRPr="006B6929">
        <w:tab/>
        <w:t>(2)</w:t>
      </w:r>
      <w:r w:rsidRPr="006B6929">
        <w:tab/>
        <w:t xml:space="preserve">The tax period may be any tax period applying to the </w:t>
      </w:r>
      <w:r w:rsidR="00DE1A27" w:rsidRPr="00DE1A27">
        <w:rPr>
          <w:position w:val="6"/>
          <w:sz w:val="16"/>
        </w:rPr>
        <w:t>*</w:t>
      </w:r>
      <w:r w:rsidRPr="006B6929">
        <w:t>incapacitated entity, including:</w:t>
      </w:r>
    </w:p>
    <w:p w:rsidR="001456C6" w:rsidRPr="006B6929" w:rsidRDefault="001456C6" w:rsidP="001456C6">
      <w:pPr>
        <w:pStyle w:val="paragraph"/>
      </w:pPr>
      <w:r w:rsidRPr="006B6929">
        <w:tab/>
        <w:t>(a)</w:t>
      </w:r>
      <w:r w:rsidRPr="006B6929">
        <w:tab/>
        <w:t xml:space="preserve">a tax period that ends before the </w:t>
      </w:r>
      <w:r w:rsidR="00DE1A27" w:rsidRPr="00DE1A27">
        <w:rPr>
          <w:position w:val="6"/>
          <w:sz w:val="16"/>
        </w:rPr>
        <w:t>*</w:t>
      </w:r>
      <w:r w:rsidRPr="006B6929">
        <w:t>representative became a representative of the incapacitated entity; and</w:t>
      </w:r>
    </w:p>
    <w:p w:rsidR="001456C6" w:rsidRPr="006B6929" w:rsidRDefault="001456C6" w:rsidP="001456C6">
      <w:pPr>
        <w:pStyle w:val="paragraph"/>
      </w:pPr>
      <w:r w:rsidRPr="006B6929">
        <w:tab/>
        <w:t>(b)</w:t>
      </w:r>
      <w:r w:rsidRPr="006B6929">
        <w:tab/>
        <w:t>a tax period that starts after the representative became a representative of the incapacitated entity.</w:t>
      </w:r>
    </w:p>
    <w:p w:rsidR="001456C6" w:rsidRPr="006B6929" w:rsidRDefault="001456C6" w:rsidP="001456C6">
      <w:pPr>
        <w:pStyle w:val="subsection"/>
      </w:pPr>
      <w:r w:rsidRPr="006B6929">
        <w:tab/>
        <w:t>(3)</w:t>
      </w:r>
      <w:r w:rsidRPr="006B6929">
        <w:tab/>
        <w:t xml:space="preserve">The </w:t>
      </w:r>
      <w:r w:rsidR="00DE1A27" w:rsidRPr="00DE1A27">
        <w:rPr>
          <w:position w:val="6"/>
          <w:sz w:val="16"/>
        </w:rPr>
        <w:t>*</w:t>
      </w:r>
      <w:r w:rsidRPr="006B6929">
        <w:t xml:space="preserve">GST return by the </w:t>
      </w:r>
      <w:r w:rsidR="00DE1A27" w:rsidRPr="00DE1A27">
        <w:rPr>
          <w:position w:val="6"/>
          <w:sz w:val="16"/>
        </w:rPr>
        <w:t>*</w:t>
      </w:r>
      <w:r w:rsidRPr="006B6929">
        <w:t>representative:</w:t>
      </w:r>
    </w:p>
    <w:p w:rsidR="001456C6" w:rsidRPr="006B6929" w:rsidRDefault="001456C6" w:rsidP="001456C6">
      <w:pPr>
        <w:pStyle w:val="paragraph"/>
      </w:pPr>
      <w:r w:rsidRPr="006B6929">
        <w:tab/>
        <w:t>(a)</w:t>
      </w:r>
      <w:r w:rsidRPr="006B6929">
        <w:tab/>
        <w:t>must be in accordance with the requirements of Division</w:t>
      </w:r>
      <w:r w:rsidR="006138CE" w:rsidRPr="006B6929">
        <w:t> </w:t>
      </w:r>
      <w:r w:rsidRPr="006B6929">
        <w:t xml:space="preserve">31 as they would apply in relation to the </w:t>
      </w:r>
      <w:r w:rsidR="00DE1A27" w:rsidRPr="00DE1A27">
        <w:rPr>
          <w:position w:val="6"/>
          <w:sz w:val="16"/>
        </w:rPr>
        <w:t>*</w:t>
      </w:r>
      <w:r w:rsidRPr="006B6929">
        <w:t xml:space="preserve">incapacitated entity except to the extent that the direction under </w:t>
      </w:r>
      <w:r w:rsidR="006138CE" w:rsidRPr="006B6929">
        <w:t>paragraph (</w:t>
      </w:r>
      <w:r w:rsidRPr="006B6929">
        <w:t>1)(b) modifies those requirements; and</w:t>
      </w:r>
    </w:p>
    <w:p w:rsidR="001456C6" w:rsidRPr="006B6929" w:rsidRDefault="001456C6" w:rsidP="001456C6">
      <w:pPr>
        <w:pStyle w:val="paragraph"/>
      </w:pPr>
      <w:r w:rsidRPr="006B6929">
        <w:tab/>
        <w:t>(b)</w:t>
      </w:r>
      <w:r w:rsidRPr="006B6929">
        <w:tab/>
        <w:t>must be given to the Commissioner within the period specified in the direction.</w:t>
      </w:r>
    </w:p>
    <w:p w:rsidR="001456C6" w:rsidRPr="006B6929" w:rsidRDefault="001456C6" w:rsidP="001456C6">
      <w:pPr>
        <w:pStyle w:val="subsection"/>
      </w:pPr>
      <w:r w:rsidRPr="006B6929">
        <w:lastRenderedPageBreak/>
        <w:tab/>
        <w:t>(4)</w:t>
      </w:r>
      <w:r w:rsidRPr="006B6929">
        <w:tab/>
        <w:t xml:space="preserve">Without limiting the matters that the Commissioner may take into account in deciding whether to give a direction under </w:t>
      </w:r>
      <w:r w:rsidR="006138CE" w:rsidRPr="006B6929">
        <w:t>paragraph (</w:t>
      </w:r>
      <w:r w:rsidRPr="006B6929">
        <w:t>1)(b), the Commissioner must take into account:</w:t>
      </w:r>
    </w:p>
    <w:p w:rsidR="001456C6" w:rsidRPr="006B6929" w:rsidRDefault="001456C6" w:rsidP="001456C6">
      <w:pPr>
        <w:pStyle w:val="paragraph"/>
      </w:pPr>
      <w:r w:rsidRPr="006B6929">
        <w:tab/>
        <w:t>(a)</w:t>
      </w:r>
      <w:r w:rsidRPr="006B6929">
        <w:tab/>
        <w:t xml:space="preserve">the likelihood of a dividend to unsecured creditors of the </w:t>
      </w:r>
      <w:r w:rsidR="00DE1A27" w:rsidRPr="00DE1A27">
        <w:rPr>
          <w:position w:val="6"/>
          <w:sz w:val="16"/>
        </w:rPr>
        <w:t>*</w:t>
      </w:r>
      <w:r w:rsidRPr="006B6929">
        <w:t>incapacitated entity being declared, and the likely amounts of any such dividend; and</w:t>
      </w:r>
    </w:p>
    <w:p w:rsidR="001456C6" w:rsidRPr="006B6929" w:rsidRDefault="001456C6" w:rsidP="001456C6">
      <w:pPr>
        <w:pStyle w:val="paragraph"/>
      </w:pPr>
      <w:r w:rsidRPr="006B6929">
        <w:tab/>
        <w:t>(b)</w:t>
      </w:r>
      <w:r w:rsidRPr="006B6929">
        <w:tab/>
        <w:t xml:space="preserve">the likelihood that, if the Commissioner were given the </w:t>
      </w:r>
      <w:r w:rsidR="00DE1A27" w:rsidRPr="00DE1A27">
        <w:rPr>
          <w:position w:val="6"/>
          <w:sz w:val="16"/>
        </w:rPr>
        <w:t>*</w:t>
      </w:r>
      <w:r w:rsidRPr="006B6929">
        <w:t xml:space="preserve">GST return, it would reveal a liability to pay an amount to the Commissioner under the </w:t>
      </w:r>
      <w:r w:rsidR="00DE1A27" w:rsidRPr="00DE1A27">
        <w:rPr>
          <w:position w:val="6"/>
          <w:sz w:val="16"/>
        </w:rPr>
        <w:t>*</w:t>
      </w:r>
      <w:r w:rsidRPr="006B6929">
        <w:t>GST law; and</w:t>
      </w:r>
    </w:p>
    <w:p w:rsidR="001456C6" w:rsidRPr="006B6929" w:rsidRDefault="001456C6" w:rsidP="001456C6">
      <w:pPr>
        <w:pStyle w:val="paragraph"/>
      </w:pPr>
      <w:r w:rsidRPr="006B6929">
        <w:tab/>
        <w:t>(c)</w:t>
      </w:r>
      <w:r w:rsidRPr="006B6929">
        <w:tab/>
        <w:t>the availability of books and records that would make it possible to prepare the GST return; and</w:t>
      </w:r>
    </w:p>
    <w:p w:rsidR="001456C6" w:rsidRPr="006B6929" w:rsidRDefault="001456C6" w:rsidP="001456C6">
      <w:pPr>
        <w:pStyle w:val="paragraph"/>
      </w:pPr>
      <w:r w:rsidRPr="006B6929">
        <w:tab/>
        <w:t>(d)</w:t>
      </w:r>
      <w:r w:rsidRPr="006B6929">
        <w:tab/>
        <w:t xml:space="preserve">the likelihood that the cost to the </w:t>
      </w:r>
      <w:r w:rsidR="00DE1A27" w:rsidRPr="00DE1A27">
        <w:rPr>
          <w:position w:val="6"/>
          <w:sz w:val="16"/>
        </w:rPr>
        <w:t>*</w:t>
      </w:r>
      <w:r w:rsidRPr="006B6929">
        <w:t>representative of preparing the GST return would be covered by the incapacitated entity’s assets without resulting in an unreasonable impact on the other creditors of the incapacitated entity.</w:t>
      </w:r>
    </w:p>
    <w:p w:rsidR="001456C6" w:rsidRPr="006B6929" w:rsidRDefault="001456C6" w:rsidP="00F26F26">
      <w:pPr>
        <w:pStyle w:val="subsection"/>
        <w:keepNext/>
        <w:keepLines/>
      </w:pPr>
      <w:r w:rsidRPr="006B6929">
        <w:tab/>
        <w:t>(5)</w:t>
      </w:r>
      <w:r w:rsidRPr="006B6929">
        <w:tab/>
        <w:t xml:space="preserve">The </w:t>
      </w:r>
      <w:r w:rsidR="00DE1A27" w:rsidRPr="00DE1A27">
        <w:rPr>
          <w:position w:val="6"/>
          <w:sz w:val="16"/>
        </w:rPr>
        <w:t>*</w:t>
      </w:r>
      <w:r w:rsidRPr="006B6929">
        <w:t>incapacitated entity is taken to have complied with Division</w:t>
      </w:r>
      <w:r w:rsidR="006138CE" w:rsidRPr="006B6929">
        <w:t> </w:t>
      </w:r>
      <w:r w:rsidRPr="006B6929">
        <w:t xml:space="preserve">31 in relation to giving a </w:t>
      </w:r>
      <w:r w:rsidR="00DE1A27" w:rsidRPr="00DE1A27">
        <w:rPr>
          <w:position w:val="6"/>
          <w:sz w:val="16"/>
        </w:rPr>
        <w:t>*</w:t>
      </w:r>
      <w:r w:rsidRPr="006B6929">
        <w:t xml:space="preserve">GST return for a tax period if the </w:t>
      </w:r>
      <w:r w:rsidR="00DE1A27" w:rsidRPr="00DE1A27">
        <w:rPr>
          <w:position w:val="6"/>
          <w:sz w:val="16"/>
        </w:rPr>
        <w:t>*</w:t>
      </w:r>
      <w:r w:rsidRPr="006B6929">
        <w:t>representative gives to the Commissioner a return for the tax period in accordance with this section.</w:t>
      </w:r>
    </w:p>
    <w:p w:rsidR="001456C6" w:rsidRPr="006B6929" w:rsidRDefault="001456C6" w:rsidP="001456C6">
      <w:pPr>
        <w:pStyle w:val="subsection"/>
      </w:pPr>
      <w:r w:rsidRPr="006B6929">
        <w:tab/>
        <w:t>(6)</w:t>
      </w:r>
      <w:r w:rsidRPr="006B6929">
        <w:tab/>
        <w:t xml:space="preserve">A direction under </w:t>
      </w:r>
      <w:r w:rsidR="006138CE" w:rsidRPr="006B6929">
        <w:t>paragraph (</w:t>
      </w:r>
      <w:r w:rsidRPr="006B6929">
        <w:t>1)(b) is not a legislative instrument.</w:t>
      </w:r>
    </w:p>
    <w:p w:rsidR="001456C6" w:rsidRPr="006B6929" w:rsidRDefault="001456C6" w:rsidP="001456C6">
      <w:pPr>
        <w:pStyle w:val="subsection"/>
      </w:pPr>
      <w:r w:rsidRPr="006B6929">
        <w:tab/>
        <w:t>(7)</w:t>
      </w:r>
      <w:r w:rsidRPr="006B6929">
        <w:tab/>
        <w:t>This section has effect despite section</w:t>
      </w:r>
      <w:r w:rsidR="006138CE" w:rsidRPr="006B6929">
        <w:t> </w:t>
      </w:r>
      <w:r w:rsidRPr="006B6929">
        <w:t>31</w:t>
      </w:r>
      <w:r w:rsidR="00DE1A27">
        <w:noBreakHyphen/>
      </w:r>
      <w:r w:rsidRPr="006B6929">
        <w:t>5 (which is about who must give GST returns).</w:t>
      </w:r>
    </w:p>
    <w:p w:rsidR="001456C6" w:rsidRPr="006B6929" w:rsidRDefault="001456C6" w:rsidP="001456C6">
      <w:pPr>
        <w:pStyle w:val="ActHead5"/>
      </w:pPr>
      <w:bookmarkStart w:id="473" w:name="_Toc51758279"/>
      <w:r w:rsidRPr="00DE1A27">
        <w:rPr>
          <w:rStyle w:val="CharSectno"/>
        </w:rPr>
        <w:t>58</w:t>
      </w:r>
      <w:r w:rsidR="00DE1A27" w:rsidRPr="00DE1A27">
        <w:rPr>
          <w:rStyle w:val="CharSectno"/>
        </w:rPr>
        <w:noBreakHyphen/>
      </w:r>
      <w:r w:rsidRPr="00DE1A27">
        <w:rPr>
          <w:rStyle w:val="CharSectno"/>
        </w:rPr>
        <w:t>55</w:t>
      </w:r>
      <w:r w:rsidRPr="006B6929">
        <w:t xml:space="preserve">  Incapacitated entities not required to give GST returns in some cases</w:t>
      </w:r>
      <w:bookmarkEnd w:id="473"/>
    </w:p>
    <w:p w:rsidR="001456C6" w:rsidRPr="006B6929" w:rsidRDefault="001456C6" w:rsidP="001456C6">
      <w:pPr>
        <w:pStyle w:val="subsection"/>
      </w:pPr>
      <w:r w:rsidRPr="006B6929">
        <w:tab/>
        <w:t>(1)</w:t>
      </w:r>
      <w:r w:rsidRPr="006B6929">
        <w:tab/>
        <w:t xml:space="preserve">An </w:t>
      </w:r>
      <w:r w:rsidR="00DE1A27" w:rsidRPr="00DE1A27">
        <w:rPr>
          <w:position w:val="6"/>
          <w:sz w:val="16"/>
        </w:rPr>
        <w:t>*</w:t>
      </w:r>
      <w:r w:rsidRPr="006B6929">
        <w:t xml:space="preserve">incapacitated entity is not required to give a </w:t>
      </w:r>
      <w:r w:rsidR="00DE1A27" w:rsidRPr="00DE1A27">
        <w:rPr>
          <w:position w:val="6"/>
          <w:sz w:val="16"/>
        </w:rPr>
        <w:t>*</w:t>
      </w:r>
      <w:r w:rsidRPr="006B6929">
        <w:t>GST return for a tax period if:</w:t>
      </w:r>
    </w:p>
    <w:p w:rsidR="001456C6" w:rsidRPr="006B6929" w:rsidRDefault="001456C6" w:rsidP="001456C6">
      <w:pPr>
        <w:pStyle w:val="paragraph"/>
      </w:pPr>
      <w:r w:rsidRPr="006B6929">
        <w:tab/>
        <w:t>(a)</w:t>
      </w:r>
      <w:r w:rsidRPr="006B6929">
        <w:tab/>
        <w:t xml:space="preserve">the entity’s </w:t>
      </w:r>
      <w:r w:rsidR="00DE1A27" w:rsidRPr="00DE1A27">
        <w:rPr>
          <w:position w:val="6"/>
          <w:sz w:val="16"/>
        </w:rPr>
        <w:t>*</w:t>
      </w:r>
      <w:r w:rsidRPr="006B6929">
        <w:t>net amount for the tax period is zero; and</w:t>
      </w:r>
    </w:p>
    <w:p w:rsidR="001456C6" w:rsidRPr="006B6929" w:rsidRDefault="001456C6" w:rsidP="001456C6">
      <w:pPr>
        <w:pStyle w:val="paragraph"/>
      </w:pPr>
      <w:r w:rsidRPr="006B6929">
        <w:tab/>
        <w:t>(b)</w:t>
      </w:r>
      <w:r w:rsidRPr="006B6929">
        <w:tab/>
        <w:t xml:space="preserve">the entity does not have an </w:t>
      </w:r>
      <w:r w:rsidR="00DE1A27" w:rsidRPr="00DE1A27">
        <w:rPr>
          <w:position w:val="6"/>
          <w:sz w:val="16"/>
        </w:rPr>
        <w:t>*</w:t>
      </w:r>
      <w:r w:rsidRPr="006B6929">
        <w:t>increasing adjustment that is attributable to the tax period; and</w:t>
      </w:r>
    </w:p>
    <w:p w:rsidR="001456C6" w:rsidRPr="006B6929" w:rsidRDefault="001456C6" w:rsidP="001456C6">
      <w:pPr>
        <w:pStyle w:val="paragraph"/>
      </w:pPr>
      <w:r w:rsidRPr="006B6929">
        <w:tab/>
        <w:t>(c)</w:t>
      </w:r>
      <w:r w:rsidRPr="006B6929">
        <w:tab/>
        <w:t>the entity is not liable for GST that is attributable to the tax period.</w:t>
      </w:r>
    </w:p>
    <w:p w:rsidR="001456C6" w:rsidRPr="006B6929" w:rsidRDefault="001456C6" w:rsidP="001456C6">
      <w:pPr>
        <w:pStyle w:val="subsection"/>
      </w:pPr>
      <w:r w:rsidRPr="006B6929">
        <w:lastRenderedPageBreak/>
        <w:tab/>
        <w:t>(2)</w:t>
      </w:r>
      <w:r w:rsidRPr="006B6929">
        <w:tab/>
        <w:t>This section has effect despite section</w:t>
      </w:r>
      <w:r w:rsidR="006138CE" w:rsidRPr="006B6929">
        <w:t> </w:t>
      </w:r>
      <w:r w:rsidRPr="006B6929">
        <w:t>31</w:t>
      </w:r>
      <w:r w:rsidR="00DE1A27">
        <w:noBreakHyphen/>
      </w:r>
      <w:r w:rsidRPr="006B6929">
        <w:t>5 (which is about who must give GST returns).</w:t>
      </w:r>
    </w:p>
    <w:p w:rsidR="001456C6" w:rsidRPr="006B6929" w:rsidRDefault="001456C6" w:rsidP="001456C6">
      <w:pPr>
        <w:pStyle w:val="ActHead5"/>
      </w:pPr>
      <w:bookmarkStart w:id="474" w:name="_Toc51758280"/>
      <w:r w:rsidRPr="00DE1A27">
        <w:rPr>
          <w:rStyle w:val="CharSectno"/>
        </w:rPr>
        <w:t>58</w:t>
      </w:r>
      <w:r w:rsidR="00DE1A27" w:rsidRPr="00DE1A27">
        <w:rPr>
          <w:rStyle w:val="CharSectno"/>
        </w:rPr>
        <w:noBreakHyphen/>
      </w:r>
      <w:r w:rsidRPr="00DE1A27">
        <w:rPr>
          <w:rStyle w:val="CharSectno"/>
        </w:rPr>
        <w:t>60</w:t>
      </w:r>
      <w:r w:rsidRPr="006B6929">
        <w:t xml:space="preserve">  Representative to notify Commissioner of certain liabilities etc.</w:t>
      </w:r>
      <w:bookmarkEnd w:id="474"/>
    </w:p>
    <w:p w:rsidR="001456C6" w:rsidRPr="006B6929" w:rsidRDefault="001456C6" w:rsidP="001456C6">
      <w:pPr>
        <w:pStyle w:val="subsection"/>
      </w:pPr>
      <w:r w:rsidRPr="006B6929">
        <w:tab/>
        <w:t>(1)</w:t>
      </w:r>
      <w:r w:rsidRPr="006B6929">
        <w:tab/>
        <w:t xml:space="preserve">A </w:t>
      </w:r>
      <w:r w:rsidR="00DE1A27" w:rsidRPr="00DE1A27">
        <w:rPr>
          <w:position w:val="6"/>
          <w:sz w:val="16"/>
        </w:rPr>
        <w:t>*</w:t>
      </w:r>
      <w:r w:rsidRPr="006B6929">
        <w:t xml:space="preserve">representative of an </w:t>
      </w:r>
      <w:r w:rsidR="00DE1A27" w:rsidRPr="00DE1A27">
        <w:rPr>
          <w:position w:val="6"/>
          <w:sz w:val="16"/>
        </w:rPr>
        <w:t>*</w:t>
      </w:r>
      <w:r w:rsidRPr="006B6929">
        <w:t xml:space="preserve">incapacitated entity must notify the Commissioner, in the </w:t>
      </w:r>
      <w:r w:rsidR="00DE1A27" w:rsidRPr="00DE1A27">
        <w:rPr>
          <w:position w:val="6"/>
          <w:sz w:val="16"/>
        </w:rPr>
        <w:t>*</w:t>
      </w:r>
      <w:r w:rsidRPr="006B6929">
        <w:t xml:space="preserve">approved form, of an amount of GST for which the entity is liable, or an </w:t>
      </w:r>
      <w:r w:rsidR="00DE1A27" w:rsidRPr="00DE1A27">
        <w:rPr>
          <w:position w:val="6"/>
          <w:sz w:val="16"/>
        </w:rPr>
        <w:t>*</w:t>
      </w:r>
      <w:r w:rsidRPr="006B6929">
        <w:t>increasing adjustment that the entity has, if:</w:t>
      </w:r>
    </w:p>
    <w:p w:rsidR="001456C6" w:rsidRPr="006B6929" w:rsidRDefault="001456C6" w:rsidP="001456C6">
      <w:pPr>
        <w:pStyle w:val="paragraph"/>
      </w:pPr>
      <w:r w:rsidRPr="006B6929">
        <w:tab/>
        <w:t>(a)</w:t>
      </w:r>
      <w:r w:rsidRPr="006B6929">
        <w:tab/>
        <w:t>the representative becomes aware, or could reasonably be expected to have become aware, of the amount of GST, or the adjustment; and</w:t>
      </w:r>
    </w:p>
    <w:p w:rsidR="001456C6" w:rsidRPr="006B6929" w:rsidRDefault="001456C6" w:rsidP="001456C6">
      <w:pPr>
        <w:pStyle w:val="paragraph"/>
      </w:pPr>
      <w:r w:rsidRPr="006B6929">
        <w:tab/>
        <w:t>(b)</w:t>
      </w:r>
      <w:r w:rsidRPr="006B6929">
        <w:tab/>
        <w:t xml:space="preserve">the amount of GST, or the adjustment, has not been taken into account in any </w:t>
      </w:r>
      <w:r w:rsidR="00DE1A27" w:rsidRPr="00DE1A27">
        <w:rPr>
          <w:position w:val="6"/>
          <w:sz w:val="16"/>
        </w:rPr>
        <w:t>*</w:t>
      </w:r>
      <w:r w:rsidRPr="006B6929">
        <w:t>GST return that has been given to the Commissioner; and</w:t>
      </w:r>
    </w:p>
    <w:p w:rsidR="001456C6" w:rsidRPr="006B6929" w:rsidRDefault="001456C6" w:rsidP="00F26F26">
      <w:pPr>
        <w:pStyle w:val="paragraph"/>
        <w:keepNext/>
        <w:keepLines/>
      </w:pPr>
      <w:r w:rsidRPr="006B6929">
        <w:tab/>
        <w:t>(c)</w:t>
      </w:r>
      <w:r w:rsidRPr="006B6929">
        <w:tab/>
        <w:t>the Commissioner has not been previously notified of the amount of GST, or the adjustment, under this section.</w:t>
      </w:r>
    </w:p>
    <w:p w:rsidR="001456C6" w:rsidRPr="006B6929" w:rsidRDefault="001456C6" w:rsidP="001456C6">
      <w:pPr>
        <w:pStyle w:val="notetext"/>
      </w:pPr>
      <w:r w:rsidRPr="006B6929">
        <w:t>Note:</w:t>
      </w:r>
      <w:r w:rsidRPr="006B6929">
        <w:tab/>
        <w:t>Section</w:t>
      </w:r>
      <w:r w:rsidR="006138CE" w:rsidRPr="006B6929">
        <w:t> </w:t>
      </w:r>
      <w:r w:rsidRPr="006B6929">
        <w:t>286</w:t>
      </w:r>
      <w:r w:rsidR="00DE1A27">
        <w:noBreakHyphen/>
      </w:r>
      <w:r w:rsidRPr="006B6929">
        <w:t>75 in Schedule</w:t>
      </w:r>
      <w:r w:rsidR="006138CE" w:rsidRPr="006B6929">
        <w:t> </w:t>
      </w:r>
      <w:r w:rsidRPr="006B6929">
        <w:t xml:space="preserve">1 to the </w:t>
      </w:r>
      <w:r w:rsidRPr="006B6929">
        <w:rPr>
          <w:i/>
        </w:rPr>
        <w:t>Taxation Administration Act 1953</w:t>
      </w:r>
      <w:r w:rsidRPr="006B6929">
        <w:t xml:space="preserve"> provides an administrative penalty for breach of this subsection.</w:t>
      </w:r>
    </w:p>
    <w:p w:rsidR="001456C6" w:rsidRPr="006B6929" w:rsidRDefault="001456C6" w:rsidP="001456C6">
      <w:pPr>
        <w:pStyle w:val="subsection"/>
      </w:pPr>
      <w:r w:rsidRPr="006B6929">
        <w:tab/>
        <w:t>(2)</w:t>
      </w:r>
      <w:r w:rsidRPr="006B6929">
        <w:tab/>
        <w:t xml:space="preserve">The notification must be given to the Commissioner before the day on which the </w:t>
      </w:r>
      <w:r w:rsidR="00DE1A27" w:rsidRPr="00DE1A27">
        <w:rPr>
          <w:position w:val="6"/>
          <w:sz w:val="16"/>
        </w:rPr>
        <w:t>*</w:t>
      </w:r>
      <w:r w:rsidRPr="006B6929">
        <w:t xml:space="preserve">representative declares a dividend to unsecured creditors of the </w:t>
      </w:r>
      <w:r w:rsidR="00DE1A27" w:rsidRPr="00DE1A27">
        <w:rPr>
          <w:position w:val="6"/>
          <w:sz w:val="16"/>
        </w:rPr>
        <w:t>*</w:t>
      </w:r>
      <w:r w:rsidRPr="006B6929">
        <w:t>incapacitated entity.</w:t>
      </w:r>
    </w:p>
    <w:p w:rsidR="001456C6" w:rsidRPr="006B6929" w:rsidRDefault="001456C6" w:rsidP="001456C6">
      <w:pPr>
        <w:pStyle w:val="subsection"/>
      </w:pPr>
      <w:r w:rsidRPr="006B6929">
        <w:tab/>
        <w:t>(3)</w:t>
      </w:r>
      <w:r w:rsidRPr="006B6929">
        <w:tab/>
        <w:t xml:space="preserve">This section does not apply if the </w:t>
      </w:r>
      <w:r w:rsidR="00DE1A27" w:rsidRPr="00DE1A27">
        <w:rPr>
          <w:position w:val="6"/>
          <w:sz w:val="16"/>
        </w:rPr>
        <w:t>*</w:t>
      </w:r>
      <w:r w:rsidRPr="006B6929">
        <w:t xml:space="preserve">representative is a representative of a kind that does not have the capacity to declare dividends to unsecured creditors of the </w:t>
      </w:r>
      <w:r w:rsidR="00DE1A27" w:rsidRPr="00DE1A27">
        <w:rPr>
          <w:position w:val="6"/>
          <w:sz w:val="16"/>
        </w:rPr>
        <w:t>*</w:t>
      </w:r>
      <w:r w:rsidRPr="006B6929">
        <w:t>incapacitated entity.</w:t>
      </w:r>
    </w:p>
    <w:p w:rsidR="001456C6" w:rsidRPr="006B6929" w:rsidRDefault="001456C6" w:rsidP="001456C6">
      <w:pPr>
        <w:pStyle w:val="subsection"/>
      </w:pPr>
      <w:r w:rsidRPr="006B6929">
        <w:tab/>
        <w:t>(4)</w:t>
      </w:r>
      <w:r w:rsidRPr="006B6929">
        <w:tab/>
        <w:t xml:space="preserve">This section does not apply in circumstances determined by the Commissioner under </w:t>
      </w:r>
      <w:r w:rsidR="006138CE" w:rsidRPr="006B6929">
        <w:t>subsection (</w:t>
      </w:r>
      <w:r w:rsidRPr="006B6929">
        <w:t>5).</w:t>
      </w:r>
    </w:p>
    <w:p w:rsidR="001456C6" w:rsidRPr="006B6929" w:rsidRDefault="001456C6" w:rsidP="001456C6">
      <w:pPr>
        <w:pStyle w:val="subsection"/>
      </w:pPr>
      <w:r w:rsidRPr="006B6929">
        <w:tab/>
        <w:t>(5)</w:t>
      </w:r>
      <w:r w:rsidRPr="006B6929">
        <w:tab/>
        <w:t>The Commissioner may, by legislative instrument, determine</w:t>
      </w:r>
      <w:r w:rsidRPr="006B6929">
        <w:rPr>
          <w:i/>
        </w:rPr>
        <w:t xml:space="preserve"> </w:t>
      </w:r>
      <w:r w:rsidRPr="006B6929">
        <w:t>circumstances</w:t>
      </w:r>
      <w:r w:rsidRPr="006B6929">
        <w:rPr>
          <w:i/>
        </w:rPr>
        <w:t xml:space="preserve"> </w:t>
      </w:r>
      <w:r w:rsidRPr="006B6929">
        <w:t>in which this section does not apply.</w:t>
      </w:r>
    </w:p>
    <w:p w:rsidR="001456C6" w:rsidRPr="006B6929" w:rsidRDefault="001456C6" w:rsidP="001456C6">
      <w:pPr>
        <w:pStyle w:val="ActHead5"/>
      </w:pPr>
      <w:bookmarkStart w:id="475" w:name="_Toc51758281"/>
      <w:r w:rsidRPr="00DE1A27">
        <w:rPr>
          <w:rStyle w:val="CharSectno"/>
        </w:rPr>
        <w:lastRenderedPageBreak/>
        <w:t>58</w:t>
      </w:r>
      <w:r w:rsidR="00DE1A27" w:rsidRPr="00DE1A27">
        <w:rPr>
          <w:rStyle w:val="CharSectno"/>
        </w:rPr>
        <w:noBreakHyphen/>
      </w:r>
      <w:r w:rsidRPr="00DE1A27">
        <w:rPr>
          <w:rStyle w:val="CharSectno"/>
        </w:rPr>
        <w:t>65</w:t>
      </w:r>
      <w:r w:rsidRPr="006B6929">
        <w:t xml:space="preserve">  Money available to meet representative’s liabilities</w:t>
      </w:r>
      <w:bookmarkEnd w:id="475"/>
    </w:p>
    <w:p w:rsidR="001456C6" w:rsidRPr="006B6929" w:rsidRDefault="001456C6" w:rsidP="001456C6">
      <w:pPr>
        <w:pStyle w:val="subsection"/>
      </w:pPr>
      <w:r w:rsidRPr="006B6929">
        <w:tab/>
      </w:r>
      <w:r w:rsidRPr="006B6929">
        <w:tab/>
        <w:t xml:space="preserve">A </w:t>
      </w:r>
      <w:r w:rsidR="00DE1A27" w:rsidRPr="00DE1A27">
        <w:rPr>
          <w:position w:val="6"/>
          <w:sz w:val="16"/>
        </w:rPr>
        <w:t>*</w:t>
      </w:r>
      <w:r w:rsidRPr="006B6929">
        <w:t xml:space="preserve">representative of an </w:t>
      </w:r>
      <w:r w:rsidR="00DE1A27" w:rsidRPr="00DE1A27">
        <w:rPr>
          <w:position w:val="6"/>
          <w:sz w:val="16"/>
        </w:rPr>
        <w:t>*</w:t>
      </w:r>
      <w:r w:rsidRPr="006B6929">
        <w:t xml:space="preserve">incapacitated entity who is liable to pay an amount because of this </w:t>
      </w:r>
      <w:r w:rsidR="00A53099" w:rsidRPr="006B6929">
        <w:t>Division</w:t>
      </w:r>
      <w:r w:rsidR="00A36DB5" w:rsidRPr="006B6929">
        <w:t xml:space="preserve"> </w:t>
      </w:r>
      <w:r w:rsidRPr="006B6929">
        <w:t>is authorised and required to apply any money which the representative receives in his or her capacity as that representative in order to pay the liability.</w:t>
      </w:r>
    </w:p>
    <w:p w:rsidR="001456C6" w:rsidRPr="006B6929" w:rsidRDefault="001456C6" w:rsidP="001456C6">
      <w:pPr>
        <w:pStyle w:val="ActHead5"/>
      </w:pPr>
      <w:bookmarkStart w:id="476" w:name="_Toc51758282"/>
      <w:r w:rsidRPr="00DE1A27">
        <w:rPr>
          <w:rStyle w:val="CharSectno"/>
        </w:rPr>
        <w:t>58</w:t>
      </w:r>
      <w:r w:rsidR="00DE1A27" w:rsidRPr="00DE1A27">
        <w:rPr>
          <w:rStyle w:val="CharSectno"/>
        </w:rPr>
        <w:noBreakHyphen/>
      </w:r>
      <w:r w:rsidRPr="00DE1A27">
        <w:rPr>
          <w:rStyle w:val="CharSectno"/>
        </w:rPr>
        <w:t>70</w:t>
      </w:r>
      <w:r w:rsidRPr="006B6929">
        <w:t xml:space="preserve">  Protection for actions of representative</w:t>
      </w:r>
      <w:bookmarkEnd w:id="476"/>
    </w:p>
    <w:p w:rsidR="001456C6" w:rsidRPr="006B6929" w:rsidRDefault="001456C6" w:rsidP="001456C6">
      <w:pPr>
        <w:pStyle w:val="subsection"/>
      </w:pPr>
      <w:r w:rsidRPr="006B6929">
        <w:tab/>
      </w:r>
      <w:r w:rsidRPr="006B6929">
        <w:tab/>
        <w:t xml:space="preserve">A </w:t>
      </w:r>
      <w:r w:rsidR="00DE1A27" w:rsidRPr="00DE1A27">
        <w:rPr>
          <w:position w:val="6"/>
          <w:sz w:val="16"/>
        </w:rPr>
        <w:t>*</w:t>
      </w:r>
      <w:r w:rsidRPr="006B6929">
        <w:t xml:space="preserve">representative of an </w:t>
      </w:r>
      <w:r w:rsidR="00DE1A27" w:rsidRPr="00DE1A27">
        <w:rPr>
          <w:position w:val="6"/>
          <w:sz w:val="16"/>
        </w:rPr>
        <w:t>*</w:t>
      </w:r>
      <w:r w:rsidRPr="006B6929">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DE1A27" w:rsidRPr="00DE1A27">
        <w:rPr>
          <w:position w:val="6"/>
          <w:sz w:val="16"/>
        </w:rPr>
        <w:t>*</w:t>
      </w:r>
      <w:r w:rsidRPr="006B6929">
        <w:t>GST law.</w:t>
      </w:r>
    </w:p>
    <w:p w:rsidR="00715FFB" w:rsidRPr="006B6929" w:rsidRDefault="00715FFB" w:rsidP="00715FFB">
      <w:pPr>
        <w:pStyle w:val="ActHead5"/>
      </w:pPr>
      <w:bookmarkStart w:id="477" w:name="_Toc51758283"/>
      <w:r w:rsidRPr="00DE1A27">
        <w:rPr>
          <w:rStyle w:val="CharSectno"/>
        </w:rPr>
        <w:t>58</w:t>
      </w:r>
      <w:r w:rsidR="00DE1A27" w:rsidRPr="00DE1A27">
        <w:rPr>
          <w:rStyle w:val="CharSectno"/>
        </w:rPr>
        <w:noBreakHyphen/>
      </w:r>
      <w:r w:rsidRPr="00DE1A27">
        <w:rPr>
          <w:rStyle w:val="CharSectno"/>
        </w:rPr>
        <w:t>95</w:t>
      </w:r>
      <w:r w:rsidRPr="006B6929">
        <w:t xml:space="preserve">  </w:t>
      </w:r>
      <w:r w:rsidR="00A53099" w:rsidRPr="006B6929">
        <w:t>Division</w:t>
      </w:r>
      <w:r w:rsidR="00A36DB5" w:rsidRPr="006B6929">
        <w:t xml:space="preserve"> </w:t>
      </w:r>
      <w:r w:rsidRPr="006B6929">
        <w:t>does not apply to the extent that the representative is a creditor of the incapacitated entity</w:t>
      </w:r>
      <w:bookmarkEnd w:id="477"/>
    </w:p>
    <w:p w:rsidR="00715FFB" w:rsidRPr="006B6929" w:rsidRDefault="00715FFB" w:rsidP="00715FFB">
      <w:pPr>
        <w:pStyle w:val="subsection"/>
      </w:pPr>
      <w:r w:rsidRPr="006B6929">
        <w:tab/>
      </w:r>
      <w:r w:rsidRPr="006B6929">
        <w:tab/>
        <w:t xml:space="preserve">This </w:t>
      </w:r>
      <w:r w:rsidR="00A53099" w:rsidRPr="006B6929">
        <w:t>Division</w:t>
      </w:r>
      <w:r w:rsidR="00A36DB5" w:rsidRPr="006B6929">
        <w:t xml:space="preserve"> </w:t>
      </w:r>
      <w:r w:rsidRPr="006B6929">
        <w:t xml:space="preserve">does not apply in relation to a </w:t>
      </w:r>
      <w:r w:rsidR="00DE1A27" w:rsidRPr="00DE1A27">
        <w:rPr>
          <w:position w:val="6"/>
          <w:sz w:val="16"/>
        </w:rPr>
        <w:t>*</w:t>
      </w:r>
      <w:r w:rsidRPr="006B6929">
        <w:t>representative of an entity to the extent that paragraph</w:t>
      </w:r>
      <w:r w:rsidR="006138CE" w:rsidRPr="006B6929">
        <w:t> </w:t>
      </w:r>
      <w:r w:rsidRPr="006B6929">
        <w:t>105</w:t>
      </w:r>
      <w:r w:rsidR="00DE1A27">
        <w:noBreakHyphen/>
      </w:r>
      <w:r w:rsidRPr="006B6929">
        <w:t>5(1)(a) will apply to a supply by the representative of the entity’s property.</w:t>
      </w:r>
    </w:p>
    <w:p w:rsidR="00715FFB" w:rsidRPr="006B6929" w:rsidRDefault="00715FFB" w:rsidP="00715FFB">
      <w:pPr>
        <w:pStyle w:val="notetext"/>
      </w:pPr>
      <w:r w:rsidRPr="006B6929">
        <w:t>Note:</w:t>
      </w:r>
      <w:r w:rsidRPr="006B6929">
        <w:tab/>
        <w:t>For example, if the representative:</w:t>
      </w:r>
    </w:p>
    <w:p w:rsidR="00715FFB" w:rsidRPr="006B6929" w:rsidRDefault="00715FFB" w:rsidP="00311275">
      <w:pPr>
        <w:pStyle w:val="notepara"/>
      </w:pPr>
      <w:r w:rsidRPr="006B6929">
        <w:t>(a)</w:t>
      </w:r>
      <w:r w:rsidRPr="006B6929">
        <w:tab/>
        <w:t>is a mortgagee in possession of the entity’s property; and</w:t>
      </w:r>
    </w:p>
    <w:p w:rsidR="00715FFB" w:rsidRPr="006B6929" w:rsidRDefault="00715FFB" w:rsidP="00311275">
      <w:pPr>
        <w:pStyle w:val="notepara"/>
      </w:pPr>
      <w:r w:rsidRPr="006B6929">
        <w:t>(b)</w:t>
      </w:r>
      <w:r w:rsidRPr="006B6929">
        <w:tab/>
        <w:t>is not a representative of the entity for any other reason;</w:t>
      </w:r>
    </w:p>
    <w:p w:rsidR="00E24C47" w:rsidRPr="006B6929" w:rsidRDefault="00715FFB" w:rsidP="00715FFB">
      <w:pPr>
        <w:pStyle w:val="notetext"/>
        <w:spacing w:before="40"/>
      </w:pPr>
      <w:r w:rsidRPr="006B6929">
        <w:tab/>
        <w:t>the representative need not register under section</w:t>
      </w:r>
      <w:r w:rsidR="006138CE" w:rsidRPr="006B6929">
        <w:t> </w:t>
      </w:r>
      <w:r w:rsidRPr="006B6929">
        <w:t>58</w:t>
      </w:r>
      <w:r w:rsidR="00DE1A27">
        <w:noBreakHyphen/>
      </w:r>
      <w:r w:rsidRPr="006B6929">
        <w:t>20 if it will supply that property in or towards the satisfaction of a debt owed to it by the entity.</w:t>
      </w:r>
    </w:p>
    <w:p w:rsidR="00300522" w:rsidRPr="006B6929" w:rsidRDefault="00300522" w:rsidP="00A36DB5">
      <w:pPr>
        <w:pStyle w:val="ActHead3"/>
        <w:pageBreakBefore/>
      </w:pPr>
      <w:bookmarkStart w:id="478" w:name="_Toc51758284"/>
      <w:r w:rsidRPr="00DE1A27">
        <w:rPr>
          <w:rStyle w:val="CharDivNo"/>
        </w:rPr>
        <w:lastRenderedPageBreak/>
        <w:t>Division</w:t>
      </w:r>
      <w:r w:rsidR="006138CE" w:rsidRPr="00DE1A27">
        <w:rPr>
          <w:rStyle w:val="CharDivNo"/>
        </w:rPr>
        <w:t> </w:t>
      </w:r>
      <w:r w:rsidRPr="00DE1A27">
        <w:rPr>
          <w:rStyle w:val="CharDivNo"/>
        </w:rPr>
        <w:t>60</w:t>
      </w:r>
      <w:r w:rsidRPr="006B6929">
        <w:t>—</w:t>
      </w:r>
      <w:r w:rsidRPr="00DE1A27">
        <w:rPr>
          <w:rStyle w:val="CharDivText"/>
        </w:rPr>
        <w:t>Pre</w:t>
      </w:r>
      <w:r w:rsidR="00DE1A27" w:rsidRPr="00DE1A27">
        <w:rPr>
          <w:rStyle w:val="CharDivText"/>
        </w:rPr>
        <w:noBreakHyphen/>
      </w:r>
      <w:r w:rsidRPr="00DE1A27">
        <w:rPr>
          <w:rStyle w:val="CharDivText"/>
        </w:rPr>
        <w:t>establishment costs</w:t>
      </w:r>
      <w:bookmarkEnd w:id="478"/>
    </w:p>
    <w:p w:rsidR="00300522" w:rsidRPr="006B6929" w:rsidRDefault="00300522" w:rsidP="00300522">
      <w:pPr>
        <w:pStyle w:val="ActHead5"/>
      </w:pPr>
      <w:bookmarkStart w:id="479" w:name="_Toc51758285"/>
      <w:r w:rsidRPr="00DE1A27">
        <w:rPr>
          <w:rStyle w:val="CharSectno"/>
        </w:rPr>
        <w:t>60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479"/>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enables input tax credits to arise in some circumstances in which acquisitions and importations are made before a company is in existence.</w:t>
      </w:r>
    </w:p>
    <w:p w:rsidR="00300522" w:rsidRPr="006B6929" w:rsidRDefault="00300522" w:rsidP="00300522">
      <w:pPr>
        <w:pStyle w:val="ActHead5"/>
      </w:pPr>
      <w:bookmarkStart w:id="480" w:name="_Toc51758286"/>
      <w:r w:rsidRPr="00DE1A27">
        <w:rPr>
          <w:rStyle w:val="CharSectno"/>
        </w:rPr>
        <w:t>60</w:t>
      </w:r>
      <w:r w:rsidR="00DE1A27" w:rsidRPr="00DE1A27">
        <w:rPr>
          <w:rStyle w:val="CharSectno"/>
        </w:rPr>
        <w:noBreakHyphen/>
      </w:r>
      <w:r w:rsidRPr="00DE1A27">
        <w:rPr>
          <w:rStyle w:val="CharSectno"/>
        </w:rPr>
        <w:t>5</w:t>
      </w:r>
      <w:r w:rsidRPr="006B6929">
        <w:t xml:space="preserve">  Input tax credit for acquisitions and importations before establishment</w:t>
      </w:r>
      <w:bookmarkEnd w:id="480"/>
    </w:p>
    <w:p w:rsidR="00300522" w:rsidRPr="006B6929" w:rsidRDefault="00300522" w:rsidP="00300522">
      <w:pPr>
        <w:pStyle w:val="subsection"/>
      </w:pPr>
      <w:r w:rsidRPr="006B6929">
        <w:tab/>
        <w:t>(1)</w:t>
      </w:r>
      <w:r w:rsidRPr="006B6929">
        <w:tab/>
        <w:t xml:space="preserve">If you make a </w:t>
      </w:r>
      <w:r w:rsidR="00DE1A27" w:rsidRPr="00DE1A27">
        <w:rPr>
          <w:position w:val="6"/>
          <w:sz w:val="16"/>
          <w:szCs w:val="16"/>
        </w:rPr>
        <w:t>*</w:t>
      </w:r>
      <w:r w:rsidRPr="006B6929">
        <w:t>creditable acquisition that is a</w:t>
      </w:r>
      <w:r w:rsidR="00DE1A27" w:rsidRPr="00DE1A27">
        <w:rPr>
          <w:position w:val="6"/>
          <w:sz w:val="16"/>
          <w:szCs w:val="16"/>
        </w:rPr>
        <w:t>*</w:t>
      </w:r>
      <w:r w:rsidRPr="006B6929">
        <w:t>pre</w:t>
      </w:r>
      <w:r w:rsidR="00DE1A27">
        <w:noBreakHyphen/>
      </w:r>
      <w:r w:rsidRPr="006B6929">
        <w:t xml:space="preserve">establishment acquisition, or a </w:t>
      </w:r>
      <w:r w:rsidR="00DE1A27" w:rsidRPr="00DE1A27">
        <w:rPr>
          <w:position w:val="6"/>
          <w:sz w:val="16"/>
          <w:szCs w:val="16"/>
        </w:rPr>
        <w:t>*</w:t>
      </w:r>
      <w:r w:rsidRPr="006B6929">
        <w:t xml:space="preserve">creditable importation that is a </w:t>
      </w:r>
      <w:r w:rsidR="00DE1A27" w:rsidRPr="00DE1A27">
        <w:rPr>
          <w:position w:val="6"/>
          <w:sz w:val="16"/>
          <w:szCs w:val="16"/>
        </w:rPr>
        <w:t>*</w:t>
      </w:r>
      <w:r w:rsidRPr="006B6929">
        <w:t>pre</w:t>
      </w:r>
      <w:r w:rsidR="00DE1A27">
        <w:noBreakHyphen/>
      </w:r>
      <w:r w:rsidRPr="006B6929">
        <w:t xml:space="preserve">establishment importation, relating to a </w:t>
      </w:r>
      <w:r w:rsidR="00DE1A27" w:rsidRPr="00DE1A27">
        <w:rPr>
          <w:position w:val="6"/>
          <w:sz w:val="16"/>
          <w:szCs w:val="16"/>
        </w:rPr>
        <w:t>*</w:t>
      </w:r>
      <w:r w:rsidRPr="006B6929">
        <w:t>company before it is in existence:</w:t>
      </w:r>
    </w:p>
    <w:p w:rsidR="00300522" w:rsidRPr="006B6929" w:rsidRDefault="00300522" w:rsidP="00300522">
      <w:pPr>
        <w:pStyle w:val="paragraph"/>
      </w:pPr>
      <w:r w:rsidRPr="006B6929">
        <w:tab/>
        <w:t>(a)</w:t>
      </w:r>
      <w:r w:rsidRPr="006B6929">
        <w:tab/>
        <w:t>you are not entitled to the input tax credit on the acquisition or importation; and</w:t>
      </w:r>
    </w:p>
    <w:p w:rsidR="00300522" w:rsidRPr="006B6929" w:rsidRDefault="00300522" w:rsidP="00300522">
      <w:pPr>
        <w:pStyle w:val="paragraph"/>
      </w:pPr>
      <w:r w:rsidRPr="006B6929">
        <w:tab/>
        <w:t>(b)</w:t>
      </w:r>
      <w:r w:rsidRPr="006B6929">
        <w:tab/>
        <w:t>once the company is in existence, it is entitled to the input tax credit on the acquisition or importation.</w:t>
      </w:r>
    </w:p>
    <w:p w:rsidR="00300522" w:rsidRPr="006B6929" w:rsidRDefault="00300522" w:rsidP="00300522">
      <w:pPr>
        <w:pStyle w:val="subsection"/>
      </w:pPr>
      <w:r w:rsidRPr="006B6929">
        <w:tab/>
        <w:t>(2)</w:t>
      </w:r>
      <w:r w:rsidRPr="006B6929">
        <w:tab/>
        <w:t>This section has effect despite sections</w:t>
      </w:r>
      <w:r w:rsidR="006138CE" w:rsidRPr="006B6929">
        <w:t> </w:t>
      </w:r>
      <w:r w:rsidRPr="006B6929">
        <w:t>11</w:t>
      </w:r>
      <w:r w:rsidR="00DE1A27">
        <w:noBreakHyphen/>
      </w:r>
      <w:r w:rsidRPr="006B6929">
        <w:t>20 and 15</w:t>
      </w:r>
      <w:r w:rsidR="00DE1A27">
        <w:noBreakHyphen/>
      </w:r>
      <w:r w:rsidRPr="006B6929">
        <w:t>15 (which are about who is entitled to input tax credits).</w:t>
      </w:r>
    </w:p>
    <w:p w:rsidR="00300522" w:rsidRPr="006B6929" w:rsidRDefault="00300522" w:rsidP="00300522">
      <w:pPr>
        <w:pStyle w:val="ActHead5"/>
      </w:pPr>
      <w:bookmarkStart w:id="481" w:name="_Toc51758287"/>
      <w:r w:rsidRPr="00DE1A27">
        <w:rPr>
          <w:rStyle w:val="CharSectno"/>
        </w:rPr>
        <w:t>60</w:t>
      </w:r>
      <w:r w:rsidR="00DE1A27" w:rsidRPr="00DE1A27">
        <w:rPr>
          <w:rStyle w:val="CharSectno"/>
        </w:rPr>
        <w:noBreakHyphen/>
      </w:r>
      <w:r w:rsidRPr="00DE1A27">
        <w:rPr>
          <w:rStyle w:val="CharSectno"/>
        </w:rPr>
        <w:t>10</w:t>
      </w:r>
      <w:r w:rsidRPr="006B6929">
        <w:t xml:space="preserve">  Registration etc. not needed for input tax credits</w:t>
      </w:r>
      <w:bookmarkEnd w:id="481"/>
    </w:p>
    <w:p w:rsidR="00300522" w:rsidRPr="006B6929" w:rsidRDefault="00300522" w:rsidP="00300522">
      <w:pPr>
        <w:pStyle w:val="subsection"/>
      </w:pPr>
      <w:r w:rsidRPr="006B6929">
        <w:tab/>
        <w:t>(1)</w:t>
      </w:r>
      <w:r w:rsidRPr="006B6929">
        <w:tab/>
        <w:t xml:space="preserve">If you make a </w:t>
      </w:r>
      <w:r w:rsidR="00DE1A27" w:rsidRPr="00DE1A27">
        <w:rPr>
          <w:position w:val="6"/>
          <w:sz w:val="16"/>
          <w:szCs w:val="16"/>
        </w:rPr>
        <w:t>*</w:t>
      </w:r>
      <w:r w:rsidRPr="006B6929">
        <w:t>pre</w:t>
      </w:r>
      <w:r w:rsidR="00DE1A27">
        <w:noBreakHyphen/>
      </w:r>
      <w:r w:rsidRPr="006B6929">
        <w:t xml:space="preserve">establishment acquisition, the fact that you are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does not stop the acquisition being a </w:t>
      </w:r>
      <w:r w:rsidR="00DE1A27" w:rsidRPr="00DE1A27">
        <w:rPr>
          <w:position w:val="6"/>
          <w:sz w:val="16"/>
          <w:szCs w:val="16"/>
        </w:rPr>
        <w:t>*</w:t>
      </w:r>
      <w:r w:rsidRPr="006B6929">
        <w:t>creditable acquisition.</w:t>
      </w:r>
    </w:p>
    <w:p w:rsidR="00300522" w:rsidRPr="006B6929" w:rsidRDefault="00300522" w:rsidP="00300522">
      <w:pPr>
        <w:pStyle w:val="subsection"/>
      </w:pPr>
      <w:r w:rsidRPr="006B6929">
        <w:tab/>
        <w:t>(2)</w:t>
      </w:r>
      <w:r w:rsidRPr="006B6929">
        <w:tab/>
        <w:t xml:space="preserve">If you make a </w:t>
      </w:r>
      <w:r w:rsidR="00DE1A27" w:rsidRPr="00DE1A27">
        <w:rPr>
          <w:position w:val="6"/>
          <w:sz w:val="16"/>
          <w:szCs w:val="16"/>
        </w:rPr>
        <w:t>*</w:t>
      </w:r>
      <w:r w:rsidRPr="006B6929">
        <w:t>pre</w:t>
      </w:r>
      <w:r w:rsidR="00DE1A27">
        <w:noBreakHyphen/>
      </w:r>
      <w:r w:rsidRPr="006B6929">
        <w:t xml:space="preserve">establishment importation, the fact that you are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does not stop the acquisition being a </w:t>
      </w:r>
      <w:r w:rsidR="00DE1A27" w:rsidRPr="00DE1A27">
        <w:rPr>
          <w:position w:val="6"/>
          <w:sz w:val="16"/>
          <w:szCs w:val="16"/>
        </w:rPr>
        <w:t>*</w:t>
      </w:r>
      <w:r w:rsidRPr="006B6929">
        <w:t>creditable importation.</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11</w:t>
      </w:r>
      <w:r w:rsidR="00DE1A27">
        <w:noBreakHyphen/>
      </w:r>
      <w:r w:rsidRPr="006B6929">
        <w:t>5 and 15</w:t>
      </w:r>
      <w:r w:rsidR="00DE1A27">
        <w:noBreakHyphen/>
      </w:r>
      <w:r w:rsidRPr="006B6929">
        <w:t>5 (which are about what are creditable acquisitions and creditable importations).</w:t>
      </w:r>
    </w:p>
    <w:p w:rsidR="00300522" w:rsidRPr="006B6929" w:rsidRDefault="00300522" w:rsidP="00300522">
      <w:pPr>
        <w:pStyle w:val="ActHead5"/>
      </w:pPr>
      <w:bookmarkStart w:id="482" w:name="_Toc51758288"/>
      <w:r w:rsidRPr="00DE1A27">
        <w:rPr>
          <w:rStyle w:val="CharSectno"/>
        </w:rPr>
        <w:lastRenderedPageBreak/>
        <w:t>60</w:t>
      </w:r>
      <w:r w:rsidR="00DE1A27" w:rsidRPr="00DE1A27">
        <w:rPr>
          <w:rStyle w:val="CharSectno"/>
        </w:rPr>
        <w:noBreakHyphen/>
      </w:r>
      <w:r w:rsidRPr="00DE1A27">
        <w:rPr>
          <w:rStyle w:val="CharSectno"/>
        </w:rPr>
        <w:t>15</w:t>
      </w:r>
      <w:r w:rsidRPr="006B6929">
        <w:t xml:space="preserve">  Pre</w:t>
      </w:r>
      <w:r w:rsidR="00DE1A27">
        <w:noBreakHyphen/>
      </w:r>
      <w:r w:rsidRPr="006B6929">
        <w:t>establishment acquisitions and importations</w:t>
      </w:r>
      <w:bookmarkEnd w:id="482"/>
    </w:p>
    <w:p w:rsidR="00300522" w:rsidRPr="006B6929" w:rsidRDefault="00300522" w:rsidP="00300522">
      <w:pPr>
        <w:pStyle w:val="subsection"/>
      </w:pPr>
      <w:r w:rsidRPr="006B6929">
        <w:tab/>
        <w:t>(1)</w:t>
      </w:r>
      <w:r w:rsidRPr="006B6929">
        <w:tab/>
        <w:t xml:space="preserve">An acquisition that you make is a </w:t>
      </w:r>
      <w:r w:rsidRPr="006B6929">
        <w:rPr>
          <w:b/>
          <w:bCs/>
          <w:i/>
          <w:iCs/>
        </w:rPr>
        <w:t>pre</w:t>
      </w:r>
      <w:r w:rsidR="00DE1A27">
        <w:rPr>
          <w:b/>
          <w:bCs/>
          <w:i/>
          <w:iCs/>
        </w:rPr>
        <w:noBreakHyphen/>
      </w:r>
      <w:r w:rsidRPr="006B6929">
        <w:rPr>
          <w:b/>
          <w:bCs/>
          <w:i/>
          <w:iCs/>
        </w:rPr>
        <w:t>establishment</w:t>
      </w:r>
      <w:r w:rsidRPr="006B6929">
        <w:t xml:space="preserve"> </w:t>
      </w:r>
      <w:r w:rsidRPr="006B6929">
        <w:rPr>
          <w:b/>
          <w:bCs/>
          <w:i/>
          <w:iCs/>
        </w:rPr>
        <w:t>acquisition</w:t>
      </w:r>
      <w:r w:rsidRPr="006B6929">
        <w:t>,</w:t>
      </w:r>
      <w:r w:rsidRPr="006B6929">
        <w:rPr>
          <w:b/>
          <w:bCs/>
          <w:i/>
          <w:iCs/>
        </w:rPr>
        <w:t xml:space="preserve"> </w:t>
      </w:r>
      <w:r w:rsidRPr="006B6929">
        <w:t>and an importation that you make is a</w:t>
      </w:r>
      <w:r w:rsidRPr="006B6929">
        <w:rPr>
          <w:b/>
          <w:bCs/>
          <w:i/>
          <w:iCs/>
        </w:rPr>
        <w:t xml:space="preserve"> pre</w:t>
      </w:r>
      <w:r w:rsidR="00DE1A27">
        <w:rPr>
          <w:b/>
          <w:bCs/>
          <w:i/>
          <w:iCs/>
        </w:rPr>
        <w:noBreakHyphen/>
      </w:r>
      <w:r w:rsidRPr="006B6929">
        <w:rPr>
          <w:b/>
          <w:bCs/>
          <w:i/>
          <w:iCs/>
        </w:rPr>
        <w:t>establishment importation</w:t>
      </w:r>
      <w:r w:rsidRPr="006B6929">
        <w:t>,</w:t>
      </w:r>
      <w:r w:rsidRPr="006B6929">
        <w:rPr>
          <w:b/>
          <w:bCs/>
          <w:i/>
          <w:iCs/>
        </w:rPr>
        <w:t xml:space="preserve"> </w:t>
      </w:r>
      <w:r w:rsidRPr="006B6929">
        <w:t>if:</w:t>
      </w:r>
    </w:p>
    <w:p w:rsidR="00300522" w:rsidRPr="006B6929" w:rsidRDefault="00300522" w:rsidP="00300522">
      <w:pPr>
        <w:pStyle w:val="paragraph"/>
      </w:pPr>
      <w:r w:rsidRPr="006B6929">
        <w:tab/>
        <w:t>(a)</w:t>
      </w:r>
      <w:r w:rsidRPr="006B6929">
        <w:tab/>
        <w:t xml:space="preserve">you do not </w:t>
      </w:r>
      <w:r w:rsidR="00DE1A27" w:rsidRPr="00DE1A27">
        <w:rPr>
          <w:position w:val="6"/>
          <w:sz w:val="16"/>
          <w:szCs w:val="16"/>
        </w:rPr>
        <w:t>*</w:t>
      </w:r>
      <w:r w:rsidRPr="006B6929">
        <w:t xml:space="preserve">apply the thing acquired or imported for any purpose other than for a </w:t>
      </w:r>
      <w:r w:rsidR="00DE1A27" w:rsidRPr="00DE1A27">
        <w:rPr>
          <w:position w:val="6"/>
          <w:sz w:val="16"/>
          <w:szCs w:val="16"/>
        </w:rPr>
        <w:t>*</w:t>
      </w:r>
      <w:r w:rsidRPr="006B6929">
        <w:t xml:space="preserve">creditable purpose relating to a </w:t>
      </w:r>
      <w:r w:rsidR="00DE1A27" w:rsidRPr="00DE1A27">
        <w:rPr>
          <w:position w:val="6"/>
          <w:sz w:val="16"/>
          <w:szCs w:val="16"/>
        </w:rPr>
        <w:t>*</w:t>
      </w:r>
      <w:r w:rsidRPr="006B6929">
        <w:t>company not yet in existence; and</w:t>
      </w:r>
    </w:p>
    <w:p w:rsidR="00300522" w:rsidRPr="006B6929" w:rsidRDefault="00300522" w:rsidP="00300522">
      <w:pPr>
        <w:pStyle w:val="paragraph"/>
      </w:pPr>
      <w:r w:rsidRPr="006B6929">
        <w:tab/>
        <w:t>(b)</w:t>
      </w:r>
      <w:r w:rsidRPr="006B6929">
        <w:tab/>
        <w:t xml:space="preserve">the company comes into existence, and becomes </w:t>
      </w:r>
      <w:r w:rsidR="00DE1A27" w:rsidRPr="00DE1A27">
        <w:rPr>
          <w:position w:val="6"/>
          <w:sz w:val="16"/>
          <w:szCs w:val="16"/>
        </w:rPr>
        <w:t>*</w:t>
      </w:r>
      <w:r w:rsidRPr="006B6929">
        <w:t>registered, within 6 months after the acquisition or importation; and</w:t>
      </w:r>
    </w:p>
    <w:p w:rsidR="00300522" w:rsidRPr="006B6929" w:rsidRDefault="00300522" w:rsidP="00300522">
      <w:pPr>
        <w:pStyle w:val="paragraph"/>
      </w:pPr>
      <w:r w:rsidRPr="006B6929">
        <w:tab/>
        <w:t>(c)</w:t>
      </w:r>
      <w:r w:rsidRPr="006B6929">
        <w:tab/>
        <w:t>you become a member, officer or employee of the company; and</w:t>
      </w:r>
    </w:p>
    <w:p w:rsidR="00300522" w:rsidRPr="006B6929" w:rsidRDefault="00300522" w:rsidP="00300522">
      <w:pPr>
        <w:pStyle w:val="paragraph"/>
      </w:pPr>
      <w:r w:rsidRPr="006B6929">
        <w:tab/>
        <w:t>(d)</w:t>
      </w:r>
      <w:r w:rsidRPr="006B6929">
        <w:tab/>
        <w:t xml:space="preserve">in the case of an acquisition—you have been fully reimbursed by the company for the </w:t>
      </w:r>
      <w:r w:rsidR="00DE1A27" w:rsidRPr="00DE1A27">
        <w:rPr>
          <w:position w:val="6"/>
          <w:sz w:val="16"/>
          <w:szCs w:val="16"/>
        </w:rPr>
        <w:t>*</w:t>
      </w:r>
      <w:r w:rsidRPr="006B6929">
        <w:t>consideration you provided for the acquisition; and</w:t>
      </w:r>
    </w:p>
    <w:p w:rsidR="00300522" w:rsidRPr="006B6929" w:rsidRDefault="00300522" w:rsidP="00300522">
      <w:pPr>
        <w:pStyle w:val="paragraph"/>
      </w:pPr>
      <w:r w:rsidRPr="006B6929">
        <w:tab/>
        <w:t>(e)</w:t>
      </w:r>
      <w:r w:rsidRPr="006B6929">
        <w:tab/>
        <w:t>in the case of an importation—you have been fully reimbursed by the company:</w:t>
      </w:r>
    </w:p>
    <w:p w:rsidR="00300522" w:rsidRPr="006B6929" w:rsidRDefault="00300522" w:rsidP="00300522">
      <w:pPr>
        <w:pStyle w:val="paragraphsub"/>
      </w:pPr>
      <w:r w:rsidRPr="006B6929">
        <w:tab/>
        <w:t>(i)</w:t>
      </w:r>
      <w:r w:rsidRPr="006B6929">
        <w:tab/>
        <w:t xml:space="preserve">for the </w:t>
      </w:r>
      <w:r w:rsidR="00DE1A27" w:rsidRPr="00DE1A27">
        <w:rPr>
          <w:position w:val="6"/>
          <w:sz w:val="16"/>
        </w:rPr>
        <w:t>*</w:t>
      </w:r>
      <w:r w:rsidR="005376EE" w:rsidRPr="006B6929">
        <w:t>assessed GST</w:t>
      </w:r>
      <w:r w:rsidRPr="006B6929">
        <w:t xml:space="preserve"> paid on the importation; and</w:t>
      </w:r>
    </w:p>
    <w:p w:rsidR="00300522" w:rsidRPr="006B6929" w:rsidRDefault="00300522" w:rsidP="00300522">
      <w:pPr>
        <w:pStyle w:val="paragraphsub"/>
        <w:rPr>
          <w:i/>
          <w:iCs/>
        </w:rPr>
      </w:pPr>
      <w:r w:rsidRPr="006B6929">
        <w:tab/>
        <w:t>(ii)</w:t>
      </w:r>
      <w:r w:rsidRPr="006B6929">
        <w:tab/>
        <w:t>for the cost of acquiring or producing the thing imported.</w:t>
      </w:r>
    </w:p>
    <w:p w:rsidR="00300522" w:rsidRPr="006B6929" w:rsidRDefault="00300522" w:rsidP="00300522">
      <w:pPr>
        <w:pStyle w:val="subsection"/>
      </w:pPr>
      <w:r w:rsidRPr="006B6929">
        <w:tab/>
        <w:t>(2)</w:t>
      </w:r>
      <w:r w:rsidRPr="006B6929">
        <w:tab/>
        <w:t xml:space="preserve">However, the acquisition or importation is </w:t>
      </w:r>
      <w:r w:rsidRPr="006B6929">
        <w:rPr>
          <w:i/>
          <w:iCs/>
        </w:rPr>
        <w:t>not</w:t>
      </w:r>
      <w:r w:rsidRPr="006B6929">
        <w:t xml:space="preserve"> a </w:t>
      </w:r>
      <w:r w:rsidRPr="006B6929">
        <w:rPr>
          <w:b/>
          <w:bCs/>
          <w:i/>
          <w:iCs/>
        </w:rPr>
        <w:t>pre</w:t>
      </w:r>
      <w:r w:rsidR="00DE1A27">
        <w:rPr>
          <w:b/>
          <w:bCs/>
          <w:i/>
          <w:iCs/>
        </w:rPr>
        <w:noBreakHyphen/>
      </w:r>
      <w:r w:rsidRPr="006B6929">
        <w:rPr>
          <w:b/>
          <w:bCs/>
          <w:i/>
          <w:iCs/>
        </w:rPr>
        <w:t>establishment</w:t>
      </w:r>
      <w:r w:rsidRPr="006B6929">
        <w:t xml:space="preserve"> </w:t>
      </w:r>
      <w:r w:rsidRPr="006B6929">
        <w:rPr>
          <w:b/>
          <w:bCs/>
          <w:i/>
          <w:iCs/>
        </w:rPr>
        <w:t>acquisition</w:t>
      </w:r>
      <w:r w:rsidRPr="006B6929">
        <w:t xml:space="preserve"> or a</w:t>
      </w:r>
      <w:r w:rsidRPr="006B6929">
        <w:rPr>
          <w:b/>
          <w:bCs/>
          <w:i/>
          <w:iCs/>
        </w:rPr>
        <w:t xml:space="preserve"> pre</w:t>
      </w:r>
      <w:r w:rsidR="00DE1A27">
        <w:rPr>
          <w:b/>
          <w:bCs/>
          <w:i/>
          <w:iCs/>
        </w:rPr>
        <w:noBreakHyphen/>
      </w:r>
      <w:r w:rsidRPr="006B6929">
        <w:rPr>
          <w:b/>
          <w:bCs/>
          <w:i/>
          <w:iCs/>
        </w:rPr>
        <w:t>establishment importation</w:t>
      </w:r>
      <w:r w:rsidRPr="006B6929">
        <w:t xml:space="preserve"> if:</w:t>
      </w:r>
    </w:p>
    <w:p w:rsidR="00300522" w:rsidRPr="006B6929" w:rsidRDefault="00300522" w:rsidP="00300522">
      <w:pPr>
        <w:pStyle w:val="paragraph"/>
      </w:pPr>
      <w:r w:rsidRPr="006B6929">
        <w:tab/>
        <w:t>(a)</w:t>
      </w:r>
      <w:r w:rsidRPr="006B6929">
        <w:tab/>
        <w:t>you are entitled to an input tax credit for the acquisition or importation; or</w:t>
      </w:r>
    </w:p>
    <w:p w:rsidR="00300522" w:rsidRPr="006B6929" w:rsidRDefault="00300522" w:rsidP="00300522">
      <w:pPr>
        <w:pStyle w:val="paragraph"/>
      </w:pPr>
      <w:r w:rsidRPr="006B6929">
        <w:tab/>
        <w:t>(b)</w:t>
      </w:r>
      <w:r w:rsidRPr="006B6929">
        <w:tab/>
        <w:t xml:space="preserve">the company acquires the thing acquired or imported, and that acquisition by the company is a </w:t>
      </w:r>
      <w:r w:rsidR="00DE1A27" w:rsidRPr="00DE1A27">
        <w:rPr>
          <w:position w:val="6"/>
          <w:sz w:val="16"/>
          <w:szCs w:val="16"/>
        </w:rPr>
        <w:t>*</w:t>
      </w:r>
      <w:r w:rsidRPr="006B6929">
        <w:t>creditable acquisition.</w:t>
      </w:r>
    </w:p>
    <w:p w:rsidR="00300522" w:rsidRPr="006B6929" w:rsidRDefault="00300522" w:rsidP="00300522">
      <w:pPr>
        <w:pStyle w:val="ActHead5"/>
      </w:pPr>
      <w:bookmarkStart w:id="483" w:name="_Toc51758289"/>
      <w:r w:rsidRPr="00DE1A27">
        <w:rPr>
          <w:rStyle w:val="CharSectno"/>
        </w:rPr>
        <w:t>60</w:t>
      </w:r>
      <w:r w:rsidR="00DE1A27" w:rsidRPr="00DE1A27">
        <w:rPr>
          <w:rStyle w:val="CharSectno"/>
        </w:rPr>
        <w:noBreakHyphen/>
      </w:r>
      <w:r w:rsidRPr="00DE1A27">
        <w:rPr>
          <w:rStyle w:val="CharSectno"/>
        </w:rPr>
        <w:t>20</w:t>
      </w:r>
      <w:r w:rsidRPr="006B6929">
        <w:t xml:space="preserve">  Creditable purpose</w:t>
      </w:r>
      <w:bookmarkEnd w:id="483"/>
    </w:p>
    <w:p w:rsidR="00300522" w:rsidRPr="006B6929" w:rsidRDefault="00300522" w:rsidP="00300522">
      <w:pPr>
        <w:pStyle w:val="subsection"/>
      </w:pPr>
      <w:r w:rsidRPr="006B6929">
        <w:tab/>
        <w:t>(1)</w:t>
      </w:r>
      <w:r w:rsidRPr="006B6929">
        <w:tab/>
        <w:t xml:space="preserve">If, before a </w:t>
      </w:r>
      <w:r w:rsidR="00DE1A27" w:rsidRPr="00DE1A27">
        <w:rPr>
          <w:position w:val="6"/>
          <w:sz w:val="16"/>
          <w:szCs w:val="16"/>
        </w:rPr>
        <w:t>*</w:t>
      </w:r>
      <w:r w:rsidRPr="006B6929">
        <w:t>company is in existence, you make an acquisition or importation:</w:t>
      </w:r>
    </w:p>
    <w:p w:rsidR="00300522" w:rsidRPr="006B6929" w:rsidRDefault="00300522" w:rsidP="00300522">
      <w:pPr>
        <w:pStyle w:val="paragraph"/>
      </w:pPr>
      <w:r w:rsidRPr="006B6929">
        <w:tab/>
        <w:t>(a)</w:t>
      </w:r>
      <w:r w:rsidRPr="006B6929">
        <w:tab/>
        <w:t>for the purpose of bringing the company into existence; or</w:t>
      </w:r>
    </w:p>
    <w:p w:rsidR="00300522" w:rsidRPr="006B6929" w:rsidRDefault="00300522" w:rsidP="00300522">
      <w:pPr>
        <w:pStyle w:val="paragraph"/>
      </w:pPr>
      <w:r w:rsidRPr="006B6929">
        <w:tab/>
        <w:t>(b)</w:t>
      </w:r>
      <w:r w:rsidRPr="006B6929">
        <w:tab/>
        <w:t xml:space="preserve">for the purpose of the company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after it is in existence;</w:t>
      </w:r>
    </w:p>
    <w:p w:rsidR="00300522" w:rsidRPr="006B6929" w:rsidRDefault="00300522" w:rsidP="00300522">
      <w:pPr>
        <w:pStyle w:val="subsection2"/>
      </w:pPr>
      <w:r w:rsidRPr="006B6929">
        <w:lastRenderedPageBreak/>
        <w:t xml:space="preserve">you acquire or import the thing for a </w:t>
      </w:r>
      <w:r w:rsidRPr="006B6929">
        <w:rPr>
          <w:b/>
          <w:bCs/>
          <w:i/>
          <w:iCs/>
        </w:rPr>
        <w:t>creditable purpose</w:t>
      </w:r>
      <w:r w:rsidRPr="006B6929">
        <w:t xml:space="preserve"> only to the extent that you acquire or import it for either or both of those purposes.</w:t>
      </w:r>
    </w:p>
    <w:p w:rsidR="00300522" w:rsidRPr="006B6929" w:rsidRDefault="00300522" w:rsidP="00300522">
      <w:pPr>
        <w:pStyle w:val="subsection"/>
      </w:pPr>
      <w:r w:rsidRPr="006B6929">
        <w:tab/>
        <w:t>(2)</w:t>
      </w:r>
      <w:r w:rsidRPr="006B6929">
        <w:tab/>
        <w:t>However, you do not acquire or import the thing for a creditable purpose to the extent that:</w:t>
      </w:r>
    </w:p>
    <w:p w:rsidR="00300522" w:rsidRPr="006B6929" w:rsidRDefault="00300522" w:rsidP="00300522">
      <w:pPr>
        <w:pStyle w:val="paragraph"/>
      </w:pPr>
      <w:r w:rsidRPr="006B6929">
        <w:tab/>
        <w:t>(a)</w:t>
      </w:r>
      <w:r w:rsidRPr="006B6929">
        <w:tab/>
        <w:t xml:space="preserve">the acquisition or importation relates (directly or indirectly) to the company making supplies that would be </w:t>
      </w:r>
      <w:r w:rsidR="00DE1A27" w:rsidRPr="00DE1A27">
        <w:rPr>
          <w:position w:val="6"/>
          <w:sz w:val="16"/>
          <w:szCs w:val="16"/>
        </w:rPr>
        <w:t>*</w:t>
      </w:r>
      <w:r w:rsidRPr="006B6929">
        <w:t>input taxed; or</w:t>
      </w:r>
    </w:p>
    <w:p w:rsidR="00300522" w:rsidRPr="006B6929" w:rsidRDefault="00300522" w:rsidP="00300522">
      <w:pPr>
        <w:pStyle w:val="paragraph"/>
      </w:pPr>
      <w:r w:rsidRPr="006B6929">
        <w:tab/>
        <w:t>(b)</w:t>
      </w:r>
      <w:r w:rsidRPr="006B6929">
        <w:tab/>
        <w:t>the acquisition or importation is of a private or domestic nature.</w:t>
      </w:r>
    </w:p>
    <w:p w:rsidR="00300522" w:rsidRPr="006B6929" w:rsidRDefault="00300522" w:rsidP="00300522">
      <w:pPr>
        <w:pStyle w:val="subsection"/>
      </w:pPr>
      <w:r w:rsidRPr="006B6929">
        <w:tab/>
        <w:t>(3)</w:t>
      </w:r>
      <w:r w:rsidRPr="006B6929">
        <w:tab/>
        <w:t xml:space="preserve">An acquisition or importation is not treated, for the purposes of </w:t>
      </w:r>
      <w:r w:rsidR="006138CE" w:rsidRPr="006B6929">
        <w:t>paragraph (</w:t>
      </w:r>
      <w:r w:rsidRPr="006B6929">
        <w:t xml:space="preserve">2)(a), as relating to making supplies that would be </w:t>
      </w:r>
      <w:r w:rsidR="00DE1A27" w:rsidRPr="00DE1A27">
        <w:rPr>
          <w:position w:val="6"/>
          <w:sz w:val="16"/>
          <w:szCs w:val="16"/>
        </w:rPr>
        <w:t>*</w:t>
      </w:r>
      <w:r w:rsidRPr="006B6929">
        <w:t xml:space="preserve">input taxed to the extent that the supply is made through an </w:t>
      </w:r>
      <w:r w:rsidR="00DE1A27" w:rsidRPr="00DE1A27">
        <w:rPr>
          <w:position w:val="6"/>
          <w:sz w:val="16"/>
          <w:szCs w:val="16"/>
        </w:rPr>
        <w:t>*</w:t>
      </w:r>
      <w:r w:rsidRPr="006B6929">
        <w:t xml:space="preserve">enterprise, or a part of an enterprise, that the company will </w:t>
      </w:r>
      <w:r w:rsidR="00DE1A27" w:rsidRPr="00DE1A27">
        <w:rPr>
          <w:position w:val="6"/>
          <w:sz w:val="16"/>
          <w:szCs w:val="16"/>
        </w:rPr>
        <w:t>*</w:t>
      </w:r>
      <w:r w:rsidRPr="006B6929">
        <w:t xml:space="preserve">carry on outside </w:t>
      </w:r>
      <w:r w:rsidR="004B256E" w:rsidRPr="006B6929">
        <w:t>the indirect tax zone</w:t>
      </w:r>
      <w:r w:rsidRPr="006B6929">
        <w:t>.</w:t>
      </w:r>
    </w:p>
    <w:p w:rsidR="00300522" w:rsidRPr="006B6929" w:rsidRDefault="00300522" w:rsidP="00300522">
      <w:pPr>
        <w:pStyle w:val="subsection"/>
      </w:pPr>
      <w:r w:rsidRPr="006B6929">
        <w:tab/>
        <w:t>(4)</w:t>
      </w:r>
      <w:r w:rsidRPr="006B6929">
        <w:tab/>
        <w:t>This section has effect despite sections</w:t>
      </w:r>
      <w:r w:rsidR="006138CE" w:rsidRPr="006B6929">
        <w:t> </w:t>
      </w:r>
      <w:r w:rsidRPr="006B6929">
        <w:t>11</w:t>
      </w:r>
      <w:r w:rsidR="00DE1A27">
        <w:noBreakHyphen/>
      </w:r>
      <w:r w:rsidRPr="006B6929">
        <w:t>15 and 15</w:t>
      </w:r>
      <w:r w:rsidR="00DE1A27">
        <w:noBreakHyphen/>
      </w:r>
      <w:r w:rsidRPr="006B6929">
        <w:t>10 (which are about creditable purpose).</w:t>
      </w:r>
    </w:p>
    <w:p w:rsidR="00300522" w:rsidRPr="006B6929" w:rsidRDefault="00300522" w:rsidP="00300522">
      <w:pPr>
        <w:pStyle w:val="ActHead5"/>
      </w:pPr>
      <w:bookmarkStart w:id="484" w:name="_Toc51758290"/>
      <w:r w:rsidRPr="00DE1A27">
        <w:rPr>
          <w:rStyle w:val="CharSectno"/>
        </w:rPr>
        <w:t>60</w:t>
      </w:r>
      <w:r w:rsidR="00DE1A27" w:rsidRPr="00DE1A27">
        <w:rPr>
          <w:rStyle w:val="CharSectno"/>
        </w:rPr>
        <w:noBreakHyphen/>
      </w:r>
      <w:r w:rsidRPr="00DE1A27">
        <w:rPr>
          <w:rStyle w:val="CharSectno"/>
        </w:rPr>
        <w:t>25</w:t>
      </w:r>
      <w:r w:rsidRPr="006B6929">
        <w:t xml:space="preserve">  Attributing the input tax credit for pre</w:t>
      </w:r>
      <w:r w:rsidR="00DE1A27">
        <w:noBreakHyphen/>
      </w:r>
      <w:r w:rsidRPr="006B6929">
        <w:t>establishment acquisitions</w:t>
      </w:r>
      <w:bookmarkEnd w:id="484"/>
    </w:p>
    <w:p w:rsidR="00300522" w:rsidRPr="006B6929" w:rsidRDefault="00300522" w:rsidP="00300522">
      <w:pPr>
        <w:pStyle w:val="subsection"/>
      </w:pPr>
      <w:r w:rsidRPr="006B6929">
        <w:tab/>
        <w:t>(1)</w:t>
      </w:r>
      <w:r w:rsidRPr="006B6929">
        <w:tab/>
        <w:t xml:space="preserve">The input tax credit to which a </w:t>
      </w:r>
      <w:r w:rsidR="00DE1A27" w:rsidRPr="00DE1A27">
        <w:rPr>
          <w:position w:val="6"/>
          <w:sz w:val="16"/>
          <w:szCs w:val="16"/>
        </w:rPr>
        <w:t>*</w:t>
      </w:r>
      <w:r w:rsidRPr="006B6929">
        <w:t xml:space="preserve">company is entitled under this </w:t>
      </w:r>
      <w:r w:rsidR="00A53099" w:rsidRPr="006B6929">
        <w:t>Division</w:t>
      </w:r>
      <w:r w:rsidR="00A36DB5" w:rsidRPr="006B6929">
        <w:t xml:space="preserve"> </w:t>
      </w:r>
      <w:r w:rsidRPr="006B6929">
        <w:t xml:space="preserve">for an acquisition that you made is attributable to the tax period (applying to the company) in which you were fully reimbursed by the company for the </w:t>
      </w:r>
      <w:r w:rsidR="00DE1A27" w:rsidRPr="00DE1A27">
        <w:rPr>
          <w:position w:val="6"/>
          <w:sz w:val="16"/>
          <w:szCs w:val="16"/>
        </w:rPr>
        <w:t>*</w:t>
      </w:r>
      <w:r w:rsidRPr="006B6929">
        <w:t>consideration you paid for the acquisition.</w:t>
      </w:r>
    </w:p>
    <w:p w:rsidR="00300522" w:rsidRPr="006B6929" w:rsidRDefault="00300522" w:rsidP="00300522">
      <w:pPr>
        <w:pStyle w:val="subsection"/>
      </w:pPr>
      <w:r w:rsidRPr="006B6929">
        <w:tab/>
        <w:t>(2)</w:t>
      </w:r>
      <w:r w:rsidRPr="006B6929">
        <w:tab/>
        <w:t xml:space="preserve">However, if the company does not hold a copy of a </w:t>
      </w:r>
      <w:r w:rsidR="00DE1A27" w:rsidRPr="00DE1A27">
        <w:rPr>
          <w:position w:val="6"/>
          <w:sz w:val="16"/>
          <w:szCs w:val="16"/>
        </w:rPr>
        <w:t>*</w:t>
      </w:r>
      <w:r w:rsidRPr="006B6929">
        <w:t xml:space="preserve">tax invoice that you (or your agent) hold for the acquisition when the company gives to the Commissioner a </w:t>
      </w:r>
      <w:r w:rsidR="00DE1A27" w:rsidRPr="00DE1A27">
        <w:rPr>
          <w:position w:val="6"/>
          <w:sz w:val="16"/>
          <w:szCs w:val="16"/>
        </w:rPr>
        <w:t>*</w:t>
      </w:r>
      <w:r w:rsidRPr="006B6929">
        <w:t>GST return for the tax period to which the input tax credit for the acquisition would otherwise be attributable, then:</w:t>
      </w:r>
    </w:p>
    <w:p w:rsidR="00300522" w:rsidRPr="006B6929" w:rsidRDefault="00300522" w:rsidP="00300522">
      <w:pPr>
        <w:pStyle w:val="paragraph"/>
      </w:pPr>
      <w:r w:rsidRPr="006B6929">
        <w:tab/>
        <w:t>(a)</w:t>
      </w:r>
      <w:r w:rsidRPr="006B6929">
        <w:tab/>
        <w:t>the input tax credit (including any part of the input tax credit) is not attributable to that tax period; and</w:t>
      </w:r>
    </w:p>
    <w:p w:rsidR="00300522" w:rsidRPr="006B6929" w:rsidRDefault="00300522" w:rsidP="00300522">
      <w:pPr>
        <w:pStyle w:val="paragraph"/>
      </w:pPr>
      <w:r w:rsidRPr="006B6929">
        <w:lastRenderedPageBreak/>
        <w:tab/>
        <w:t>(b)</w:t>
      </w:r>
      <w:r w:rsidRPr="006B6929">
        <w:tab/>
        <w:t>the input tax credit (or the part of the input tax credit) is attributable to the first tax period for which the company gives to the Commissioner a GST return at a time when it holds a copy of that tax invoice.</w:t>
      </w:r>
    </w:p>
    <w:p w:rsidR="00300522" w:rsidRPr="006B6929" w:rsidRDefault="00300522" w:rsidP="00F26F26">
      <w:pPr>
        <w:pStyle w:val="subsection2"/>
        <w:keepNext/>
        <w:keepLines/>
      </w:pPr>
      <w:r w:rsidRPr="006B6929">
        <w:t>However, this subsection does not apply in circumstances of a kind determined in writing by the Commissioner, under subsection</w:t>
      </w:r>
      <w:r w:rsidR="006138CE" w:rsidRPr="006B6929">
        <w:t> </w:t>
      </w:r>
      <w:r w:rsidRPr="006B6929">
        <w:t>29</w:t>
      </w:r>
      <w:r w:rsidR="00DE1A27">
        <w:noBreakHyphen/>
      </w:r>
      <w:r w:rsidRPr="006B6929">
        <w:t>10(3), to be circumstances in which the requirement for a tax invoice does not apply.</w:t>
      </w:r>
    </w:p>
    <w:p w:rsidR="00300522" w:rsidRPr="006B6929" w:rsidRDefault="00300522" w:rsidP="00300522">
      <w:pPr>
        <w:pStyle w:val="TLPnoteright"/>
      </w:pPr>
      <w:r w:rsidRPr="006B6929">
        <w:t>For the giving of GST returns to the Commissioner, see Division</w:t>
      </w:r>
      <w:r w:rsidR="006138CE" w:rsidRPr="006B6929">
        <w:t> </w:t>
      </w:r>
      <w:r w:rsidRPr="006B6929">
        <w:t>31.</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29</w:t>
      </w:r>
      <w:r w:rsidR="00DE1A27">
        <w:noBreakHyphen/>
      </w:r>
      <w:r w:rsidRPr="006B6929">
        <w:t>10 (which is about attributing input tax credits for acquisitions).</w:t>
      </w:r>
    </w:p>
    <w:p w:rsidR="00300522" w:rsidRPr="006B6929" w:rsidRDefault="00300522" w:rsidP="00300522">
      <w:pPr>
        <w:pStyle w:val="ActHead5"/>
      </w:pPr>
      <w:bookmarkStart w:id="485" w:name="_Toc51758291"/>
      <w:r w:rsidRPr="00DE1A27">
        <w:rPr>
          <w:rStyle w:val="CharSectno"/>
        </w:rPr>
        <w:t>60</w:t>
      </w:r>
      <w:r w:rsidR="00DE1A27" w:rsidRPr="00DE1A27">
        <w:rPr>
          <w:rStyle w:val="CharSectno"/>
        </w:rPr>
        <w:noBreakHyphen/>
      </w:r>
      <w:r w:rsidRPr="00DE1A27">
        <w:rPr>
          <w:rStyle w:val="CharSectno"/>
        </w:rPr>
        <w:t>30</w:t>
      </w:r>
      <w:r w:rsidRPr="006B6929">
        <w:t xml:space="preserve">  Attributing the input tax credit for pre</w:t>
      </w:r>
      <w:r w:rsidR="00DE1A27">
        <w:noBreakHyphen/>
      </w:r>
      <w:r w:rsidRPr="006B6929">
        <w:t>establishment importations</w:t>
      </w:r>
      <w:bookmarkEnd w:id="485"/>
    </w:p>
    <w:p w:rsidR="00300522" w:rsidRPr="006B6929" w:rsidRDefault="00300522" w:rsidP="00300522">
      <w:pPr>
        <w:pStyle w:val="subsection"/>
      </w:pPr>
      <w:r w:rsidRPr="006B6929">
        <w:tab/>
        <w:t>(1)</w:t>
      </w:r>
      <w:r w:rsidRPr="006B6929">
        <w:tab/>
        <w:t xml:space="preserve">The input tax credit to which a </w:t>
      </w:r>
      <w:r w:rsidR="00DE1A27" w:rsidRPr="00DE1A27">
        <w:rPr>
          <w:position w:val="6"/>
          <w:sz w:val="16"/>
          <w:szCs w:val="16"/>
        </w:rPr>
        <w:t>*</w:t>
      </w:r>
      <w:r w:rsidRPr="006B6929">
        <w:t xml:space="preserve">company is entitled under this </w:t>
      </w:r>
      <w:r w:rsidR="00A53099" w:rsidRPr="006B6929">
        <w:t>Division</w:t>
      </w:r>
      <w:r w:rsidR="00A36DB5" w:rsidRPr="006B6929">
        <w:t xml:space="preserve"> </w:t>
      </w:r>
      <w:r w:rsidRPr="006B6929">
        <w:t>for an importation that you made is attributable to the tax period (applying to the company) in which you were fully reimbursed by the company:</w:t>
      </w:r>
    </w:p>
    <w:p w:rsidR="00300522" w:rsidRPr="006B6929" w:rsidRDefault="00300522" w:rsidP="00300522">
      <w:pPr>
        <w:pStyle w:val="paragraph"/>
      </w:pPr>
      <w:r w:rsidRPr="006B6929">
        <w:tab/>
        <w:t>(a)</w:t>
      </w:r>
      <w:r w:rsidRPr="006B6929">
        <w:tab/>
        <w:t xml:space="preserve">for the </w:t>
      </w:r>
      <w:r w:rsidR="00DE1A27" w:rsidRPr="00DE1A27">
        <w:rPr>
          <w:position w:val="6"/>
          <w:sz w:val="16"/>
        </w:rPr>
        <w:t>*</w:t>
      </w:r>
      <w:r w:rsidR="00713CC4" w:rsidRPr="006B6929">
        <w:t>assessed GST</w:t>
      </w:r>
      <w:r w:rsidRPr="006B6929">
        <w:t xml:space="preserve"> paid on the importation; and</w:t>
      </w:r>
    </w:p>
    <w:p w:rsidR="00300522" w:rsidRPr="006B6929" w:rsidRDefault="00300522" w:rsidP="00300522">
      <w:pPr>
        <w:pStyle w:val="paragraph"/>
        <w:rPr>
          <w:i/>
          <w:iCs/>
        </w:rPr>
      </w:pPr>
      <w:r w:rsidRPr="006B6929">
        <w:tab/>
        <w:t>(b)</w:t>
      </w:r>
      <w:r w:rsidRPr="006B6929">
        <w:tab/>
        <w:t>for the cost of acquiring or producing the thing imported.</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29</w:t>
      </w:r>
      <w:r w:rsidR="00DE1A27">
        <w:noBreakHyphen/>
      </w:r>
      <w:r w:rsidRPr="006B6929">
        <w:t>15 (which is about attributing input tax credits for importations).</w:t>
      </w:r>
    </w:p>
    <w:p w:rsidR="00300522" w:rsidRPr="006B6929" w:rsidRDefault="00300522" w:rsidP="00300522">
      <w:pPr>
        <w:pStyle w:val="ActHead5"/>
      </w:pPr>
      <w:bookmarkStart w:id="486" w:name="_Toc51758292"/>
      <w:r w:rsidRPr="00DE1A27">
        <w:rPr>
          <w:rStyle w:val="CharSectno"/>
        </w:rPr>
        <w:t>60</w:t>
      </w:r>
      <w:r w:rsidR="00DE1A27" w:rsidRPr="00DE1A27">
        <w:rPr>
          <w:rStyle w:val="CharSectno"/>
        </w:rPr>
        <w:noBreakHyphen/>
      </w:r>
      <w:r w:rsidRPr="00DE1A27">
        <w:rPr>
          <w:rStyle w:val="CharSectno"/>
        </w:rPr>
        <w:t>35</w:t>
      </w:r>
      <w:r w:rsidRPr="006B6929">
        <w:t xml:space="preserve">  Application of Division</w:t>
      </w:r>
      <w:r w:rsidR="006138CE" w:rsidRPr="006B6929">
        <w:t> </w:t>
      </w:r>
      <w:r w:rsidRPr="006B6929">
        <w:t>129</w:t>
      </w:r>
      <w:bookmarkEnd w:id="486"/>
    </w:p>
    <w:p w:rsidR="00300522" w:rsidRPr="006B6929" w:rsidRDefault="00300522" w:rsidP="00300522">
      <w:pPr>
        <w:pStyle w:val="subsection"/>
      </w:pPr>
      <w:r w:rsidRPr="006B6929">
        <w:tab/>
      </w:r>
      <w:r w:rsidRPr="006B6929">
        <w:tab/>
        <w:t xml:space="preserve">If a </w:t>
      </w:r>
      <w:r w:rsidR="00DE1A27" w:rsidRPr="00DE1A27">
        <w:rPr>
          <w:position w:val="6"/>
          <w:sz w:val="16"/>
          <w:szCs w:val="16"/>
        </w:rPr>
        <w:t>*</w:t>
      </w:r>
      <w:r w:rsidRPr="006B6929">
        <w:t xml:space="preserve">company is entitled under this </w:t>
      </w:r>
      <w:r w:rsidR="00A53099" w:rsidRPr="006B6929">
        <w:t>Division</w:t>
      </w:r>
      <w:r w:rsidR="00A36DB5" w:rsidRPr="006B6929">
        <w:t xml:space="preserve"> </w:t>
      </w:r>
      <w:r w:rsidRPr="006B6929">
        <w:t>to an input tax credit for an acquisition or importation, the acquisition or importation is treated, for the purposes of Division</w:t>
      </w:r>
      <w:r w:rsidR="006138CE" w:rsidRPr="006B6929">
        <w:t> </w:t>
      </w:r>
      <w:r w:rsidRPr="006B6929">
        <w:t>129 (which is about changes in the extent of creditable purpose), as if the company had made it.</w:t>
      </w:r>
    </w:p>
    <w:p w:rsidR="00300522" w:rsidRPr="006B6929" w:rsidRDefault="00300522" w:rsidP="00A36DB5">
      <w:pPr>
        <w:pStyle w:val="ActHead3"/>
        <w:pageBreakBefore/>
      </w:pPr>
      <w:bookmarkStart w:id="487" w:name="_Toc51758293"/>
      <w:r w:rsidRPr="00DE1A27">
        <w:rPr>
          <w:rStyle w:val="CharDivNo"/>
        </w:rPr>
        <w:lastRenderedPageBreak/>
        <w:t>Division</w:t>
      </w:r>
      <w:r w:rsidR="006138CE" w:rsidRPr="00DE1A27">
        <w:rPr>
          <w:rStyle w:val="CharDivNo"/>
        </w:rPr>
        <w:t> </w:t>
      </w:r>
      <w:r w:rsidRPr="00DE1A27">
        <w:rPr>
          <w:rStyle w:val="CharDivNo"/>
        </w:rPr>
        <w:t>63</w:t>
      </w:r>
      <w:r w:rsidRPr="006B6929">
        <w:t>—</w:t>
      </w:r>
      <w:r w:rsidRPr="00DE1A27">
        <w:rPr>
          <w:rStyle w:val="CharDivText"/>
        </w:rPr>
        <w:t>Non</w:t>
      </w:r>
      <w:r w:rsidR="00DE1A27" w:rsidRPr="00DE1A27">
        <w:rPr>
          <w:rStyle w:val="CharDivText"/>
        </w:rPr>
        <w:noBreakHyphen/>
      </w:r>
      <w:r w:rsidRPr="00DE1A27">
        <w:rPr>
          <w:rStyle w:val="CharDivText"/>
        </w:rPr>
        <w:t>profit sub</w:t>
      </w:r>
      <w:r w:rsidR="00DE1A27" w:rsidRPr="00DE1A27">
        <w:rPr>
          <w:rStyle w:val="CharDivText"/>
        </w:rPr>
        <w:noBreakHyphen/>
      </w:r>
      <w:r w:rsidRPr="00DE1A27">
        <w:rPr>
          <w:rStyle w:val="CharDivText"/>
        </w:rPr>
        <w:t>entities</w:t>
      </w:r>
      <w:bookmarkEnd w:id="487"/>
    </w:p>
    <w:p w:rsidR="00300522" w:rsidRPr="006B6929" w:rsidRDefault="00300522" w:rsidP="00300522">
      <w:pPr>
        <w:pStyle w:val="ActHead5"/>
      </w:pPr>
      <w:bookmarkStart w:id="488" w:name="_Toc51758294"/>
      <w:r w:rsidRPr="00DE1A27">
        <w:rPr>
          <w:rStyle w:val="CharSectno"/>
        </w:rPr>
        <w:t>63</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488"/>
    </w:p>
    <w:p w:rsidR="00300522" w:rsidRPr="006B6929" w:rsidRDefault="00300522" w:rsidP="00300522">
      <w:pPr>
        <w:pStyle w:val="BoxText"/>
      </w:pPr>
      <w:r w:rsidRPr="006B6929">
        <w:t>Some kinds of non</w:t>
      </w:r>
      <w:r w:rsidR="00DE1A27">
        <w:noBreakHyphen/>
      </w:r>
      <w:r w:rsidRPr="006B6929">
        <w:t>profit entities may choose to have some (or all) of their separately identifiable branches treated as separate entities for GST purposes.</w:t>
      </w:r>
    </w:p>
    <w:p w:rsidR="00300522" w:rsidRPr="006B6929" w:rsidRDefault="00300522" w:rsidP="00300522">
      <w:pPr>
        <w:pStyle w:val="notetext"/>
      </w:pPr>
      <w:r w:rsidRPr="006B6929">
        <w:t>Note:</w:t>
      </w:r>
      <w:r w:rsidRPr="006B6929">
        <w:tab/>
        <w:t>The parent entities then cease to be responsible, for GST purposes, for these branches. (By way of contrast, parent entities would remain responsible for their branches if they registered them under Division</w:t>
      </w:r>
      <w:r w:rsidR="006138CE" w:rsidRPr="006B6929">
        <w:t> </w:t>
      </w:r>
      <w:r w:rsidRPr="006B6929">
        <w:t>54.)</w:t>
      </w:r>
    </w:p>
    <w:p w:rsidR="00300522" w:rsidRPr="006B6929" w:rsidRDefault="00300522" w:rsidP="00300522">
      <w:pPr>
        <w:pStyle w:val="ActHead5"/>
      </w:pPr>
      <w:bookmarkStart w:id="489" w:name="_Toc51758295"/>
      <w:r w:rsidRPr="00DE1A27">
        <w:rPr>
          <w:rStyle w:val="CharSectno"/>
        </w:rPr>
        <w:t>63</w:t>
      </w:r>
      <w:r w:rsidR="00DE1A27" w:rsidRPr="00DE1A27">
        <w:rPr>
          <w:rStyle w:val="CharSectno"/>
        </w:rPr>
        <w:noBreakHyphen/>
      </w:r>
      <w:r w:rsidRPr="00DE1A27">
        <w:rPr>
          <w:rStyle w:val="CharSectno"/>
        </w:rPr>
        <w:t>5</w:t>
      </w:r>
      <w:r w:rsidRPr="006B6929">
        <w:t xml:space="preserve">  Entities that may choose to apply this Division</w:t>
      </w:r>
      <w:bookmarkEnd w:id="489"/>
    </w:p>
    <w:p w:rsidR="00300522" w:rsidRPr="006B6929" w:rsidRDefault="00300522" w:rsidP="00300522">
      <w:pPr>
        <w:pStyle w:val="subsection"/>
      </w:pPr>
      <w:r w:rsidRPr="006B6929">
        <w:tab/>
        <w:t>(1)</w:t>
      </w:r>
      <w:r w:rsidRPr="006B6929">
        <w:tab/>
        <w:t>An entity may choose to apply this Division.</w:t>
      </w:r>
    </w:p>
    <w:p w:rsidR="00300522" w:rsidRPr="006B6929" w:rsidRDefault="00300522" w:rsidP="00300522">
      <w:pPr>
        <w:pStyle w:val="subsection"/>
      </w:pPr>
      <w:r w:rsidRPr="006B6929">
        <w:tab/>
        <w:t>(2)</w:t>
      </w:r>
      <w:r w:rsidRPr="006B6929">
        <w:tab/>
        <w:t xml:space="preserve">However, the entity must be </w:t>
      </w:r>
      <w:r w:rsidR="00DE1A27" w:rsidRPr="00DE1A27">
        <w:rPr>
          <w:position w:val="6"/>
          <w:sz w:val="16"/>
          <w:szCs w:val="16"/>
        </w:rPr>
        <w:t>*</w:t>
      </w:r>
      <w:r w:rsidRPr="006B6929">
        <w:t>registered and must be:</w:t>
      </w:r>
    </w:p>
    <w:p w:rsidR="00300522" w:rsidRPr="006B6929" w:rsidRDefault="00300522" w:rsidP="00300522">
      <w:pPr>
        <w:pStyle w:val="paragraph"/>
      </w:pPr>
      <w:r w:rsidRPr="006B6929">
        <w:tab/>
        <w:t>(a)</w:t>
      </w:r>
      <w:r w:rsidRPr="006B6929">
        <w:tab/>
      </w:r>
      <w:r w:rsidR="001D6FDC" w:rsidRPr="006B6929">
        <w:t xml:space="preserve">an </w:t>
      </w:r>
      <w:r w:rsidR="00DE1A27" w:rsidRPr="00DE1A27">
        <w:rPr>
          <w:position w:val="6"/>
          <w:sz w:val="16"/>
        </w:rPr>
        <w:t>*</w:t>
      </w:r>
      <w:r w:rsidR="001D6FDC" w:rsidRPr="006B6929">
        <w:t>endorsed charity</w:t>
      </w:r>
      <w:r w:rsidRPr="006B6929">
        <w:t xml:space="preserve"> or a </w:t>
      </w:r>
      <w:r w:rsidR="00DE1A27" w:rsidRPr="00DE1A27">
        <w:rPr>
          <w:position w:val="6"/>
          <w:sz w:val="16"/>
        </w:rPr>
        <w:t>*</w:t>
      </w:r>
      <w:r w:rsidRPr="006B6929">
        <w:t>government school; or</w:t>
      </w:r>
    </w:p>
    <w:p w:rsidR="00300522" w:rsidRPr="006B6929" w:rsidRDefault="00300522" w:rsidP="00300522">
      <w:pPr>
        <w:pStyle w:val="paragraph"/>
      </w:pPr>
      <w:r w:rsidRPr="006B6929">
        <w:tab/>
        <w:t>(aa)</w:t>
      </w:r>
      <w:r w:rsidRPr="006B6929">
        <w:tab/>
        <w:t xml:space="preserve">a </w:t>
      </w:r>
      <w:r w:rsidR="00DE1A27" w:rsidRPr="00DE1A27">
        <w:rPr>
          <w:position w:val="6"/>
          <w:sz w:val="16"/>
        </w:rPr>
        <w:t>*</w:t>
      </w:r>
      <w:r w:rsidRPr="006B6929">
        <w:t>gift</w:t>
      </w:r>
      <w:r w:rsidR="00DE1A27">
        <w:noBreakHyphen/>
      </w:r>
      <w:r w:rsidRPr="006B6929">
        <w:t>deductible entity that is a non</w:t>
      </w:r>
      <w:r w:rsidR="00DE1A27">
        <w:noBreakHyphen/>
      </w:r>
      <w:r w:rsidRPr="006B6929">
        <w:t>profit body; or</w:t>
      </w:r>
    </w:p>
    <w:p w:rsidR="00300522" w:rsidRPr="006B6929" w:rsidRDefault="00300522" w:rsidP="00300522">
      <w:pPr>
        <w:pStyle w:val="paragraph"/>
      </w:pPr>
      <w:r w:rsidRPr="006B6929">
        <w:tab/>
        <w:t>(b)</w:t>
      </w:r>
      <w:r w:rsidRPr="006B6929">
        <w:tab/>
        <w:t>a non</w:t>
      </w:r>
      <w:r w:rsidR="00DE1A27">
        <w:noBreakHyphen/>
      </w:r>
      <w:r w:rsidRPr="006B6929">
        <w:t xml:space="preserve">profit body that is exempt from income tax under any of these provisions of the </w:t>
      </w:r>
      <w:r w:rsidR="00DE1A27" w:rsidRPr="00DE1A27">
        <w:rPr>
          <w:position w:val="6"/>
          <w:sz w:val="16"/>
          <w:szCs w:val="16"/>
        </w:rPr>
        <w:t>*</w:t>
      </w:r>
      <w:r w:rsidRPr="006B6929">
        <w:t>ITAA 1997:</w:t>
      </w:r>
    </w:p>
    <w:p w:rsidR="00300522" w:rsidRPr="006B6929" w:rsidRDefault="00300522" w:rsidP="00300522">
      <w:pPr>
        <w:pStyle w:val="paragraphsub"/>
      </w:pPr>
      <w:r w:rsidRPr="006B6929">
        <w:tab/>
        <w:t>(i)</w:t>
      </w:r>
      <w:r w:rsidRPr="006B6929">
        <w:tab/>
        <w:t>section</w:t>
      </w:r>
      <w:r w:rsidR="006138CE" w:rsidRPr="006B6929">
        <w:t> </w:t>
      </w:r>
      <w:r w:rsidRPr="006B6929">
        <w:t>50</w:t>
      </w:r>
      <w:r w:rsidR="00DE1A27">
        <w:noBreakHyphen/>
      </w:r>
      <w:r w:rsidRPr="006B6929">
        <w:t xml:space="preserve">5 (charity, </w:t>
      </w:r>
      <w:r w:rsidR="005B4EAC" w:rsidRPr="006B6929">
        <w:t>education and science</w:t>
      </w:r>
      <w:r w:rsidRPr="006B6929">
        <w:t>);</w:t>
      </w:r>
    </w:p>
    <w:p w:rsidR="00300522" w:rsidRPr="006B6929" w:rsidRDefault="00300522" w:rsidP="00300522">
      <w:pPr>
        <w:pStyle w:val="paragraphsub"/>
      </w:pPr>
      <w:r w:rsidRPr="006B6929">
        <w:tab/>
        <w:t>(ii)</w:t>
      </w:r>
      <w:r w:rsidRPr="006B6929">
        <w:tab/>
        <w:t>section</w:t>
      </w:r>
      <w:r w:rsidR="006138CE" w:rsidRPr="006B6929">
        <w:t> </w:t>
      </w:r>
      <w:r w:rsidRPr="006B6929">
        <w:t>50</w:t>
      </w:r>
      <w:r w:rsidR="00DE1A27">
        <w:noBreakHyphen/>
      </w:r>
      <w:r w:rsidRPr="006B6929">
        <w:t>10 (community service);</w:t>
      </w:r>
    </w:p>
    <w:p w:rsidR="00300522" w:rsidRPr="006B6929" w:rsidRDefault="00300522" w:rsidP="00300522">
      <w:pPr>
        <w:pStyle w:val="paragraphsub"/>
      </w:pPr>
      <w:r w:rsidRPr="006B6929">
        <w:tab/>
        <w:t>(iii)</w:t>
      </w:r>
      <w:r w:rsidRPr="006B6929">
        <w:tab/>
        <w:t>section</w:t>
      </w:r>
      <w:r w:rsidR="006138CE" w:rsidRPr="006B6929">
        <w:t> </w:t>
      </w:r>
      <w:r w:rsidRPr="006B6929">
        <w:t>50</w:t>
      </w:r>
      <w:r w:rsidR="00DE1A27">
        <w:noBreakHyphen/>
      </w:r>
      <w:r w:rsidRPr="006B6929">
        <w:t>15 (employees and employers);</w:t>
      </w:r>
    </w:p>
    <w:p w:rsidR="00300522" w:rsidRPr="006B6929" w:rsidRDefault="00300522" w:rsidP="00300522">
      <w:pPr>
        <w:pStyle w:val="paragraphsub"/>
      </w:pPr>
      <w:r w:rsidRPr="006B6929">
        <w:tab/>
        <w:t>(iv)</w:t>
      </w:r>
      <w:r w:rsidRPr="006B6929">
        <w:tab/>
        <w:t>section</w:t>
      </w:r>
      <w:r w:rsidR="006138CE" w:rsidRPr="006B6929">
        <w:t> </w:t>
      </w:r>
      <w:r w:rsidRPr="006B6929">
        <w:t>50</w:t>
      </w:r>
      <w:r w:rsidR="00DE1A27">
        <w:noBreakHyphen/>
      </w:r>
      <w:r w:rsidRPr="006B6929">
        <w:t>40 (primary and secondary resources, and tourism);</w:t>
      </w:r>
    </w:p>
    <w:p w:rsidR="00300522" w:rsidRPr="006B6929" w:rsidRDefault="00300522" w:rsidP="00300522">
      <w:pPr>
        <w:pStyle w:val="paragraphsub"/>
      </w:pPr>
      <w:r w:rsidRPr="006B6929">
        <w:tab/>
        <w:t>(v)</w:t>
      </w:r>
      <w:r w:rsidRPr="006B6929">
        <w:tab/>
        <w:t>item</w:t>
      </w:r>
      <w:r w:rsidR="006138CE" w:rsidRPr="006B6929">
        <w:t> </w:t>
      </w:r>
      <w:r w:rsidRPr="006B6929">
        <w:t>9.1 or 9.2 of section</w:t>
      </w:r>
      <w:r w:rsidR="006138CE" w:rsidRPr="006B6929">
        <w:t> </w:t>
      </w:r>
      <w:r w:rsidRPr="006B6929">
        <w:t>50</w:t>
      </w:r>
      <w:r w:rsidR="00DE1A27">
        <w:noBreakHyphen/>
      </w:r>
      <w:r w:rsidRPr="006B6929">
        <w:t>45 (sports, culture and recreation).</w:t>
      </w:r>
    </w:p>
    <w:p w:rsidR="00300522" w:rsidRPr="006B6929" w:rsidRDefault="00300522" w:rsidP="00300522">
      <w:pPr>
        <w:pStyle w:val="ActHead5"/>
      </w:pPr>
      <w:bookmarkStart w:id="490" w:name="_Toc51758296"/>
      <w:r w:rsidRPr="00DE1A27">
        <w:rPr>
          <w:rStyle w:val="CharSectno"/>
        </w:rPr>
        <w:t>63</w:t>
      </w:r>
      <w:r w:rsidR="00DE1A27" w:rsidRPr="00DE1A27">
        <w:rPr>
          <w:rStyle w:val="CharSectno"/>
        </w:rPr>
        <w:noBreakHyphen/>
      </w:r>
      <w:r w:rsidRPr="00DE1A27">
        <w:rPr>
          <w:rStyle w:val="CharSectno"/>
        </w:rPr>
        <w:t>10</w:t>
      </w:r>
      <w:r w:rsidRPr="006B6929">
        <w:t xml:space="preserve">  Period for which a choice has effect</w:t>
      </w:r>
      <w:bookmarkEnd w:id="490"/>
    </w:p>
    <w:p w:rsidR="00300522" w:rsidRPr="006B6929" w:rsidRDefault="00300522" w:rsidP="00300522">
      <w:pPr>
        <w:pStyle w:val="subsection"/>
      </w:pPr>
      <w:r w:rsidRPr="006B6929">
        <w:tab/>
        <w:t>(1)</w:t>
      </w:r>
      <w:r w:rsidRPr="006B6929">
        <w:tab/>
        <w:t>The choice has effect from the time the entity makes the choice.</w:t>
      </w:r>
    </w:p>
    <w:p w:rsidR="00300522" w:rsidRPr="006B6929" w:rsidRDefault="00300522" w:rsidP="00300522">
      <w:pPr>
        <w:pStyle w:val="subsection"/>
      </w:pPr>
      <w:r w:rsidRPr="006B6929">
        <w:tab/>
        <w:t>(2)</w:t>
      </w:r>
      <w:r w:rsidRPr="006B6929">
        <w:tab/>
        <w:t>The choice ceases to have effect if:</w:t>
      </w:r>
    </w:p>
    <w:p w:rsidR="00300522" w:rsidRPr="006B6929" w:rsidRDefault="00300522" w:rsidP="00300522">
      <w:pPr>
        <w:pStyle w:val="paragraph"/>
      </w:pPr>
      <w:r w:rsidRPr="006B6929">
        <w:tab/>
        <w:t>(a)</w:t>
      </w:r>
      <w:r w:rsidRPr="006B6929">
        <w:tab/>
        <w:t>the entity revokes the choice; or</w:t>
      </w:r>
    </w:p>
    <w:p w:rsidR="00300522" w:rsidRPr="006B6929" w:rsidRDefault="00300522" w:rsidP="00300522">
      <w:pPr>
        <w:pStyle w:val="paragraph"/>
      </w:pPr>
      <w:r w:rsidRPr="006B6929">
        <w:lastRenderedPageBreak/>
        <w:tab/>
        <w:t>(b)</w:t>
      </w:r>
      <w:r w:rsidRPr="006B6929">
        <w:tab/>
        <w:t>the entity ceases to meet the requirements of subsection</w:t>
      </w:r>
      <w:r w:rsidR="006138CE" w:rsidRPr="006B6929">
        <w:t> </w:t>
      </w:r>
      <w:r w:rsidRPr="006B6929">
        <w:t>63</w:t>
      </w:r>
      <w:r w:rsidR="00DE1A27">
        <w:noBreakHyphen/>
      </w:r>
      <w:r w:rsidRPr="006B6929">
        <w:t>5(2).</w:t>
      </w:r>
    </w:p>
    <w:p w:rsidR="00300522" w:rsidRPr="006B6929" w:rsidRDefault="00300522" w:rsidP="00300522">
      <w:pPr>
        <w:pStyle w:val="subsection"/>
      </w:pPr>
      <w:r w:rsidRPr="006B6929">
        <w:tab/>
        <w:t>(3)</w:t>
      </w:r>
      <w:r w:rsidRPr="006B6929">
        <w:tab/>
        <w:t>However, the entity:</w:t>
      </w:r>
    </w:p>
    <w:p w:rsidR="00300522" w:rsidRPr="006B6929" w:rsidRDefault="00300522" w:rsidP="00300522">
      <w:pPr>
        <w:pStyle w:val="paragraph"/>
      </w:pPr>
      <w:r w:rsidRPr="006B6929">
        <w:tab/>
        <w:t>(a)</w:t>
      </w:r>
      <w:r w:rsidRPr="006B6929">
        <w:tab/>
        <w:t>cannot revoke the choice within 12 months after the day on which the entity made the choice; and</w:t>
      </w:r>
    </w:p>
    <w:p w:rsidR="00300522" w:rsidRPr="006B6929" w:rsidRDefault="00300522" w:rsidP="00300522">
      <w:pPr>
        <w:pStyle w:val="paragraph"/>
      </w:pPr>
      <w:r w:rsidRPr="006B6929">
        <w:tab/>
        <w:t>(b)</w:t>
      </w:r>
      <w:r w:rsidRPr="006B6929">
        <w:tab/>
        <w:t>cannot make a further choice within 12 months after the day on which the entity revoked a previous choice.</w:t>
      </w:r>
    </w:p>
    <w:p w:rsidR="00300522" w:rsidRPr="006B6929" w:rsidRDefault="00300522" w:rsidP="00300522">
      <w:pPr>
        <w:pStyle w:val="ActHead5"/>
      </w:pPr>
      <w:bookmarkStart w:id="491" w:name="_Toc51758297"/>
      <w:r w:rsidRPr="00DE1A27">
        <w:rPr>
          <w:rStyle w:val="CharSectno"/>
        </w:rPr>
        <w:t>63</w:t>
      </w:r>
      <w:r w:rsidR="00DE1A27" w:rsidRPr="00DE1A27">
        <w:rPr>
          <w:rStyle w:val="CharSectno"/>
        </w:rPr>
        <w:noBreakHyphen/>
      </w:r>
      <w:r w:rsidRPr="00DE1A27">
        <w:rPr>
          <w:rStyle w:val="CharSectno"/>
        </w:rPr>
        <w:t>15</w:t>
      </w:r>
      <w:r w:rsidRPr="006B6929">
        <w:t xml:space="preserve">  Consequences of choosing to apply this Division</w:t>
      </w:r>
      <w:bookmarkEnd w:id="491"/>
    </w:p>
    <w:p w:rsidR="00300522" w:rsidRPr="006B6929" w:rsidRDefault="00300522" w:rsidP="00300522">
      <w:pPr>
        <w:pStyle w:val="subsection"/>
      </w:pPr>
      <w:r w:rsidRPr="006B6929">
        <w:tab/>
        <w:t>(1)</w:t>
      </w:r>
      <w:r w:rsidRPr="006B6929">
        <w:tab/>
        <w:t xml:space="preserve">While the choice has effect, any branch of the entity is treated, for the purposes of the </w:t>
      </w:r>
      <w:r w:rsidR="00DE1A27" w:rsidRPr="00DE1A27">
        <w:rPr>
          <w:position w:val="6"/>
          <w:sz w:val="16"/>
          <w:szCs w:val="16"/>
        </w:rPr>
        <w:t>*</w:t>
      </w:r>
      <w:r w:rsidRPr="006B6929">
        <w:t>GST law (other than sections</w:t>
      </w:r>
      <w:r w:rsidR="006138CE" w:rsidRPr="006B6929">
        <w:t> </w:t>
      </w:r>
      <w:r w:rsidRPr="006B6929">
        <w:t>63</w:t>
      </w:r>
      <w:r w:rsidR="00DE1A27">
        <w:noBreakHyphen/>
      </w:r>
      <w:r w:rsidRPr="006B6929">
        <w:t>5 and 63</w:t>
      </w:r>
      <w:r w:rsidR="00DE1A27">
        <w:noBreakHyphen/>
      </w:r>
      <w:r w:rsidRPr="006B6929">
        <w:t>10 and this section), as an entity if that branch:</w:t>
      </w:r>
    </w:p>
    <w:p w:rsidR="00300522" w:rsidRPr="006B6929" w:rsidRDefault="00300522" w:rsidP="00300522">
      <w:pPr>
        <w:pStyle w:val="paragraph"/>
      </w:pPr>
      <w:r w:rsidRPr="006B6929">
        <w:tab/>
        <w:t>(a)</w:t>
      </w:r>
      <w:r w:rsidRPr="006B6929">
        <w:tab/>
        <w:t>maintains an independent system of accounting; and</w:t>
      </w:r>
    </w:p>
    <w:p w:rsidR="00300522" w:rsidRPr="006B6929" w:rsidRDefault="00300522" w:rsidP="00300522">
      <w:pPr>
        <w:pStyle w:val="paragraph"/>
      </w:pPr>
      <w:r w:rsidRPr="006B6929">
        <w:tab/>
        <w:t>(b)</w:t>
      </w:r>
      <w:r w:rsidRPr="006B6929">
        <w:tab/>
        <w:t>can be separately identified by reference to:</w:t>
      </w:r>
    </w:p>
    <w:p w:rsidR="00300522" w:rsidRPr="006B6929" w:rsidRDefault="00300522" w:rsidP="00300522">
      <w:pPr>
        <w:pStyle w:val="paragraphsub"/>
      </w:pPr>
      <w:r w:rsidRPr="006B6929">
        <w:tab/>
        <w:t>(i)</w:t>
      </w:r>
      <w:r w:rsidRPr="006B6929">
        <w:tab/>
        <w:t>the nature of the activities carried on through the branch; or</w:t>
      </w:r>
    </w:p>
    <w:p w:rsidR="00300522" w:rsidRPr="006B6929" w:rsidRDefault="00300522" w:rsidP="00300522">
      <w:pPr>
        <w:pStyle w:val="paragraphsub"/>
      </w:pPr>
      <w:r w:rsidRPr="006B6929">
        <w:tab/>
        <w:t>(ii)</w:t>
      </w:r>
      <w:r w:rsidRPr="006B6929">
        <w:tab/>
        <w:t>the location of the branch; and</w:t>
      </w:r>
    </w:p>
    <w:p w:rsidR="00300522" w:rsidRPr="006B6929" w:rsidRDefault="00300522" w:rsidP="00300522">
      <w:pPr>
        <w:pStyle w:val="paragraph"/>
      </w:pPr>
      <w:r w:rsidRPr="006B6929">
        <w:tab/>
        <w:t>(c)</w:t>
      </w:r>
      <w:r w:rsidRPr="006B6929">
        <w:tab/>
        <w:t>is referred to in the entity’s records to the effect that it is to be treated as a separate entity for the purposes of the GST law.</w:t>
      </w:r>
    </w:p>
    <w:p w:rsidR="00300522" w:rsidRPr="006B6929" w:rsidRDefault="00300522" w:rsidP="00300522">
      <w:pPr>
        <w:pStyle w:val="subsection"/>
      </w:pPr>
      <w:r w:rsidRPr="006B6929">
        <w:tab/>
        <w:t>(2)</w:t>
      </w:r>
      <w:r w:rsidRPr="006B6929">
        <w:tab/>
        <w:t>The branch’s treatment as an entity ceases if:</w:t>
      </w:r>
    </w:p>
    <w:p w:rsidR="00300522" w:rsidRPr="006B6929" w:rsidRDefault="00300522" w:rsidP="00300522">
      <w:pPr>
        <w:pStyle w:val="paragraph"/>
      </w:pPr>
      <w:r w:rsidRPr="006B6929">
        <w:tab/>
        <w:t>(a)</w:t>
      </w:r>
      <w:r w:rsidRPr="006B6929">
        <w:tab/>
        <w:t>the choice ceases to have effect; or</w:t>
      </w:r>
    </w:p>
    <w:p w:rsidR="00300522" w:rsidRPr="006B6929" w:rsidRDefault="005C1500" w:rsidP="00300522">
      <w:pPr>
        <w:pStyle w:val="paragraph"/>
      </w:pPr>
      <w:r w:rsidRPr="006B6929">
        <w:tab/>
        <w:t>(b)</w:t>
      </w:r>
      <w:r w:rsidRPr="006B6929">
        <w:tab/>
      </w:r>
      <w:r w:rsidR="00300522" w:rsidRPr="006B6929">
        <w:t xml:space="preserve">the branch ceases to meet the requirements of </w:t>
      </w:r>
      <w:r w:rsidR="006138CE" w:rsidRPr="006B6929">
        <w:t>paragraphs (</w:t>
      </w:r>
      <w:r w:rsidR="00300522" w:rsidRPr="006B6929">
        <w:t>1)(a), (b) and (c).</w:t>
      </w:r>
    </w:p>
    <w:p w:rsidR="00300522" w:rsidRPr="006B6929" w:rsidRDefault="00300522" w:rsidP="00300522">
      <w:pPr>
        <w:pStyle w:val="subsection2"/>
      </w:pPr>
      <w:r w:rsidRPr="006B6929">
        <w:t xml:space="preserve">However, if the branch is </w:t>
      </w:r>
      <w:r w:rsidR="00DE1A27" w:rsidRPr="00DE1A27">
        <w:rPr>
          <w:position w:val="6"/>
          <w:sz w:val="16"/>
          <w:szCs w:val="16"/>
        </w:rPr>
        <w:t>*</w:t>
      </w:r>
      <w:r w:rsidRPr="006B6929">
        <w:t>registered, its treatment as an entity continues until its registration is cancelled.</w:t>
      </w:r>
    </w:p>
    <w:p w:rsidR="00300522" w:rsidRPr="006B6929" w:rsidRDefault="00300522" w:rsidP="00300522">
      <w:pPr>
        <w:pStyle w:val="subsection"/>
      </w:pPr>
      <w:r w:rsidRPr="006B6929">
        <w:tab/>
        <w:t>(3)</w:t>
      </w:r>
      <w:r w:rsidRPr="006B6929">
        <w:tab/>
        <w:t xml:space="preserve">At all times during its treatment as an entity, the branch is a </w:t>
      </w:r>
      <w:r w:rsidRPr="006B6929">
        <w:rPr>
          <w:b/>
          <w:bCs/>
          <w:i/>
          <w:iCs/>
        </w:rPr>
        <w:t>non</w:t>
      </w:r>
      <w:r w:rsidR="00DE1A27">
        <w:rPr>
          <w:b/>
          <w:bCs/>
          <w:i/>
          <w:iCs/>
        </w:rPr>
        <w:noBreakHyphen/>
      </w:r>
      <w:r w:rsidRPr="006B6929">
        <w:rPr>
          <w:b/>
          <w:bCs/>
          <w:i/>
          <w:iCs/>
        </w:rPr>
        <w:t>profit sub</w:t>
      </w:r>
      <w:r w:rsidR="00DE1A27">
        <w:rPr>
          <w:b/>
          <w:bCs/>
          <w:i/>
          <w:iCs/>
        </w:rPr>
        <w:noBreakHyphen/>
      </w:r>
      <w:r w:rsidRPr="006B6929">
        <w:rPr>
          <w:b/>
          <w:bCs/>
          <w:i/>
          <w:iCs/>
        </w:rPr>
        <w:t>entity</w:t>
      </w:r>
      <w:r w:rsidRPr="006B6929">
        <w:t>.</w:t>
      </w:r>
    </w:p>
    <w:p w:rsidR="00300522" w:rsidRPr="006B6929" w:rsidRDefault="00300522" w:rsidP="00FC1397">
      <w:pPr>
        <w:pStyle w:val="ActHead5"/>
      </w:pPr>
      <w:bookmarkStart w:id="492" w:name="_Toc51758298"/>
      <w:r w:rsidRPr="00DE1A27">
        <w:rPr>
          <w:rStyle w:val="CharSectno"/>
        </w:rPr>
        <w:lastRenderedPageBreak/>
        <w:t>63</w:t>
      </w:r>
      <w:r w:rsidR="00DE1A27" w:rsidRPr="00DE1A27">
        <w:rPr>
          <w:rStyle w:val="CharSectno"/>
        </w:rPr>
        <w:noBreakHyphen/>
      </w:r>
      <w:r w:rsidRPr="00DE1A27">
        <w:rPr>
          <w:rStyle w:val="CharSectno"/>
        </w:rPr>
        <w:t>20</w:t>
      </w:r>
      <w:r w:rsidRPr="006B6929">
        <w:t xml:space="preserve">  Non</w:t>
      </w:r>
      <w:r w:rsidR="00DE1A27">
        <w:noBreakHyphen/>
      </w:r>
      <w:r w:rsidRPr="006B6929">
        <w:t>profit sub</w:t>
      </w:r>
      <w:r w:rsidR="00DE1A27">
        <w:noBreakHyphen/>
      </w:r>
      <w:r w:rsidRPr="006B6929">
        <w:t>entities may register</w:t>
      </w:r>
      <w:bookmarkEnd w:id="492"/>
    </w:p>
    <w:p w:rsidR="00300522" w:rsidRPr="006B6929" w:rsidRDefault="00300522" w:rsidP="00FC1397">
      <w:pPr>
        <w:pStyle w:val="subsection"/>
        <w:keepNext/>
      </w:pPr>
      <w:r w:rsidRPr="006B6929">
        <w:tab/>
        <w:t>(1)</w:t>
      </w:r>
      <w:r w:rsidRPr="006B6929">
        <w:tab/>
        <w:t xml:space="preserve">A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may apply to be </w:t>
      </w:r>
      <w:r w:rsidR="00DE1A27" w:rsidRPr="00DE1A27">
        <w:rPr>
          <w:position w:val="6"/>
          <w:sz w:val="16"/>
          <w:szCs w:val="16"/>
        </w:rPr>
        <w:t>*</w:t>
      </w:r>
      <w:r w:rsidRPr="006B6929">
        <w:t>registered under section</w:t>
      </w:r>
      <w:r w:rsidR="006138CE" w:rsidRPr="006B6929">
        <w:t> </w:t>
      </w:r>
      <w:r w:rsidRPr="006B6929">
        <w:t>23</w:t>
      </w:r>
      <w:r w:rsidR="00DE1A27">
        <w:noBreakHyphen/>
      </w:r>
      <w:r w:rsidRPr="006B6929">
        <w:t xml:space="preserve">10 even if it is not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and is not intending to carry on an enterprise.</w:t>
      </w:r>
    </w:p>
    <w:p w:rsidR="00300522" w:rsidRPr="006B6929" w:rsidRDefault="00300522" w:rsidP="00300522">
      <w:pPr>
        <w:pStyle w:val="subsection"/>
      </w:pPr>
      <w:r w:rsidRPr="006B6929">
        <w:tab/>
        <w:t>(2)</w:t>
      </w:r>
      <w:r w:rsidRPr="006B6929">
        <w:tab/>
        <w:t xml:space="preserve">The Commissioner must </w:t>
      </w:r>
      <w:r w:rsidR="00DE1A27" w:rsidRPr="00DE1A27">
        <w:rPr>
          <w:position w:val="6"/>
          <w:sz w:val="16"/>
          <w:szCs w:val="16"/>
        </w:rPr>
        <w:t>*</w:t>
      </w:r>
      <w:r w:rsidRPr="006B6929">
        <w:t xml:space="preserve">register the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whether or not the Commissioner is satisfied that it is </w:t>
      </w:r>
      <w:r w:rsidR="00DE1A27" w:rsidRPr="00DE1A27">
        <w:rPr>
          <w:position w:val="6"/>
          <w:sz w:val="16"/>
          <w:szCs w:val="16"/>
        </w:rPr>
        <w:t>*</w:t>
      </w:r>
      <w:r w:rsidRPr="006B6929">
        <w:t xml:space="preserve">carrying on an </w:t>
      </w:r>
      <w:r w:rsidR="00DE1A27" w:rsidRPr="00DE1A27">
        <w:rPr>
          <w:position w:val="6"/>
          <w:sz w:val="16"/>
          <w:szCs w:val="16"/>
        </w:rPr>
        <w:t>*</w:t>
      </w:r>
      <w:r w:rsidRPr="006B6929">
        <w:t>enterprise or intending to carry on an enterprise.</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23</w:t>
      </w:r>
      <w:r w:rsidR="00DE1A27">
        <w:noBreakHyphen/>
      </w:r>
      <w:r w:rsidRPr="006B6929">
        <w:t>10 (which is about who may be registered) and section</w:t>
      </w:r>
      <w:r w:rsidR="006138CE" w:rsidRPr="006B6929">
        <w:t> </w:t>
      </w:r>
      <w:r w:rsidRPr="006B6929">
        <w:t>25</w:t>
      </w:r>
      <w:r w:rsidR="00DE1A27">
        <w:noBreakHyphen/>
      </w:r>
      <w:r w:rsidRPr="006B6929">
        <w:t>5 (which is about when the Commissioner must register an entity).</w:t>
      </w:r>
    </w:p>
    <w:p w:rsidR="00300522" w:rsidRPr="006B6929" w:rsidRDefault="00300522" w:rsidP="00300522">
      <w:pPr>
        <w:pStyle w:val="ActHead5"/>
      </w:pPr>
      <w:bookmarkStart w:id="493" w:name="_Toc51758299"/>
      <w:r w:rsidRPr="00DE1A27">
        <w:rPr>
          <w:rStyle w:val="CharSectno"/>
        </w:rPr>
        <w:t>63</w:t>
      </w:r>
      <w:r w:rsidR="00DE1A27" w:rsidRPr="00DE1A27">
        <w:rPr>
          <w:rStyle w:val="CharSectno"/>
        </w:rPr>
        <w:noBreakHyphen/>
      </w:r>
      <w:r w:rsidRPr="00DE1A27">
        <w:rPr>
          <w:rStyle w:val="CharSectno"/>
        </w:rPr>
        <w:t>25</w:t>
      </w:r>
      <w:r w:rsidRPr="006B6929">
        <w:t xml:space="preserve">  Registration turnover threshold for non</w:t>
      </w:r>
      <w:r w:rsidR="00DE1A27">
        <w:noBreakHyphen/>
      </w:r>
      <w:r w:rsidRPr="006B6929">
        <w:t>profit sub</w:t>
      </w:r>
      <w:r w:rsidR="00DE1A27">
        <w:noBreakHyphen/>
      </w:r>
      <w:r w:rsidRPr="006B6929">
        <w:t>entities</w:t>
      </w:r>
      <w:bookmarkEnd w:id="493"/>
    </w:p>
    <w:p w:rsidR="006706FD" w:rsidRPr="006B6929" w:rsidRDefault="006706FD" w:rsidP="006706FD">
      <w:pPr>
        <w:pStyle w:val="subsection"/>
        <w:ind w:left="1140" w:hanging="1140"/>
      </w:pPr>
      <w:r w:rsidRPr="006B6929">
        <w:tab/>
        <w:t>(1)</w:t>
      </w:r>
      <w:r w:rsidRPr="006B6929">
        <w:tab/>
        <w:t>Subsection</w:t>
      </w:r>
      <w:r w:rsidR="006138CE" w:rsidRPr="006B6929">
        <w:t> </w:t>
      </w:r>
      <w:r w:rsidRPr="006B6929">
        <w:t>23</w:t>
      </w:r>
      <w:r w:rsidR="00DE1A27">
        <w:noBreakHyphen/>
      </w:r>
      <w:r w:rsidRPr="006B6929">
        <w:t xml:space="preserve">15(2) applies in relation to a </w:t>
      </w:r>
      <w:r w:rsidR="00DE1A27" w:rsidRPr="00DE1A27">
        <w:rPr>
          <w:position w:val="6"/>
          <w:sz w:val="16"/>
        </w:rPr>
        <w:t>*</w:t>
      </w:r>
      <w:r w:rsidRPr="006B6929">
        <w:t>non</w:t>
      </w:r>
      <w:r w:rsidR="00DE1A27">
        <w:noBreakHyphen/>
      </w:r>
      <w:r w:rsidRPr="006B6929">
        <w:t>profit sub</w:t>
      </w:r>
      <w:r w:rsidR="00DE1A27">
        <w:noBreakHyphen/>
      </w:r>
      <w:r w:rsidRPr="006B6929">
        <w:t xml:space="preserve">entity of an entity (the </w:t>
      </w:r>
      <w:r w:rsidRPr="006B6929">
        <w:rPr>
          <w:b/>
          <w:i/>
        </w:rPr>
        <w:t>parent entity</w:t>
      </w:r>
      <w:r w:rsidRPr="006B6929">
        <w:t>) whether or not the parent entity is a non</w:t>
      </w:r>
      <w:r w:rsidR="00DE1A27">
        <w:noBreakHyphen/>
      </w:r>
      <w:r w:rsidRPr="006B6929">
        <w:t>profit body.</w:t>
      </w:r>
    </w:p>
    <w:p w:rsidR="00300522" w:rsidRPr="006B6929" w:rsidRDefault="00300522" w:rsidP="00300522">
      <w:pPr>
        <w:pStyle w:val="subsection"/>
      </w:pPr>
      <w:r w:rsidRPr="006B6929">
        <w:tab/>
      </w:r>
      <w:r w:rsidR="006706FD" w:rsidRPr="006B6929">
        <w:t>(2)</w:t>
      </w:r>
      <w:r w:rsidRPr="006B6929">
        <w:tab/>
        <w:t>Regulations made for the purposes of paragraph</w:t>
      </w:r>
      <w:r w:rsidR="006138CE" w:rsidRPr="006B6929">
        <w:t> </w:t>
      </w:r>
      <w:r w:rsidRPr="006B6929">
        <w:t>23</w:t>
      </w:r>
      <w:r w:rsidR="00DE1A27">
        <w:noBreakHyphen/>
      </w:r>
      <w:r w:rsidRPr="006B6929">
        <w:t>15(2)(b) may:</w:t>
      </w:r>
    </w:p>
    <w:p w:rsidR="00300522" w:rsidRPr="006B6929" w:rsidRDefault="00300522" w:rsidP="00300522">
      <w:pPr>
        <w:pStyle w:val="paragraph"/>
      </w:pPr>
      <w:r w:rsidRPr="006B6929">
        <w:tab/>
        <w:t>(a)</w:t>
      </w:r>
      <w:r w:rsidRPr="006B6929">
        <w:tab/>
        <w:t xml:space="preserve">provide that they apply only to </w:t>
      </w:r>
      <w:r w:rsidR="00DE1A27" w:rsidRPr="00DE1A27">
        <w:rPr>
          <w:position w:val="6"/>
          <w:sz w:val="16"/>
          <w:szCs w:val="16"/>
        </w:rPr>
        <w:t>*</w:t>
      </w:r>
      <w:r w:rsidRPr="006B6929">
        <w:t>non</w:t>
      </w:r>
      <w:r w:rsidR="00DE1A27">
        <w:noBreakHyphen/>
      </w:r>
      <w:r w:rsidRPr="006B6929">
        <w:t>profit sub</w:t>
      </w:r>
      <w:r w:rsidR="00DE1A27">
        <w:noBreakHyphen/>
      </w:r>
      <w:r w:rsidRPr="006B6929">
        <w:t>entities, or only to other non</w:t>
      </w:r>
      <w:r w:rsidR="00DE1A27">
        <w:noBreakHyphen/>
      </w:r>
      <w:r w:rsidRPr="006B6929">
        <w:t>profit entities; or</w:t>
      </w:r>
    </w:p>
    <w:p w:rsidR="00300522" w:rsidRPr="006B6929" w:rsidRDefault="00300522" w:rsidP="00300522">
      <w:pPr>
        <w:pStyle w:val="paragraph"/>
      </w:pPr>
      <w:r w:rsidRPr="006B6929">
        <w:tab/>
        <w:t>(b)</w:t>
      </w:r>
      <w:r w:rsidRPr="006B6929">
        <w:tab/>
        <w:t xml:space="preserve">specify one amount for </w:t>
      </w:r>
      <w:r w:rsidR="00DE1A27" w:rsidRPr="00DE1A27">
        <w:rPr>
          <w:position w:val="6"/>
          <w:sz w:val="16"/>
          <w:szCs w:val="16"/>
        </w:rPr>
        <w:t>*</w:t>
      </w:r>
      <w:r w:rsidRPr="006B6929">
        <w:t>non</w:t>
      </w:r>
      <w:r w:rsidR="00DE1A27">
        <w:noBreakHyphen/>
      </w:r>
      <w:r w:rsidRPr="006B6929">
        <w:t>profit sub</w:t>
      </w:r>
      <w:r w:rsidR="00DE1A27">
        <w:noBreakHyphen/>
      </w:r>
      <w:r w:rsidRPr="006B6929">
        <w:t>entities and a different amount for other non</w:t>
      </w:r>
      <w:r w:rsidR="00DE1A27">
        <w:noBreakHyphen/>
      </w:r>
      <w:r w:rsidRPr="006B6929">
        <w:t>profit entities.</w:t>
      </w:r>
    </w:p>
    <w:p w:rsidR="00D90601" w:rsidRPr="006B6929" w:rsidRDefault="00D90601" w:rsidP="00D90601">
      <w:pPr>
        <w:pStyle w:val="ActHead5"/>
      </w:pPr>
      <w:bookmarkStart w:id="494" w:name="_Toc51758300"/>
      <w:r w:rsidRPr="00DE1A27">
        <w:rPr>
          <w:rStyle w:val="CharSectno"/>
        </w:rPr>
        <w:t>63</w:t>
      </w:r>
      <w:r w:rsidR="00DE1A27" w:rsidRPr="00DE1A27">
        <w:rPr>
          <w:rStyle w:val="CharSectno"/>
        </w:rPr>
        <w:noBreakHyphen/>
      </w:r>
      <w:r w:rsidRPr="00DE1A27">
        <w:rPr>
          <w:rStyle w:val="CharSectno"/>
        </w:rPr>
        <w:t>27</w:t>
      </w:r>
      <w:r w:rsidRPr="006B6929">
        <w:t xml:space="preserve">  Application of particular provisions relating to charities etc.</w:t>
      </w:r>
      <w:bookmarkEnd w:id="494"/>
    </w:p>
    <w:p w:rsidR="006706FD" w:rsidRPr="006B6929" w:rsidRDefault="006706FD" w:rsidP="006706FD">
      <w:pPr>
        <w:pStyle w:val="SubsectionHead"/>
      </w:pPr>
      <w:r w:rsidRPr="006B6929">
        <w:t>Application of particular provisions</w:t>
      </w:r>
    </w:p>
    <w:p w:rsidR="006706FD" w:rsidRPr="006B6929" w:rsidRDefault="006706FD" w:rsidP="006706FD">
      <w:pPr>
        <w:pStyle w:val="subsection"/>
      </w:pPr>
      <w:r w:rsidRPr="006B6929">
        <w:tab/>
        <w:t>(1)</w:t>
      </w:r>
      <w:r w:rsidRPr="006B6929">
        <w:tab/>
        <w:t xml:space="preserve">For the purposes of the provisions mentioned in </w:t>
      </w:r>
      <w:r w:rsidR="006138CE" w:rsidRPr="006B6929">
        <w:t>subsection (</w:t>
      </w:r>
      <w:r w:rsidRPr="006B6929">
        <w:t xml:space="preserve">2), a </w:t>
      </w:r>
      <w:r w:rsidR="00DE1A27" w:rsidRPr="00DE1A27">
        <w:rPr>
          <w:position w:val="6"/>
          <w:sz w:val="16"/>
        </w:rPr>
        <w:t>*</w:t>
      </w:r>
      <w:r w:rsidRPr="006B6929">
        <w:t>non</w:t>
      </w:r>
      <w:r w:rsidR="00DE1A27">
        <w:noBreakHyphen/>
      </w:r>
      <w:r w:rsidRPr="006B6929">
        <w:t>profit sub</w:t>
      </w:r>
      <w:r w:rsidR="00DE1A27">
        <w:noBreakHyphen/>
      </w:r>
      <w:r w:rsidRPr="006B6929">
        <w:t xml:space="preserve">entity of an entity (the </w:t>
      </w:r>
      <w:r w:rsidRPr="006B6929">
        <w:rPr>
          <w:b/>
          <w:i/>
        </w:rPr>
        <w:t>parent entity</w:t>
      </w:r>
      <w:r w:rsidRPr="006B6929">
        <w:t>) is taken to be a body of the following type, if the parent entity is a body of that type:</w:t>
      </w:r>
    </w:p>
    <w:p w:rsidR="006706FD" w:rsidRPr="006B6929" w:rsidRDefault="006706FD" w:rsidP="006706FD">
      <w:pPr>
        <w:pStyle w:val="paragraph"/>
      </w:pPr>
      <w:r w:rsidRPr="006B6929">
        <w:tab/>
        <w:t>(a)</w:t>
      </w:r>
      <w:r w:rsidRPr="006B6929">
        <w:tab/>
        <w:t>a non</w:t>
      </w:r>
      <w:r w:rsidR="00DE1A27">
        <w:noBreakHyphen/>
      </w:r>
      <w:r w:rsidRPr="006B6929">
        <w:t>profit body;</w:t>
      </w:r>
    </w:p>
    <w:p w:rsidR="006706FD" w:rsidRPr="006B6929" w:rsidRDefault="006706FD" w:rsidP="006706FD">
      <w:pPr>
        <w:pStyle w:val="paragraph"/>
      </w:pPr>
      <w:r w:rsidRPr="006B6929">
        <w:tab/>
        <w:t>(b)</w:t>
      </w:r>
      <w:r w:rsidRPr="006B6929">
        <w:tab/>
      </w:r>
      <w:r w:rsidR="000D34C8" w:rsidRPr="006B6929">
        <w:t>a</w:t>
      </w:r>
      <w:r w:rsidRPr="006B6929">
        <w:t xml:space="preserve"> </w:t>
      </w:r>
      <w:r w:rsidR="00DE1A27" w:rsidRPr="00DE1A27">
        <w:rPr>
          <w:position w:val="6"/>
          <w:sz w:val="16"/>
        </w:rPr>
        <w:t>*</w:t>
      </w:r>
      <w:r w:rsidRPr="006B6929">
        <w:t>gift</w:t>
      </w:r>
      <w:r w:rsidR="00DE1A27">
        <w:noBreakHyphen/>
      </w:r>
      <w:r w:rsidRPr="006B6929">
        <w:t>deductible entity;</w:t>
      </w:r>
    </w:p>
    <w:p w:rsidR="006706FD" w:rsidRPr="006B6929" w:rsidRDefault="006706FD" w:rsidP="006706FD">
      <w:pPr>
        <w:pStyle w:val="paragraph"/>
      </w:pPr>
      <w:r w:rsidRPr="006B6929">
        <w:tab/>
        <w:t>(c)</w:t>
      </w:r>
      <w:r w:rsidRPr="006B6929">
        <w:tab/>
        <w:t xml:space="preserve">a </w:t>
      </w:r>
      <w:r w:rsidR="00DE1A27" w:rsidRPr="00DE1A27">
        <w:rPr>
          <w:position w:val="6"/>
          <w:sz w:val="16"/>
        </w:rPr>
        <w:t>*</w:t>
      </w:r>
      <w:r w:rsidRPr="006B6929">
        <w:t>government school;</w:t>
      </w:r>
    </w:p>
    <w:p w:rsidR="00A11688" w:rsidRPr="006B6929" w:rsidRDefault="00A11688" w:rsidP="00A11688">
      <w:pPr>
        <w:pStyle w:val="paragraph"/>
      </w:pPr>
      <w:r w:rsidRPr="006B6929">
        <w:tab/>
        <w:t>(d)</w:t>
      </w:r>
      <w:r w:rsidRPr="006B6929">
        <w:tab/>
        <w:t xml:space="preserve">an </w:t>
      </w:r>
      <w:r w:rsidR="00DE1A27" w:rsidRPr="00DE1A27">
        <w:rPr>
          <w:position w:val="6"/>
          <w:sz w:val="16"/>
        </w:rPr>
        <w:t>*</w:t>
      </w:r>
      <w:r w:rsidRPr="006B6929">
        <w:t>endorsed charity;</w:t>
      </w:r>
    </w:p>
    <w:p w:rsidR="006706FD" w:rsidRPr="006B6929" w:rsidRDefault="006706FD" w:rsidP="006706FD">
      <w:pPr>
        <w:pStyle w:val="paragraph"/>
      </w:pPr>
      <w:r w:rsidRPr="006B6929">
        <w:lastRenderedPageBreak/>
        <w:tab/>
        <w:t>(e)</w:t>
      </w:r>
      <w:r w:rsidRPr="006B6929">
        <w:tab/>
        <w:t>a gift</w:t>
      </w:r>
      <w:r w:rsidR="00DE1A27">
        <w:noBreakHyphen/>
      </w:r>
      <w:r w:rsidRPr="006B6929">
        <w:t xml:space="preserve">deductible entity endorsed as a deductible gift recipient (within the meaning of the </w:t>
      </w:r>
      <w:r w:rsidR="00DE1A27" w:rsidRPr="00DE1A27">
        <w:rPr>
          <w:position w:val="6"/>
          <w:sz w:val="16"/>
        </w:rPr>
        <w:t>*</w:t>
      </w:r>
      <w:r w:rsidRPr="006B6929">
        <w:t>ITAA 1997) under section</w:t>
      </w:r>
      <w:r w:rsidR="006138CE" w:rsidRPr="006B6929">
        <w:t> </w:t>
      </w:r>
      <w:r w:rsidRPr="006B6929">
        <w:t>30</w:t>
      </w:r>
      <w:r w:rsidR="00DE1A27">
        <w:noBreakHyphen/>
      </w:r>
      <w:r w:rsidRPr="006B6929">
        <w:t>120 of the ITAA 1997;</w:t>
      </w:r>
    </w:p>
    <w:p w:rsidR="006706FD" w:rsidRPr="006B6929" w:rsidRDefault="006706FD" w:rsidP="006706FD">
      <w:pPr>
        <w:pStyle w:val="paragraph"/>
      </w:pPr>
      <w:r w:rsidRPr="006B6929">
        <w:tab/>
        <w:t>(f)</w:t>
      </w:r>
      <w:r w:rsidRPr="006B6929">
        <w:tab/>
        <w:t>a fund, authority or institution of a kind referred to in paragraph</w:t>
      </w:r>
      <w:r w:rsidR="006138CE" w:rsidRPr="006B6929">
        <w:t> </w:t>
      </w:r>
      <w:r w:rsidRPr="006B6929">
        <w:t>30</w:t>
      </w:r>
      <w:r w:rsidR="00DE1A27">
        <w:noBreakHyphen/>
      </w:r>
      <w:r w:rsidRPr="006B6929">
        <w:t>125(1)(b) of the ITAA 1997;</w:t>
      </w:r>
    </w:p>
    <w:p w:rsidR="006706FD" w:rsidRPr="006B6929" w:rsidRDefault="006706FD" w:rsidP="006706FD">
      <w:pPr>
        <w:pStyle w:val="paragraph"/>
      </w:pPr>
      <w:r w:rsidRPr="006B6929">
        <w:tab/>
        <w:t>(g)</w:t>
      </w:r>
      <w:r w:rsidRPr="006B6929">
        <w:tab/>
        <w:t xml:space="preserve">a body that has a particular </w:t>
      </w:r>
      <w:r w:rsidR="00DE1A27" w:rsidRPr="00DE1A27">
        <w:rPr>
          <w:position w:val="6"/>
          <w:sz w:val="16"/>
        </w:rPr>
        <w:t>*</w:t>
      </w:r>
      <w:r w:rsidRPr="006B6929">
        <w:t>gift</w:t>
      </w:r>
      <w:r w:rsidR="00DE1A27">
        <w:noBreakHyphen/>
      </w:r>
      <w:r w:rsidRPr="006B6929">
        <w:t>deductible purpose;</w:t>
      </w:r>
    </w:p>
    <w:p w:rsidR="006706FD" w:rsidRPr="006B6929" w:rsidRDefault="006706FD" w:rsidP="006706FD">
      <w:pPr>
        <w:pStyle w:val="paragraph"/>
      </w:pPr>
      <w:r w:rsidRPr="006B6929">
        <w:tab/>
        <w:t>(h)</w:t>
      </w:r>
      <w:r w:rsidRPr="006B6929">
        <w:tab/>
        <w:t xml:space="preserve">a body that operates a particular </w:t>
      </w:r>
      <w:r w:rsidR="00DE1A27" w:rsidRPr="00DE1A27">
        <w:rPr>
          <w:position w:val="6"/>
          <w:sz w:val="16"/>
        </w:rPr>
        <w:t>*</w:t>
      </w:r>
      <w:r w:rsidRPr="006B6929">
        <w:t>retirement village;</w:t>
      </w:r>
    </w:p>
    <w:p w:rsidR="006706FD" w:rsidRPr="006B6929" w:rsidRDefault="006706FD" w:rsidP="006706FD">
      <w:pPr>
        <w:pStyle w:val="paragraph"/>
      </w:pPr>
      <w:r w:rsidRPr="006B6929">
        <w:tab/>
        <w:t>(i)</w:t>
      </w:r>
      <w:r w:rsidRPr="006B6929">
        <w:tab/>
        <w:t xml:space="preserve">a particular </w:t>
      </w:r>
      <w:r w:rsidR="00DE1A27" w:rsidRPr="00DE1A27">
        <w:rPr>
          <w:position w:val="6"/>
          <w:sz w:val="16"/>
        </w:rPr>
        <w:t>*</w:t>
      </w:r>
      <w:r w:rsidRPr="006B6929">
        <w:t>school.</w:t>
      </w:r>
    </w:p>
    <w:p w:rsidR="006706FD" w:rsidRPr="006B6929" w:rsidRDefault="006706FD" w:rsidP="006706FD">
      <w:pPr>
        <w:pStyle w:val="subsection"/>
      </w:pPr>
      <w:r w:rsidRPr="006B6929">
        <w:tab/>
        <w:t>(2)</w:t>
      </w:r>
      <w:r w:rsidRPr="006B6929">
        <w:tab/>
        <w:t>The provisions are:</w:t>
      </w:r>
    </w:p>
    <w:p w:rsidR="006706FD" w:rsidRPr="006B6929" w:rsidRDefault="006706FD" w:rsidP="006706FD">
      <w:pPr>
        <w:pStyle w:val="paragraph"/>
      </w:pPr>
      <w:r w:rsidRPr="006B6929">
        <w:tab/>
        <w:t>(a)</w:t>
      </w:r>
      <w:r w:rsidRPr="006B6929">
        <w:tab/>
      </w:r>
      <w:r w:rsidR="004847AA" w:rsidRPr="006B6929">
        <w:t>subsection</w:t>
      </w:r>
      <w:r w:rsidR="006138CE" w:rsidRPr="006B6929">
        <w:t> </w:t>
      </w:r>
      <w:r w:rsidR="004847AA" w:rsidRPr="006B6929">
        <w:t>9</w:t>
      </w:r>
      <w:r w:rsidR="00DE1A27">
        <w:noBreakHyphen/>
      </w:r>
      <w:r w:rsidR="004847AA" w:rsidRPr="006B6929">
        <w:t>17(2</w:t>
      </w:r>
      <w:r w:rsidR="00A53099" w:rsidRPr="006B6929">
        <w:t>) (g</w:t>
      </w:r>
      <w:r w:rsidRPr="006B6929">
        <w:t>ifts to non</w:t>
      </w:r>
      <w:r w:rsidR="00DE1A27">
        <w:noBreakHyphen/>
      </w:r>
      <w:r w:rsidRPr="006B6929">
        <w:t>profit bodies not consideration); and</w:t>
      </w:r>
    </w:p>
    <w:p w:rsidR="006706FD" w:rsidRPr="006B6929" w:rsidRDefault="006706FD" w:rsidP="006706FD">
      <w:pPr>
        <w:pStyle w:val="paragraph"/>
      </w:pPr>
      <w:r w:rsidRPr="006B6929">
        <w:tab/>
        <w:t>(b)</w:t>
      </w:r>
      <w:r w:rsidRPr="006B6929">
        <w:tab/>
        <w:t>Subdivision</w:t>
      </w:r>
      <w:r w:rsidR="006138CE" w:rsidRPr="006B6929">
        <w:t> </w:t>
      </w:r>
      <w:r w:rsidRPr="006B6929">
        <w:t>38</w:t>
      </w:r>
      <w:r w:rsidR="00DE1A27">
        <w:noBreakHyphen/>
      </w:r>
      <w:r w:rsidRPr="006B6929">
        <w:t xml:space="preserve">G (Activities of </w:t>
      </w:r>
      <w:r w:rsidR="0067102F" w:rsidRPr="006B6929">
        <w:t>charities</w:t>
      </w:r>
      <w:r w:rsidRPr="006B6929">
        <w:t xml:space="preserve"> etc.); and</w:t>
      </w:r>
    </w:p>
    <w:p w:rsidR="006706FD" w:rsidRPr="006B6929" w:rsidRDefault="006706FD" w:rsidP="006706FD">
      <w:pPr>
        <w:pStyle w:val="paragraph"/>
      </w:pPr>
      <w:r w:rsidRPr="006B6929">
        <w:tab/>
        <w:t>(c)</w:t>
      </w:r>
      <w:r w:rsidRPr="006B6929">
        <w:tab/>
        <w:t>Subdivision</w:t>
      </w:r>
      <w:r w:rsidR="006138CE" w:rsidRPr="006B6929">
        <w:t> </w:t>
      </w:r>
      <w:r w:rsidRPr="006B6929">
        <w:t>40</w:t>
      </w:r>
      <w:r w:rsidR="00DE1A27">
        <w:noBreakHyphen/>
      </w:r>
      <w:r w:rsidRPr="006B6929">
        <w:t>E (Schools tuckshops and canteens); and</w:t>
      </w:r>
    </w:p>
    <w:p w:rsidR="006706FD" w:rsidRPr="006B6929" w:rsidRDefault="006706FD" w:rsidP="006706FD">
      <w:pPr>
        <w:pStyle w:val="paragraph"/>
      </w:pPr>
      <w:r w:rsidRPr="006B6929">
        <w:tab/>
        <w:t>(d)</w:t>
      </w:r>
      <w:r w:rsidRPr="006B6929">
        <w:tab/>
        <w:t>Subdivision</w:t>
      </w:r>
      <w:r w:rsidR="006138CE" w:rsidRPr="006B6929">
        <w:t> </w:t>
      </w:r>
      <w:r w:rsidRPr="006B6929">
        <w:t>40</w:t>
      </w:r>
      <w:r w:rsidR="00DE1A27">
        <w:noBreakHyphen/>
      </w:r>
      <w:r w:rsidRPr="006B6929">
        <w:t>F (fund</w:t>
      </w:r>
      <w:r w:rsidR="00DE1A27">
        <w:noBreakHyphen/>
      </w:r>
      <w:r w:rsidRPr="006B6929">
        <w:t>raising events); and</w:t>
      </w:r>
    </w:p>
    <w:p w:rsidR="006706FD" w:rsidRPr="006B6929" w:rsidRDefault="006706FD" w:rsidP="006706FD">
      <w:pPr>
        <w:pStyle w:val="paragraph"/>
      </w:pPr>
      <w:r w:rsidRPr="006B6929">
        <w:tab/>
        <w:t>(e)</w:t>
      </w:r>
      <w:r w:rsidRPr="006B6929">
        <w:tab/>
        <w:t>section</w:t>
      </w:r>
      <w:r w:rsidR="006138CE" w:rsidRPr="006B6929">
        <w:t> </w:t>
      </w:r>
      <w:r w:rsidRPr="006B6929">
        <w:t>111</w:t>
      </w:r>
      <w:r w:rsidR="00DE1A27">
        <w:noBreakHyphen/>
      </w:r>
      <w:r w:rsidRPr="006B6929">
        <w:t>18 (reimbursement of volunteers’ expenses); and</w:t>
      </w:r>
    </w:p>
    <w:p w:rsidR="006706FD" w:rsidRPr="006B6929" w:rsidRDefault="006706FD" w:rsidP="006706FD">
      <w:pPr>
        <w:pStyle w:val="paragraph"/>
      </w:pPr>
      <w:r w:rsidRPr="006B6929">
        <w:tab/>
        <w:t>(f)</w:t>
      </w:r>
      <w:r w:rsidRPr="006B6929">
        <w:tab/>
        <w:t>section</w:t>
      </w:r>
      <w:r w:rsidR="006138CE" w:rsidRPr="006B6929">
        <w:t> </w:t>
      </w:r>
      <w:r w:rsidRPr="006B6929">
        <w:t>129</w:t>
      </w:r>
      <w:r w:rsidR="00DE1A27">
        <w:noBreakHyphen/>
      </w:r>
      <w:r w:rsidRPr="006B6929">
        <w:t>45 (Gifts to gift</w:t>
      </w:r>
      <w:r w:rsidR="00DE1A27">
        <w:noBreakHyphen/>
      </w:r>
      <w:r w:rsidRPr="006B6929">
        <w:t>deductible entities); and</w:t>
      </w:r>
    </w:p>
    <w:p w:rsidR="006706FD" w:rsidRPr="006B6929" w:rsidRDefault="006706FD" w:rsidP="006706FD">
      <w:pPr>
        <w:pStyle w:val="paragraph"/>
      </w:pPr>
      <w:r w:rsidRPr="006B6929">
        <w:tab/>
        <w:t>(g)</w:t>
      </w:r>
      <w:r w:rsidRPr="006B6929">
        <w:tab/>
        <w:t>Division</w:t>
      </w:r>
      <w:r w:rsidR="006138CE" w:rsidRPr="006B6929">
        <w:t> </w:t>
      </w:r>
      <w:r w:rsidRPr="006B6929">
        <w:t xml:space="preserve">157 (Accounting basis of </w:t>
      </w:r>
      <w:r w:rsidR="0067102F" w:rsidRPr="006B6929">
        <w:t>charities</w:t>
      </w:r>
      <w:r w:rsidRPr="006B6929">
        <w:t xml:space="preserve"> etc.).</w:t>
      </w:r>
    </w:p>
    <w:p w:rsidR="006706FD" w:rsidRPr="006B6929" w:rsidRDefault="006706FD" w:rsidP="006706FD">
      <w:pPr>
        <w:pStyle w:val="subsection"/>
      </w:pPr>
      <w:r w:rsidRPr="006B6929">
        <w:tab/>
        <w:t>(3)</w:t>
      </w:r>
      <w:r w:rsidRPr="006B6929">
        <w:tab/>
        <w:t xml:space="preserve">To avoid doubt, </w:t>
      </w:r>
      <w:r w:rsidR="006138CE" w:rsidRPr="006B6929">
        <w:t>subsection (</w:t>
      </w:r>
      <w:r w:rsidRPr="006B6929">
        <w:t xml:space="preserve">1) does not prevent the </w:t>
      </w:r>
      <w:r w:rsidR="00DE1A27" w:rsidRPr="00DE1A27">
        <w:rPr>
          <w:position w:val="6"/>
          <w:sz w:val="16"/>
        </w:rPr>
        <w:t>*</w:t>
      </w:r>
      <w:r w:rsidRPr="006B6929">
        <w:t>non</w:t>
      </w:r>
      <w:r w:rsidR="00DE1A27">
        <w:noBreakHyphen/>
      </w:r>
      <w:r w:rsidRPr="006B6929">
        <w:t>profit sub</w:t>
      </w:r>
      <w:r w:rsidR="00DE1A27">
        <w:noBreakHyphen/>
      </w:r>
      <w:r w:rsidRPr="006B6929">
        <w:t>entity being a body of a particular type merely because the parent entity is not a body of that type.</w:t>
      </w:r>
    </w:p>
    <w:p w:rsidR="00300522" w:rsidRPr="006B6929" w:rsidRDefault="00300522" w:rsidP="00300522">
      <w:pPr>
        <w:pStyle w:val="ActHead5"/>
      </w:pPr>
      <w:bookmarkStart w:id="495" w:name="_Toc51758301"/>
      <w:r w:rsidRPr="00DE1A27">
        <w:rPr>
          <w:rStyle w:val="CharSectno"/>
        </w:rPr>
        <w:t>63</w:t>
      </w:r>
      <w:r w:rsidR="00DE1A27" w:rsidRPr="00DE1A27">
        <w:rPr>
          <w:rStyle w:val="CharSectno"/>
        </w:rPr>
        <w:noBreakHyphen/>
      </w:r>
      <w:r w:rsidRPr="00DE1A27">
        <w:rPr>
          <w:rStyle w:val="CharSectno"/>
        </w:rPr>
        <w:t>30</w:t>
      </w:r>
      <w:r w:rsidRPr="006B6929">
        <w:t xml:space="preserve">  When non</w:t>
      </w:r>
      <w:r w:rsidR="00DE1A27">
        <w:noBreakHyphen/>
      </w:r>
      <w:r w:rsidRPr="006B6929">
        <w:t>profit sub</w:t>
      </w:r>
      <w:r w:rsidR="00DE1A27">
        <w:noBreakHyphen/>
      </w:r>
      <w:r w:rsidRPr="006B6929">
        <w:t>entities must apply for cancellation of registration</w:t>
      </w:r>
      <w:bookmarkEnd w:id="495"/>
    </w:p>
    <w:p w:rsidR="00300522" w:rsidRPr="006B6929" w:rsidRDefault="00300522" w:rsidP="00300522">
      <w:pPr>
        <w:pStyle w:val="subsection"/>
      </w:pPr>
      <w:r w:rsidRPr="006B6929">
        <w:tab/>
        <w:t>(1)</w:t>
      </w:r>
      <w:r w:rsidRPr="006B6929">
        <w:tab/>
        <w:t xml:space="preserve">If a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is </w:t>
      </w:r>
      <w:r w:rsidR="00DE1A27" w:rsidRPr="00DE1A27">
        <w:rPr>
          <w:position w:val="6"/>
          <w:sz w:val="16"/>
          <w:szCs w:val="16"/>
        </w:rPr>
        <w:t>*</w:t>
      </w:r>
      <w:r w:rsidRPr="006B6929">
        <w:t>registered and it does not meet the requirements of paragraphs 63</w:t>
      </w:r>
      <w:r w:rsidR="00DE1A27">
        <w:noBreakHyphen/>
      </w:r>
      <w:r w:rsidRPr="006B6929">
        <w:t xml:space="preserve">15(1)(a), (b) and (c), it must apply to the Commissioner in the </w:t>
      </w:r>
      <w:r w:rsidR="00DE1A27" w:rsidRPr="00DE1A27">
        <w:rPr>
          <w:position w:val="6"/>
          <w:sz w:val="16"/>
          <w:szCs w:val="16"/>
        </w:rPr>
        <w:t>*</w:t>
      </w:r>
      <w:r w:rsidRPr="006B6929">
        <w:t xml:space="preserve">approved form for cancellation of its </w:t>
      </w:r>
      <w:r w:rsidR="00DE1A27" w:rsidRPr="00DE1A27">
        <w:rPr>
          <w:position w:val="6"/>
          <w:sz w:val="16"/>
          <w:szCs w:val="16"/>
        </w:rPr>
        <w:t>*</w:t>
      </w:r>
      <w:r w:rsidRPr="006B6929">
        <w:t>registration. It must lodge the application within 21 days after the day on which it ceased to meet those requirements.</w:t>
      </w:r>
    </w:p>
    <w:p w:rsidR="00300522" w:rsidRPr="006B6929" w:rsidRDefault="00300522" w:rsidP="00300522">
      <w:pPr>
        <w:pStyle w:val="subsection"/>
      </w:pPr>
      <w:r w:rsidRPr="006B6929">
        <w:tab/>
        <w:t>(2)</w:t>
      </w:r>
      <w:r w:rsidRPr="006B6929">
        <w:tab/>
        <w:t>Section</w:t>
      </w:r>
      <w:r w:rsidR="006138CE" w:rsidRPr="006B6929">
        <w:t> </w:t>
      </w:r>
      <w:r w:rsidRPr="006B6929">
        <w:t>25</w:t>
      </w:r>
      <w:r w:rsidR="00DE1A27">
        <w:noBreakHyphen/>
      </w:r>
      <w:r w:rsidRPr="006B6929">
        <w:t xml:space="preserve">50 (which is about cancelling registration) does not apply to </w:t>
      </w:r>
      <w:r w:rsidR="00DE1A27" w:rsidRPr="00DE1A27">
        <w:rPr>
          <w:position w:val="6"/>
          <w:sz w:val="16"/>
          <w:szCs w:val="16"/>
        </w:rPr>
        <w:t>*</w:t>
      </w:r>
      <w:r w:rsidRPr="006B6929">
        <w:t>non</w:t>
      </w:r>
      <w:r w:rsidR="00DE1A27">
        <w:noBreakHyphen/>
      </w:r>
      <w:r w:rsidRPr="006B6929">
        <w:t>profit sub</w:t>
      </w:r>
      <w:r w:rsidR="00DE1A27">
        <w:noBreakHyphen/>
      </w:r>
      <w:r w:rsidRPr="006B6929">
        <w:t>entities.</w:t>
      </w:r>
    </w:p>
    <w:p w:rsidR="00300522" w:rsidRPr="006B6929" w:rsidRDefault="00300522" w:rsidP="00300522">
      <w:pPr>
        <w:pStyle w:val="ActHead5"/>
      </w:pPr>
      <w:bookmarkStart w:id="496" w:name="_Toc51758302"/>
      <w:r w:rsidRPr="00DE1A27">
        <w:rPr>
          <w:rStyle w:val="CharSectno"/>
        </w:rPr>
        <w:lastRenderedPageBreak/>
        <w:t>63</w:t>
      </w:r>
      <w:r w:rsidR="00DE1A27" w:rsidRPr="00DE1A27">
        <w:rPr>
          <w:rStyle w:val="CharSectno"/>
        </w:rPr>
        <w:noBreakHyphen/>
      </w:r>
      <w:r w:rsidRPr="00DE1A27">
        <w:rPr>
          <w:rStyle w:val="CharSectno"/>
        </w:rPr>
        <w:t>35</w:t>
      </w:r>
      <w:r w:rsidRPr="006B6929">
        <w:t xml:space="preserve">  When the Commissioner must cancel registration of non</w:t>
      </w:r>
      <w:r w:rsidR="00DE1A27">
        <w:noBreakHyphen/>
      </w:r>
      <w:r w:rsidRPr="006B6929">
        <w:t>profit sub</w:t>
      </w:r>
      <w:r w:rsidR="00DE1A27">
        <w:noBreakHyphen/>
      </w:r>
      <w:r w:rsidRPr="006B6929">
        <w:t>entities</w:t>
      </w:r>
      <w:bookmarkEnd w:id="496"/>
    </w:p>
    <w:p w:rsidR="00300522" w:rsidRPr="006B6929" w:rsidRDefault="00300522" w:rsidP="00300522">
      <w:pPr>
        <w:pStyle w:val="subsection"/>
      </w:pPr>
      <w:r w:rsidRPr="006B6929">
        <w:tab/>
        <w:t>(1)</w:t>
      </w:r>
      <w:r w:rsidRPr="006B6929">
        <w:tab/>
        <w:t xml:space="preserve">The Commissioner must cancel </w:t>
      </w:r>
      <w:r w:rsidR="00DE1A27" w:rsidRPr="00DE1A27">
        <w:rPr>
          <w:position w:val="6"/>
          <w:sz w:val="16"/>
          <w:szCs w:val="16"/>
        </w:rPr>
        <w:t>*</w:t>
      </w:r>
      <w:r w:rsidRPr="006B6929">
        <w:t xml:space="preserve">registration of a </w:t>
      </w:r>
      <w:r w:rsidR="00DE1A27" w:rsidRPr="00DE1A27">
        <w:rPr>
          <w:position w:val="6"/>
          <w:sz w:val="16"/>
          <w:szCs w:val="16"/>
        </w:rPr>
        <w:t>*</w:t>
      </w:r>
      <w:r w:rsidRPr="006B6929">
        <w:t>non</w:t>
      </w:r>
      <w:r w:rsidR="00DE1A27">
        <w:noBreakHyphen/>
      </w:r>
      <w:r w:rsidRPr="006B6929">
        <w:t>profit sub</w:t>
      </w:r>
      <w:r w:rsidR="00DE1A27">
        <w:noBreakHyphen/>
      </w:r>
      <w:r w:rsidRPr="006B6929">
        <w:t>entity (even if it has not applied for cancellation of the registration) if the Commissioner is satisfied that the sub</w:t>
      </w:r>
      <w:r w:rsidR="00DE1A27">
        <w:noBreakHyphen/>
      </w:r>
      <w:r w:rsidRPr="006B6929">
        <w:t>entity does not meet the requirements of paragraphs 63</w:t>
      </w:r>
      <w:r w:rsidR="00DE1A27">
        <w:noBreakHyphen/>
      </w:r>
      <w:r w:rsidRPr="006B6929">
        <w:t>15(1)(a), (b) and (c).</w:t>
      </w:r>
    </w:p>
    <w:p w:rsidR="00300522" w:rsidRPr="006B6929" w:rsidRDefault="00300522" w:rsidP="00300522">
      <w:pPr>
        <w:pStyle w:val="notetext"/>
      </w:pPr>
      <w:r w:rsidRPr="006B6929">
        <w:t>Note:</w:t>
      </w:r>
      <w:r w:rsidRPr="006B6929">
        <w:tab/>
        <w:t>Cancelling registration under this subsection is a reviewable GST decision (see Subdivision</w:t>
      </w:r>
      <w:r w:rsidR="006138CE" w:rsidRPr="006B6929">
        <w:t> </w:t>
      </w:r>
      <w:r w:rsidRPr="006B6929">
        <w:t>110</w:t>
      </w:r>
      <w:r w:rsidR="00DE1A27">
        <w:noBreakHyphen/>
      </w:r>
      <w:r w:rsidRPr="006B6929">
        <w:t>F in Schedule</w:t>
      </w:r>
      <w:r w:rsidR="006138CE" w:rsidRPr="006B6929">
        <w:t> </w:t>
      </w:r>
      <w:r w:rsidRPr="006B6929">
        <w:t>1 to the</w:t>
      </w:r>
      <w:r w:rsidRPr="006B6929">
        <w:rPr>
          <w:i/>
          <w:iCs/>
        </w:rPr>
        <w:t xml:space="preserve"> Taxation Administration Act 1953</w:t>
      </w:r>
      <w:r w:rsidRPr="006B6929">
        <w:t>).</w:t>
      </w:r>
    </w:p>
    <w:p w:rsidR="00300522" w:rsidRPr="006B6929" w:rsidRDefault="00300522" w:rsidP="00300522">
      <w:pPr>
        <w:pStyle w:val="subsection"/>
      </w:pPr>
      <w:r w:rsidRPr="006B6929">
        <w:tab/>
        <w:t>(2)</w:t>
      </w:r>
      <w:r w:rsidRPr="006B6929">
        <w:tab/>
        <w:t>The Commissioner must notify the sub</w:t>
      </w:r>
      <w:r w:rsidR="00DE1A27">
        <w:noBreakHyphen/>
      </w:r>
      <w:r w:rsidRPr="006B6929">
        <w:t>entity if the Commissioner decides to cancel its registration. The notice must specify the date of effect of the cancellation.</w:t>
      </w:r>
    </w:p>
    <w:p w:rsidR="00300522" w:rsidRPr="006B6929" w:rsidRDefault="00300522" w:rsidP="00300522">
      <w:pPr>
        <w:pStyle w:val="subsection"/>
      </w:pPr>
      <w:r w:rsidRPr="006B6929">
        <w:tab/>
        <w:t>(3)</w:t>
      </w:r>
      <w:r w:rsidRPr="006B6929">
        <w:tab/>
        <w:t>Subsection</w:t>
      </w:r>
      <w:r w:rsidR="006138CE" w:rsidRPr="006B6929">
        <w:t> </w:t>
      </w:r>
      <w:r w:rsidRPr="006B6929">
        <w:t>25</w:t>
      </w:r>
      <w:r w:rsidR="00DE1A27">
        <w:noBreakHyphen/>
      </w:r>
      <w:r w:rsidRPr="006B6929">
        <w:t>55(2</w:t>
      </w:r>
      <w:r w:rsidR="00A53099" w:rsidRPr="006B6929">
        <w:t>) (w</w:t>
      </w:r>
      <w:r w:rsidRPr="006B6929">
        <w:t xml:space="preserve">hich is about cancelling registration) does not apply to </w:t>
      </w:r>
      <w:r w:rsidR="00DE1A27" w:rsidRPr="00DE1A27">
        <w:rPr>
          <w:position w:val="6"/>
          <w:sz w:val="16"/>
          <w:szCs w:val="16"/>
        </w:rPr>
        <w:t>*</w:t>
      </w:r>
      <w:r w:rsidRPr="006B6929">
        <w:t>non</w:t>
      </w:r>
      <w:r w:rsidR="00DE1A27">
        <w:noBreakHyphen/>
      </w:r>
      <w:r w:rsidRPr="006B6929">
        <w:t>profit sub</w:t>
      </w:r>
      <w:r w:rsidR="00DE1A27">
        <w:noBreakHyphen/>
      </w:r>
      <w:r w:rsidRPr="006B6929">
        <w:t>entities.</w:t>
      </w:r>
    </w:p>
    <w:p w:rsidR="00300522" w:rsidRPr="006B6929" w:rsidRDefault="00300522" w:rsidP="00300522">
      <w:pPr>
        <w:pStyle w:val="ActHead5"/>
      </w:pPr>
      <w:bookmarkStart w:id="497" w:name="_Toc51758303"/>
      <w:r w:rsidRPr="00DE1A27">
        <w:rPr>
          <w:rStyle w:val="CharSectno"/>
        </w:rPr>
        <w:t>63</w:t>
      </w:r>
      <w:r w:rsidR="00DE1A27" w:rsidRPr="00DE1A27">
        <w:rPr>
          <w:rStyle w:val="CharSectno"/>
        </w:rPr>
        <w:noBreakHyphen/>
      </w:r>
      <w:r w:rsidRPr="00DE1A27">
        <w:rPr>
          <w:rStyle w:val="CharSectno"/>
        </w:rPr>
        <w:t>40</w:t>
      </w:r>
      <w:r w:rsidRPr="006B6929">
        <w:t xml:space="preserve">  Effect on adjustments of becoming a non</w:t>
      </w:r>
      <w:r w:rsidR="00DE1A27">
        <w:noBreakHyphen/>
      </w:r>
      <w:r w:rsidRPr="006B6929">
        <w:t>profit sub</w:t>
      </w:r>
      <w:r w:rsidR="00DE1A27">
        <w:noBreakHyphen/>
      </w:r>
      <w:r w:rsidRPr="006B6929">
        <w:t>entity</w:t>
      </w:r>
      <w:bookmarkEnd w:id="497"/>
    </w:p>
    <w:p w:rsidR="00300522" w:rsidRPr="006B6929" w:rsidRDefault="00300522" w:rsidP="00300522">
      <w:pPr>
        <w:pStyle w:val="subsection"/>
      </w:pPr>
      <w:r w:rsidRPr="006B6929">
        <w:tab/>
        <w:t>(1)</w:t>
      </w:r>
      <w:r w:rsidRPr="006B6929">
        <w:tab/>
        <w:t xml:space="preserve">If a branch of an entity becomes a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any </w:t>
      </w:r>
      <w:r w:rsidR="00DE1A27" w:rsidRPr="00DE1A27">
        <w:rPr>
          <w:position w:val="6"/>
          <w:sz w:val="16"/>
          <w:szCs w:val="16"/>
        </w:rPr>
        <w:t>*</w:t>
      </w:r>
      <w:r w:rsidRPr="006B6929">
        <w:t>adjustment arising afterwards in relation to a supply, acquisition or importation, made by the entity through the branch before it became a non</w:t>
      </w:r>
      <w:r w:rsidR="00DE1A27">
        <w:noBreakHyphen/>
      </w:r>
      <w:r w:rsidRPr="006B6929">
        <w:t>profit sub</w:t>
      </w:r>
      <w:r w:rsidR="00DE1A27">
        <w:noBreakHyphen/>
      </w:r>
      <w:r w:rsidRPr="006B6929">
        <w:t>entity:</w:t>
      </w:r>
    </w:p>
    <w:p w:rsidR="00300522" w:rsidRPr="006B6929" w:rsidRDefault="00300522" w:rsidP="00300522">
      <w:pPr>
        <w:pStyle w:val="paragraph"/>
      </w:pPr>
      <w:r w:rsidRPr="006B6929">
        <w:tab/>
        <w:t>(a)</w:t>
      </w:r>
      <w:r w:rsidRPr="006B6929">
        <w:tab/>
        <w:t>is taken to be an adjustment that the non</w:t>
      </w:r>
      <w:r w:rsidR="00DE1A27">
        <w:noBreakHyphen/>
      </w:r>
      <w:r w:rsidRPr="006B6929">
        <w:t>profit sub</w:t>
      </w:r>
      <w:r w:rsidR="00DE1A27">
        <w:noBreakHyphen/>
      </w:r>
      <w:r w:rsidRPr="006B6929">
        <w:t>entity has, as if the non</w:t>
      </w:r>
      <w:r w:rsidR="00DE1A27">
        <w:noBreakHyphen/>
      </w:r>
      <w:r w:rsidRPr="006B6929">
        <w:t>profit sub</w:t>
      </w:r>
      <w:r w:rsidR="00DE1A27">
        <w:noBreakHyphen/>
      </w:r>
      <w:r w:rsidRPr="006B6929">
        <w:t>entity had made the supply, acquisition or importation; and</w:t>
      </w:r>
    </w:p>
    <w:p w:rsidR="00300522" w:rsidRPr="006B6929" w:rsidRDefault="00300522" w:rsidP="00300522">
      <w:pPr>
        <w:pStyle w:val="paragraph"/>
      </w:pPr>
      <w:r w:rsidRPr="006B6929">
        <w:tab/>
        <w:t>(b)</w:t>
      </w:r>
      <w:r w:rsidRPr="006B6929">
        <w:tab/>
        <w:t>is not taken to be an adjustment that the entity has.</w:t>
      </w:r>
    </w:p>
    <w:p w:rsidR="00300522" w:rsidRPr="006B6929" w:rsidRDefault="00300522" w:rsidP="00300522">
      <w:pPr>
        <w:pStyle w:val="subsection"/>
      </w:pPr>
      <w:r w:rsidRPr="006B6929">
        <w:tab/>
        <w:t>(2)</w:t>
      </w:r>
      <w:r w:rsidRPr="006B6929">
        <w:tab/>
        <w:t xml:space="preserve">For the purpose of applying </w:t>
      </w:r>
      <w:r w:rsidR="006138CE" w:rsidRPr="006B6929">
        <w:t>subsection (</w:t>
      </w:r>
      <w:r w:rsidRPr="006B6929">
        <w:t>1) to an adjustment under Division</w:t>
      </w:r>
      <w:r w:rsidR="006138CE" w:rsidRPr="006B6929">
        <w:t> </w:t>
      </w:r>
      <w:r w:rsidRPr="006B6929">
        <w:t xml:space="preserve">129 relating to a thing acquired or imported before the branch became a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that </w:t>
      </w:r>
      <w:r w:rsidR="00A53099" w:rsidRPr="006B6929">
        <w:t>Division</w:t>
      </w:r>
      <w:r w:rsidR="00A36DB5" w:rsidRPr="006B6929">
        <w:t xml:space="preserve"> </w:t>
      </w:r>
      <w:r w:rsidRPr="006B6929">
        <w:t>applies as if:</w:t>
      </w:r>
    </w:p>
    <w:p w:rsidR="00300522" w:rsidRPr="006B6929" w:rsidRDefault="00300522" w:rsidP="00300522">
      <w:pPr>
        <w:pStyle w:val="paragraph"/>
      </w:pPr>
      <w:r w:rsidRPr="006B6929">
        <w:tab/>
        <w:t>(a)</w:t>
      </w:r>
      <w:r w:rsidRPr="006B6929">
        <w:tab/>
        <w:t xml:space="preserve">the extent to which the acquisition or importation of the thing was for a </w:t>
      </w:r>
      <w:r w:rsidR="00DE1A27" w:rsidRPr="00DE1A27">
        <w:rPr>
          <w:position w:val="6"/>
          <w:sz w:val="16"/>
          <w:szCs w:val="16"/>
        </w:rPr>
        <w:t>*</w:t>
      </w:r>
      <w:r w:rsidRPr="006B6929">
        <w:t>creditable purpose were the extent to which the non</w:t>
      </w:r>
      <w:r w:rsidR="00DE1A27">
        <w:noBreakHyphen/>
      </w:r>
      <w:r w:rsidRPr="006B6929">
        <w:t>profit sub</w:t>
      </w:r>
      <w:r w:rsidR="00DE1A27">
        <w:noBreakHyphen/>
      </w:r>
      <w:r w:rsidRPr="006B6929">
        <w:t>entity acquired or imported it for a creditable purpose; and</w:t>
      </w:r>
    </w:p>
    <w:p w:rsidR="00300522" w:rsidRPr="006B6929" w:rsidRDefault="00300522" w:rsidP="00300522">
      <w:pPr>
        <w:pStyle w:val="paragraph"/>
      </w:pPr>
      <w:r w:rsidRPr="006B6929">
        <w:lastRenderedPageBreak/>
        <w:tab/>
        <w:t>(b)</w:t>
      </w:r>
      <w:r w:rsidRPr="006B6929">
        <w:tab/>
        <w:t xml:space="preserve">the extent to which the thing has been </w:t>
      </w:r>
      <w:r w:rsidR="00DE1A27" w:rsidRPr="00DE1A27">
        <w:rPr>
          <w:position w:val="6"/>
          <w:sz w:val="16"/>
          <w:szCs w:val="16"/>
        </w:rPr>
        <w:t>*</w:t>
      </w:r>
      <w:r w:rsidRPr="006B6929">
        <w:t>applied for a creditable purpose since its acquisition or importation were the extent to which the non</w:t>
      </w:r>
      <w:r w:rsidR="00DE1A27">
        <w:noBreakHyphen/>
      </w:r>
      <w:r w:rsidRPr="006B6929">
        <w:t>profit sub</w:t>
      </w:r>
      <w:r w:rsidR="00DE1A27">
        <w:noBreakHyphen/>
      </w:r>
      <w:r w:rsidRPr="006B6929">
        <w:t>entity applied it for a creditable purpose.</w:t>
      </w:r>
    </w:p>
    <w:p w:rsidR="00300522" w:rsidRPr="006B6929" w:rsidRDefault="00300522" w:rsidP="00300522">
      <w:pPr>
        <w:pStyle w:val="ActHead5"/>
      </w:pPr>
      <w:bookmarkStart w:id="498" w:name="_Toc51758304"/>
      <w:r w:rsidRPr="00DE1A27">
        <w:rPr>
          <w:rStyle w:val="CharSectno"/>
        </w:rPr>
        <w:t>63</w:t>
      </w:r>
      <w:r w:rsidR="00DE1A27" w:rsidRPr="00DE1A27">
        <w:rPr>
          <w:rStyle w:val="CharSectno"/>
        </w:rPr>
        <w:noBreakHyphen/>
      </w:r>
      <w:r w:rsidRPr="00DE1A27">
        <w:rPr>
          <w:rStyle w:val="CharSectno"/>
        </w:rPr>
        <w:t>45</w:t>
      </w:r>
      <w:r w:rsidRPr="006B6929">
        <w:t xml:space="preserve">  Effect on adjustments of ceasing to be a non</w:t>
      </w:r>
      <w:r w:rsidR="00DE1A27">
        <w:noBreakHyphen/>
      </w:r>
      <w:r w:rsidRPr="006B6929">
        <w:t>profit sub</w:t>
      </w:r>
      <w:r w:rsidR="00DE1A27">
        <w:noBreakHyphen/>
      </w:r>
      <w:r w:rsidRPr="006B6929">
        <w:t>entity</w:t>
      </w:r>
      <w:bookmarkEnd w:id="498"/>
    </w:p>
    <w:p w:rsidR="00300522" w:rsidRPr="006B6929" w:rsidRDefault="00300522" w:rsidP="00300522">
      <w:pPr>
        <w:pStyle w:val="subsection"/>
      </w:pPr>
      <w:r w:rsidRPr="006B6929">
        <w:tab/>
        <w:t>(1)</w:t>
      </w:r>
      <w:r w:rsidRPr="006B6929">
        <w:tab/>
        <w:t xml:space="preserve">If a branch of an entity ceases to be a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any </w:t>
      </w:r>
      <w:r w:rsidR="00DE1A27" w:rsidRPr="00DE1A27">
        <w:rPr>
          <w:position w:val="6"/>
          <w:sz w:val="16"/>
          <w:szCs w:val="16"/>
        </w:rPr>
        <w:t>*</w:t>
      </w:r>
      <w:r w:rsidRPr="006B6929">
        <w:t>adjustment arising afterwards in relation to a supply, acquisition or importation, made by the branch while it was a non</w:t>
      </w:r>
      <w:r w:rsidR="00DE1A27">
        <w:noBreakHyphen/>
      </w:r>
      <w:r w:rsidRPr="006B6929">
        <w:t>profit sub</w:t>
      </w:r>
      <w:r w:rsidR="00DE1A27">
        <w:noBreakHyphen/>
      </w:r>
      <w:r w:rsidRPr="006B6929">
        <w:t>entity, is taken to be an adjustment that the entity has, as if the entity had made the supply, acquisition or importation.</w:t>
      </w:r>
    </w:p>
    <w:p w:rsidR="00300522" w:rsidRPr="006B6929" w:rsidRDefault="00300522" w:rsidP="00300522">
      <w:pPr>
        <w:pStyle w:val="subsection"/>
      </w:pPr>
      <w:r w:rsidRPr="006B6929">
        <w:tab/>
        <w:t>(2)</w:t>
      </w:r>
      <w:r w:rsidRPr="006B6929">
        <w:tab/>
        <w:t xml:space="preserve">For the purpose of applying </w:t>
      </w:r>
      <w:r w:rsidR="006138CE" w:rsidRPr="006B6929">
        <w:t>subsection (</w:t>
      </w:r>
      <w:r w:rsidRPr="006B6929">
        <w:t>1) to an adjustment under Division</w:t>
      </w:r>
      <w:r w:rsidR="006138CE" w:rsidRPr="006B6929">
        <w:t> </w:t>
      </w:r>
      <w:r w:rsidRPr="006B6929">
        <w:t xml:space="preserve">129 relating to a thing acquired or imported before the branch ceased to be a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that </w:t>
      </w:r>
      <w:r w:rsidR="00A53099" w:rsidRPr="006B6929">
        <w:t>Division</w:t>
      </w:r>
      <w:r w:rsidR="00A36DB5" w:rsidRPr="006B6929">
        <w:t xml:space="preserve"> </w:t>
      </w:r>
      <w:r w:rsidRPr="006B6929">
        <w:t>applies as if:</w:t>
      </w:r>
    </w:p>
    <w:p w:rsidR="00300522" w:rsidRPr="006B6929" w:rsidRDefault="00300522" w:rsidP="00300522">
      <w:pPr>
        <w:pStyle w:val="paragraph"/>
      </w:pPr>
      <w:r w:rsidRPr="006B6929">
        <w:tab/>
        <w:t>(a)</w:t>
      </w:r>
      <w:r w:rsidRPr="006B6929">
        <w:tab/>
        <w:t xml:space="preserve">the extent to which the acquisition or importation of the thing was for a </w:t>
      </w:r>
      <w:r w:rsidR="00DE1A27" w:rsidRPr="00DE1A27">
        <w:rPr>
          <w:position w:val="6"/>
          <w:sz w:val="16"/>
          <w:szCs w:val="16"/>
        </w:rPr>
        <w:t>*</w:t>
      </w:r>
      <w:r w:rsidRPr="006B6929">
        <w:t>creditable purpose were the extent to which the entity acquired or imported it for a creditable purpose; and</w:t>
      </w:r>
    </w:p>
    <w:p w:rsidR="00300522" w:rsidRPr="006B6929" w:rsidRDefault="00300522" w:rsidP="00300522">
      <w:pPr>
        <w:pStyle w:val="paragraph"/>
      </w:pPr>
      <w:r w:rsidRPr="006B6929">
        <w:tab/>
        <w:t>(b)</w:t>
      </w:r>
      <w:r w:rsidRPr="006B6929">
        <w:tab/>
        <w:t xml:space="preserve">the extent to which the thing has been </w:t>
      </w:r>
      <w:r w:rsidR="00DE1A27" w:rsidRPr="00DE1A27">
        <w:rPr>
          <w:position w:val="6"/>
          <w:sz w:val="16"/>
          <w:szCs w:val="16"/>
        </w:rPr>
        <w:t>*</w:t>
      </w:r>
      <w:r w:rsidRPr="006B6929">
        <w:t>applied for a creditable purpose since its acquisition or importation were the extent to which the entity applied it for a creditable purpose.</w:t>
      </w:r>
    </w:p>
    <w:p w:rsidR="00300522" w:rsidRPr="006B6929" w:rsidRDefault="00300522" w:rsidP="00300522">
      <w:pPr>
        <w:pStyle w:val="ActHead5"/>
      </w:pPr>
      <w:bookmarkStart w:id="499" w:name="_Toc51758305"/>
      <w:r w:rsidRPr="00DE1A27">
        <w:rPr>
          <w:rStyle w:val="CharSectno"/>
        </w:rPr>
        <w:t>63</w:t>
      </w:r>
      <w:r w:rsidR="00DE1A27" w:rsidRPr="00DE1A27">
        <w:rPr>
          <w:rStyle w:val="CharSectno"/>
        </w:rPr>
        <w:noBreakHyphen/>
      </w:r>
      <w:r w:rsidRPr="00DE1A27">
        <w:rPr>
          <w:rStyle w:val="CharSectno"/>
        </w:rPr>
        <w:t>50</w:t>
      </w:r>
      <w:r w:rsidRPr="006B6929">
        <w:t xml:space="preserve">  Membership requirements of GST groups</w:t>
      </w:r>
      <w:bookmarkEnd w:id="499"/>
      <w:r w:rsidRPr="006B6929">
        <w:t xml:space="preserve"> </w:t>
      </w:r>
    </w:p>
    <w:p w:rsidR="00300522" w:rsidRPr="006B6929" w:rsidRDefault="00300522" w:rsidP="00300522">
      <w:pPr>
        <w:pStyle w:val="subsection"/>
      </w:pPr>
      <w:r w:rsidRPr="006B6929">
        <w:tab/>
      </w:r>
      <w:r w:rsidRPr="006B6929">
        <w:tab/>
        <w:t xml:space="preserve">A </w:t>
      </w:r>
      <w:r w:rsidR="00DE1A27" w:rsidRPr="00DE1A27">
        <w:rPr>
          <w:position w:val="6"/>
          <w:sz w:val="16"/>
          <w:szCs w:val="16"/>
        </w:rPr>
        <w:t>*</w:t>
      </w:r>
      <w:r w:rsidRPr="006B6929">
        <w:t>non</w:t>
      </w:r>
      <w:r w:rsidR="00DE1A27">
        <w:noBreakHyphen/>
      </w:r>
      <w:r w:rsidRPr="006B6929">
        <w:t>profit sub</w:t>
      </w:r>
      <w:r w:rsidR="00DE1A27">
        <w:noBreakHyphen/>
      </w:r>
      <w:r w:rsidRPr="006B6929">
        <w:t xml:space="preserve">entity </w:t>
      </w:r>
      <w:r w:rsidRPr="006B6929">
        <w:rPr>
          <w:b/>
          <w:bCs/>
          <w:i/>
          <w:iCs/>
        </w:rPr>
        <w:t>satisfies the membership requirements</w:t>
      </w:r>
      <w:r w:rsidRPr="006B6929">
        <w:t xml:space="preserve"> for a </w:t>
      </w:r>
      <w:r w:rsidR="00DE1A27" w:rsidRPr="00DE1A27">
        <w:rPr>
          <w:position w:val="6"/>
          <w:sz w:val="16"/>
          <w:szCs w:val="16"/>
        </w:rPr>
        <w:t>*</w:t>
      </w:r>
      <w:r w:rsidRPr="006B6929">
        <w:t xml:space="preserve">GST group, or a proposed GST group, if: </w:t>
      </w:r>
    </w:p>
    <w:p w:rsidR="00300522" w:rsidRPr="006B6929" w:rsidRDefault="00300522" w:rsidP="00300522">
      <w:pPr>
        <w:pStyle w:val="paragraph"/>
      </w:pPr>
      <w:r w:rsidRPr="006B6929">
        <w:tab/>
        <w:t>(a)</w:t>
      </w:r>
      <w:r w:rsidRPr="006B6929">
        <w:tab/>
        <w:t xml:space="preserve">it is </w:t>
      </w:r>
      <w:r w:rsidR="00DE1A27" w:rsidRPr="00DE1A27">
        <w:rPr>
          <w:position w:val="6"/>
          <w:sz w:val="16"/>
          <w:szCs w:val="16"/>
        </w:rPr>
        <w:t>*</w:t>
      </w:r>
      <w:r w:rsidRPr="006B6929">
        <w:t xml:space="preserve">registered; and </w:t>
      </w:r>
    </w:p>
    <w:p w:rsidR="00300522" w:rsidRPr="006B6929" w:rsidRDefault="00300522" w:rsidP="00300522">
      <w:pPr>
        <w:pStyle w:val="paragraph"/>
      </w:pPr>
      <w:r w:rsidRPr="006B6929">
        <w:tab/>
        <w:t>(b)</w:t>
      </w:r>
      <w:r w:rsidRPr="006B6929">
        <w:tab/>
        <w:t xml:space="preserve">it has the same tax periods applying to it as the tax periods applying to all the other members of the GST group or proposed GST group; and </w:t>
      </w:r>
    </w:p>
    <w:p w:rsidR="00300522" w:rsidRPr="006B6929" w:rsidRDefault="00300522" w:rsidP="00300522">
      <w:pPr>
        <w:pStyle w:val="paragraph"/>
      </w:pPr>
      <w:r w:rsidRPr="006B6929">
        <w:tab/>
        <w:t>(c)</w:t>
      </w:r>
      <w:r w:rsidRPr="006B6929">
        <w:tab/>
        <w:t xml:space="preserve">it accounts on the same basis as all those other members; and </w:t>
      </w:r>
    </w:p>
    <w:p w:rsidR="00300522" w:rsidRPr="006B6929" w:rsidRDefault="00300522" w:rsidP="00300522">
      <w:pPr>
        <w:pStyle w:val="paragraph"/>
      </w:pPr>
      <w:r w:rsidRPr="006B6929">
        <w:tab/>
        <w:t>(d)</w:t>
      </w:r>
      <w:r w:rsidRPr="006B6929">
        <w:tab/>
        <w:t xml:space="preserve">it is not a </w:t>
      </w:r>
      <w:r w:rsidR="00DE1A27" w:rsidRPr="00DE1A27">
        <w:rPr>
          <w:position w:val="6"/>
          <w:sz w:val="16"/>
          <w:szCs w:val="16"/>
        </w:rPr>
        <w:t>*</w:t>
      </w:r>
      <w:r w:rsidRPr="006B6929">
        <w:t xml:space="preserve">member of any other GST group; and </w:t>
      </w:r>
    </w:p>
    <w:p w:rsidR="00300522" w:rsidRPr="006B6929" w:rsidRDefault="00300522" w:rsidP="00300522">
      <w:pPr>
        <w:pStyle w:val="paragraph"/>
      </w:pPr>
      <w:r w:rsidRPr="006B6929">
        <w:tab/>
        <w:t>(e)</w:t>
      </w:r>
      <w:r w:rsidRPr="006B6929">
        <w:tab/>
        <w:t xml:space="preserve">each of the other members of the GST group or proposed GST group is either: </w:t>
      </w:r>
    </w:p>
    <w:p w:rsidR="00300522" w:rsidRPr="006B6929" w:rsidRDefault="00300522" w:rsidP="00300522">
      <w:pPr>
        <w:pStyle w:val="paragraphsub"/>
      </w:pPr>
      <w:r w:rsidRPr="006B6929">
        <w:lastRenderedPageBreak/>
        <w:tab/>
        <w:t>(i)</w:t>
      </w:r>
      <w:r w:rsidRPr="006B6929">
        <w:tab/>
        <w:t>the entity of which the non</w:t>
      </w:r>
      <w:r w:rsidR="00DE1A27">
        <w:noBreakHyphen/>
      </w:r>
      <w:r w:rsidRPr="006B6929">
        <w:t>profit sub</w:t>
      </w:r>
      <w:r w:rsidR="00DE1A27">
        <w:noBreakHyphen/>
      </w:r>
      <w:r w:rsidRPr="006B6929">
        <w:t xml:space="preserve">entity is a branch; or </w:t>
      </w:r>
    </w:p>
    <w:p w:rsidR="00300522" w:rsidRPr="006B6929" w:rsidRDefault="00300522" w:rsidP="00300522">
      <w:pPr>
        <w:pStyle w:val="paragraphsub"/>
      </w:pPr>
      <w:r w:rsidRPr="006B6929">
        <w:tab/>
        <w:t>(ii)</w:t>
      </w:r>
      <w:r w:rsidRPr="006B6929">
        <w:tab/>
        <w:t>another branch of that entity that is a non</w:t>
      </w:r>
      <w:r w:rsidR="00DE1A27">
        <w:noBreakHyphen/>
      </w:r>
      <w:r w:rsidRPr="006B6929">
        <w:t>profit sub</w:t>
      </w:r>
      <w:r w:rsidR="00DE1A27">
        <w:noBreakHyphen/>
      </w:r>
      <w:r w:rsidRPr="006B6929">
        <w:t xml:space="preserve">entity. </w:t>
      </w:r>
    </w:p>
    <w:p w:rsidR="00300522" w:rsidRPr="006B6929" w:rsidRDefault="00300522" w:rsidP="00A36DB5">
      <w:pPr>
        <w:pStyle w:val="ActHead2"/>
        <w:pageBreakBefore/>
      </w:pPr>
      <w:bookmarkStart w:id="500" w:name="_Toc51758306"/>
      <w:r w:rsidRPr="00DE1A27">
        <w:rPr>
          <w:rStyle w:val="CharPartNo"/>
        </w:rPr>
        <w:lastRenderedPageBreak/>
        <w:t>Part</w:t>
      </w:r>
      <w:r w:rsidR="006138CE" w:rsidRPr="00DE1A27">
        <w:rPr>
          <w:rStyle w:val="CharPartNo"/>
        </w:rPr>
        <w:t> </w:t>
      </w:r>
      <w:r w:rsidRPr="00DE1A27">
        <w:rPr>
          <w:rStyle w:val="CharPartNo"/>
        </w:rPr>
        <w:t>4</w:t>
      </w:r>
      <w:r w:rsidR="00DE1A27" w:rsidRPr="00DE1A27">
        <w:rPr>
          <w:rStyle w:val="CharPartNo"/>
        </w:rPr>
        <w:noBreakHyphen/>
      </w:r>
      <w:r w:rsidRPr="00DE1A27">
        <w:rPr>
          <w:rStyle w:val="CharPartNo"/>
        </w:rPr>
        <w:t>2</w:t>
      </w:r>
      <w:r w:rsidRPr="006B6929">
        <w:t>—</w:t>
      </w:r>
      <w:r w:rsidRPr="00DE1A27">
        <w:rPr>
          <w:rStyle w:val="CharPartText"/>
        </w:rPr>
        <w:t>Special rules mainly about supplies and acquisitions</w:t>
      </w:r>
      <w:bookmarkEnd w:id="500"/>
    </w:p>
    <w:p w:rsidR="00300522" w:rsidRPr="006B6929" w:rsidRDefault="00300522" w:rsidP="00300522">
      <w:pPr>
        <w:pStyle w:val="notemargin"/>
      </w:pPr>
      <w:r w:rsidRPr="006B6929">
        <w:t>Note:</w:t>
      </w:r>
      <w:r w:rsidRPr="006B6929">
        <w:tab/>
        <w:t xml:space="preserve">The special rules in this </w:t>
      </w:r>
      <w:r w:rsidR="00A53099" w:rsidRPr="006B6929">
        <w:t>Part</w:t>
      </w:r>
      <w:r w:rsidR="00A36DB5" w:rsidRPr="006B6929">
        <w:t xml:space="preserve"> </w:t>
      </w:r>
      <w:r w:rsidRPr="006B6929">
        <w:t>mainly modify the operation of Part</w:t>
      </w:r>
      <w:r w:rsidR="006138CE" w:rsidRPr="006B6929">
        <w:t> </w:t>
      </w:r>
      <w:r w:rsidRPr="006B6929">
        <w:t>2</w:t>
      </w:r>
      <w:r w:rsidR="00DE1A27">
        <w:noBreakHyphen/>
      </w:r>
      <w:r w:rsidRPr="006B6929">
        <w:t>2, but they may affect other Parts of Chapter</w:t>
      </w:r>
      <w:r w:rsidR="006138CE" w:rsidRPr="006B6929">
        <w:t> </w:t>
      </w:r>
      <w:r w:rsidRPr="006B6929">
        <w:t>2 in minor ways.</w:t>
      </w:r>
    </w:p>
    <w:p w:rsidR="00300522" w:rsidRPr="006B6929" w:rsidRDefault="00300522" w:rsidP="00300522">
      <w:pPr>
        <w:pStyle w:val="ActHead3"/>
      </w:pPr>
      <w:bookmarkStart w:id="501" w:name="_Toc51758307"/>
      <w:r w:rsidRPr="00DE1A27">
        <w:rPr>
          <w:rStyle w:val="CharDivNo"/>
        </w:rPr>
        <w:t>Division</w:t>
      </w:r>
      <w:r w:rsidR="006138CE" w:rsidRPr="00DE1A27">
        <w:rPr>
          <w:rStyle w:val="CharDivNo"/>
        </w:rPr>
        <w:t> </w:t>
      </w:r>
      <w:r w:rsidRPr="00DE1A27">
        <w:rPr>
          <w:rStyle w:val="CharDivNo"/>
        </w:rPr>
        <w:t>66</w:t>
      </w:r>
      <w:r w:rsidRPr="006B6929">
        <w:t>—</w:t>
      </w:r>
      <w:r w:rsidRPr="00DE1A27">
        <w:rPr>
          <w:rStyle w:val="CharDivText"/>
        </w:rPr>
        <w:t>Second</w:t>
      </w:r>
      <w:r w:rsidR="00DE1A27" w:rsidRPr="00DE1A27">
        <w:rPr>
          <w:rStyle w:val="CharDivText"/>
        </w:rPr>
        <w:noBreakHyphen/>
      </w:r>
      <w:r w:rsidRPr="00DE1A27">
        <w:rPr>
          <w:rStyle w:val="CharDivText"/>
        </w:rPr>
        <w:t>hand goods</w:t>
      </w:r>
      <w:bookmarkEnd w:id="501"/>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66</w:t>
      </w:r>
      <w:r w:rsidR="00DE1A27">
        <w:noBreakHyphen/>
      </w:r>
      <w:r w:rsidRPr="006B6929">
        <w:t>A</w:t>
      </w:r>
      <w:r w:rsidRPr="006B6929">
        <w:tab/>
        <w:t>Input tax credits for acquiring second</w:t>
      </w:r>
      <w:r w:rsidR="00DE1A27">
        <w:noBreakHyphen/>
      </w:r>
      <w:r w:rsidRPr="006B6929">
        <w:t>hand goods</w:t>
      </w:r>
    </w:p>
    <w:p w:rsidR="00300522" w:rsidRPr="006B6929" w:rsidRDefault="00300522" w:rsidP="00300522">
      <w:pPr>
        <w:pStyle w:val="TofSectsSubdiv"/>
      </w:pPr>
      <w:r w:rsidRPr="006B6929">
        <w:t>66</w:t>
      </w:r>
      <w:r w:rsidR="00DE1A27">
        <w:noBreakHyphen/>
      </w:r>
      <w:r w:rsidRPr="006B6929">
        <w:t>B</w:t>
      </w:r>
      <w:r w:rsidRPr="006B6929">
        <w:tab/>
        <w:t>Acquisitions of second</w:t>
      </w:r>
      <w:r w:rsidR="00DE1A27">
        <w:noBreakHyphen/>
      </w:r>
      <w:r w:rsidRPr="006B6929">
        <w:t>hand goods that are divided for re</w:t>
      </w:r>
      <w:r w:rsidR="00DE1A27">
        <w:noBreakHyphen/>
      </w:r>
      <w:r w:rsidRPr="006B6929">
        <w:t>supply</w:t>
      </w:r>
    </w:p>
    <w:p w:rsidR="00300522" w:rsidRPr="006B6929" w:rsidRDefault="00300522" w:rsidP="00300522">
      <w:pPr>
        <w:pStyle w:val="ActHead5"/>
      </w:pPr>
      <w:bookmarkStart w:id="502" w:name="_Toc51758308"/>
      <w:r w:rsidRPr="00DE1A27">
        <w:rPr>
          <w:rStyle w:val="CharSectno"/>
        </w:rPr>
        <w:t>66</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502"/>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allows you to claim input tax credits for your acquisitions of second</w:t>
      </w:r>
      <w:r w:rsidR="00DE1A27">
        <w:noBreakHyphen/>
      </w:r>
      <w:r w:rsidRPr="006B6929">
        <w:t>hand goods, even though GST was not payable on the supply of the goods to you. However, some limitations apply, and a form of global accounting is used for some acquisitions of second</w:t>
      </w:r>
      <w:r w:rsidR="00DE1A27">
        <w:noBreakHyphen/>
      </w:r>
      <w:r w:rsidRPr="006B6929">
        <w:t>hand goods that are divided for re</w:t>
      </w:r>
      <w:r w:rsidR="00DE1A27">
        <w:noBreakHyphen/>
      </w:r>
      <w:r w:rsidRPr="006B6929">
        <w:t>supply.</w:t>
      </w:r>
    </w:p>
    <w:p w:rsidR="00300522" w:rsidRPr="006B6929" w:rsidRDefault="00300522" w:rsidP="00300522">
      <w:pPr>
        <w:pStyle w:val="ActHead4"/>
      </w:pPr>
      <w:bookmarkStart w:id="503" w:name="_Toc51758309"/>
      <w:r w:rsidRPr="00DE1A27">
        <w:rPr>
          <w:rStyle w:val="CharSubdNo"/>
        </w:rPr>
        <w:t>Subdivision</w:t>
      </w:r>
      <w:r w:rsidR="006138CE" w:rsidRPr="00DE1A27">
        <w:rPr>
          <w:rStyle w:val="CharSubdNo"/>
        </w:rPr>
        <w:t> </w:t>
      </w:r>
      <w:r w:rsidRPr="00DE1A27">
        <w:rPr>
          <w:rStyle w:val="CharSubdNo"/>
        </w:rPr>
        <w:t>66</w:t>
      </w:r>
      <w:r w:rsidR="00DE1A27" w:rsidRPr="00DE1A27">
        <w:rPr>
          <w:rStyle w:val="CharSubdNo"/>
        </w:rPr>
        <w:noBreakHyphen/>
      </w:r>
      <w:r w:rsidRPr="00DE1A27">
        <w:rPr>
          <w:rStyle w:val="CharSubdNo"/>
        </w:rPr>
        <w:t>A</w:t>
      </w:r>
      <w:r w:rsidRPr="006B6929">
        <w:t>—</w:t>
      </w:r>
      <w:r w:rsidRPr="00DE1A27">
        <w:rPr>
          <w:rStyle w:val="CharSubdText"/>
        </w:rPr>
        <w:t>Input tax credits for acquiring second</w:t>
      </w:r>
      <w:r w:rsidR="00DE1A27" w:rsidRPr="00DE1A27">
        <w:rPr>
          <w:rStyle w:val="CharSubdText"/>
        </w:rPr>
        <w:noBreakHyphen/>
      </w:r>
      <w:r w:rsidRPr="00DE1A27">
        <w:rPr>
          <w:rStyle w:val="CharSubdText"/>
        </w:rPr>
        <w:t>hand goods</w:t>
      </w:r>
      <w:bookmarkEnd w:id="503"/>
    </w:p>
    <w:p w:rsidR="00300522" w:rsidRPr="006B6929" w:rsidRDefault="00300522" w:rsidP="00300522">
      <w:pPr>
        <w:pStyle w:val="ActHead5"/>
      </w:pPr>
      <w:bookmarkStart w:id="504" w:name="_Toc51758310"/>
      <w:r w:rsidRPr="00DE1A27">
        <w:rPr>
          <w:rStyle w:val="CharSectno"/>
        </w:rPr>
        <w:t>66</w:t>
      </w:r>
      <w:r w:rsidR="00DE1A27" w:rsidRPr="00DE1A27">
        <w:rPr>
          <w:rStyle w:val="CharSectno"/>
        </w:rPr>
        <w:noBreakHyphen/>
      </w:r>
      <w:r w:rsidRPr="00DE1A27">
        <w:rPr>
          <w:rStyle w:val="CharSectno"/>
        </w:rPr>
        <w:t>5</w:t>
      </w:r>
      <w:r w:rsidRPr="006B6929">
        <w:t xml:space="preserve">  Creditable acquisitions of second</w:t>
      </w:r>
      <w:r w:rsidR="00DE1A27">
        <w:noBreakHyphen/>
      </w:r>
      <w:r w:rsidRPr="006B6929">
        <w:t>hand goods</w:t>
      </w:r>
      <w:bookmarkEnd w:id="504"/>
    </w:p>
    <w:p w:rsidR="00300522" w:rsidRPr="006B6929" w:rsidRDefault="00300522" w:rsidP="00300522">
      <w:pPr>
        <w:pStyle w:val="subsection"/>
      </w:pPr>
      <w:r w:rsidRPr="006B6929">
        <w:tab/>
        <w:t>(1)</w:t>
      </w:r>
      <w:r w:rsidRPr="006B6929">
        <w:tab/>
        <w:t xml:space="preserve">If you acquire </w:t>
      </w:r>
      <w:r w:rsidR="00DE1A27" w:rsidRPr="00DE1A27">
        <w:rPr>
          <w:position w:val="6"/>
          <w:sz w:val="16"/>
          <w:szCs w:val="16"/>
        </w:rPr>
        <w:t>*</w:t>
      </w:r>
      <w:r w:rsidRPr="006B6929">
        <w:t>second</w:t>
      </w:r>
      <w:r w:rsidR="00DE1A27">
        <w:noBreakHyphen/>
      </w:r>
      <w:r w:rsidRPr="006B6929">
        <w:t xml:space="preserve">hand goods for the purposes of sale or exchange (but not for manufacture) in the ordinary course of </w:t>
      </w:r>
      <w:r w:rsidR="00DE1A27" w:rsidRPr="00DE1A27">
        <w:rPr>
          <w:position w:val="6"/>
          <w:sz w:val="16"/>
          <w:szCs w:val="16"/>
        </w:rPr>
        <w:t>*</w:t>
      </w:r>
      <w:r w:rsidRPr="006B6929">
        <w:t xml:space="preserve">business, the fact that the supply of the goods to you is not a </w:t>
      </w:r>
      <w:r w:rsidR="00DE1A27" w:rsidRPr="00DE1A27">
        <w:rPr>
          <w:position w:val="6"/>
          <w:sz w:val="16"/>
          <w:szCs w:val="16"/>
        </w:rPr>
        <w:t>*</w:t>
      </w:r>
      <w:r w:rsidRPr="006B6929">
        <w:t xml:space="preserve">taxable supply does not stop the acquisition being a </w:t>
      </w:r>
      <w:r w:rsidR="00DE1A27" w:rsidRPr="00DE1A27">
        <w:rPr>
          <w:position w:val="6"/>
          <w:sz w:val="16"/>
          <w:szCs w:val="16"/>
        </w:rPr>
        <w:t>*</w:t>
      </w:r>
      <w:r w:rsidRPr="006B6929">
        <w:t>creditable acquisition.</w:t>
      </w:r>
    </w:p>
    <w:p w:rsidR="00300522" w:rsidRPr="006B6929" w:rsidRDefault="00300522" w:rsidP="00300522">
      <w:pPr>
        <w:pStyle w:val="subsection"/>
      </w:pPr>
      <w:r w:rsidRPr="006B6929">
        <w:tab/>
        <w:t>(2)</w:t>
      </w:r>
      <w:r w:rsidRPr="006B6929">
        <w:tab/>
        <w:t>However, this section does not apply, and is taken never to have applied, to the acquisition if:</w:t>
      </w:r>
    </w:p>
    <w:p w:rsidR="00300522" w:rsidRPr="006B6929" w:rsidRDefault="00300522" w:rsidP="00300522">
      <w:pPr>
        <w:pStyle w:val="paragraph"/>
      </w:pPr>
      <w:r w:rsidRPr="006B6929">
        <w:lastRenderedPageBreak/>
        <w:tab/>
        <w:t>(a)</w:t>
      </w:r>
      <w:r w:rsidRPr="006B6929">
        <w:tab/>
        <w:t xml:space="preserve">the supply of the goods to you was a </w:t>
      </w:r>
      <w:r w:rsidR="00DE1A27" w:rsidRPr="00DE1A27">
        <w:rPr>
          <w:position w:val="6"/>
          <w:sz w:val="16"/>
          <w:szCs w:val="16"/>
        </w:rPr>
        <w:t>*</w:t>
      </w:r>
      <w:r w:rsidRPr="006B6929">
        <w:t xml:space="preserve">taxable supply, or was </w:t>
      </w:r>
      <w:r w:rsidR="00DE1A27" w:rsidRPr="00DE1A27">
        <w:rPr>
          <w:position w:val="6"/>
          <w:sz w:val="16"/>
          <w:szCs w:val="16"/>
        </w:rPr>
        <w:t>*</w:t>
      </w:r>
      <w:r w:rsidRPr="006B6929">
        <w:t>GST</w:t>
      </w:r>
      <w:r w:rsidR="00DE1A27">
        <w:noBreakHyphen/>
      </w:r>
      <w:r w:rsidRPr="006B6929">
        <w:t>free; or</w:t>
      </w:r>
    </w:p>
    <w:p w:rsidR="00300522" w:rsidRPr="006B6929" w:rsidRDefault="00300522" w:rsidP="00300522">
      <w:pPr>
        <w:pStyle w:val="paragraph"/>
      </w:pPr>
      <w:r w:rsidRPr="006B6929">
        <w:tab/>
        <w:t>(b)</w:t>
      </w:r>
      <w:r w:rsidRPr="006B6929">
        <w:tab/>
        <w:t xml:space="preserve">you </w:t>
      </w:r>
      <w:r w:rsidR="00DE1A27" w:rsidRPr="00DE1A27">
        <w:rPr>
          <w:position w:val="6"/>
          <w:sz w:val="16"/>
          <w:szCs w:val="16"/>
        </w:rPr>
        <w:t>*</w:t>
      </w:r>
      <w:r w:rsidRPr="006B6929">
        <w:t>imported the goods; or</w:t>
      </w:r>
    </w:p>
    <w:p w:rsidR="00300522" w:rsidRPr="006B6929" w:rsidRDefault="00300522" w:rsidP="00300522">
      <w:pPr>
        <w:pStyle w:val="paragraph"/>
      </w:pPr>
      <w:r w:rsidRPr="006B6929">
        <w:tab/>
        <w:t>(c)</w:t>
      </w:r>
      <w:r w:rsidRPr="006B6929">
        <w:tab/>
        <w:t>the supply of the goods to you was a supply by way of hire; or</w:t>
      </w:r>
    </w:p>
    <w:p w:rsidR="00300522" w:rsidRPr="006B6929" w:rsidRDefault="00300522" w:rsidP="00300522">
      <w:pPr>
        <w:pStyle w:val="paragraph"/>
      </w:pPr>
      <w:r w:rsidRPr="006B6929">
        <w:tab/>
        <w:t>(d)</w:t>
      </w:r>
      <w:r w:rsidRPr="006B6929">
        <w:tab/>
        <w:t>Subdivision</w:t>
      </w:r>
      <w:r w:rsidR="006138CE" w:rsidRPr="006B6929">
        <w:t> </w:t>
      </w:r>
      <w:r w:rsidRPr="006B6929">
        <w:t>66</w:t>
      </w:r>
      <w:r w:rsidR="00DE1A27">
        <w:noBreakHyphen/>
      </w:r>
      <w:r w:rsidRPr="006B6929">
        <w:t>B applies to the acquisition; or</w:t>
      </w:r>
    </w:p>
    <w:p w:rsidR="00300522" w:rsidRPr="006B6929" w:rsidRDefault="00300522" w:rsidP="00300522">
      <w:pPr>
        <w:pStyle w:val="paragraph"/>
      </w:pPr>
      <w:r w:rsidRPr="006B6929">
        <w:tab/>
        <w:t>(e)</w:t>
      </w:r>
      <w:r w:rsidRPr="006B6929">
        <w:tab/>
        <w:t>you make a supply of the goods that is not a taxable supply.</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505" w:name="_Toc51758311"/>
      <w:r w:rsidRPr="00DE1A27">
        <w:rPr>
          <w:rStyle w:val="CharSectno"/>
        </w:rPr>
        <w:t>66</w:t>
      </w:r>
      <w:r w:rsidR="00DE1A27" w:rsidRPr="00DE1A27">
        <w:rPr>
          <w:rStyle w:val="CharSectno"/>
        </w:rPr>
        <w:noBreakHyphen/>
      </w:r>
      <w:r w:rsidRPr="00DE1A27">
        <w:rPr>
          <w:rStyle w:val="CharSectno"/>
        </w:rPr>
        <w:t>10</w:t>
      </w:r>
      <w:r w:rsidRPr="006B6929">
        <w:t xml:space="preserve">  Amounts of input tax credits for creditable acquisitions of second</w:t>
      </w:r>
      <w:r w:rsidR="00DE1A27">
        <w:noBreakHyphen/>
      </w:r>
      <w:r w:rsidRPr="006B6929">
        <w:t>hand goods</w:t>
      </w:r>
      <w:bookmarkEnd w:id="505"/>
    </w:p>
    <w:p w:rsidR="00300522" w:rsidRPr="006B6929" w:rsidRDefault="00300522" w:rsidP="00300522">
      <w:pPr>
        <w:pStyle w:val="subsection"/>
      </w:pPr>
      <w:r w:rsidRPr="006B6929">
        <w:tab/>
        <w:t>(1)</w:t>
      </w:r>
      <w:r w:rsidRPr="006B6929">
        <w:tab/>
        <w:t xml:space="preserve">The amount of the input tax credit for a </w:t>
      </w:r>
      <w:r w:rsidR="00DE1A27" w:rsidRPr="00DE1A27">
        <w:rPr>
          <w:position w:val="6"/>
          <w:sz w:val="16"/>
          <w:szCs w:val="16"/>
        </w:rPr>
        <w:t>*</w:t>
      </w:r>
      <w:r w:rsidRPr="006B6929">
        <w:t xml:space="preserve">creditable acquisition of </w:t>
      </w:r>
      <w:r w:rsidR="00DE1A27" w:rsidRPr="00DE1A27">
        <w:rPr>
          <w:position w:val="6"/>
          <w:sz w:val="16"/>
          <w:szCs w:val="16"/>
        </w:rPr>
        <w:t>*</w:t>
      </w:r>
      <w:r w:rsidRPr="006B6929">
        <w:t>second</w:t>
      </w:r>
      <w:r w:rsidR="00DE1A27">
        <w:noBreakHyphen/>
      </w:r>
      <w:r w:rsidRPr="006B6929">
        <w:t xml:space="preserve">hand goods for which the </w:t>
      </w:r>
      <w:r w:rsidR="00DE1A27" w:rsidRPr="00DE1A27">
        <w:rPr>
          <w:position w:val="6"/>
          <w:sz w:val="16"/>
          <w:szCs w:val="16"/>
        </w:rPr>
        <w:t>*</w:t>
      </w:r>
      <w:r w:rsidRPr="006B6929">
        <w:t>consideration is more than $300 is:</w:t>
      </w:r>
    </w:p>
    <w:p w:rsidR="00300522" w:rsidRPr="006B6929" w:rsidRDefault="00300522" w:rsidP="00300522">
      <w:pPr>
        <w:pStyle w:val="paragraph"/>
      </w:pPr>
      <w:r w:rsidRPr="006B6929">
        <w:tab/>
        <w:t>(a)</w:t>
      </w:r>
      <w:r w:rsidRPr="006B6929">
        <w:tab/>
        <w:t xml:space="preserve">an amount equal to </w:t>
      </w:r>
      <w:r w:rsidRPr="006B6929">
        <w:rPr>
          <w:position w:val="6"/>
          <w:sz w:val="16"/>
          <w:szCs w:val="16"/>
        </w:rPr>
        <w:t>1</w:t>
      </w:r>
      <w:r w:rsidRPr="006B6929">
        <w:t>/</w:t>
      </w:r>
      <w:r w:rsidRPr="006B6929">
        <w:rPr>
          <w:sz w:val="16"/>
          <w:szCs w:val="16"/>
        </w:rPr>
        <w:t>11</w:t>
      </w:r>
      <w:r w:rsidRPr="006B6929">
        <w:t xml:space="preserve"> of the </w:t>
      </w:r>
      <w:r w:rsidR="00DE1A27" w:rsidRPr="00DE1A27">
        <w:rPr>
          <w:position w:val="6"/>
          <w:sz w:val="16"/>
          <w:szCs w:val="16"/>
        </w:rPr>
        <w:t>*</w:t>
      </w:r>
      <w:r w:rsidRPr="006B6929">
        <w:t>consideration that you provide, or are liable to provide, for the acquisition; or</w:t>
      </w:r>
    </w:p>
    <w:p w:rsidR="00300522" w:rsidRPr="006B6929" w:rsidRDefault="00300522" w:rsidP="00300522">
      <w:pPr>
        <w:pStyle w:val="paragraph"/>
      </w:pPr>
      <w:r w:rsidRPr="006B6929">
        <w:tab/>
        <w:t>(b)</w:t>
      </w:r>
      <w:r w:rsidRPr="006B6929">
        <w:tab/>
        <w:t xml:space="preserve">if that amount is more than the amount of the GST payable on a </w:t>
      </w:r>
      <w:r w:rsidR="00DE1A27" w:rsidRPr="00DE1A27">
        <w:rPr>
          <w:position w:val="6"/>
          <w:sz w:val="16"/>
          <w:szCs w:val="16"/>
        </w:rPr>
        <w:t>*</w:t>
      </w:r>
      <w:r w:rsidRPr="006B6929">
        <w:t>taxable supply of the goods that you make—the amount of GST on that taxable supply.</w:t>
      </w:r>
    </w:p>
    <w:p w:rsidR="00300522" w:rsidRPr="006B6929" w:rsidRDefault="00300522" w:rsidP="00300522">
      <w:pPr>
        <w:pStyle w:val="subsection"/>
      </w:pPr>
      <w:r w:rsidRPr="006B6929">
        <w:tab/>
        <w:t>(1A)</w:t>
      </w:r>
      <w:r w:rsidRPr="006B6929">
        <w:tab/>
        <w:t xml:space="preserve">The amount of the input tax credit for a </w:t>
      </w:r>
      <w:r w:rsidR="00DE1A27" w:rsidRPr="00DE1A27">
        <w:rPr>
          <w:position w:val="6"/>
          <w:sz w:val="16"/>
          <w:szCs w:val="16"/>
        </w:rPr>
        <w:t>*</w:t>
      </w:r>
      <w:r w:rsidRPr="006B6929">
        <w:t xml:space="preserve">creditable acquisition of </w:t>
      </w:r>
      <w:r w:rsidR="00DE1A27" w:rsidRPr="00DE1A27">
        <w:rPr>
          <w:position w:val="6"/>
          <w:sz w:val="16"/>
          <w:szCs w:val="16"/>
        </w:rPr>
        <w:t>*</w:t>
      </w:r>
      <w:r w:rsidRPr="006B6929">
        <w:t>second</w:t>
      </w:r>
      <w:r w:rsidR="00DE1A27">
        <w:noBreakHyphen/>
      </w:r>
      <w:r w:rsidRPr="006B6929">
        <w:t xml:space="preserve">hand goods for which the </w:t>
      </w:r>
      <w:r w:rsidR="00DE1A27" w:rsidRPr="00DE1A27">
        <w:rPr>
          <w:position w:val="6"/>
          <w:sz w:val="16"/>
          <w:szCs w:val="16"/>
        </w:rPr>
        <w:t>*</w:t>
      </w:r>
      <w:r w:rsidRPr="006B6929">
        <w:t xml:space="preserve">consideration is $300 or less is an amount equal to </w:t>
      </w:r>
      <w:r w:rsidRPr="006B6929">
        <w:rPr>
          <w:position w:val="6"/>
          <w:sz w:val="16"/>
          <w:szCs w:val="16"/>
        </w:rPr>
        <w:t>1</w:t>
      </w:r>
      <w:r w:rsidRPr="006B6929">
        <w:t>/</w:t>
      </w:r>
      <w:r w:rsidRPr="006B6929">
        <w:rPr>
          <w:sz w:val="16"/>
          <w:szCs w:val="16"/>
        </w:rPr>
        <w:t>11</w:t>
      </w:r>
      <w:r w:rsidRPr="006B6929">
        <w:t xml:space="preserve"> of the </w:t>
      </w:r>
      <w:r w:rsidR="00DE1A27" w:rsidRPr="00DE1A27">
        <w:rPr>
          <w:position w:val="6"/>
          <w:sz w:val="16"/>
          <w:szCs w:val="16"/>
        </w:rPr>
        <w:t>*</w:t>
      </w:r>
      <w:r w:rsidRPr="006B6929">
        <w:t>consideration that you provide, or are liable to provide, for the acquisition.</w:t>
      </w:r>
    </w:p>
    <w:p w:rsidR="00300522" w:rsidRPr="006B6929" w:rsidRDefault="00300522" w:rsidP="00300522">
      <w:pPr>
        <w:pStyle w:val="subsection"/>
      </w:pPr>
      <w:r w:rsidRPr="006B6929">
        <w:tab/>
        <w:t>(2)</w:t>
      </w:r>
      <w:r w:rsidRPr="006B6929">
        <w:tab/>
        <w:t xml:space="preserve">However, this section does not apply if the supply of the goods to you is a </w:t>
      </w:r>
      <w:r w:rsidR="00DE1A27" w:rsidRPr="00DE1A27">
        <w:rPr>
          <w:position w:val="6"/>
          <w:sz w:val="16"/>
          <w:szCs w:val="16"/>
        </w:rPr>
        <w:t>*</w:t>
      </w:r>
      <w:r w:rsidRPr="006B6929">
        <w:t>taxable supply.</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11</w:t>
      </w:r>
      <w:r w:rsidR="00DE1A27">
        <w:noBreakHyphen/>
      </w:r>
      <w:r w:rsidRPr="006B6929">
        <w:t>25 (which is about the amount of input tax credits for creditable acquisitions).</w:t>
      </w:r>
    </w:p>
    <w:p w:rsidR="00300522" w:rsidRPr="006B6929" w:rsidRDefault="00300522" w:rsidP="00300522">
      <w:pPr>
        <w:pStyle w:val="ActHead5"/>
      </w:pPr>
      <w:bookmarkStart w:id="506" w:name="_Toc51758312"/>
      <w:r w:rsidRPr="00DE1A27">
        <w:rPr>
          <w:rStyle w:val="CharSectno"/>
        </w:rPr>
        <w:t>66</w:t>
      </w:r>
      <w:r w:rsidR="00DE1A27" w:rsidRPr="00DE1A27">
        <w:rPr>
          <w:rStyle w:val="CharSectno"/>
        </w:rPr>
        <w:noBreakHyphen/>
      </w:r>
      <w:r w:rsidRPr="00DE1A27">
        <w:rPr>
          <w:rStyle w:val="CharSectno"/>
        </w:rPr>
        <w:t>15</w:t>
      </w:r>
      <w:r w:rsidRPr="006B6929">
        <w:t xml:space="preserve">  Attributing input tax credits for creditable acquisitions of second</w:t>
      </w:r>
      <w:r w:rsidR="00DE1A27">
        <w:noBreakHyphen/>
      </w:r>
      <w:r w:rsidRPr="006B6929">
        <w:t>hand goods</w:t>
      </w:r>
      <w:bookmarkEnd w:id="506"/>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keepLines/>
      </w:pPr>
      <w:r w:rsidRPr="006B6929">
        <w:lastRenderedPageBreak/>
        <w:tab/>
        <w:t>(a)</w:t>
      </w:r>
      <w:r w:rsidRPr="006B6929">
        <w:tab/>
        <w:t xml:space="preserve">you are entitled, under this Division, to the input tax credit for a </w:t>
      </w:r>
      <w:r w:rsidR="00DE1A27" w:rsidRPr="00DE1A27">
        <w:rPr>
          <w:position w:val="6"/>
          <w:sz w:val="16"/>
          <w:szCs w:val="16"/>
        </w:rPr>
        <w:t>*</w:t>
      </w:r>
      <w:r w:rsidRPr="006B6929">
        <w:t xml:space="preserve">creditable acquisition of </w:t>
      </w:r>
      <w:r w:rsidR="00DE1A27" w:rsidRPr="00DE1A27">
        <w:rPr>
          <w:position w:val="6"/>
          <w:sz w:val="16"/>
          <w:szCs w:val="16"/>
        </w:rPr>
        <w:t>*</w:t>
      </w:r>
      <w:r w:rsidRPr="006B6929">
        <w:t>second</w:t>
      </w:r>
      <w:r w:rsidR="00DE1A27">
        <w:noBreakHyphen/>
      </w:r>
      <w:r w:rsidRPr="006B6929">
        <w:t>hand goods; and</w:t>
      </w:r>
    </w:p>
    <w:p w:rsidR="00300522" w:rsidRPr="006B6929" w:rsidRDefault="00300522" w:rsidP="00300522">
      <w:pPr>
        <w:pStyle w:val="paragraph"/>
      </w:pPr>
      <w:r w:rsidRPr="006B6929">
        <w:tab/>
        <w:t>(b)</w:t>
      </w:r>
      <w:r w:rsidRPr="006B6929">
        <w:tab/>
        <w:t xml:space="preserve">either the </w:t>
      </w:r>
      <w:r w:rsidR="00DE1A27" w:rsidRPr="00DE1A27">
        <w:rPr>
          <w:position w:val="6"/>
          <w:sz w:val="16"/>
          <w:szCs w:val="16"/>
        </w:rPr>
        <w:t>*</w:t>
      </w:r>
      <w:r w:rsidRPr="006B6929">
        <w:t>consideration for the acquisition was more than $300 or you choose to have this section apply to the acquisition;</w:t>
      </w:r>
    </w:p>
    <w:p w:rsidR="00300522" w:rsidRPr="006B6929" w:rsidRDefault="00300522" w:rsidP="00300522">
      <w:pPr>
        <w:pStyle w:val="subsection2"/>
      </w:pPr>
      <w:r w:rsidRPr="006B6929">
        <w:t>the input tax credit for the acquisition is attributable to:</w:t>
      </w:r>
    </w:p>
    <w:p w:rsidR="00300522" w:rsidRPr="006B6929" w:rsidRDefault="00300522" w:rsidP="00300522">
      <w:pPr>
        <w:pStyle w:val="paragraph"/>
      </w:pPr>
      <w:r w:rsidRPr="006B6929">
        <w:tab/>
        <w:t>(c)</w:t>
      </w:r>
      <w:r w:rsidRPr="006B6929">
        <w:tab/>
        <w:t xml:space="preserve">the tax period in which any </w:t>
      </w:r>
      <w:r w:rsidR="00DE1A27" w:rsidRPr="00DE1A27">
        <w:rPr>
          <w:position w:val="6"/>
          <w:sz w:val="16"/>
          <w:szCs w:val="16"/>
        </w:rPr>
        <w:t>*</w:t>
      </w:r>
      <w:r w:rsidRPr="006B6929">
        <w:t xml:space="preserve">consideration is received for a subsequent </w:t>
      </w:r>
      <w:r w:rsidR="00DE1A27" w:rsidRPr="00DE1A27">
        <w:rPr>
          <w:position w:val="6"/>
          <w:sz w:val="16"/>
          <w:szCs w:val="16"/>
        </w:rPr>
        <w:t>*</w:t>
      </w:r>
      <w:r w:rsidRPr="006B6929">
        <w:t>taxable supply of the goods; or</w:t>
      </w:r>
    </w:p>
    <w:p w:rsidR="00300522" w:rsidRPr="006B6929" w:rsidRDefault="00300522" w:rsidP="00300522">
      <w:pPr>
        <w:pStyle w:val="paragraph"/>
      </w:pPr>
      <w:r w:rsidRPr="006B6929">
        <w:tab/>
        <w:t>(d)</w:t>
      </w:r>
      <w:r w:rsidRPr="006B6929">
        <w:tab/>
        <w:t xml:space="preserve">if, before any of the consideration is received, you have issued an </w:t>
      </w:r>
      <w:r w:rsidR="00DE1A27" w:rsidRPr="00DE1A27">
        <w:rPr>
          <w:position w:val="6"/>
          <w:sz w:val="16"/>
          <w:szCs w:val="16"/>
        </w:rPr>
        <w:t>*</w:t>
      </w:r>
      <w:r w:rsidRPr="006B6929">
        <w:t>invoice relating to the supply—the tax period in which the invoice is issued.</w:t>
      </w:r>
    </w:p>
    <w:p w:rsidR="00300522" w:rsidRPr="006B6929" w:rsidRDefault="00300522" w:rsidP="00300522">
      <w:pPr>
        <w:pStyle w:val="subsection"/>
      </w:pPr>
      <w:r w:rsidRPr="006B6929">
        <w:tab/>
        <w:t>(2)</w:t>
      </w:r>
      <w:r w:rsidRPr="006B6929">
        <w:tab/>
        <w:t xml:space="preserve">However, if you </w:t>
      </w:r>
      <w:r w:rsidR="00DE1A27" w:rsidRPr="00DE1A27">
        <w:rPr>
          <w:position w:val="6"/>
          <w:sz w:val="16"/>
          <w:szCs w:val="16"/>
        </w:rPr>
        <w:t>*</w:t>
      </w:r>
      <w:r w:rsidRPr="006B6929">
        <w:t>account on a cash basis, then:</w:t>
      </w:r>
    </w:p>
    <w:p w:rsidR="00300522" w:rsidRPr="006B6929" w:rsidRDefault="00300522" w:rsidP="00300522">
      <w:pPr>
        <w:pStyle w:val="paragraph"/>
      </w:pPr>
      <w:r w:rsidRPr="006B6929">
        <w:tab/>
        <w:t>(a)</w:t>
      </w:r>
      <w:r w:rsidRPr="006B6929">
        <w:tab/>
        <w:t xml:space="preserve">if, in a tax period, </w:t>
      </w:r>
      <w:r w:rsidRPr="006B6929">
        <w:rPr>
          <w:i/>
          <w:iCs/>
        </w:rPr>
        <w:t>all</w:t>
      </w:r>
      <w:r w:rsidRPr="006B6929">
        <w:t xml:space="preserve"> of the </w:t>
      </w:r>
      <w:r w:rsidR="00DE1A27" w:rsidRPr="00DE1A27">
        <w:rPr>
          <w:position w:val="6"/>
          <w:sz w:val="16"/>
          <w:szCs w:val="16"/>
        </w:rPr>
        <w:t>*</w:t>
      </w:r>
      <w:r w:rsidRPr="006B6929">
        <w:t xml:space="preserve">consideration is received for the subsequent </w:t>
      </w:r>
      <w:r w:rsidR="00DE1A27" w:rsidRPr="00DE1A27">
        <w:rPr>
          <w:position w:val="6"/>
          <w:sz w:val="16"/>
          <w:szCs w:val="16"/>
        </w:rPr>
        <w:t>*</w:t>
      </w:r>
      <w:r w:rsidRPr="006B6929">
        <w:t>taxable supply—the input tax credit for the acquisition is attributable to that tax period; or</w:t>
      </w:r>
    </w:p>
    <w:p w:rsidR="00300522" w:rsidRPr="006B6929" w:rsidRDefault="00300522" w:rsidP="00300522">
      <w:pPr>
        <w:pStyle w:val="paragraph"/>
      </w:pPr>
      <w:r w:rsidRPr="006B6929">
        <w:tab/>
        <w:t>(b)</w:t>
      </w:r>
      <w:r w:rsidRPr="006B6929">
        <w:tab/>
        <w:t xml:space="preserve">if, in a tax period, </w:t>
      </w:r>
      <w:r w:rsidRPr="006B6929">
        <w:rPr>
          <w:i/>
          <w:iCs/>
        </w:rPr>
        <w:t>part</w:t>
      </w:r>
      <w:r w:rsidRPr="006B6929">
        <w:t xml:space="preserve"> of the consideration is received—the input tax credit for the acquisition is attributable to that tax period, but only to the extent that the consideration is received in that tax period; or</w:t>
      </w:r>
    </w:p>
    <w:p w:rsidR="00300522" w:rsidRPr="006B6929" w:rsidRDefault="00300522" w:rsidP="00300522">
      <w:pPr>
        <w:pStyle w:val="paragraph"/>
      </w:pPr>
      <w:r w:rsidRPr="006B6929">
        <w:tab/>
        <w:t>(c)</w:t>
      </w:r>
      <w:r w:rsidRPr="006B6929">
        <w:tab/>
        <w:t xml:space="preserve">if, in a tax period, </w:t>
      </w:r>
      <w:r w:rsidRPr="006B6929">
        <w:rPr>
          <w:i/>
          <w:iCs/>
        </w:rPr>
        <w:t>none</w:t>
      </w:r>
      <w:r w:rsidRPr="006B6929">
        <w:t xml:space="preserve"> of the consideration is received—none of the input tax credit for the acquisition is attributable to that tax period.</w:t>
      </w:r>
    </w:p>
    <w:p w:rsidR="00300522" w:rsidRPr="006B6929" w:rsidRDefault="00300522" w:rsidP="00300522">
      <w:pPr>
        <w:pStyle w:val="subsection"/>
      </w:pPr>
      <w:r w:rsidRPr="006B6929">
        <w:tab/>
        <w:t>(4)</w:t>
      </w:r>
      <w:r w:rsidRPr="006B6929">
        <w:tab/>
        <w:t>This section has effect despite section</w:t>
      </w:r>
      <w:r w:rsidR="006138CE" w:rsidRPr="006B6929">
        <w:t> </w:t>
      </w:r>
      <w:r w:rsidRPr="006B6929">
        <w:t>29</w:t>
      </w:r>
      <w:r w:rsidR="00DE1A27">
        <w:noBreakHyphen/>
      </w:r>
      <w:r w:rsidRPr="006B6929">
        <w:t>10 (which is about attributing the input tax credits for creditable acquisitions).</w:t>
      </w:r>
    </w:p>
    <w:p w:rsidR="00300522" w:rsidRPr="006B6929" w:rsidRDefault="00300522" w:rsidP="00300522">
      <w:pPr>
        <w:pStyle w:val="ActHead5"/>
      </w:pPr>
      <w:bookmarkStart w:id="507" w:name="_Toc51758313"/>
      <w:r w:rsidRPr="00DE1A27">
        <w:rPr>
          <w:rStyle w:val="CharSectno"/>
        </w:rPr>
        <w:t>66</w:t>
      </w:r>
      <w:r w:rsidR="00DE1A27" w:rsidRPr="00DE1A27">
        <w:rPr>
          <w:rStyle w:val="CharSectno"/>
        </w:rPr>
        <w:noBreakHyphen/>
      </w:r>
      <w:r w:rsidRPr="00DE1A27">
        <w:rPr>
          <w:rStyle w:val="CharSectno"/>
        </w:rPr>
        <w:t>17</w:t>
      </w:r>
      <w:r w:rsidRPr="006B6929">
        <w:t xml:space="preserve">  Records of creditable acquisitions of second</w:t>
      </w:r>
      <w:r w:rsidR="00DE1A27">
        <w:noBreakHyphen/>
      </w:r>
      <w:r w:rsidRPr="006B6929">
        <w:t>hand goods</w:t>
      </w:r>
      <w:bookmarkEnd w:id="507"/>
    </w:p>
    <w:p w:rsidR="00300522" w:rsidRPr="006B6929" w:rsidRDefault="00300522" w:rsidP="00300522">
      <w:pPr>
        <w:pStyle w:val="subsection"/>
      </w:pPr>
      <w:r w:rsidRPr="006B6929">
        <w:tab/>
        <w:t>(1)</w:t>
      </w:r>
      <w:r w:rsidRPr="006B6929">
        <w:tab/>
        <w:t xml:space="preserve">If you make a </w:t>
      </w:r>
      <w:r w:rsidR="00DE1A27" w:rsidRPr="00DE1A27">
        <w:rPr>
          <w:position w:val="6"/>
          <w:sz w:val="16"/>
          <w:szCs w:val="16"/>
        </w:rPr>
        <w:t>*</w:t>
      </w:r>
      <w:r w:rsidRPr="006B6929">
        <w:t>creditable acquisition of second</w:t>
      </w:r>
      <w:r w:rsidR="00DE1A27">
        <w:noBreakHyphen/>
      </w:r>
      <w:r w:rsidRPr="006B6929">
        <w:t xml:space="preserve">hand goods and the supply of the goods to you was not a </w:t>
      </w:r>
      <w:r w:rsidR="00DE1A27" w:rsidRPr="00DE1A27">
        <w:rPr>
          <w:position w:val="6"/>
          <w:sz w:val="16"/>
          <w:szCs w:val="16"/>
        </w:rPr>
        <w:t>*</w:t>
      </w:r>
      <w:r w:rsidRPr="006B6929">
        <w:t>taxable supply:</w:t>
      </w:r>
    </w:p>
    <w:p w:rsidR="00300522" w:rsidRPr="006B6929" w:rsidRDefault="00300522" w:rsidP="00300522">
      <w:pPr>
        <w:pStyle w:val="paragraph"/>
      </w:pPr>
      <w:r w:rsidRPr="006B6929">
        <w:tab/>
        <w:t>(a)</w:t>
      </w:r>
      <w:r w:rsidRPr="006B6929">
        <w:tab/>
        <w:t>subsection</w:t>
      </w:r>
      <w:r w:rsidR="006138CE" w:rsidRPr="006B6929">
        <w:t> </w:t>
      </w:r>
      <w:r w:rsidRPr="006B6929">
        <w:t>29</w:t>
      </w:r>
      <w:r w:rsidR="00DE1A27">
        <w:noBreakHyphen/>
      </w:r>
      <w:r w:rsidRPr="006B6929">
        <w:t xml:space="preserve">10(3) applies to the acquisition as if references to a </w:t>
      </w:r>
      <w:r w:rsidR="00DE1A27" w:rsidRPr="00DE1A27">
        <w:rPr>
          <w:position w:val="6"/>
          <w:sz w:val="16"/>
          <w:szCs w:val="16"/>
        </w:rPr>
        <w:t>*</w:t>
      </w:r>
      <w:r w:rsidRPr="006B6929">
        <w:t>tax invoice were references to a record you prepared that complies with this section; and</w:t>
      </w:r>
    </w:p>
    <w:p w:rsidR="00300522" w:rsidRPr="006B6929" w:rsidRDefault="00300522" w:rsidP="00300522">
      <w:pPr>
        <w:pStyle w:val="paragraph"/>
      </w:pPr>
      <w:r w:rsidRPr="006B6929">
        <w:tab/>
        <w:t>(b)</w:t>
      </w:r>
      <w:r w:rsidRPr="006B6929">
        <w:tab/>
        <w:t>subsection</w:t>
      </w:r>
      <w:r w:rsidR="006138CE" w:rsidRPr="006B6929">
        <w:t> </w:t>
      </w:r>
      <w:r w:rsidRPr="006B6929">
        <w:t>29</w:t>
      </w:r>
      <w:r w:rsidR="00DE1A27">
        <w:noBreakHyphen/>
      </w:r>
      <w:r w:rsidRPr="006B6929">
        <w:t xml:space="preserve">20(3) applies to an adjustment event relating to the acquisition as if references to an </w:t>
      </w:r>
      <w:r w:rsidR="00DE1A27" w:rsidRPr="00DE1A27">
        <w:rPr>
          <w:position w:val="6"/>
          <w:sz w:val="16"/>
          <w:szCs w:val="16"/>
        </w:rPr>
        <w:t>*</w:t>
      </w:r>
      <w:r w:rsidRPr="006B6929">
        <w:t xml:space="preserve">adjustment note were </w:t>
      </w:r>
      <w:r w:rsidRPr="006B6929">
        <w:lastRenderedPageBreak/>
        <w:t>references to a record you prepared that complies with this section.</w:t>
      </w:r>
    </w:p>
    <w:p w:rsidR="00300522" w:rsidRPr="006B6929" w:rsidRDefault="00300522" w:rsidP="00CF5A0B">
      <w:pPr>
        <w:pStyle w:val="subsection"/>
        <w:keepNext/>
        <w:keepLines/>
      </w:pPr>
      <w:r w:rsidRPr="006B6929">
        <w:tab/>
        <w:t>(2)</w:t>
      </w:r>
      <w:r w:rsidRPr="006B6929">
        <w:tab/>
        <w:t>To comply with this section, the record must:</w:t>
      </w:r>
    </w:p>
    <w:p w:rsidR="00300522" w:rsidRPr="006B6929" w:rsidRDefault="00300522" w:rsidP="00300522">
      <w:pPr>
        <w:pStyle w:val="paragraph"/>
      </w:pPr>
      <w:r w:rsidRPr="006B6929">
        <w:tab/>
        <w:t>(a)</w:t>
      </w:r>
      <w:r w:rsidRPr="006B6929">
        <w:tab/>
        <w:t>set out the name and address of the entity that supplied the goods to you; and</w:t>
      </w:r>
    </w:p>
    <w:p w:rsidR="00300522" w:rsidRPr="006B6929" w:rsidRDefault="00300522" w:rsidP="00300522">
      <w:pPr>
        <w:pStyle w:val="paragraph"/>
      </w:pPr>
      <w:r w:rsidRPr="006B6929">
        <w:tab/>
        <w:t>(b)</w:t>
      </w:r>
      <w:r w:rsidRPr="006B6929">
        <w:tab/>
        <w:t>describe the goods (including their quantity); and</w:t>
      </w:r>
    </w:p>
    <w:p w:rsidR="00300522" w:rsidRPr="006B6929" w:rsidRDefault="00300522" w:rsidP="00300522">
      <w:pPr>
        <w:pStyle w:val="paragraph"/>
      </w:pPr>
      <w:r w:rsidRPr="006B6929">
        <w:tab/>
        <w:t>(c)</w:t>
      </w:r>
      <w:r w:rsidRPr="006B6929">
        <w:tab/>
        <w:t xml:space="preserve">set out the date of, and the </w:t>
      </w:r>
      <w:r w:rsidR="00DE1A27" w:rsidRPr="00DE1A27">
        <w:rPr>
          <w:position w:val="6"/>
          <w:sz w:val="16"/>
          <w:szCs w:val="16"/>
        </w:rPr>
        <w:t>*</w:t>
      </w:r>
      <w:r w:rsidRPr="006B6929">
        <w:t>consideration for, the acquisition.</w:t>
      </w:r>
    </w:p>
    <w:p w:rsidR="00300522" w:rsidRPr="006B6929" w:rsidRDefault="00300522" w:rsidP="00300522">
      <w:pPr>
        <w:pStyle w:val="subsection"/>
      </w:pPr>
      <w:r w:rsidRPr="006B6929">
        <w:tab/>
        <w:t>(2A)</w:t>
      </w:r>
      <w:r w:rsidRPr="006B6929">
        <w:tab/>
        <w:t>Subsection</w:t>
      </w:r>
      <w:r w:rsidR="006138CE" w:rsidRPr="006B6929">
        <w:t> </w:t>
      </w:r>
      <w:r w:rsidRPr="006B6929">
        <w:t>29</w:t>
      </w:r>
      <w:r w:rsidR="00DE1A27">
        <w:noBreakHyphen/>
      </w:r>
      <w:r w:rsidRPr="006B6929">
        <w:t xml:space="preserve">10(3) does not apply to a </w:t>
      </w:r>
      <w:r w:rsidR="00DE1A27" w:rsidRPr="00DE1A27">
        <w:rPr>
          <w:position w:val="6"/>
          <w:sz w:val="16"/>
          <w:szCs w:val="16"/>
        </w:rPr>
        <w:t>*</w:t>
      </w:r>
      <w:r w:rsidRPr="006B6929">
        <w:t xml:space="preserve">creditable acquisition of </w:t>
      </w:r>
      <w:r w:rsidR="00DE1A27" w:rsidRPr="00DE1A27">
        <w:rPr>
          <w:position w:val="6"/>
          <w:sz w:val="16"/>
          <w:szCs w:val="16"/>
        </w:rPr>
        <w:t>*</w:t>
      </w:r>
      <w:r w:rsidRPr="006B6929">
        <w:t>second</w:t>
      </w:r>
      <w:r w:rsidR="00DE1A27">
        <w:noBreakHyphen/>
      </w:r>
      <w:r w:rsidRPr="006B6929">
        <w:t xml:space="preserve">hand goods if: </w:t>
      </w:r>
    </w:p>
    <w:p w:rsidR="00300522" w:rsidRPr="006B6929" w:rsidRDefault="00300522" w:rsidP="00300522">
      <w:pPr>
        <w:pStyle w:val="paragraph"/>
      </w:pPr>
      <w:r w:rsidRPr="006B6929">
        <w:tab/>
        <w:t>(a)</w:t>
      </w:r>
      <w:r w:rsidRPr="006B6929">
        <w:tab/>
        <w:t xml:space="preserve">the supply to which the acquisition relates is not a </w:t>
      </w:r>
      <w:r w:rsidR="00DE1A27" w:rsidRPr="00DE1A27">
        <w:rPr>
          <w:position w:val="6"/>
          <w:sz w:val="16"/>
          <w:szCs w:val="16"/>
        </w:rPr>
        <w:t>*</w:t>
      </w:r>
      <w:r w:rsidRPr="006B6929">
        <w:t xml:space="preserve">taxable supply; and </w:t>
      </w:r>
    </w:p>
    <w:p w:rsidR="00300522" w:rsidRPr="006B6929" w:rsidRDefault="00300522" w:rsidP="00300522">
      <w:pPr>
        <w:pStyle w:val="paragraph"/>
      </w:pPr>
      <w:r w:rsidRPr="006B6929">
        <w:tab/>
        <w:t>(b)</w:t>
      </w:r>
      <w:r w:rsidRPr="006B6929">
        <w:tab/>
        <w:t xml:space="preserve">the amount that would have been the </w:t>
      </w:r>
      <w:r w:rsidR="00DE1A27" w:rsidRPr="00DE1A27">
        <w:rPr>
          <w:position w:val="6"/>
          <w:sz w:val="16"/>
          <w:szCs w:val="16"/>
        </w:rPr>
        <w:t>*</w:t>
      </w:r>
      <w:r w:rsidRPr="006B6929">
        <w:t xml:space="preserve">value of the supply (if it had been a </w:t>
      </w:r>
      <w:r w:rsidR="00DE1A27" w:rsidRPr="00DE1A27">
        <w:rPr>
          <w:position w:val="6"/>
          <w:sz w:val="16"/>
          <w:szCs w:val="16"/>
        </w:rPr>
        <w:t>*</w:t>
      </w:r>
      <w:r w:rsidRPr="006B6929">
        <w:t>taxable supply) does not exceed $50, or such higher amount as the regulations made for the purposes of subsection</w:t>
      </w:r>
      <w:r w:rsidR="006138CE" w:rsidRPr="006B6929">
        <w:t> </w:t>
      </w:r>
      <w:r w:rsidRPr="006B6929">
        <w:t>29</w:t>
      </w:r>
      <w:r w:rsidR="00DE1A27">
        <w:noBreakHyphen/>
      </w:r>
      <w:r w:rsidRPr="006B6929">
        <w:t xml:space="preserve">80(1) specify. </w:t>
      </w:r>
    </w:p>
    <w:p w:rsidR="00300522" w:rsidRPr="006B6929" w:rsidRDefault="00300522" w:rsidP="00300522">
      <w:pPr>
        <w:pStyle w:val="subsection"/>
      </w:pPr>
      <w:r w:rsidRPr="006B6929">
        <w:tab/>
        <w:t>(2B)</w:t>
      </w:r>
      <w:r w:rsidRPr="006B6929">
        <w:tab/>
        <w:t>Subsection</w:t>
      </w:r>
      <w:r w:rsidR="006138CE" w:rsidRPr="006B6929">
        <w:t> </w:t>
      </w:r>
      <w:r w:rsidRPr="006B6929">
        <w:t>29</w:t>
      </w:r>
      <w:r w:rsidR="00DE1A27">
        <w:noBreakHyphen/>
      </w:r>
      <w:r w:rsidRPr="006B6929">
        <w:t xml:space="preserve">20(3) does not apply to a </w:t>
      </w:r>
      <w:r w:rsidR="00DE1A27" w:rsidRPr="00DE1A27">
        <w:rPr>
          <w:position w:val="6"/>
          <w:sz w:val="16"/>
          <w:szCs w:val="16"/>
        </w:rPr>
        <w:t>*</w:t>
      </w:r>
      <w:r w:rsidRPr="006B6929">
        <w:t xml:space="preserve">decreasing adjustment relating to a </w:t>
      </w:r>
      <w:r w:rsidR="00DE1A27" w:rsidRPr="00DE1A27">
        <w:rPr>
          <w:position w:val="6"/>
          <w:sz w:val="16"/>
          <w:szCs w:val="16"/>
        </w:rPr>
        <w:t>*</w:t>
      </w:r>
      <w:r w:rsidRPr="006B6929">
        <w:t xml:space="preserve">creditable acquisition of </w:t>
      </w:r>
      <w:r w:rsidR="00DE1A27" w:rsidRPr="00DE1A27">
        <w:rPr>
          <w:position w:val="6"/>
          <w:sz w:val="16"/>
          <w:szCs w:val="16"/>
        </w:rPr>
        <w:t>*</w:t>
      </w:r>
      <w:r w:rsidRPr="006B6929">
        <w:t>second</w:t>
      </w:r>
      <w:r w:rsidR="00DE1A27">
        <w:noBreakHyphen/>
      </w:r>
      <w:r w:rsidRPr="006B6929">
        <w:t xml:space="preserve">hand goods if: </w:t>
      </w:r>
    </w:p>
    <w:p w:rsidR="00300522" w:rsidRPr="006B6929" w:rsidRDefault="00300522" w:rsidP="00300522">
      <w:pPr>
        <w:pStyle w:val="paragraph"/>
      </w:pPr>
      <w:r w:rsidRPr="006B6929">
        <w:tab/>
        <w:t>(a)</w:t>
      </w:r>
      <w:r w:rsidRPr="006B6929">
        <w:tab/>
        <w:t xml:space="preserve">the supply to which the acquisition relates is not a </w:t>
      </w:r>
      <w:r w:rsidR="00DE1A27" w:rsidRPr="00DE1A27">
        <w:rPr>
          <w:position w:val="6"/>
          <w:sz w:val="16"/>
          <w:szCs w:val="16"/>
        </w:rPr>
        <w:t>*</w:t>
      </w:r>
      <w:r w:rsidRPr="006B6929">
        <w:t xml:space="preserve">taxable supply; and </w:t>
      </w:r>
    </w:p>
    <w:p w:rsidR="00300522" w:rsidRPr="006B6929" w:rsidRDefault="00300522" w:rsidP="00300522">
      <w:pPr>
        <w:pStyle w:val="paragraph"/>
      </w:pPr>
      <w:r w:rsidRPr="006B6929">
        <w:tab/>
        <w:t>(b)</w:t>
      </w:r>
      <w:r w:rsidRPr="006B6929">
        <w:tab/>
        <w:t>the amount of the adjustment does not exceed $50, or such higher amount as the regulations made for the purposes of subsection</w:t>
      </w:r>
      <w:r w:rsidR="006138CE" w:rsidRPr="006B6929">
        <w:t> </w:t>
      </w:r>
      <w:r w:rsidRPr="006B6929">
        <w:t>29</w:t>
      </w:r>
      <w:r w:rsidR="00DE1A27">
        <w:noBreakHyphen/>
      </w:r>
      <w:r w:rsidRPr="006B6929">
        <w:t xml:space="preserve">80(2) specify. </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29</w:t>
      </w:r>
      <w:r w:rsidR="00DE1A27">
        <w:noBreakHyphen/>
      </w:r>
      <w:r w:rsidRPr="006B6929">
        <w:t>10 (which is about attributing the input tax credits for creditable acquisitions) and section</w:t>
      </w:r>
      <w:r w:rsidR="006138CE" w:rsidRPr="006B6929">
        <w:t> </w:t>
      </w:r>
      <w:r w:rsidRPr="006B6929">
        <w:t>29</w:t>
      </w:r>
      <w:r w:rsidR="00DE1A27">
        <w:noBreakHyphen/>
      </w:r>
      <w:r w:rsidRPr="006B6929">
        <w:t>20 (which is about attributing decreasing adjustments).</w:t>
      </w:r>
    </w:p>
    <w:p w:rsidR="00300522" w:rsidRPr="006B6929" w:rsidRDefault="00300522" w:rsidP="00300522">
      <w:pPr>
        <w:pStyle w:val="ActHead4"/>
      </w:pPr>
      <w:bookmarkStart w:id="508" w:name="_Toc51758314"/>
      <w:r w:rsidRPr="00DE1A27">
        <w:rPr>
          <w:rStyle w:val="CharSubdNo"/>
        </w:rPr>
        <w:lastRenderedPageBreak/>
        <w:t>Subdivision</w:t>
      </w:r>
      <w:r w:rsidR="006138CE" w:rsidRPr="00DE1A27">
        <w:rPr>
          <w:rStyle w:val="CharSubdNo"/>
        </w:rPr>
        <w:t> </w:t>
      </w:r>
      <w:r w:rsidRPr="00DE1A27">
        <w:rPr>
          <w:rStyle w:val="CharSubdNo"/>
        </w:rPr>
        <w:t>66</w:t>
      </w:r>
      <w:r w:rsidR="00DE1A27" w:rsidRPr="00DE1A27">
        <w:rPr>
          <w:rStyle w:val="CharSubdNo"/>
        </w:rPr>
        <w:noBreakHyphen/>
      </w:r>
      <w:r w:rsidRPr="00DE1A27">
        <w:rPr>
          <w:rStyle w:val="CharSubdNo"/>
        </w:rPr>
        <w:t>B</w:t>
      </w:r>
      <w:r w:rsidRPr="006B6929">
        <w:t>—</w:t>
      </w:r>
      <w:r w:rsidRPr="00DE1A27">
        <w:rPr>
          <w:rStyle w:val="CharSubdText"/>
        </w:rPr>
        <w:t>Acquisitions of second</w:t>
      </w:r>
      <w:r w:rsidR="00DE1A27" w:rsidRPr="00DE1A27">
        <w:rPr>
          <w:rStyle w:val="CharSubdText"/>
        </w:rPr>
        <w:noBreakHyphen/>
      </w:r>
      <w:r w:rsidRPr="00DE1A27">
        <w:rPr>
          <w:rStyle w:val="CharSubdText"/>
        </w:rPr>
        <w:t>hand goods that are divided for re</w:t>
      </w:r>
      <w:r w:rsidR="00DE1A27" w:rsidRPr="00DE1A27">
        <w:rPr>
          <w:rStyle w:val="CharSubdText"/>
        </w:rPr>
        <w:noBreakHyphen/>
      </w:r>
      <w:r w:rsidRPr="00DE1A27">
        <w:rPr>
          <w:rStyle w:val="CharSubdText"/>
        </w:rPr>
        <w:t>supply</w:t>
      </w:r>
      <w:bookmarkEnd w:id="508"/>
    </w:p>
    <w:p w:rsidR="00300522" w:rsidRPr="006B6929" w:rsidRDefault="00300522" w:rsidP="006F61A1">
      <w:pPr>
        <w:pStyle w:val="ActHead5"/>
      </w:pPr>
      <w:bookmarkStart w:id="509" w:name="_Toc51758315"/>
      <w:r w:rsidRPr="00DE1A27">
        <w:rPr>
          <w:rStyle w:val="CharSectno"/>
        </w:rPr>
        <w:t>66</w:t>
      </w:r>
      <w:r w:rsidR="00DE1A27" w:rsidRPr="00DE1A27">
        <w:rPr>
          <w:rStyle w:val="CharSectno"/>
        </w:rPr>
        <w:noBreakHyphen/>
      </w:r>
      <w:r w:rsidRPr="00DE1A27">
        <w:rPr>
          <w:rStyle w:val="CharSectno"/>
        </w:rPr>
        <w:t>40</w:t>
      </w:r>
      <w:r w:rsidRPr="006B6929">
        <w:t xml:space="preserve">  Acquisitions of second</w:t>
      </w:r>
      <w:r w:rsidR="00DE1A27">
        <w:noBreakHyphen/>
      </w:r>
      <w:r w:rsidRPr="006B6929">
        <w:t>hand goods that can be used to offset GST on future re</w:t>
      </w:r>
      <w:r w:rsidR="00DE1A27">
        <w:noBreakHyphen/>
      </w:r>
      <w:r w:rsidRPr="006B6929">
        <w:t>supplies</w:t>
      </w:r>
      <w:bookmarkEnd w:id="509"/>
    </w:p>
    <w:p w:rsidR="00300522" w:rsidRPr="006B6929" w:rsidRDefault="00300522" w:rsidP="006F61A1">
      <w:pPr>
        <w:pStyle w:val="subsection"/>
        <w:keepNext/>
        <w:keepLines/>
      </w:pPr>
      <w:r w:rsidRPr="006B6929">
        <w:tab/>
        <w:t>(1)</w:t>
      </w:r>
      <w:r w:rsidRPr="006B6929">
        <w:tab/>
        <w:t xml:space="preserve">This </w:t>
      </w:r>
      <w:r w:rsidR="00A53099" w:rsidRPr="006B6929">
        <w:t>Subdivision</w:t>
      </w:r>
      <w:r w:rsidR="00A36DB5" w:rsidRPr="006B6929">
        <w:t xml:space="preserve"> </w:t>
      </w:r>
      <w:r w:rsidRPr="006B6929">
        <w:t xml:space="preserve">applies to an acquisition of </w:t>
      </w:r>
      <w:r w:rsidR="00DE1A27" w:rsidRPr="00DE1A27">
        <w:rPr>
          <w:position w:val="6"/>
          <w:sz w:val="16"/>
          <w:szCs w:val="16"/>
        </w:rPr>
        <w:t>*</w:t>
      </w:r>
      <w:r w:rsidRPr="006B6929">
        <w:t>second</w:t>
      </w:r>
      <w:r w:rsidR="00DE1A27">
        <w:noBreakHyphen/>
      </w:r>
      <w:r w:rsidRPr="006B6929">
        <w:t>hand goods if:</w:t>
      </w:r>
    </w:p>
    <w:p w:rsidR="00300522" w:rsidRPr="006B6929" w:rsidRDefault="00300522" w:rsidP="006F61A1">
      <w:pPr>
        <w:pStyle w:val="paragraph"/>
        <w:keepNext/>
        <w:keepLines/>
      </w:pPr>
      <w:r w:rsidRPr="006B6929">
        <w:tab/>
        <w:t>(a)</w:t>
      </w:r>
      <w:r w:rsidRPr="006B6929">
        <w:tab/>
        <w:t xml:space="preserve">you acquire the goods for the purposes of sale or exchange (but not for manufacture) in the ordinary course of </w:t>
      </w:r>
      <w:r w:rsidR="00DE1A27" w:rsidRPr="00DE1A27">
        <w:rPr>
          <w:position w:val="6"/>
          <w:sz w:val="16"/>
          <w:szCs w:val="16"/>
        </w:rPr>
        <w:t>*</w:t>
      </w:r>
      <w:r w:rsidRPr="006B6929">
        <w:t>business; and</w:t>
      </w:r>
    </w:p>
    <w:p w:rsidR="00300522" w:rsidRPr="006B6929" w:rsidRDefault="00300522" w:rsidP="00300522">
      <w:pPr>
        <w:pStyle w:val="paragraph"/>
      </w:pPr>
      <w:r w:rsidRPr="006B6929">
        <w:tab/>
        <w:t>(b)</w:t>
      </w:r>
      <w:r w:rsidRPr="006B6929">
        <w:tab/>
        <w:t xml:space="preserve">either the </w:t>
      </w:r>
      <w:r w:rsidR="00DE1A27" w:rsidRPr="00DE1A27">
        <w:rPr>
          <w:position w:val="6"/>
          <w:sz w:val="16"/>
          <w:szCs w:val="16"/>
        </w:rPr>
        <w:t>*</w:t>
      </w:r>
      <w:r w:rsidRPr="006B6929">
        <w:t>consideration for the acquisition was more than $300 or you choose to have this section apply to the acquisition; and</w:t>
      </w:r>
    </w:p>
    <w:p w:rsidR="00300522" w:rsidRPr="006B6929" w:rsidRDefault="00300522" w:rsidP="00300522">
      <w:pPr>
        <w:pStyle w:val="paragraph"/>
      </w:pPr>
      <w:r w:rsidRPr="006B6929">
        <w:tab/>
        <w:t>(c)</w:t>
      </w:r>
      <w:r w:rsidRPr="006B6929">
        <w:tab/>
        <w:t>the goods are of such a kind, or they are supplied to you in such a way, that it would be reasonable to expect you to divide them before supplying them in 2 or more separate supplies; and</w:t>
      </w:r>
    </w:p>
    <w:p w:rsidR="00300522" w:rsidRPr="006B6929" w:rsidRDefault="00300522" w:rsidP="00300522">
      <w:pPr>
        <w:pStyle w:val="paragraph"/>
      </w:pPr>
      <w:r w:rsidRPr="006B6929">
        <w:tab/>
        <w:t>(d)</w:t>
      </w:r>
      <w:r w:rsidRPr="006B6929">
        <w:tab/>
        <w:t>you do not subsequently make a single supply of the entirety of the goods acquired.</w:t>
      </w:r>
    </w:p>
    <w:p w:rsidR="00300522" w:rsidRPr="006B6929" w:rsidRDefault="00300522" w:rsidP="00300522">
      <w:pPr>
        <w:pStyle w:val="subsection"/>
      </w:pPr>
      <w:r w:rsidRPr="006B6929">
        <w:tab/>
        <w:t>(2)</w:t>
      </w:r>
      <w:r w:rsidRPr="006B6929">
        <w:tab/>
        <w:t xml:space="preserve">However, this </w:t>
      </w:r>
      <w:r w:rsidR="00A53099" w:rsidRPr="006B6929">
        <w:t>Subdivision</w:t>
      </w:r>
      <w:r w:rsidR="00A36DB5" w:rsidRPr="006B6929">
        <w:t xml:space="preserve"> </w:t>
      </w:r>
      <w:r w:rsidRPr="006B6929">
        <w:t>does not apply, and is taken never to have applied, to the acquisition if:</w:t>
      </w:r>
    </w:p>
    <w:p w:rsidR="00300522" w:rsidRPr="006B6929" w:rsidRDefault="00300522" w:rsidP="00300522">
      <w:pPr>
        <w:pStyle w:val="paragraph"/>
      </w:pPr>
      <w:r w:rsidRPr="006B6929">
        <w:tab/>
        <w:t>(a)</w:t>
      </w:r>
      <w:r w:rsidRPr="006B6929">
        <w:tab/>
        <w:t xml:space="preserve">the </w:t>
      </w:r>
      <w:r w:rsidR="00DE1A27" w:rsidRPr="00DE1A27">
        <w:rPr>
          <w:position w:val="6"/>
          <w:sz w:val="16"/>
          <w:szCs w:val="16"/>
        </w:rPr>
        <w:t>*</w:t>
      </w:r>
      <w:r w:rsidRPr="006B6929">
        <w:t>consideration for the acquisition separately itemises the consideration for the different goods acquired, and your division of the goods before supplying them:</w:t>
      </w:r>
    </w:p>
    <w:p w:rsidR="00300522" w:rsidRPr="006B6929" w:rsidRDefault="00300522" w:rsidP="00300522">
      <w:pPr>
        <w:pStyle w:val="paragraphsub"/>
      </w:pPr>
      <w:r w:rsidRPr="006B6929">
        <w:tab/>
        <w:t>(i)</w:t>
      </w:r>
      <w:r w:rsidRPr="006B6929">
        <w:tab/>
        <w:t>corresponds to that itemisation; or</w:t>
      </w:r>
    </w:p>
    <w:p w:rsidR="00300522" w:rsidRPr="006B6929" w:rsidRDefault="00300522" w:rsidP="00300522">
      <w:pPr>
        <w:pStyle w:val="paragraphsub"/>
      </w:pPr>
      <w:r w:rsidRPr="006B6929">
        <w:tab/>
        <w:t>(ii)</w:t>
      </w:r>
      <w:r w:rsidRPr="006B6929">
        <w:tab/>
        <w:t>does not involve dividing the goods any further than the division indicated by that itemisation; or</w:t>
      </w:r>
    </w:p>
    <w:p w:rsidR="00300522" w:rsidRPr="006B6929" w:rsidRDefault="00300522" w:rsidP="00300522">
      <w:pPr>
        <w:pStyle w:val="paragraph"/>
      </w:pPr>
      <w:r w:rsidRPr="006B6929">
        <w:tab/>
        <w:t>(b)</w:t>
      </w:r>
      <w:r w:rsidRPr="006B6929">
        <w:tab/>
        <w:t xml:space="preserve">the supply of the goods to you was a </w:t>
      </w:r>
      <w:r w:rsidR="00DE1A27" w:rsidRPr="00DE1A27">
        <w:rPr>
          <w:position w:val="6"/>
          <w:sz w:val="16"/>
          <w:szCs w:val="16"/>
        </w:rPr>
        <w:t>*</w:t>
      </w:r>
      <w:r w:rsidRPr="006B6929">
        <w:t xml:space="preserve">taxable supply, or was </w:t>
      </w:r>
      <w:r w:rsidR="00DE1A27" w:rsidRPr="00DE1A27">
        <w:rPr>
          <w:position w:val="6"/>
          <w:sz w:val="16"/>
          <w:szCs w:val="16"/>
        </w:rPr>
        <w:t>*</w:t>
      </w:r>
      <w:r w:rsidRPr="006B6929">
        <w:t>GST</w:t>
      </w:r>
      <w:r w:rsidR="00DE1A27">
        <w:noBreakHyphen/>
      </w:r>
      <w:r w:rsidRPr="006B6929">
        <w:t>free; or</w:t>
      </w:r>
    </w:p>
    <w:p w:rsidR="00300522" w:rsidRPr="006B6929" w:rsidRDefault="00300522" w:rsidP="00300522">
      <w:pPr>
        <w:pStyle w:val="paragraph"/>
      </w:pPr>
      <w:r w:rsidRPr="006B6929">
        <w:tab/>
        <w:t>(c)</w:t>
      </w:r>
      <w:r w:rsidRPr="006B6929">
        <w:tab/>
        <w:t xml:space="preserve">you </w:t>
      </w:r>
      <w:r w:rsidR="00DE1A27" w:rsidRPr="00DE1A27">
        <w:rPr>
          <w:position w:val="6"/>
          <w:sz w:val="16"/>
          <w:szCs w:val="16"/>
        </w:rPr>
        <w:t>*</w:t>
      </w:r>
      <w:r w:rsidRPr="006B6929">
        <w:t>imported the goods; or</w:t>
      </w:r>
    </w:p>
    <w:p w:rsidR="00300522" w:rsidRPr="006B6929" w:rsidRDefault="00300522" w:rsidP="00300522">
      <w:pPr>
        <w:pStyle w:val="paragraph"/>
      </w:pPr>
      <w:r w:rsidRPr="006B6929">
        <w:tab/>
        <w:t>(d)</w:t>
      </w:r>
      <w:r w:rsidRPr="006B6929">
        <w:tab/>
        <w:t>the supply of the goods to you was a supply by way of hire; or</w:t>
      </w:r>
    </w:p>
    <w:p w:rsidR="00300522" w:rsidRPr="006B6929" w:rsidRDefault="00300522" w:rsidP="00300522">
      <w:pPr>
        <w:pStyle w:val="paragraph"/>
      </w:pPr>
      <w:r w:rsidRPr="006B6929">
        <w:tab/>
        <w:t>(e)</w:t>
      </w:r>
      <w:r w:rsidRPr="006B6929">
        <w:tab/>
        <w:t>you make a supply of the goods, or of part of the goods, that is not a taxable supply (other than because of section</w:t>
      </w:r>
      <w:r w:rsidR="006138CE" w:rsidRPr="006B6929">
        <w:t> </w:t>
      </w:r>
      <w:r w:rsidRPr="006B6929">
        <w:t>66</w:t>
      </w:r>
      <w:r w:rsidR="00DE1A27">
        <w:noBreakHyphen/>
      </w:r>
      <w:r w:rsidRPr="006B6929">
        <w:t>45).</w:t>
      </w:r>
    </w:p>
    <w:p w:rsidR="00300522" w:rsidRPr="006B6929" w:rsidRDefault="00300522" w:rsidP="00300522">
      <w:pPr>
        <w:pStyle w:val="ActHead5"/>
      </w:pPr>
      <w:bookmarkStart w:id="510" w:name="_Toc51758316"/>
      <w:r w:rsidRPr="00DE1A27">
        <w:rPr>
          <w:rStyle w:val="CharSectno"/>
        </w:rPr>
        <w:lastRenderedPageBreak/>
        <w:t>66</w:t>
      </w:r>
      <w:r w:rsidR="00DE1A27" w:rsidRPr="00DE1A27">
        <w:rPr>
          <w:rStyle w:val="CharSectno"/>
        </w:rPr>
        <w:noBreakHyphen/>
      </w:r>
      <w:r w:rsidRPr="00DE1A27">
        <w:rPr>
          <w:rStyle w:val="CharSectno"/>
        </w:rPr>
        <w:t>45</w:t>
      </w:r>
      <w:r w:rsidRPr="006B6929">
        <w:t xml:space="preserve">  Future re</w:t>
      </w:r>
      <w:r w:rsidR="00DE1A27">
        <w:noBreakHyphen/>
      </w:r>
      <w:r w:rsidRPr="006B6929">
        <w:t>supplies that are not taxable supplies</w:t>
      </w:r>
      <w:bookmarkEnd w:id="510"/>
    </w:p>
    <w:p w:rsidR="00300522" w:rsidRPr="006B6929" w:rsidRDefault="00300522" w:rsidP="00300522">
      <w:pPr>
        <w:pStyle w:val="subsection"/>
      </w:pPr>
      <w:r w:rsidRPr="006B6929">
        <w:tab/>
        <w:t>(1)</w:t>
      </w:r>
      <w:r w:rsidRPr="006B6929">
        <w:tab/>
        <w:t xml:space="preserve">A supply you make is not a </w:t>
      </w:r>
      <w:r w:rsidR="00DE1A27" w:rsidRPr="00DE1A27">
        <w:rPr>
          <w:position w:val="6"/>
          <w:sz w:val="16"/>
          <w:szCs w:val="16"/>
        </w:rPr>
        <w:t>*</w:t>
      </w:r>
      <w:r w:rsidRPr="006B6929">
        <w:t>taxable supply if:</w:t>
      </w:r>
    </w:p>
    <w:p w:rsidR="00300522" w:rsidRPr="006B6929" w:rsidRDefault="00300522" w:rsidP="00300522">
      <w:pPr>
        <w:pStyle w:val="paragraph"/>
      </w:pPr>
      <w:r w:rsidRPr="006B6929">
        <w:tab/>
        <w:t>(a)</w:t>
      </w:r>
      <w:r w:rsidRPr="006B6929">
        <w:tab/>
        <w:t xml:space="preserve">it is a supply of goods that were part of an acquisition you made that was an acquisition of </w:t>
      </w:r>
      <w:r w:rsidR="00DE1A27" w:rsidRPr="00DE1A27">
        <w:rPr>
          <w:position w:val="6"/>
          <w:sz w:val="16"/>
          <w:szCs w:val="16"/>
        </w:rPr>
        <w:t>*</w:t>
      </w:r>
      <w:r w:rsidRPr="006B6929">
        <w:t>second</w:t>
      </w:r>
      <w:r w:rsidR="00DE1A27">
        <w:noBreakHyphen/>
      </w:r>
      <w:r w:rsidRPr="006B6929">
        <w:t xml:space="preserve">hand goods to which this </w:t>
      </w:r>
      <w:r w:rsidR="00A53099" w:rsidRPr="006B6929">
        <w:t>Subdivision</w:t>
      </w:r>
      <w:r w:rsidR="00A36DB5" w:rsidRPr="006B6929">
        <w:t xml:space="preserve"> </w:t>
      </w:r>
      <w:r w:rsidRPr="006B6929">
        <w:t>applied; and</w:t>
      </w:r>
    </w:p>
    <w:p w:rsidR="00300522" w:rsidRPr="006B6929" w:rsidRDefault="00300522" w:rsidP="00300522">
      <w:pPr>
        <w:pStyle w:val="paragraph"/>
      </w:pPr>
      <w:r w:rsidRPr="006B6929">
        <w:tab/>
        <w:t>(b)</w:t>
      </w:r>
      <w:r w:rsidRPr="006B6929">
        <w:tab/>
        <w:t xml:space="preserve">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 xml:space="preserve">B credit amount is more than 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B GST amount; and</w:t>
      </w:r>
    </w:p>
    <w:p w:rsidR="00300522" w:rsidRPr="006B6929" w:rsidRDefault="00300522" w:rsidP="00300522">
      <w:pPr>
        <w:pStyle w:val="paragraph"/>
      </w:pPr>
      <w:r w:rsidRPr="006B6929">
        <w:tab/>
        <w:t>(c)</w:t>
      </w:r>
      <w:r w:rsidRPr="006B6929">
        <w:tab/>
        <w:t>what would be the amount of GST payable on the supply, if the supply were a taxable supply, is less than or equal to the difference between:</w:t>
      </w:r>
    </w:p>
    <w:p w:rsidR="00300522" w:rsidRPr="006B6929" w:rsidRDefault="00300522" w:rsidP="00300522">
      <w:pPr>
        <w:pStyle w:val="paragraphsub"/>
      </w:pPr>
      <w:r w:rsidRPr="006B6929">
        <w:tab/>
        <w:t>(i)</w:t>
      </w:r>
      <w:r w:rsidRPr="006B6929">
        <w:tab/>
        <w:t xml:space="preserve">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B credit amount; and</w:t>
      </w:r>
    </w:p>
    <w:p w:rsidR="00300522" w:rsidRPr="006B6929" w:rsidRDefault="00300522" w:rsidP="00300522">
      <w:pPr>
        <w:pStyle w:val="paragraphsub"/>
      </w:pPr>
      <w:r w:rsidRPr="006B6929">
        <w:tab/>
        <w:t>(ii)</w:t>
      </w:r>
      <w:r w:rsidRPr="006B6929">
        <w:tab/>
        <w:t xml:space="preserve">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B GST amount.</w:t>
      </w:r>
    </w:p>
    <w:p w:rsidR="00300522" w:rsidRPr="006B6929" w:rsidRDefault="00300522" w:rsidP="00300522">
      <w:pPr>
        <w:pStyle w:val="notetext"/>
      </w:pPr>
      <w:r w:rsidRPr="006B6929">
        <w:t>Note:</w:t>
      </w:r>
      <w:r w:rsidRPr="006B6929">
        <w:tab/>
        <w:t>This section will not apply unless the record keeping requirements of section</w:t>
      </w:r>
      <w:r w:rsidR="006138CE" w:rsidRPr="006B6929">
        <w:t> </w:t>
      </w:r>
      <w:r w:rsidRPr="006B6929">
        <w:t>66</w:t>
      </w:r>
      <w:r w:rsidR="00DE1A27">
        <w:noBreakHyphen/>
      </w:r>
      <w:r w:rsidRPr="006B6929">
        <w:t>55 are met.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511" w:name="_Toc51758317"/>
      <w:r w:rsidRPr="00DE1A27">
        <w:rPr>
          <w:rStyle w:val="CharSectno"/>
        </w:rPr>
        <w:t>66</w:t>
      </w:r>
      <w:r w:rsidR="00DE1A27" w:rsidRPr="00DE1A27">
        <w:rPr>
          <w:rStyle w:val="CharSectno"/>
        </w:rPr>
        <w:noBreakHyphen/>
      </w:r>
      <w:r w:rsidRPr="00DE1A27">
        <w:rPr>
          <w:rStyle w:val="CharSectno"/>
        </w:rPr>
        <w:t>50</w:t>
      </w:r>
      <w:r w:rsidRPr="006B6929">
        <w:t xml:space="preserve">  Future re</w:t>
      </w:r>
      <w:r w:rsidR="00DE1A27">
        <w:noBreakHyphen/>
      </w:r>
      <w:r w:rsidRPr="006B6929">
        <w:t>supplies on which GST is reduced</w:t>
      </w:r>
      <w:bookmarkEnd w:id="511"/>
    </w:p>
    <w:p w:rsidR="00300522" w:rsidRPr="006B6929" w:rsidRDefault="00300522" w:rsidP="00300522">
      <w:pPr>
        <w:pStyle w:val="subsection"/>
      </w:pPr>
      <w:r w:rsidRPr="006B6929">
        <w:tab/>
        <w:t>(1)</w:t>
      </w:r>
      <w:r w:rsidRPr="006B6929">
        <w:tab/>
        <w:t xml:space="preserve">The amount of GST on a </w:t>
      </w:r>
      <w:r w:rsidR="00DE1A27" w:rsidRPr="00DE1A27">
        <w:rPr>
          <w:position w:val="6"/>
          <w:sz w:val="16"/>
          <w:szCs w:val="16"/>
        </w:rPr>
        <w:t>*</w:t>
      </w:r>
      <w:r w:rsidRPr="006B6929">
        <w:t>taxable supply you make is reduced if:</w:t>
      </w:r>
    </w:p>
    <w:p w:rsidR="00300522" w:rsidRPr="006B6929" w:rsidRDefault="00300522" w:rsidP="00300522">
      <w:pPr>
        <w:pStyle w:val="paragraph"/>
      </w:pPr>
      <w:r w:rsidRPr="006B6929">
        <w:tab/>
        <w:t>(a)</w:t>
      </w:r>
      <w:r w:rsidRPr="006B6929">
        <w:tab/>
        <w:t xml:space="preserve">it is a supply of goods that were part of an acquisition you made that was an acquisition of </w:t>
      </w:r>
      <w:r w:rsidR="00DE1A27" w:rsidRPr="00DE1A27">
        <w:rPr>
          <w:position w:val="6"/>
          <w:sz w:val="16"/>
          <w:szCs w:val="16"/>
        </w:rPr>
        <w:t>*</w:t>
      </w:r>
      <w:r w:rsidRPr="006B6929">
        <w:t>second</w:t>
      </w:r>
      <w:r w:rsidR="00DE1A27">
        <w:noBreakHyphen/>
      </w:r>
      <w:r w:rsidRPr="006B6929">
        <w:t xml:space="preserve">hand goods to which this </w:t>
      </w:r>
      <w:r w:rsidR="00A53099" w:rsidRPr="006B6929">
        <w:t>Subdivision</w:t>
      </w:r>
      <w:r w:rsidR="00A36DB5" w:rsidRPr="006B6929">
        <w:t xml:space="preserve"> </w:t>
      </w:r>
      <w:r w:rsidRPr="006B6929">
        <w:t>applied; and</w:t>
      </w:r>
    </w:p>
    <w:p w:rsidR="00300522" w:rsidRPr="006B6929" w:rsidRDefault="00300522" w:rsidP="00300522">
      <w:pPr>
        <w:pStyle w:val="paragraph"/>
      </w:pPr>
      <w:r w:rsidRPr="006B6929">
        <w:tab/>
        <w:t>(b)</w:t>
      </w:r>
      <w:r w:rsidRPr="006B6929">
        <w:tab/>
        <w:t xml:space="preserve">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 xml:space="preserve">B credit amount is more than 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B GST amount; and</w:t>
      </w:r>
    </w:p>
    <w:p w:rsidR="00300522" w:rsidRPr="006B6929" w:rsidRDefault="00300522" w:rsidP="00300522">
      <w:pPr>
        <w:pStyle w:val="paragraph"/>
      </w:pPr>
      <w:r w:rsidRPr="006B6929">
        <w:tab/>
        <w:t>(c)</w:t>
      </w:r>
      <w:r w:rsidRPr="006B6929">
        <w:tab/>
        <w:t>what would be the amount of GST payable on the supply, if the amount were not reduced under this section, is more than the difference between:</w:t>
      </w:r>
    </w:p>
    <w:p w:rsidR="00300522" w:rsidRPr="006B6929" w:rsidRDefault="00300522" w:rsidP="00300522">
      <w:pPr>
        <w:pStyle w:val="paragraphsub"/>
      </w:pPr>
      <w:r w:rsidRPr="006B6929">
        <w:tab/>
        <w:t>(i)</w:t>
      </w:r>
      <w:r w:rsidRPr="006B6929">
        <w:tab/>
        <w:t>your total Subdivision</w:t>
      </w:r>
      <w:r w:rsidR="006138CE" w:rsidRPr="006B6929">
        <w:t> </w:t>
      </w:r>
      <w:r w:rsidRPr="006B6929">
        <w:t>66</w:t>
      </w:r>
      <w:r w:rsidR="00DE1A27">
        <w:noBreakHyphen/>
      </w:r>
      <w:r w:rsidRPr="006B6929">
        <w:t>B credit amount; and</w:t>
      </w:r>
    </w:p>
    <w:p w:rsidR="00300522" w:rsidRPr="006B6929" w:rsidRDefault="00300522" w:rsidP="00300522">
      <w:pPr>
        <w:pStyle w:val="paragraphsub"/>
      </w:pPr>
      <w:r w:rsidRPr="006B6929">
        <w:tab/>
        <w:t>(ii)</w:t>
      </w:r>
      <w:r w:rsidRPr="006B6929">
        <w:tab/>
        <w:t>your total Subdivision</w:t>
      </w:r>
      <w:r w:rsidR="006138CE" w:rsidRPr="006B6929">
        <w:t> </w:t>
      </w:r>
      <w:r w:rsidRPr="006B6929">
        <w:t>66</w:t>
      </w:r>
      <w:r w:rsidR="00DE1A27">
        <w:noBreakHyphen/>
      </w:r>
      <w:r w:rsidRPr="006B6929">
        <w:t>B GST amount.</w:t>
      </w:r>
    </w:p>
    <w:p w:rsidR="00300522" w:rsidRPr="006B6929" w:rsidRDefault="00300522" w:rsidP="00300522">
      <w:pPr>
        <w:pStyle w:val="notetext"/>
      </w:pPr>
      <w:r w:rsidRPr="006B6929">
        <w:t>Note:</w:t>
      </w:r>
      <w:r w:rsidRPr="006B6929">
        <w:tab/>
        <w:t>This section will not apply unless the record keeping requirements of section</w:t>
      </w:r>
      <w:r w:rsidR="006138CE" w:rsidRPr="006B6929">
        <w:t> </w:t>
      </w:r>
      <w:r w:rsidRPr="006B6929">
        <w:t>66</w:t>
      </w:r>
      <w:r w:rsidR="00DE1A27">
        <w:noBreakHyphen/>
      </w:r>
      <w:r w:rsidRPr="006B6929">
        <w:t>55 are met.</w:t>
      </w:r>
    </w:p>
    <w:p w:rsidR="00300522" w:rsidRPr="006B6929" w:rsidRDefault="00300522" w:rsidP="00300522">
      <w:pPr>
        <w:pStyle w:val="subsection"/>
      </w:pPr>
      <w:r w:rsidRPr="006B6929">
        <w:tab/>
        <w:t>(2)</w:t>
      </w:r>
      <w:r w:rsidRPr="006B6929">
        <w:tab/>
        <w:t>The amount by which the GST on the supply is reduced is an amount equal to the difference between:</w:t>
      </w:r>
    </w:p>
    <w:p w:rsidR="00300522" w:rsidRPr="006B6929" w:rsidRDefault="00300522" w:rsidP="00300522">
      <w:pPr>
        <w:pStyle w:val="paragraph"/>
      </w:pPr>
      <w:r w:rsidRPr="006B6929">
        <w:lastRenderedPageBreak/>
        <w:tab/>
        <w:t>(a)</w:t>
      </w:r>
      <w:r w:rsidRPr="006B6929">
        <w:tab/>
        <w:t xml:space="preserve">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B credit amount; and</w:t>
      </w:r>
    </w:p>
    <w:p w:rsidR="00300522" w:rsidRPr="006B6929" w:rsidRDefault="00300522" w:rsidP="00300522">
      <w:pPr>
        <w:pStyle w:val="paragraph"/>
      </w:pPr>
      <w:r w:rsidRPr="006B6929">
        <w:tab/>
        <w:t>(b)</w:t>
      </w:r>
      <w:r w:rsidRPr="006B6929">
        <w:tab/>
        <w:t xml:space="preserve">your </w:t>
      </w:r>
      <w:r w:rsidR="00DE1A27" w:rsidRPr="00DE1A27">
        <w:rPr>
          <w:position w:val="6"/>
          <w:sz w:val="16"/>
          <w:szCs w:val="16"/>
        </w:rPr>
        <w:t>*</w:t>
      </w:r>
      <w:r w:rsidRPr="006B6929">
        <w:t>total Subdivision</w:t>
      </w:r>
      <w:r w:rsidR="006138CE" w:rsidRPr="006B6929">
        <w:t> </w:t>
      </w:r>
      <w:r w:rsidRPr="006B6929">
        <w:t>66</w:t>
      </w:r>
      <w:r w:rsidR="00DE1A27">
        <w:noBreakHyphen/>
      </w:r>
      <w:r w:rsidRPr="006B6929">
        <w:t>B GST amount.</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70 (which is about the amount of GST on taxable supplies).</w:t>
      </w:r>
    </w:p>
    <w:p w:rsidR="00300522" w:rsidRPr="006B6929" w:rsidRDefault="00300522" w:rsidP="00300522">
      <w:pPr>
        <w:pStyle w:val="notetext"/>
      </w:pPr>
      <w:r w:rsidRPr="006B6929">
        <w:t>Note:</w:t>
      </w:r>
      <w:r w:rsidRPr="006B6929">
        <w:tab/>
        <w:t>Section</w:t>
      </w:r>
      <w:r w:rsidR="006138CE" w:rsidRPr="006B6929">
        <w:t> </w:t>
      </w:r>
      <w:r w:rsidRPr="006B6929">
        <w:t>9</w:t>
      </w:r>
      <w:r w:rsidR="00DE1A27">
        <w:noBreakHyphen/>
      </w:r>
      <w:r w:rsidRPr="006B6929">
        <w:t xml:space="preserve">90 (rounding of amounts of GST) can apply to amounts of GST worked out using this section. </w:t>
      </w:r>
    </w:p>
    <w:p w:rsidR="00300522" w:rsidRPr="006B6929" w:rsidRDefault="00300522" w:rsidP="00300522">
      <w:pPr>
        <w:pStyle w:val="ActHead5"/>
      </w:pPr>
      <w:bookmarkStart w:id="512" w:name="_Toc51758318"/>
      <w:r w:rsidRPr="00DE1A27">
        <w:rPr>
          <w:rStyle w:val="CharSectno"/>
        </w:rPr>
        <w:t>66</w:t>
      </w:r>
      <w:r w:rsidR="00DE1A27" w:rsidRPr="00DE1A27">
        <w:rPr>
          <w:rStyle w:val="CharSectno"/>
        </w:rPr>
        <w:noBreakHyphen/>
      </w:r>
      <w:r w:rsidRPr="00DE1A27">
        <w:rPr>
          <w:rStyle w:val="CharSectno"/>
        </w:rPr>
        <w:t>55</w:t>
      </w:r>
      <w:r w:rsidRPr="006B6929">
        <w:t xml:space="preserve">  Records of acquisitions of second</w:t>
      </w:r>
      <w:r w:rsidR="00DE1A27">
        <w:noBreakHyphen/>
      </w:r>
      <w:r w:rsidRPr="006B6929">
        <w:t xml:space="preserve">hand goods to which this </w:t>
      </w:r>
      <w:r w:rsidR="00A53099" w:rsidRPr="006B6929">
        <w:t>Subdivision</w:t>
      </w:r>
      <w:r w:rsidR="00A36DB5" w:rsidRPr="006B6929">
        <w:t xml:space="preserve"> </w:t>
      </w:r>
      <w:r w:rsidRPr="006B6929">
        <w:t>applied</w:t>
      </w:r>
      <w:bookmarkEnd w:id="512"/>
    </w:p>
    <w:p w:rsidR="00300522" w:rsidRPr="006B6929" w:rsidRDefault="00300522" w:rsidP="00300522">
      <w:pPr>
        <w:pStyle w:val="subsection"/>
      </w:pPr>
      <w:r w:rsidRPr="006B6929">
        <w:tab/>
      </w:r>
      <w:r w:rsidRPr="006B6929">
        <w:tab/>
        <w:t>Sections</w:t>
      </w:r>
      <w:r w:rsidR="006138CE" w:rsidRPr="006B6929">
        <w:t> </w:t>
      </w:r>
      <w:r w:rsidRPr="006B6929">
        <w:t>66</w:t>
      </w:r>
      <w:r w:rsidR="00DE1A27">
        <w:noBreakHyphen/>
      </w:r>
      <w:r w:rsidRPr="006B6929">
        <w:t>45 and 66</w:t>
      </w:r>
      <w:r w:rsidR="00DE1A27">
        <w:noBreakHyphen/>
      </w:r>
      <w:r w:rsidRPr="006B6929">
        <w:t xml:space="preserve">50 do not apply to a supply of goods you made unless you hold a record, relating to the acquisition of </w:t>
      </w:r>
      <w:r w:rsidR="00DE1A27" w:rsidRPr="00DE1A27">
        <w:rPr>
          <w:position w:val="6"/>
          <w:sz w:val="16"/>
          <w:szCs w:val="16"/>
        </w:rPr>
        <w:t>*</w:t>
      </w:r>
      <w:r w:rsidRPr="006B6929">
        <w:t>second</w:t>
      </w:r>
      <w:r w:rsidR="00DE1A27">
        <w:noBreakHyphen/>
      </w:r>
      <w:r w:rsidRPr="006B6929">
        <w:t>hand goods of which the goods supplied were a part, that:</w:t>
      </w:r>
    </w:p>
    <w:p w:rsidR="00300522" w:rsidRPr="006B6929" w:rsidRDefault="00300522" w:rsidP="00300522">
      <w:pPr>
        <w:pStyle w:val="paragraph"/>
      </w:pPr>
      <w:r w:rsidRPr="006B6929">
        <w:tab/>
        <w:t>(a)</w:t>
      </w:r>
      <w:r w:rsidRPr="006B6929">
        <w:tab/>
        <w:t>sets out the name and address of the entity that supplied the goods to you; and</w:t>
      </w:r>
    </w:p>
    <w:p w:rsidR="00300522" w:rsidRPr="006B6929" w:rsidRDefault="00300522" w:rsidP="00300522">
      <w:pPr>
        <w:pStyle w:val="paragraph"/>
      </w:pPr>
      <w:r w:rsidRPr="006B6929">
        <w:tab/>
        <w:t>(b)</w:t>
      </w:r>
      <w:r w:rsidRPr="006B6929">
        <w:tab/>
        <w:t>describes the goods (including their quantity); and</w:t>
      </w:r>
    </w:p>
    <w:p w:rsidR="00300522" w:rsidRPr="006B6929" w:rsidRDefault="00300522" w:rsidP="00300522">
      <w:pPr>
        <w:pStyle w:val="paragraph"/>
      </w:pPr>
      <w:r w:rsidRPr="006B6929">
        <w:tab/>
        <w:t>(c)</w:t>
      </w:r>
      <w:r w:rsidRPr="006B6929">
        <w:tab/>
        <w:t xml:space="preserve">sets out the date of, and the </w:t>
      </w:r>
      <w:r w:rsidR="00DE1A27" w:rsidRPr="00DE1A27">
        <w:rPr>
          <w:position w:val="6"/>
          <w:sz w:val="16"/>
          <w:szCs w:val="16"/>
        </w:rPr>
        <w:t>*</w:t>
      </w:r>
      <w:r w:rsidRPr="006B6929">
        <w:t>consideration for, the acquisition.</w:t>
      </w:r>
    </w:p>
    <w:p w:rsidR="00300522" w:rsidRPr="006B6929" w:rsidRDefault="00300522" w:rsidP="00300522">
      <w:pPr>
        <w:pStyle w:val="ActHead5"/>
      </w:pPr>
      <w:bookmarkStart w:id="513" w:name="_Toc51758319"/>
      <w:r w:rsidRPr="00DE1A27">
        <w:rPr>
          <w:rStyle w:val="CharSectno"/>
        </w:rPr>
        <w:t>66</w:t>
      </w:r>
      <w:r w:rsidR="00DE1A27" w:rsidRPr="00DE1A27">
        <w:rPr>
          <w:rStyle w:val="CharSectno"/>
        </w:rPr>
        <w:noBreakHyphen/>
      </w:r>
      <w:r w:rsidRPr="00DE1A27">
        <w:rPr>
          <w:rStyle w:val="CharSectno"/>
        </w:rPr>
        <w:t>60</w:t>
      </w:r>
      <w:r w:rsidRPr="006B6929">
        <w:t xml:space="preserve">  Input tax credits for acquiring second</w:t>
      </w:r>
      <w:r w:rsidR="00DE1A27">
        <w:noBreakHyphen/>
      </w:r>
      <w:r w:rsidRPr="006B6929">
        <w:t>hand goods the supply of which is not fully taxable</w:t>
      </w:r>
      <w:bookmarkEnd w:id="513"/>
    </w:p>
    <w:p w:rsidR="00300522" w:rsidRPr="006B6929" w:rsidRDefault="00300522" w:rsidP="00300522">
      <w:pPr>
        <w:pStyle w:val="subsection"/>
      </w:pPr>
      <w:r w:rsidRPr="006B6929">
        <w:tab/>
        <w:t>(1)</w:t>
      </w:r>
      <w:r w:rsidRPr="006B6929">
        <w:tab/>
        <w:t xml:space="preserve">If an entity acquires </w:t>
      </w:r>
      <w:r w:rsidR="00DE1A27" w:rsidRPr="00DE1A27">
        <w:rPr>
          <w:position w:val="6"/>
          <w:sz w:val="16"/>
          <w:szCs w:val="16"/>
        </w:rPr>
        <w:t>*</w:t>
      </w:r>
      <w:r w:rsidRPr="006B6929">
        <w:t>second</w:t>
      </w:r>
      <w:r w:rsidR="00DE1A27">
        <w:noBreakHyphen/>
      </w:r>
      <w:r w:rsidRPr="006B6929">
        <w:t>hand goods, and, because of section</w:t>
      </w:r>
      <w:r w:rsidR="006138CE" w:rsidRPr="006B6929">
        <w:t> </w:t>
      </w:r>
      <w:r w:rsidRPr="006B6929">
        <w:t>66</w:t>
      </w:r>
      <w:r w:rsidR="00DE1A27">
        <w:noBreakHyphen/>
      </w:r>
      <w:r w:rsidRPr="006B6929">
        <w:t xml:space="preserve">45 and for no other reason, the supply of the goods to the entity is not a </w:t>
      </w:r>
      <w:r w:rsidR="00DE1A27" w:rsidRPr="00DE1A27">
        <w:rPr>
          <w:position w:val="6"/>
          <w:sz w:val="16"/>
          <w:szCs w:val="16"/>
        </w:rPr>
        <w:t>*</w:t>
      </w:r>
      <w:r w:rsidRPr="006B6929">
        <w:t>taxable supply:</w:t>
      </w:r>
    </w:p>
    <w:p w:rsidR="00300522" w:rsidRPr="006B6929" w:rsidRDefault="00300522" w:rsidP="00300522">
      <w:pPr>
        <w:pStyle w:val="paragraph"/>
      </w:pPr>
      <w:r w:rsidRPr="006B6929">
        <w:tab/>
        <w:t>(a)</w:t>
      </w:r>
      <w:r w:rsidRPr="006B6929">
        <w:tab/>
        <w:t xml:space="preserve">the fact that the supply is not a taxable supply does not stop the acquisition being a </w:t>
      </w:r>
      <w:r w:rsidR="00DE1A27" w:rsidRPr="00DE1A27">
        <w:rPr>
          <w:position w:val="6"/>
          <w:sz w:val="16"/>
          <w:szCs w:val="16"/>
        </w:rPr>
        <w:t>*</w:t>
      </w:r>
      <w:r w:rsidRPr="006B6929">
        <w:t>creditable acquisition; and</w:t>
      </w:r>
    </w:p>
    <w:p w:rsidR="00300522" w:rsidRPr="006B6929" w:rsidRDefault="00300522" w:rsidP="00300522">
      <w:pPr>
        <w:pStyle w:val="paragraph"/>
      </w:pPr>
      <w:r w:rsidRPr="006B6929">
        <w:tab/>
        <w:t>(b)</w:t>
      </w:r>
      <w:r w:rsidRPr="006B6929">
        <w:tab/>
        <w:t>the amount of the input tax credit for the creditable acquisition is worked out as if the supply were a taxable supply.</w:t>
      </w:r>
    </w:p>
    <w:p w:rsidR="00300522" w:rsidRPr="006B6929" w:rsidRDefault="00300522" w:rsidP="00300522">
      <w:pPr>
        <w:pStyle w:val="subsection"/>
      </w:pPr>
      <w:r w:rsidRPr="006B6929">
        <w:tab/>
        <w:t>(2)</w:t>
      </w:r>
      <w:r w:rsidRPr="006B6929">
        <w:tab/>
        <w:t>If:</w:t>
      </w:r>
    </w:p>
    <w:p w:rsidR="00300522" w:rsidRPr="006B6929" w:rsidRDefault="00300522" w:rsidP="00300522">
      <w:pPr>
        <w:pStyle w:val="paragraph"/>
      </w:pPr>
      <w:r w:rsidRPr="006B6929">
        <w:tab/>
        <w:t>(a)</w:t>
      </w:r>
      <w:r w:rsidRPr="006B6929">
        <w:tab/>
        <w:t xml:space="preserve">an entity makes a </w:t>
      </w:r>
      <w:r w:rsidR="00DE1A27" w:rsidRPr="00DE1A27">
        <w:rPr>
          <w:position w:val="6"/>
          <w:sz w:val="16"/>
          <w:szCs w:val="16"/>
        </w:rPr>
        <w:t>*</w:t>
      </w:r>
      <w:r w:rsidRPr="006B6929">
        <w:t xml:space="preserve">creditable acquisition of </w:t>
      </w:r>
      <w:r w:rsidR="00DE1A27" w:rsidRPr="00DE1A27">
        <w:rPr>
          <w:position w:val="6"/>
          <w:sz w:val="16"/>
          <w:szCs w:val="16"/>
        </w:rPr>
        <w:t>*</w:t>
      </w:r>
      <w:r w:rsidRPr="006B6929">
        <w:t>second</w:t>
      </w:r>
      <w:r w:rsidR="00DE1A27">
        <w:noBreakHyphen/>
      </w:r>
      <w:r w:rsidRPr="006B6929">
        <w:t>hand goods; and</w:t>
      </w:r>
    </w:p>
    <w:p w:rsidR="00300522" w:rsidRPr="006B6929" w:rsidRDefault="00300522" w:rsidP="00300522">
      <w:pPr>
        <w:pStyle w:val="paragraph"/>
      </w:pPr>
      <w:r w:rsidRPr="006B6929">
        <w:tab/>
        <w:t>(b)</w:t>
      </w:r>
      <w:r w:rsidRPr="006B6929">
        <w:tab/>
        <w:t>the amount of GST on the supply of the goods to the entity was reduced because of section</w:t>
      </w:r>
      <w:r w:rsidR="006138CE" w:rsidRPr="006B6929">
        <w:t> </w:t>
      </w:r>
      <w:r w:rsidRPr="006B6929">
        <w:t>66</w:t>
      </w:r>
      <w:r w:rsidR="00DE1A27">
        <w:noBreakHyphen/>
      </w:r>
      <w:r w:rsidRPr="006B6929">
        <w:t>50;</w:t>
      </w:r>
    </w:p>
    <w:p w:rsidR="00300522" w:rsidRPr="006B6929" w:rsidRDefault="00300522" w:rsidP="00300522">
      <w:pPr>
        <w:pStyle w:val="subsection2"/>
      </w:pPr>
      <w:r w:rsidRPr="006B6929">
        <w:lastRenderedPageBreak/>
        <w:t>the amount of the input tax credit for the creditable acquisition is worked out as if that amount of GST had not been so reduced.</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11</w:t>
      </w:r>
      <w:r w:rsidR="00DE1A27">
        <w:noBreakHyphen/>
      </w:r>
      <w:r w:rsidRPr="006B6929">
        <w:t>5 (which is about what is a creditable acquisition) and section</w:t>
      </w:r>
      <w:r w:rsidR="006138CE" w:rsidRPr="006B6929">
        <w:t> </w:t>
      </w:r>
      <w:r w:rsidRPr="006B6929">
        <w:t>11</w:t>
      </w:r>
      <w:r w:rsidR="00DE1A27">
        <w:noBreakHyphen/>
      </w:r>
      <w:r w:rsidRPr="006B6929">
        <w:t>25 (which is about the amount of input tax credits for creditable acquisitions).</w:t>
      </w:r>
    </w:p>
    <w:p w:rsidR="00300522" w:rsidRPr="006B6929" w:rsidRDefault="00300522" w:rsidP="00300522">
      <w:pPr>
        <w:pStyle w:val="ActHead5"/>
      </w:pPr>
      <w:bookmarkStart w:id="514" w:name="_Toc51758320"/>
      <w:r w:rsidRPr="00DE1A27">
        <w:rPr>
          <w:rStyle w:val="CharSectno"/>
        </w:rPr>
        <w:t>66</w:t>
      </w:r>
      <w:r w:rsidR="00DE1A27" w:rsidRPr="00DE1A27">
        <w:rPr>
          <w:rStyle w:val="CharSectno"/>
        </w:rPr>
        <w:noBreakHyphen/>
      </w:r>
      <w:r w:rsidRPr="00DE1A27">
        <w:rPr>
          <w:rStyle w:val="CharSectno"/>
        </w:rPr>
        <w:t>65</w:t>
      </w:r>
      <w:r w:rsidRPr="006B6929">
        <w:t xml:space="preserve">  Total Subdivision</w:t>
      </w:r>
      <w:r w:rsidR="006138CE" w:rsidRPr="006B6929">
        <w:t> </w:t>
      </w:r>
      <w:r w:rsidRPr="006B6929">
        <w:t>66</w:t>
      </w:r>
      <w:r w:rsidR="00DE1A27">
        <w:noBreakHyphen/>
      </w:r>
      <w:r w:rsidRPr="006B6929">
        <w:t>B credit amounts and Subdivision</w:t>
      </w:r>
      <w:r w:rsidR="006138CE" w:rsidRPr="006B6929">
        <w:t> </w:t>
      </w:r>
      <w:r w:rsidRPr="006B6929">
        <w:t>66</w:t>
      </w:r>
      <w:r w:rsidR="00DE1A27">
        <w:noBreakHyphen/>
      </w:r>
      <w:r w:rsidRPr="006B6929">
        <w:t>B GST amounts</w:t>
      </w:r>
      <w:bookmarkEnd w:id="514"/>
    </w:p>
    <w:p w:rsidR="00300522" w:rsidRPr="006B6929" w:rsidRDefault="00300522" w:rsidP="00300522">
      <w:pPr>
        <w:pStyle w:val="subsection"/>
      </w:pPr>
      <w:r w:rsidRPr="006B6929">
        <w:tab/>
        <w:t>(1)</w:t>
      </w:r>
      <w:r w:rsidRPr="006B6929">
        <w:tab/>
        <w:t xml:space="preserve">Your </w:t>
      </w:r>
      <w:r w:rsidRPr="006B6929">
        <w:rPr>
          <w:b/>
          <w:bCs/>
          <w:i/>
          <w:iCs/>
        </w:rPr>
        <w:t>total Subdivision</w:t>
      </w:r>
      <w:r w:rsidR="006138CE" w:rsidRPr="006B6929">
        <w:rPr>
          <w:b/>
          <w:bCs/>
          <w:i/>
          <w:iCs/>
        </w:rPr>
        <w:t> </w:t>
      </w:r>
      <w:r w:rsidRPr="006B6929">
        <w:rPr>
          <w:b/>
          <w:bCs/>
          <w:i/>
          <w:iCs/>
        </w:rPr>
        <w:t>66</w:t>
      </w:r>
      <w:r w:rsidR="00DE1A27">
        <w:rPr>
          <w:b/>
          <w:bCs/>
          <w:i/>
          <w:iCs/>
        </w:rPr>
        <w:noBreakHyphen/>
      </w:r>
      <w:r w:rsidRPr="006B6929">
        <w:rPr>
          <w:b/>
          <w:bCs/>
          <w:i/>
          <w:iCs/>
        </w:rPr>
        <w:t>B credit amount</w:t>
      </w:r>
      <w:r w:rsidRPr="006B6929">
        <w:t xml:space="preserve"> is the sum of the amounts of the input tax credits to which you would have been entitled, for all your acquisitions of </w:t>
      </w:r>
      <w:r w:rsidR="00DE1A27" w:rsidRPr="00DE1A27">
        <w:rPr>
          <w:position w:val="6"/>
          <w:sz w:val="16"/>
          <w:szCs w:val="16"/>
        </w:rPr>
        <w:t>*</w:t>
      </w:r>
      <w:r w:rsidRPr="006B6929">
        <w:t>second</w:t>
      </w:r>
      <w:r w:rsidR="00DE1A27">
        <w:noBreakHyphen/>
      </w:r>
      <w:r w:rsidRPr="006B6929">
        <w:t xml:space="preserve">hand goods to which this </w:t>
      </w:r>
      <w:r w:rsidR="00A53099" w:rsidRPr="006B6929">
        <w:t>Subdivision</w:t>
      </w:r>
      <w:r w:rsidR="00A36DB5" w:rsidRPr="006B6929">
        <w:t xml:space="preserve"> </w:t>
      </w:r>
      <w:r w:rsidRPr="006B6929">
        <w:t xml:space="preserve">applied, if this </w:t>
      </w:r>
      <w:r w:rsidR="00A53099" w:rsidRPr="006B6929">
        <w:t>Subdivision</w:t>
      </w:r>
      <w:r w:rsidR="00A36DB5" w:rsidRPr="006B6929">
        <w:t xml:space="preserve"> </w:t>
      </w:r>
      <w:r w:rsidRPr="006B6929">
        <w:t>had not applied to them.</w:t>
      </w:r>
    </w:p>
    <w:p w:rsidR="00300522" w:rsidRPr="006B6929" w:rsidRDefault="00300522" w:rsidP="00CF5A0B">
      <w:pPr>
        <w:pStyle w:val="subsection"/>
        <w:keepNext/>
        <w:keepLines/>
      </w:pPr>
      <w:r w:rsidRPr="006B6929">
        <w:tab/>
        <w:t>(2)</w:t>
      </w:r>
      <w:r w:rsidRPr="006B6929">
        <w:tab/>
        <w:t xml:space="preserve">Your </w:t>
      </w:r>
      <w:r w:rsidRPr="006B6929">
        <w:rPr>
          <w:b/>
          <w:i/>
        </w:rPr>
        <w:t>total Subdivision</w:t>
      </w:r>
      <w:r w:rsidR="006138CE" w:rsidRPr="006B6929">
        <w:rPr>
          <w:b/>
          <w:i/>
        </w:rPr>
        <w:t> </w:t>
      </w:r>
      <w:r w:rsidRPr="006B6929">
        <w:rPr>
          <w:b/>
          <w:i/>
        </w:rPr>
        <w:t>66</w:t>
      </w:r>
      <w:r w:rsidR="00DE1A27">
        <w:rPr>
          <w:b/>
          <w:i/>
        </w:rPr>
        <w:noBreakHyphen/>
      </w:r>
      <w:r w:rsidRPr="006B6929">
        <w:rPr>
          <w:b/>
          <w:i/>
        </w:rPr>
        <w:t>B GST amount</w:t>
      </w:r>
      <w:r w:rsidRPr="006B6929">
        <w:t xml:space="preserve"> is the sum of:</w:t>
      </w:r>
    </w:p>
    <w:p w:rsidR="00300522" w:rsidRPr="006B6929" w:rsidRDefault="00300522" w:rsidP="00300522">
      <w:pPr>
        <w:pStyle w:val="paragraph"/>
      </w:pPr>
      <w:r w:rsidRPr="006B6929">
        <w:tab/>
        <w:t>(a)</w:t>
      </w:r>
      <w:r w:rsidRPr="006B6929">
        <w:tab/>
        <w:t>all the amounts of GST that, but for the operation of section</w:t>
      </w:r>
      <w:r w:rsidR="006138CE" w:rsidRPr="006B6929">
        <w:t> </w:t>
      </w:r>
      <w:r w:rsidRPr="006B6929">
        <w:t>66</w:t>
      </w:r>
      <w:r w:rsidR="00DE1A27">
        <w:noBreakHyphen/>
      </w:r>
      <w:r w:rsidRPr="006B6929">
        <w:t>45, would have been payable on supplies that you made; and</w:t>
      </w:r>
    </w:p>
    <w:p w:rsidR="00300522" w:rsidRPr="006B6929" w:rsidRDefault="00300522" w:rsidP="00300522">
      <w:pPr>
        <w:pStyle w:val="paragraph"/>
      </w:pPr>
      <w:r w:rsidRPr="006B6929">
        <w:tab/>
        <w:t>(b)</w:t>
      </w:r>
      <w:r w:rsidRPr="006B6929">
        <w:tab/>
        <w:t>all the amounts by which GST payable on supplies that you made has been reduced under section</w:t>
      </w:r>
      <w:r w:rsidR="006138CE" w:rsidRPr="006B6929">
        <w:t> </w:t>
      </w:r>
      <w:r w:rsidRPr="006B6929">
        <w:t>66</w:t>
      </w:r>
      <w:r w:rsidR="00DE1A27">
        <w:noBreakHyphen/>
      </w:r>
      <w:r w:rsidRPr="006B6929">
        <w:t>50.</w:t>
      </w:r>
    </w:p>
    <w:p w:rsidR="00300522" w:rsidRPr="006B6929" w:rsidRDefault="00300522" w:rsidP="00300522">
      <w:pPr>
        <w:pStyle w:val="ActHead5"/>
      </w:pPr>
      <w:bookmarkStart w:id="515" w:name="_Toc51758321"/>
      <w:r w:rsidRPr="00DE1A27">
        <w:rPr>
          <w:rStyle w:val="CharSectno"/>
        </w:rPr>
        <w:t>66</w:t>
      </w:r>
      <w:r w:rsidR="00DE1A27" w:rsidRPr="00DE1A27">
        <w:rPr>
          <w:rStyle w:val="CharSectno"/>
        </w:rPr>
        <w:noBreakHyphen/>
      </w:r>
      <w:r w:rsidRPr="00DE1A27">
        <w:rPr>
          <w:rStyle w:val="CharSectno"/>
        </w:rPr>
        <w:t>70</w:t>
      </w:r>
      <w:r w:rsidRPr="006B6929">
        <w:t xml:space="preserve">  Commissioner may determine rules for applying this Subdivision</w:t>
      </w:r>
      <w:bookmarkEnd w:id="515"/>
    </w:p>
    <w:p w:rsidR="00300522" w:rsidRPr="006B6929" w:rsidRDefault="00300522" w:rsidP="00300522">
      <w:pPr>
        <w:pStyle w:val="subsection"/>
      </w:pPr>
      <w:r w:rsidRPr="006B6929">
        <w:tab/>
        <w:t>(1)</w:t>
      </w:r>
      <w:r w:rsidRPr="006B6929">
        <w:tab/>
        <w:t>The Commissioner may, in writing, determine:</w:t>
      </w:r>
    </w:p>
    <w:p w:rsidR="00300522" w:rsidRPr="006B6929" w:rsidRDefault="00300522" w:rsidP="00300522">
      <w:pPr>
        <w:pStyle w:val="paragraph"/>
      </w:pPr>
      <w:r w:rsidRPr="006B6929">
        <w:tab/>
        <w:t>(a)</w:t>
      </w:r>
      <w:r w:rsidRPr="006B6929">
        <w:tab/>
        <w:t xml:space="preserve">that acquisitions of </w:t>
      </w:r>
      <w:r w:rsidR="00DE1A27" w:rsidRPr="00DE1A27">
        <w:rPr>
          <w:position w:val="6"/>
          <w:sz w:val="16"/>
          <w:szCs w:val="16"/>
        </w:rPr>
        <w:t>*</w:t>
      </w:r>
      <w:r w:rsidRPr="006B6929">
        <w:t>second</w:t>
      </w:r>
      <w:r w:rsidR="00DE1A27">
        <w:noBreakHyphen/>
      </w:r>
      <w:r w:rsidRPr="006B6929">
        <w:t>hand goods of a specified kind are, or are not, acquisitions of second</w:t>
      </w:r>
      <w:r w:rsidR="00DE1A27">
        <w:noBreakHyphen/>
      </w:r>
      <w:r w:rsidRPr="006B6929">
        <w:t xml:space="preserve">hand goods to which this </w:t>
      </w:r>
      <w:r w:rsidR="00A53099" w:rsidRPr="006B6929">
        <w:t>Subdivision</w:t>
      </w:r>
      <w:r w:rsidR="00A36DB5" w:rsidRPr="006B6929">
        <w:t xml:space="preserve"> </w:t>
      </w:r>
      <w:r w:rsidRPr="006B6929">
        <w:t>applies; or</w:t>
      </w:r>
    </w:p>
    <w:p w:rsidR="00300522" w:rsidRPr="006B6929" w:rsidRDefault="00300522" w:rsidP="00300522">
      <w:pPr>
        <w:pStyle w:val="paragraph"/>
      </w:pPr>
      <w:r w:rsidRPr="006B6929">
        <w:tab/>
        <w:t>(b)</w:t>
      </w:r>
      <w:r w:rsidRPr="006B6929">
        <w:tab/>
        <w:t xml:space="preserve">how </w:t>
      </w:r>
      <w:r w:rsidR="00DE1A27" w:rsidRPr="00DE1A27">
        <w:rPr>
          <w:position w:val="6"/>
          <w:sz w:val="16"/>
          <w:szCs w:val="16"/>
        </w:rPr>
        <w:t>*</w:t>
      </w:r>
      <w:r w:rsidRPr="006B6929">
        <w:t>total Subdivision</w:t>
      </w:r>
      <w:r w:rsidR="006138CE" w:rsidRPr="006B6929">
        <w:t> </w:t>
      </w:r>
      <w:r w:rsidRPr="006B6929">
        <w:t>66</w:t>
      </w:r>
      <w:r w:rsidR="00DE1A27">
        <w:noBreakHyphen/>
      </w:r>
      <w:r w:rsidRPr="006B6929">
        <w:t xml:space="preserve">B credit amounts or </w:t>
      </w:r>
      <w:r w:rsidR="00DE1A27" w:rsidRPr="00DE1A27">
        <w:rPr>
          <w:position w:val="6"/>
          <w:sz w:val="16"/>
          <w:szCs w:val="16"/>
        </w:rPr>
        <w:t>*</w:t>
      </w:r>
      <w:r w:rsidRPr="006B6929">
        <w:t>total Subdivision</w:t>
      </w:r>
      <w:r w:rsidR="006138CE" w:rsidRPr="006B6929">
        <w:t> </w:t>
      </w:r>
      <w:r w:rsidRPr="006B6929">
        <w:t>66</w:t>
      </w:r>
      <w:r w:rsidR="00DE1A27">
        <w:noBreakHyphen/>
      </w:r>
      <w:r w:rsidRPr="006B6929">
        <w:t>B GST amounts are to be worked out in specified circumstances.</w:t>
      </w:r>
    </w:p>
    <w:p w:rsidR="00300522" w:rsidRPr="006B6929" w:rsidRDefault="00300522" w:rsidP="00300522">
      <w:pPr>
        <w:pStyle w:val="subsection"/>
      </w:pPr>
      <w:r w:rsidRPr="006B6929">
        <w:tab/>
        <w:t>(2)</w:t>
      </w:r>
      <w:r w:rsidRPr="006B6929">
        <w:tab/>
        <w:t xml:space="preserve">Determinations under </w:t>
      </w:r>
      <w:r w:rsidR="006138CE" w:rsidRPr="006B6929">
        <w:t>subsection (</w:t>
      </w:r>
      <w:r w:rsidRPr="006B6929">
        <w:t xml:space="preserve">1) override the provisions of this </w:t>
      </w:r>
      <w:r w:rsidR="00A53099" w:rsidRPr="006B6929">
        <w:t>Subdivision</w:t>
      </w:r>
      <w:r w:rsidR="00A36DB5" w:rsidRPr="006B6929">
        <w:t xml:space="preserve"> </w:t>
      </w:r>
      <w:r w:rsidRPr="006B6929">
        <w:t>(except this section), but only to the extent of any inconsistency.</w:t>
      </w:r>
    </w:p>
    <w:p w:rsidR="00300522" w:rsidRPr="006B6929" w:rsidRDefault="00300522" w:rsidP="00A36DB5">
      <w:pPr>
        <w:pStyle w:val="ActHead3"/>
        <w:pageBreakBefore/>
      </w:pPr>
      <w:bookmarkStart w:id="516" w:name="_Toc51758322"/>
      <w:r w:rsidRPr="00DE1A27">
        <w:rPr>
          <w:rStyle w:val="CharDivNo"/>
        </w:rPr>
        <w:lastRenderedPageBreak/>
        <w:t>Division</w:t>
      </w:r>
      <w:r w:rsidR="006138CE" w:rsidRPr="00DE1A27">
        <w:rPr>
          <w:rStyle w:val="CharDivNo"/>
        </w:rPr>
        <w:t> </w:t>
      </w:r>
      <w:r w:rsidRPr="00DE1A27">
        <w:rPr>
          <w:rStyle w:val="CharDivNo"/>
        </w:rPr>
        <w:t>69</w:t>
      </w:r>
      <w:r w:rsidRPr="006B6929">
        <w:t>—</w:t>
      </w:r>
      <w:r w:rsidRPr="00DE1A27">
        <w:rPr>
          <w:rStyle w:val="CharDivText"/>
        </w:rPr>
        <w:t>Non</w:t>
      </w:r>
      <w:r w:rsidR="00DE1A27" w:rsidRPr="00DE1A27">
        <w:rPr>
          <w:rStyle w:val="CharDivText"/>
        </w:rPr>
        <w:noBreakHyphen/>
      </w:r>
      <w:r w:rsidRPr="00DE1A27">
        <w:rPr>
          <w:rStyle w:val="CharDivText"/>
        </w:rPr>
        <w:t>deductible expenses</w:t>
      </w:r>
      <w:bookmarkEnd w:id="516"/>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69</w:t>
      </w:r>
      <w:r w:rsidR="00DE1A27">
        <w:noBreakHyphen/>
      </w:r>
      <w:r w:rsidRPr="006B6929">
        <w:t>A</w:t>
      </w:r>
      <w:r w:rsidRPr="006B6929">
        <w:tab/>
        <w:t>Non</w:t>
      </w:r>
      <w:r w:rsidR="00DE1A27">
        <w:noBreakHyphen/>
      </w:r>
      <w:r w:rsidRPr="006B6929">
        <w:t>deductible expenses generally</w:t>
      </w:r>
    </w:p>
    <w:p w:rsidR="00300522" w:rsidRPr="006B6929" w:rsidRDefault="00300522" w:rsidP="00300522">
      <w:pPr>
        <w:pStyle w:val="TofSectsSubdiv"/>
      </w:pPr>
      <w:r w:rsidRPr="006B6929">
        <w:t>69</w:t>
      </w:r>
      <w:r w:rsidR="00DE1A27">
        <w:noBreakHyphen/>
      </w:r>
      <w:r w:rsidRPr="006B6929">
        <w:t>B</w:t>
      </w:r>
      <w:r w:rsidRPr="006B6929">
        <w:tab/>
        <w:t>Elections for GST purposes relating to meal entertainment and entertainment facilities</w:t>
      </w:r>
    </w:p>
    <w:p w:rsidR="00300522" w:rsidRPr="006B6929" w:rsidRDefault="00300522" w:rsidP="00300522">
      <w:pPr>
        <w:pStyle w:val="ActHead5"/>
      </w:pPr>
      <w:bookmarkStart w:id="517" w:name="_Toc51758323"/>
      <w:r w:rsidRPr="00DE1A27">
        <w:rPr>
          <w:rStyle w:val="CharSectno"/>
        </w:rPr>
        <w:t>69</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517"/>
    </w:p>
    <w:p w:rsidR="00300522" w:rsidRPr="006B6929" w:rsidRDefault="00300522" w:rsidP="00300522">
      <w:pPr>
        <w:pStyle w:val="BoxText"/>
      </w:pPr>
      <w:r w:rsidRPr="006B6929">
        <w:t>Some expenses that are not deductible under the ITAA 1997 do not give rise to creditable acquisitions or creditable importations. The amount of input tax credits on some creditable acquisitions or creditable importations of cars is reduced.</w:t>
      </w:r>
    </w:p>
    <w:p w:rsidR="00300522" w:rsidRPr="006B6929" w:rsidRDefault="00300522" w:rsidP="00300522">
      <w:pPr>
        <w:pStyle w:val="ActHead4"/>
      </w:pPr>
      <w:bookmarkStart w:id="518" w:name="_Toc51758324"/>
      <w:r w:rsidRPr="00DE1A27">
        <w:rPr>
          <w:rStyle w:val="CharSubdNo"/>
        </w:rPr>
        <w:t>Subdivision</w:t>
      </w:r>
      <w:r w:rsidR="006138CE" w:rsidRPr="00DE1A27">
        <w:rPr>
          <w:rStyle w:val="CharSubdNo"/>
        </w:rPr>
        <w:t> </w:t>
      </w:r>
      <w:r w:rsidRPr="00DE1A27">
        <w:rPr>
          <w:rStyle w:val="CharSubdNo"/>
        </w:rPr>
        <w:t>69</w:t>
      </w:r>
      <w:r w:rsidR="00DE1A27" w:rsidRPr="00DE1A27">
        <w:rPr>
          <w:rStyle w:val="CharSubdNo"/>
        </w:rPr>
        <w:noBreakHyphen/>
      </w:r>
      <w:r w:rsidRPr="00DE1A27">
        <w:rPr>
          <w:rStyle w:val="CharSubdNo"/>
        </w:rPr>
        <w:t>A</w:t>
      </w:r>
      <w:r w:rsidRPr="006B6929">
        <w:t>—</w:t>
      </w:r>
      <w:r w:rsidRPr="00DE1A27">
        <w:rPr>
          <w:rStyle w:val="CharSubdText"/>
        </w:rPr>
        <w:t>Non</w:t>
      </w:r>
      <w:r w:rsidR="00DE1A27" w:rsidRPr="00DE1A27">
        <w:rPr>
          <w:rStyle w:val="CharSubdText"/>
        </w:rPr>
        <w:noBreakHyphen/>
      </w:r>
      <w:r w:rsidRPr="00DE1A27">
        <w:rPr>
          <w:rStyle w:val="CharSubdText"/>
        </w:rPr>
        <w:t>deductible expenses generally</w:t>
      </w:r>
      <w:bookmarkEnd w:id="518"/>
    </w:p>
    <w:p w:rsidR="00300522" w:rsidRPr="006B6929" w:rsidRDefault="00300522" w:rsidP="00300522">
      <w:pPr>
        <w:pStyle w:val="ActHead5"/>
      </w:pPr>
      <w:bookmarkStart w:id="519" w:name="_Toc51758325"/>
      <w:r w:rsidRPr="00DE1A27">
        <w:rPr>
          <w:rStyle w:val="CharSectno"/>
        </w:rPr>
        <w:t>69</w:t>
      </w:r>
      <w:r w:rsidR="00DE1A27" w:rsidRPr="00DE1A27">
        <w:rPr>
          <w:rStyle w:val="CharSectno"/>
        </w:rPr>
        <w:noBreakHyphen/>
      </w:r>
      <w:r w:rsidRPr="00DE1A27">
        <w:rPr>
          <w:rStyle w:val="CharSectno"/>
        </w:rPr>
        <w:t>5</w:t>
      </w:r>
      <w:r w:rsidRPr="006B6929">
        <w:t xml:space="preserve">  Non</w:t>
      </w:r>
      <w:r w:rsidR="00DE1A27">
        <w:noBreakHyphen/>
      </w:r>
      <w:r w:rsidRPr="006B6929">
        <w:t>deductible expenses do not give rise to creditable acquisitions or creditable importations</w:t>
      </w:r>
      <w:bookmarkEnd w:id="519"/>
    </w:p>
    <w:p w:rsidR="00300522" w:rsidRPr="006B6929" w:rsidRDefault="00300522" w:rsidP="00300522">
      <w:pPr>
        <w:pStyle w:val="subsection"/>
      </w:pPr>
      <w:r w:rsidRPr="006B6929">
        <w:tab/>
        <w:t>(1)</w:t>
      </w:r>
      <w:r w:rsidRPr="006B6929">
        <w:tab/>
        <w:t xml:space="preserve">An acquisition is not a </w:t>
      </w:r>
      <w:r w:rsidR="00DE1A27" w:rsidRPr="00DE1A27">
        <w:rPr>
          <w:position w:val="6"/>
          <w:sz w:val="16"/>
          <w:szCs w:val="16"/>
        </w:rPr>
        <w:t>*</w:t>
      </w:r>
      <w:r w:rsidRPr="006B6929">
        <w:t xml:space="preserve">creditable acquisition to the extent that it is a </w:t>
      </w:r>
      <w:r w:rsidR="00DE1A27" w:rsidRPr="00DE1A27">
        <w:rPr>
          <w:position w:val="6"/>
          <w:sz w:val="16"/>
          <w:szCs w:val="16"/>
        </w:rPr>
        <w:t>*</w:t>
      </w:r>
      <w:r w:rsidRPr="006B6929">
        <w:t>non</w:t>
      </w:r>
      <w:r w:rsidR="00DE1A27">
        <w:noBreakHyphen/>
      </w:r>
      <w:r w:rsidRPr="006B6929">
        <w:t>deductible expense.</w:t>
      </w:r>
    </w:p>
    <w:p w:rsidR="00300522" w:rsidRPr="006B6929" w:rsidRDefault="00300522" w:rsidP="00300522">
      <w:pPr>
        <w:pStyle w:val="subsection"/>
      </w:pPr>
      <w:r w:rsidRPr="006B6929">
        <w:tab/>
        <w:t>(2)</w:t>
      </w:r>
      <w:r w:rsidRPr="006B6929">
        <w:tab/>
        <w:t xml:space="preserve">An importation is not a </w:t>
      </w:r>
      <w:r w:rsidR="00DE1A27" w:rsidRPr="00DE1A27">
        <w:rPr>
          <w:position w:val="6"/>
          <w:sz w:val="16"/>
          <w:szCs w:val="16"/>
        </w:rPr>
        <w:t>*</w:t>
      </w:r>
      <w:r w:rsidRPr="006B6929">
        <w:t xml:space="preserve">creditable importation to the extent that it is a </w:t>
      </w:r>
      <w:r w:rsidR="00DE1A27" w:rsidRPr="00DE1A27">
        <w:rPr>
          <w:position w:val="6"/>
          <w:sz w:val="16"/>
          <w:szCs w:val="16"/>
        </w:rPr>
        <w:t>*</w:t>
      </w:r>
      <w:r w:rsidRPr="006B6929">
        <w:t>non</w:t>
      </w:r>
      <w:r w:rsidR="00DE1A27">
        <w:noBreakHyphen/>
      </w:r>
      <w:r w:rsidRPr="006B6929">
        <w:t>deductible expense.</w:t>
      </w:r>
    </w:p>
    <w:p w:rsidR="00300522" w:rsidRPr="006B6929" w:rsidRDefault="00300522" w:rsidP="00300522">
      <w:pPr>
        <w:pStyle w:val="subsection"/>
      </w:pPr>
      <w:r w:rsidRPr="006B6929">
        <w:tab/>
        <w:t>(3)</w:t>
      </w:r>
      <w:r w:rsidRPr="006B6929">
        <w:tab/>
        <w:t xml:space="preserve">An acquisition or importation is a </w:t>
      </w:r>
      <w:r w:rsidRPr="006B6929">
        <w:rPr>
          <w:b/>
          <w:bCs/>
          <w:i/>
          <w:iCs/>
        </w:rPr>
        <w:t>non</w:t>
      </w:r>
      <w:r w:rsidR="00DE1A27">
        <w:rPr>
          <w:b/>
          <w:bCs/>
          <w:i/>
          <w:iCs/>
        </w:rPr>
        <w:noBreakHyphen/>
      </w:r>
      <w:r w:rsidRPr="006B6929">
        <w:rPr>
          <w:b/>
          <w:bCs/>
          <w:i/>
          <w:iCs/>
        </w:rPr>
        <w:t>deductible expense</w:t>
      </w:r>
      <w:r w:rsidRPr="006B6929">
        <w:t xml:space="preserve"> if it is not deductible under Division</w:t>
      </w:r>
      <w:r w:rsidR="006138CE" w:rsidRPr="006B6929">
        <w:t> </w:t>
      </w:r>
      <w:r w:rsidRPr="006B6929">
        <w:t xml:space="preserve">8 of the </w:t>
      </w:r>
      <w:r w:rsidR="00DE1A27" w:rsidRPr="00DE1A27">
        <w:rPr>
          <w:position w:val="6"/>
          <w:sz w:val="16"/>
          <w:szCs w:val="16"/>
        </w:rPr>
        <w:t>*</w:t>
      </w:r>
      <w:r w:rsidRPr="006B6929">
        <w:t>ITAA 1997 because of one of the following:</w:t>
      </w:r>
    </w:p>
    <w:p w:rsidR="00300522" w:rsidRPr="006B6929" w:rsidRDefault="00300522" w:rsidP="00300522">
      <w:pPr>
        <w:pStyle w:val="paragraph"/>
      </w:pPr>
      <w:r w:rsidRPr="006B6929">
        <w:tab/>
        <w:t>(a)</w:t>
      </w:r>
      <w:r w:rsidRPr="006B6929">
        <w:tab/>
        <w:t>section</w:t>
      </w:r>
      <w:r w:rsidR="006138CE" w:rsidRPr="006B6929">
        <w:t> </w:t>
      </w:r>
      <w:r w:rsidRPr="006B6929">
        <w:t>26</w:t>
      </w:r>
      <w:r w:rsidR="00DE1A27">
        <w:noBreakHyphen/>
      </w:r>
      <w:r w:rsidRPr="006B6929">
        <w:t xml:space="preserve">5 of the </w:t>
      </w:r>
      <w:r w:rsidR="00DE1A27" w:rsidRPr="00DE1A27">
        <w:rPr>
          <w:position w:val="6"/>
          <w:sz w:val="16"/>
          <w:szCs w:val="16"/>
        </w:rPr>
        <w:t>*</w:t>
      </w:r>
      <w:r w:rsidRPr="006B6929">
        <w:t>ITAA 1997 (Penalties);</w:t>
      </w:r>
    </w:p>
    <w:p w:rsidR="00300522" w:rsidRPr="006B6929" w:rsidRDefault="00300522" w:rsidP="00300522">
      <w:pPr>
        <w:pStyle w:val="paragraph"/>
      </w:pPr>
      <w:r w:rsidRPr="006B6929">
        <w:tab/>
        <w:t>(b)</w:t>
      </w:r>
      <w:r w:rsidRPr="006B6929">
        <w:tab/>
        <w:t>section</w:t>
      </w:r>
      <w:r w:rsidR="006138CE" w:rsidRPr="006B6929">
        <w:t> </w:t>
      </w:r>
      <w:r w:rsidRPr="006B6929">
        <w:t>26</w:t>
      </w:r>
      <w:r w:rsidR="00DE1A27">
        <w:noBreakHyphen/>
      </w:r>
      <w:r w:rsidRPr="006B6929">
        <w:t xml:space="preserve">30 of the </w:t>
      </w:r>
      <w:r w:rsidR="00DE1A27" w:rsidRPr="00DE1A27">
        <w:rPr>
          <w:position w:val="6"/>
          <w:sz w:val="16"/>
          <w:szCs w:val="16"/>
        </w:rPr>
        <w:t>*</w:t>
      </w:r>
      <w:r w:rsidRPr="006B6929">
        <w:t>ITAA 1997 (Relative’s travel expenses);</w:t>
      </w:r>
    </w:p>
    <w:p w:rsidR="00300522" w:rsidRPr="006B6929" w:rsidRDefault="00300522" w:rsidP="00300522">
      <w:pPr>
        <w:pStyle w:val="paragraph"/>
      </w:pPr>
      <w:r w:rsidRPr="006B6929">
        <w:tab/>
        <w:t>(c)</w:t>
      </w:r>
      <w:r w:rsidRPr="006B6929">
        <w:tab/>
        <w:t>section</w:t>
      </w:r>
      <w:r w:rsidR="006138CE" w:rsidRPr="006B6929">
        <w:t> </w:t>
      </w:r>
      <w:r w:rsidRPr="006B6929">
        <w:t>26</w:t>
      </w:r>
      <w:r w:rsidR="00DE1A27">
        <w:noBreakHyphen/>
      </w:r>
      <w:r w:rsidRPr="006B6929">
        <w:t xml:space="preserve">40 of the </w:t>
      </w:r>
      <w:r w:rsidR="00DE1A27" w:rsidRPr="00DE1A27">
        <w:rPr>
          <w:position w:val="6"/>
          <w:sz w:val="16"/>
          <w:szCs w:val="16"/>
        </w:rPr>
        <w:t>*</w:t>
      </w:r>
      <w:r w:rsidRPr="006B6929">
        <w:t>ITAA 1997 (Maintaining your family);</w:t>
      </w:r>
    </w:p>
    <w:p w:rsidR="00300522" w:rsidRPr="006B6929" w:rsidRDefault="00300522" w:rsidP="00300522">
      <w:pPr>
        <w:pStyle w:val="paragraph"/>
      </w:pPr>
      <w:r w:rsidRPr="006B6929">
        <w:tab/>
        <w:t>(d)</w:t>
      </w:r>
      <w:r w:rsidRPr="006B6929">
        <w:tab/>
        <w:t>section</w:t>
      </w:r>
      <w:r w:rsidR="006138CE" w:rsidRPr="006B6929">
        <w:t> </w:t>
      </w:r>
      <w:r w:rsidRPr="006B6929">
        <w:t>26</w:t>
      </w:r>
      <w:r w:rsidR="00DE1A27">
        <w:noBreakHyphen/>
      </w:r>
      <w:r w:rsidRPr="006B6929">
        <w:t xml:space="preserve">45 of the </w:t>
      </w:r>
      <w:r w:rsidR="00DE1A27" w:rsidRPr="00DE1A27">
        <w:rPr>
          <w:position w:val="6"/>
          <w:sz w:val="16"/>
          <w:szCs w:val="16"/>
        </w:rPr>
        <w:t>*</w:t>
      </w:r>
      <w:r w:rsidRPr="006B6929">
        <w:t>ITAA 1997 (Recreational club expenses);</w:t>
      </w:r>
    </w:p>
    <w:p w:rsidR="00300522" w:rsidRPr="006B6929" w:rsidRDefault="00300522" w:rsidP="00300522">
      <w:pPr>
        <w:pStyle w:val="paragraph"/>
      </w:pPr>
      <w:r w:rsidRPr="006B6929">
        <w:lastRenderedPageBreak/>
        <w:tab/>
        <w:t>(e)</w:t>
      </w:r>
      <w:r w:rsidRPr="006B6929">
        <w:tab/>
        <w:t>section</w:t>
      </w:r>
      <w:r w:rsidR="006138CE" w:rsidRPr="006B6929">
        <w:t> </w:t>
      </w:r>
      <w:r w:rsidRPr="006B6929">
        <w:t>26</w:t>
      </w:r>
      <w:r w:rsidR="00DE1A27">
        <w:noBreakHyphen/>
      </w:r>
      <w:r w:rsidRPr="006B6929">
        <w:t xml:space="preserve">50 of the </w:t>
      </w:r>
      <w:r w:rsidR="00DE1A27" w:rsidRPr="00DE1A27">
        <w:rPr>
          <w:position w:val="6"/>
          <w:sz w:val="16"/>
          <w:szCs w:val="16"/>
        </w:rPr>
        <w:t>*</w:t>
      </w:r>
      <w:r w:rsidRPr="006B6929">
        <w:t>ITAA 1997 (Expenses for a leisure facility);</w:t>
      </w:r>
    </w:p>
    <w:p w:rsidR="00300522" w:rsidRPr="006B6929" w:rsidRDefault="00300522" w:rsidP="00300522">
      <w:pPr>
        <w:pStyle w:val="paragraph"/>
      </w:pPr>
      <w:r w:rsidRPr="006B6929">
        <w:tab/>
        <w:t>(f)</w:t>
      </w:r>
      <w:r w:rsidRPr="006B6929">
        <w:tab/>
        <w:t>Division</w:t>
      </w:r>
      <w:r w:rsidR="006138CE" w:rsidRPr="006B6929">
        <w:t> </w:t>
      </w:r>
      <w:r w:rsidRPr="006B6929">
        <w:t xml:space="preserve">32 of the </w:t>
      </w:r>
      <w:r w:rsidR="00DE1A27" w:rsidRPr="00DE1A27">
        <w:rPr>
          <w:position w:val="6"/>
          <w:sz w:val="16"/>
          <w:szCs w:val="16"/>
        </w:rPr>
        <w:t>*</w:t>
      </w:r>
      <w:r w:rsidRPr="006B6929">
        <w:t>ITAA 1997 (Entertainment expenses);</w:t>
      </w:r>
    </w:p>
    <w:p w:rsidR="00300522" w:rsidRPr="006B6929" w:rsidRDefault="00300522" w:rsidP="00300522">
      <w:pPr>
        <w:pStyle w:val="paragraph"/>
      </w:pPr>
      <w:r w:rsidRPr="006B6929">
        <w:tab/>
        <w:t>(g)</w:t>
      </w:r>
      <w:r w:rsidRPr="006B6929">
        <w:tab/>
        <w:t>Division</w:t>
      </w:r>
      <w:r w:rsidR="006138CE" w:rsidRPr="006B6929">
        <w:t> </w:t>
      </w:r>
      <w:r w:rsidRPr="006B6929">
        <w:t xml:space="preserve">34 of the </w:t>
      </w:r>
      <w:r w:rsidR="00DE1A27" w:rsidRPr="00DE1A27">
        <w:rPr>
          <w:position w:val="6"/>
          <w:sz w:val="16"/>
          <w:szCs w:val="16"/>
        </w:rPr>
        <w:t>*</w:t>
      </w:r>
      <w:r w:rsidRPr="006B6929">
        <w:t>ITAA 1997 (Non</w:t>
      </w:r>
      <w:r w:rsidR="00DE1A27">
        <w:noBreakHyphen/>
      </w:r>
      <w:r w:rsidRPr="006B6929">
        <w:t>compulsory uniforms);</w:t>
      </w:r>
    </w:p>
    <w:p w:rsidR="00300522" w:rsidRPr="006B6929" w:rsidRDefault="00300522" w:rsidP="00300522">
      <w:pPr>
        <w:pStyle w:val="paragraph"/>
      </w:pPr>
      <w:r w:rsidRPr="006B6929">
        <w:tab/>
        <w:t>(h)</w:t>
      </w:r>
      <w:r w:rsidRPr="006B6929">
        <w:tab/>
        <w:t>section</w:t>
      </w:r>
      <w:r w:rsidR="006138CE" w:rsidRPr="006B6929">
        <w:t> </w:t>
      </w:r>
      <w:r w:rsidRPr="006B6929">
        <w:t xml:space="preserve">51AK of the </w:t>
      </w:r>
      <w:r w:rsidR="00DE1A27" w:rsidRPr="00DE1A27">
        <w:rPr>
          <w:position w:val="6"/>
          <w:sz w:val="16"/>
        </w:rPr>
        <w:t>*</w:t>
      </w:r>
      <w:r w:rsidRPr="006B6929">
        <w:t>ITAA 1936 (Agreements for the provision of non</w:t>
      </w:r>
      <w:r w:rsidR="00DE1A27">
        <w:noBreakHyphen/>
      </w:r>
      <w:r w:rsidRPr="006B6929">
        <w:t>deductible non</w:t>
      </w:r>
      <w:r w:rsidR="00DE1A27">
        <w:noBreakHyphen/>
      </w:r>
      <w:r w:rsidRPr="006B6929">
        <w:t>cash business benefits).</w:t>
      </w:r>
    </w:p>
    <w:p w:rsidR="00300522" w:rsidRPr="006B6929" w:rsidRDefault="00300522" w:rsidP="00300522">
      <w:pPr>
        <w:pStyle w:val="subsection"/>
      </w:pPr>
      <w:r w:rsidRPr="006B6929">
        <w:tab/>
        <w:t>(3A)</w:t>
      </w:r>
      <w:r w:rsidRPr="006B6929">
        <w:tab/>
        <w:t xml:space="preserve">An acquisition or importation is also a </w:t>
      </w:r>
      <w:r w:rsidRPr="006B6929">
        <w:rPr>
          <w:b/>
          <w:bCs/>
          <w:i/>
          <w:iCs/>
        </w:rPr>
        <w:t>non</w:t>
      </w:r>
      <w:r w:rsidR="00DE1A27">
        <w:rPr>
          <w:b/>
          <w:bCs/>
          <w:i/>
          <w:iCs/>
        </w:rPr>
        <w:noBreakHyphen/>
      </w:r>
      <w:r w:rsidRPr="006B6929">
        <w:rPr>
          <w:b/>
          <w:bCs/>
          <w:i/>
          <w:iCs/>
        </w:rPr>
        <w:t>deductible expense</w:t>
      </w:r>
      <w:r w:rsidRPr="006B6929">
        <w:t xml:space="preserve"> to the extent that it is not deductible under Division</w:t>
      </w:r>
      <w:r w:rsidR="006138CE" w:rsidRPr="006B6929">
        <w:t> </w:t>
      </w:r>
      <w:r w:rsidRPr="006B6929">
        <w:t xml:space="preserve">8 of the </w:t>
      </w:r>
      <w:r w:rsidR="00DE1A27" w:rsidRPr="00DE1A27">
        <w:rPr>
          <w:position w:val="6"/>
          <w:sz w:val="16"/>
          <w:szCs w:val="16"/>
        </w:rPr>
        <w:t>*</w:t>
      </w:r>
      <w:r w:rsidRPr="006B6929">
        <w:t>ITAA 1997 because of one of the following:</w:t>
      </w:r>
    </w:p>
    <w:p w:rsidR="00300522" w:rsidRPr="006B6929" w:rsidRDefault="00300522" w:rsidP="00300522">
      <w:pPr>
        <w:pStyle w:val="paragraph"/>
      </w:pPr>
      <w:r w:rsidRPr="006B6929">
        <w:tab/>
        <w:t>(a)</w:t>
      </w:r>
      <w:r w:rsidRPr="006B6929">
        <w:tab/>
        <w:t>section</w:t>
      </w:r>
      <w:r w:rsidR="006138CE" w:rsidRPr="006B6929">
        <w:t> </w:t>
      </w:r>
      <w:r w:rsidRPr="006B6929">
        <w:t xml:space="preserve">51AEA of the </w:t>
      </w:r>
      <w:r w:rsidR="00DE1A27" w:rsidRPr="00DE1A27">
        <w:rPr>
          <w:position w:val="6"/>
          <w:sz w:val="16"/>
          <w:szCs w:val="16"/>
        </w:rPr>
        <w:t>*</w:t>
      </w:r>
      <w:r w:rsidRPr="006B6929">
        <w:t>ITAA 1936 (Meal entertainment—election to use the 50/50 split method);</w:t>
      </w:r>
    </w:p>
    <w:p w:rsidR="00300522" w:rsidRPr="006B6929" w:rsidRDefault="00300522" w:rsidP="00300522">
      <w:pPr>
        <w:pStyle w:val="paragraph"/>
      </w:pPr>
      <w:r w:rsidRPr="006B6929">
        <w:tab/>
        <w:t>(b)</w:t>
      </w:r>
      <w:r w:rsidRPr="006B6929">
        <w:tab/>
        <w:t>section</w:t>
      </w:r>
      <w:r w:rsidR="006138CE" w:rsidRPr="006B6929">
        <w:t> </w:t>
      </w:r>
      <w:r w:rsidRPr="006B6929">
        <w:t>51AEB of the ITAA 1936 (Meal entertainment—election to use the 12 week register method);</w:t>
      </w:r>
    </w:p>
    <w:p w:rsidR="00300522" w:rsidRPr="006B6929" w:rsidRDefault="00300522" w:rsidP="00300522">
      <w:pPr>
        <w:pStyle w:val="paragraph"/>
      </w:pPr>
      <w:r w:rsidRPr="006B6929">
        <w:tab/>
        <w:t>(c)</w:t>
      </w:r>
      <w:r w:rsidRPr="006B6929">
        <w:tab/>
        <w:t>section</w:t>
      </w:r>
      <w:r w:rsidR="006138CE" w:rsidRPr="006B6929">
        <w:t> </w:t>
      </w:r>
      <w:r w:rsidRPr="006B6929">
        <w:t>51AEC of the ITAA 1936 (Entertainment facility—election to use the 50/50 split method).</w:t>
      </w:r>
    </w:p>
    <w:p w:rsidR="00300522" w:rsidRPr="006B6929" w:rsidRDefault="00300522" w:rsidP="00300522">
      <w:pPr>
        <w:pStyle w:val="subsection"/>
      </w:pPr>
      <w:r w:rsidRPr="006B6929">
        <w:tab/>
        <w:t>(4)</w:t>
      </w:r>
      <w:r w:rsidRPr="006B6929">
        <w:tab/>
        <w:t xml:space="preserve">If the entity making the acquisition or importation is an </w:t>
      </w:r>
      <w:r w:rsidR="00DE1A27" w:rsidRPr="00DE1A27">
        <w:rPr>
          <w:position w:val="6"/>
          <w:sz w:val="16"/>
          <w:szCs w:val="16"/>
        </w:rPr>
        <w:t>*</w:t>
      </w:r>
      <w:r w:rsidRPr="006B6929">
        <w:t xml:space="preserve">exempt entity, the acquisition or importation is a </w:t>
      </w:r>
      <w:r w:rsidRPr="006B6929">
        <w:rPr>
          <w:b/>
          <w:bCs/>
          <w:i/>
          <w:iCs/>
        </w:rPr>
        <w:t>non</w:t>
      </w:r>
      <w:r w:rsidR="00DE1A27">
        <w:rPr>
          <w:b/>
          <w:bCs/>
          <w:i/>
          <w:iCs/>
        </w:rPr>
        <w:noBreakHyphen/>
      </w:r>
      <w:r w:rsidRPr="006B6929">
        <w:rPr>
          <w:b/>
          <w:bCs/>
          <w:i/>
          <w:iCs/>
        </w:rPr>
        <w:t>deductible expense</w:t>
      </w:r>
      <w:r w:rsidRPr="006B6929">
        <w:t xml:space="preserve"> if it would have been a non</w:t>
      </w:r>
      <w:r w:rsidR="00DE1A27">
        <w:noBreakHyphen/>
      </w:r>
      <w:r w:rsidRPr="006B6929">
        <w:t xml:space="preserve">deductible expense under </w:t>
      </w:r>
      <w:r w:rsidR="006138CE" w:rsidRPr="006B6929">
        <w:t>subsection (</w:t>
      </w:r>
      <w:r w:rsidRPr="006B6929">
        <w:t>3) or (3A) had the entity not been an exempt entity.</w:t>
      </w:r>
    </w:p>
    <w:p w:rsidR="00300522" w:rsidRPr="006B6929" w:rsidRDefault="00300522" w:rsidP="00300522">
      <w:pPr>
        <w:pStyle w:val="subsection"/>
      </w:pPr>
      <w:r w:rsidRPr="006B6929">
        <w:tab/>
        <w:t>(5)</w:t>
      </w:r>
      <w:r w:rsidRPr="006B6929">
        <w:tab/>
        <w:t>This section has effect despite sections</w:t>
      </w:r>
      <w:r w:rsidR="006138CE" w:rsidRPr="006B6929">
        <w:t> </w:t>
      </w:r>
      <w:r w:rsidRPr="006B6929">
        <w:t>11</w:t>
      </w:r>
      <w:r w:rsidR="00DE1A27">
        <w:noBreakHyphen/>
      </w:r>
      <w:r w:rsidRPr="006B6929">
        <w:t>5 and 15</w:t>
      </w:r>
      <w:r w:rsidR="00DE1A27">
        <w:noBreakHyphen/>
      </w:r>
      <w:r w:rsidRPr="006B6929">
        <w:t>5 (which are about what is a creditable acquisition and what is a creditable importation).</w:t>
      </w:r>
    </w:p>
    <w:p w:rsidR="00300522" w:rsidRPr="006B6929" w:rsidRDefault="00300522" w:rsidP="00300522">
      <w:pPr>
        <w:pStyle w:val="ActHead5"/>
      </w:pPr>
      <w:bookmarkStart w:id="520" w:name="_Toc51758326"/>
      <w:r w:rsidRPr="00DE1A27">
        <w:rPr>
          <w:rStyle w:val="CharSectno"/>
        </w:rPr>
        <w:t>69</w:t>
      </w:r>
      <w:r w:rsidR="00DE1A27" w:rsidRPr="00DE1A27">
        <w:rPr>
          <w:rStyle w:val="CharSectno"/>
        </w:rPr>
        <w:noBreakHyphen/>
      </w:r>
      <w:r w:rsidRPr="00DE1A27">
        <w:rPr>
          <w:rStyle w:val="CharSectno"/>
        </w:rPr>
        <w:t>10</w:t>
      </w:r>
      <w:r w:rsidRPr="006B6929">
        <w:t xml:space="preserve">  Amounts of input tax credits for creditable acquisitions or creditable importations of certain cars</w:t>
      </w:r>
      <w:bookmarkEnd w:id="520"/>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you are entitled to an input tax credit for a </w:t>
      </w:r>
      <w:r w:rsidR="00DE1A27" w:rsidRPr="00DE1A27">
        <w:rPr>
          <w:position w:val="6"/>
          <w:sz w:val="16"/>
          <w:szCs w:val="16"/>
        </w:rPr>
        <w:t>*</w:t>
      </w:r>
      <w:r w:rsidRPr="006B6929">
        <w:t xml:space="preserve">creditable acquisition or </w:t>
      </w:r>
      <w:r w:rsidR="00DE1A27" w:rsidRPr="00DE1A27">
        <w:rPr>
          <w:position w:val="6"/>
          <w:sz w:val="16"/>
          <w:szCs w:val="16"/>
        </w:rPr>
        <w:t>*</w:t>
      </w:r>
      <w:r w:rsidRPr="006B6929">
        <w:t xml:space="preserve">creditable importation of a </w:t>
      </w:r>
      <w:r w:rsidR="00DE1A27" w:rsidRPr="00DE1A27">
        <w:rPr>
          <w:position w:val="6"/>
          <w:sz w:val="16"/>
          <w:szCs w:val="16"/>
        </w:rPr>
        <w:t>*</w:t>
      </w:r>
      <w:r w:rsidRPr="006B6929">
        <w:t>car; and</w:t>
      </w:r>
    </w:p>
    <w:p w:rsidR="00300522" w:rsidRPr="006B6929" w:rsidRDefault="00300522" w:rsidP="00300522">
      <w:pPr>
        <w:pStyle w:val="paragraph"/>
      </w:pPr>
      <w:r w:rsidRPr="006B6929">
        <w:tab/>
        <w:t>(b)</w:t>
      </w:r>
      <w:r w:rsidRPr="006B6929">
        <w:tab/>
        <w:t xml:space="preserve">you are not, for the purposes of the </w:t>
      </w:r>
      <w:r w:rsidRPr="006B6929">
        <w:rPr>
          <w:i/>
          <w:iCs/>
        </w:rPr>
        <w:t>A New Tax System (Luxury Car Tax) Act 1999</w:t>
      </w:r>
      <w:r w:rsidRPr="006B6929">
        <w:t xml:space="preserve">, entitled to quote an </w:t>
      </w:r>
      <w:r w:rsidR="00DE1A27" w:rsidRPr="00DE1A27">
        <w:rPr>
          <w:position w:val="6"/>
          <w:sz w:val="16"/>
          <w:szCs w:val="16"/>
        </w:rPr>
        <w:t>*</w:t>
      </w:r>
      <w:r w:rsidRPr="006B6929">
        <w:t>ABN in relation to the supply to which the creditable acquisition relates, or in relation to the importation, as the case requires; and</w:t>
      </w:r>
    </w:p>
    <w:p w:rsidR="00300522" w:rsidRPr="006B6929" w:rsidRDefault="00300522" w:rsidP="00300522">
      <w:pPr>
        <w:pStyle w:val="paragraph"/>
      </w:pPr>
      <w:r w:rsidRPr="006B6929">
        <w:lastRenderedPageBreak/>
        <w:tab/>
        <w:t>(c)</w:t>
      </w:r>
      <w:r w:rsidRPr="006B6929">
        <w:tab/>
        <w:t xml:space="preserve">the </w:t>
      </w:r>
      <w:r w:rsidR="00DE1A27" w:rsidRPr="00DE1A27">
        <w:rPr>
          <w:position w:val="6"/>
          <w:sz w:val="16"/>
          <w:szCs w:val="16"/>
        </w:rPr>
        <w:t>*</w:t>
      </w:r>
      <w:r w:rsidRPr="006B6929">
        <w:t xml:space="preserve">GST inclusive market value of the car exceeds the </w:t>
      </w:r>
      <w:r w:rsidR="00DE1A27" w:rsidRPr="00DE1A27">
        <w:rPr>
          <w:position w:val="6"/>
          <w:sz w:val="16"/>
          <w:szCs w:val="16"/>
        </w:rPr>
        <w:t>*</w:t>
      </w:r>
      <w:r w:rsidRPr="006B6929">
        <w:t xml:space="preserve">car limit for the </w:t>
      </w:r>
      <w:r w:rsidR="00DE1A27" w:rsidRPr="00DE1A27">
        <w:rPr>
          <w:position w:val="6"/>
          <w:sz w:val="16"/>
          <w:szCs w:val="16"/>
        </w:rPr>
        <w:t>*</w:t>
      </w:r>
      <w:r w:rsidRPr="006B6929">
        <w:t>financial year in which you first used the car for any purpose;</w:t>
      </w:r>
    </w:p>
    <w:p w:rsidR="00300522" w:rsidRPr="006B6929" w:rsidRDefault="00300522" w:rsidP="00300522">
      <w:pPr>
        <w:pStyle w:val="subsection2"/>
      </w:pPr>
      <w:r w:rsidRPr="006B6929">
        <w:t xml:space="preserve">the amount of the input tax credit on the acquisition or importation is the amount of GST payable on the supply or importation of the car up to </w:t>
      </w:r>
      <w:r w:rsidRPr="006B6929">
        <w:rPr>
          <w:position w:val="6"/>
          <w:sz w:val="16"/>
          <w:szCs w:val="16"/>
        </w:rPr>
        <w:t>1</w:t>
      </w:r>
      <w:r w:rsidRPr="006B6929">
        <w:t>/</w:t>
      </w:r>
      <w:r w:rsidRPr="006B6929">
        <w:rPr>
          <w:sz w:val="16"/>
          <w:szCs w:val="16"/>
        </w:rPr>
        <w:t>11</w:t>
      </w:r>
      <w:r w:rsidRPr="006B6929">
        <w:t xml:space="preserve"> of that limit.</w:t>
      </w:r>
    </w:p>
    <w:p w:rsidR="00300522" w:rsidRPr="006B6929" w:rsidRDefault="00300522" w:rsidP="00300522">
      <w:pPr>
        <w:pStyle w:val="subsection"/>
      </w:pPr>
      <w:r w:rsidRPr="006B6929">
        <w:tab/>
        <w:t>(2)</w:t>
      </w:r>
      <w:r w:rsidRPr="006B6929">
        <w:tab/>
        <w:t>However, if:</w:t>
      </w:r>
    </w:p>
    <w:p w:rsidR="00300522" w:rsidRPr="006B6929" w:rsidRDefault="00300522" w:rsidP="00300522">
      <w:pPr>
        <w:pStyle w:val="paragraph"/>
      </w:pPr>
      <w:r w:rsidRPr="006B6929">
        <w:tab/>
        <w:t>(a)</w:t>
      </w:r>
      <w:r w:rsidRPr="006B6929">
        <w:tab/>
        <w:t xml:space="preserve">the supply of the car is </w:t>
      </w:r>
      <w:r w:rsidR="00DE1A27" w:rsidRPr="00DE1A27">
        <w:rPr>
          <w:position w:val="6"/>
          <w:sz w:val="16"/>
          <w:szCs w:val="16"/>
        </w:rPr>
        <w:t>*</w:t>
      </w:r>
      <w:r w:rsidRPr="006B6929">
        <w:t>GST</w:t>
      </w:r>
      <w:r w:rsidR="00DE1A27">
        <w:noBreakHyphen/>
      </w:r>
      <w:r w:rsidRPr="006B6929">
        <w:t>free to any extent under Subdivision</w:t>
      </w:r>
      <w:r w:rsidR="006138CE" w:rsidRPr="006B6929">
        <w:t> </w:t>
      </w:r>
      <w:r w:rsidRPr="006B6929">
        <w:t>38</w:t>
      </w:r>
      <w:r w:rsidR="00DE1A27">
        <w:noBreakHyphen/>
      </w:r>
      <w:r w:rsidRPr="006B6929">
        <w:t>P; or</w:t>
      </w:r>
    </w:p>
    <w:p w:rsidR="00300522" w:rsidRPr="006B6929" w:rsidRDefault="00300522" w:rsidP="00300522">
      <w:pPr>
        <w:pStyle w:val="paragraph"/>
      </w:pPr>
      <w:r w:rsidRPr="006B6929">
        <w:tab/>
        <w:t>(b)</w:t>
      </w:r>
      <w:r w:rsidRPr="006B6929">
        <w:tab/>
        <w:t>the importation of the car is non</w:t>
      </w:r>
      <w:r w:rsidR="00DE1A27">
        <w:noBreakHyphen/>
      </w:r>
      <w:r w:rsidRPr="006B6929">
        <w:t>taxable to any extent under paragraph</w:t>
      </w:r>
      <w:r w:rsidR="006138CE" w:rsidRPr="006B6929">
        <w:t> </w:t>
      </w:r>
      <w:r w:rsidRPr="006B6929">
        <w:t>13</w:t>
      </w:r>
      <w:r w:rsidR="00DE1A27">
        <w:noBreakHyphen/>
      </w:r>
      <w:r w:rsidRPr="006B6929">
        <w:t>10(b) because it would have been GST</w:t>
      </w:r>
      <w:r w:rsidR="00DE1A27">
        <w:noBreakHyphen/>
      </w:r>
      <w:r w:rsidRPr="006B6929">
        <w:t>free to any extent under Subdivision</w:t>
      </w:r>
      <w:r w:rsidR="006138CE" w:rsidRPr="006B6929">
        <w:t> </w:t>
      </w:r>
      <w:r w:rsidRPr="006B6929">
        <w:t>38</w:t>
      </w:r>
      <w:r w:rsidR="00DE1A27">
        <w:noBreakHyphen/>
      </w:r>
      <w:r w:rsidRPr="006B6929">
        <w:t>P if it had been a supply;</w:t>
      </w:r>
    </w:p>
    <w:p w:rsidR="00300522" w:rsidRPr="006B6929" w:rsidRDefault="00300522" w:rsidP="00300522">
      <w:pPr>
        <w:pStyle w:val="subsection2"/>
      </w:pPr>
      <w:r w:rsidRPr="006B6929">
        <w:t>you are not entitled to the input tax credit for the acquisition or importation.</w:t>
      </w:r>
    </w:p>
    <w:p w:rsidR="00300522" w:rsidRPr="006B6929" w:rsidRDefault="00300522" w:rsidP="00300522">
      <w:pPr>
        <w:pStyle w:val="subsection"/>
      </w:pPr>
      <w:r w:rsidRPr="006B6929">
        <w:tab/>
        <w:t>(3)</w:t>
      </w:r>
      <w:r w:rsidRPr="006B6929">
        <w:tab/>
        <w:t xml:space="preserve">If your acquisition or importation is </w:t>
      </w:r>
      <w:r w:rsidR="00DE1A27" w:rsidRPr="00DE1A27">
        <w:rPr>
          <w:position w:val="6"/>
          <w:sz w:val="16"/>
          <w:szCs w:val="16"/>
        </w:rPr>
        <w:t>*</w:t>
      </w:r>
      <w:r w:rsidRPr="006B6929">
        <w:t xml:space="preserve">partly creditable, the input tax credit is reduced to the extent (expressed as a percentage) to which the acquisition or importation is made for a </w:t>
      </w:r>
      <w:r w:rsidR="00DE1A27" w:rsidRPr="00DE1A27">
        <w:rPr>
          <w:position w:val="6"/>
          <w:sz w:val="16"/>
          <w:szCs w:val="16"/>
        </w:rPr>
        <w:t>*</w:t>
      </w:r>
      <w:r w:rsidRPr="006B6929">
        <w:t>creditable purpose.</w:t>
      </w:r>
    </w:p>
    <w:p w:rsidR="00300522" w:rsidRPr="006B6929" w:rsidRDefault="00300522" w:rsidP="00300522">
      <w:pPr>
        <w:pStyle w:val="subsection"/>
      </w:pPr>
      <w:r w:rsidRPr="006B6929">
        <w:tab/>
        <w:t>(4)</w:t>
      </w:r>
      <w:r w:rsidRPr="006B6929">
        <w:tab/>
        <w:t>This section does not apply in relation to:</w:t>
      </w:r>
    </w:p>
    <w:p w:rsidR="00300522" w:rsidRPr="006B6929" w:rsidRDefault="00300522" w:rsidP="00300522">
      <w:pPr>
        <w:pStyle w:val="paragraph"/>
      </w:pPr>
      <w:r w:rsidRPr="006B6929">
        <w:tab/>
        <w:t>(a)</w:t>
      </w:r>
      <w:r w:rsidRPr="006B6929">
        <w:tab/>
        <w:t xml:space="preserve">the acquisition or importation of a </w:t>
      </w:r>
      <w:r w:rsidR="00DE1A27" w:rsidRPr="00DE1A27">
        <w:rPr>
          <w:position w:val="6"/>
          <w:sz w:val="16"/>
          <w:szCs w:val="16"/>
        </w:rPr>
        <w:t>*</w:t>
      </w:r>
      <w:r w:rsidRPr="006B6929">
        <w:t xml:space="preserve">car that is not a </w:t>
      </w:r>
      <w:r w:rsidR="00DE1A27" w:rsidRPr="00DE1A27">
        <w:rPr>
          <w:position w:val="6"/>
          <w:sz w:val="16"/>
          <w:szCs w:val="16"/>
        </w:rPr>
        <w:t>*</w:t>
      </w:r>
      <w:r w:rsidRPr="006B6929">
        <w:t>luxury car because of subsection</w:t>
      </w:r>
      <w:r w:rsidR="006138CE" w:rsidRPr="006B6929">
        <w:t> </w:t>
      </w:r>
      <w:r w:rsidRPr="006B6929">
        <w:t>25</w:t>
      </w:r>
      <w:r w:rsidR="00DE1A27">
        <w:noBreakHyphen/>
      </w:r>
      <w:r w:rsidRPr="006B6929">
        <w:t xml:space="preserve">1(2) of the </w:t>
      </w:r>
      <w:r w:rsidRPr="006B6929">
        <w:rPr>
          <w:i/>
          <w:iCs/>
        </w:rPr>
        <w:t>A New Tax System (Luxury Car Tax) Act 1999</w:t>
      </w:r>
      <w:r w:rsidRPr="006B6929">
        <w:t>; or</w:t>
      </w:r>
    </w:p>
    <w:p w:rsidR="00300522" w:rsidRPr="006B6929" w:rsidRDefault="00300522" w:rsidP="00AE0C49">
      <w:pPr>
        <w:pStyle w:val="noteToPara"/>
      </w:pPr>
      <w:r w:rsidRPr="006B6929">
        <w:t>Note:</w:t>
      </w:r>
      <w:r w:rsidRPr="006B6929">
        <w:tab/>
        <w:t>Emergency vehicles, cars fitted to transport disabled people, non</w:t>
      </w:r>
      <w:r w:rsidR="00DE1A27">
        <w:noBreakHyphen/>
      </w:r>
      <w:r w:rsidRPr="006B6929">
        <w:t>passenger commercial vehicles, motor homes and campervans are not luxury cars under that subsection.</w:t>
      </w:r>
    </w:p>
    <w:p w:rsidR="00300522" w:rsidRPr="006B6929" w:rsidRDefault="00300522" w:rsidP="00300522">
      <w:pPr>
        <w:pStyle w:val="paragraph"/>
      </w:pPr>
      <w:r w:rsidRPr="006B6929">
        <w:tab/>
        <w:t>(b)</w:t>
      </w:r>
      <w:r w:rsidRPr="006B6929">
        <w:tab/>
        <w:t>the acquisition of a car by lease or hire.</w:t>
      </w:r>
    </w:p>
    <w:p w:rsidR="00300522" w:rsidRPr="006B6929" w:rsidRDefault="00300522" w:rsidP="00300522">
      <w:pPr>
        <w:pStyle w:val="subsection"/>
      </w:pPr>
      <w:r w:rsidRPr="006B6929">
        <w:tab/>
        <w:t>(5)</w:t>
      </w:r>
      <w:r w:rsidRPr="006B6929">
        <w:tab/>
        <w:t>This section has effect despite sections</w:t>
      </w:r>
      <w:r w:rsidR="006138CE" w:rsidRPr="006B6929">
        <w:t> </w:t>
      </w:r>
      <w:r w:rsidRPr="006B6929">
        <w:t>11</w:t>
      </w:r>
      <w:r w:rsidR="00DE1A27">
        <w:noBreakHyphen/>
      </w:r>
      <w:r w:rsidRPr="006B6929">
        <w:t>25 and 15</w:t>
      </w:r>
      <w:r w:rsidR="00DE1A27">
        <w:noBreakHyphen/>
      </w:r>
      <w:r w:rsidRPr="006B6929">
        <w:t>20 (which are about the amount of input tax credits on creditable acquisitions and creditable importations).</w:t>
      </w:r>
    </w:p>
    <w:p w:rsidR="00300522" w:rsidRPr="006B6929" w:rsidRDefault="00300522" w:rsidP="007C2D30">
      <w:pPr>
        <w:pStyle w:val="ActHead4"/>
      </w:pPr>
      <w:bookmarkStart w:id="521" w:name="_Toc51758327"/>
      <w:r w:rsidRPr="00DE1A27">
        <w:rPr>
          <w:rStyle w:val="CharSubdNo"/>
        </w:rPr>
        <w:lastRenderedPageBreak/>
        <w:t>Subdivision</w:t>
      </w:r>
      <w:r w:rsidR="006138CE" w:rsidRPr="00DE1A27">
        <w:rPr>
          <w:rStyle w:val="CharSubdNo"/>
        </w:rPr>
        <w:t> </w:t>
      </w:r>
      <w:r w:rsidRPr="00DE1A27">
        <w:rPr>
          <w:rStyle w:val="CharSubdNo"/>
        </w:rPr>
        <w:t>69</w:t>
      </w:r>
      <w:r w:rsidR="00DE1A27" w:rsidRPr="00DE1A27">
        <w:rPr>
          <w:rStyle w:val="CharSubdNo"/>
        </w:rPr>
        <w:noBreakHyphen/>
      </w:r>
      <w:r w:rsidRPr="00DE1A27">
        <w:rPr>
          <w:rStyle w:val="CharSubdNo"/>
        </w:rPr>
        <w:t>B</w:t>
      </w:r>
      <w:r w:rsidRPr="006B6929">
        <w:t>—</w:t>
      </w:r>
      <w:r w:rsidRPr="00DE1A27">
        <w:rPr>
          <w:rStyle w:val="CharSubdText"/>
        </w:rPr>
        <w:t>Elections for GST purposes relating to meal entertainment and entertainment facilities</w:t>
      </w:r>
      <w:bookmarkEnd w:id="521"/>
    </w:p>
    <w:p w:rsidR="00300522" w:rsidRPr="006B6929" w:rsidRDefault="00300522" w:rsidP="007C2D30">
      <w:pPr>
        <w:pStyle w:val="ActHead5"/>
      </w:pPr>
      <w:bookmarkStart w:id="522" w:name="_Toc51758328"/>
      <w:r w:rsidRPr="00DE1A27">
        <w:rPr>
          <w:rStyle w:val="CharSectno"/>
        </w:rPr>
        <w:t>69</w:t>
      </w:r>
      <w:r w:rsidR="00DE1A27" w:rsidRPr="00DE1A27">
        <w:rPr>
          <w:rStyle w:val="CharSectno"/>
        </w:rPr>
        <w:noBreakHyphen/>
      </w:r>
      <w:r w:rsidRPr="00DE1A27">
        <w:rPr>
          <w:rStyle w:val="CharSectno"/>
        </w:rPr>
        <w:t>15</w:t>
      </w:r>
      <w:r w:rsidRPr="006B6929">
        <w:t xml:space="preserve">  What this </w:t>
      </w:r>
      <w:r w:rsidR="00A53099" w:rsidRPr="006B6929">
        <w:t>Subdivision</w:t>
      </w:r>
      <w:r w:rsidR="00A36DB5" w:rsidRPr="006B6929">
        <w:t xml:space="preserve"> </w:t>
      </w:r>
      <w:r w:rsidRPr="006B6929">
        <w:t>is about</w:t>
      </w:r>
      <w:bookmarkEnd w:id="522"/>
    </w:p>
    <w:p w:rsidR="00300522" w:rsidRPr="006B6929" w:rsidRDefault="00300522" w:rsidP="007C2D30">
      <w:pPr>
        <w:pStyle w:val="BoxText"/>
        <w:keepNext/>
        <w:keepLines/>
      </w:pPr>
      <w:r w:rsidRPr="006B6929">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6B6929" w:rsidRDefault="00300522" w:rsidP="00300522">
      <w:pPr>
        <w:pStyle w:val="BoxText"/>
      </w:pPr>
      <w:r w:rsidRPr="006B6929">
        <w:t xml:space="preserve">This </w:t>
      </w:r>
      <w:r w:rsidR="00A53099" w:rsidRPr="006B6929">
        <w:t>Subdivision</w:t>
      </w:r>
      <w:r w:rsidR="00A36DB5" w:rsidRPr="006B6929">
        <w:t xml:space="preserve"> </w:t>
      </w:r>
      <w:r w:rsidRPr="006B6929">
        <w:t>allows elections to be made for GST purposes so that GST returns can take into account the likely application of subsection</w:t>
      </w:r>
      <w:r w:rsidR="006138CE" w:rsidRPr="006B6929">
        <w:t> </w:t>
      </w:r>
      <w:r w:rsidRPr="006B6929">
        <w:t>69</w:t>
      </w:r>
      <w:r w:rsidR="00DE1A27">
        <w:noBreakHyphen/>
      </w:r>
      <w:r w:rsidRPr="006B6929">
        <w:t>5(3A) to those expenses, before the fringe benefits tax elections are made.</w:t>
      </w:r>
    </w:p>
    <w:p w:rsidR="00300522" w:rsidRPr="006B6929" w:rsidRDefault="00300522" w:rsidP="00300522">
      <w:pPr>
        <w:pStyle w:val="ActHead5"/>
      </w:pPr>
      <w:bookmarkStart w:id="523" w:name="_Toc51758329"/>
      <w:r w:rsidRPr="00DE1A27">
        <w:rPr>
          <w:rStyle w:val="CharSectno"/>
        </w:rPr>
        <w:t>69</w:t>
      </w:r>
      <w:r w:rsidR="00DE1A27" w:rsidRPr="00DE1A27">
        <w:rPr>
          <w:rStyle w:val="CharSectno"/>
        </w:rPr>
        <w:noBreakHyphen/>
      </w:r>
      <w:r w:rsidRPr="00DE1A27">
        <w:rPr>
          <w:rStyle w:val="CharSectno"/>
        </w:rPr>
        <w:t>20</w:t>
      </w:r>
      <w:r w:rsidRPr="006B6929">
        <w:t xml:space="preserve">  Effect of elections on net amounts</w:t>
      </w:r>
      <w:bookmarkEnd w:id="523"/>
    </w:p>
    <w:p w:rsidR="00300522" w:rsidRPr="006B6929" w:rsidRDefault="00300522" w:rsidP="00300522">
      <w:pPr>
        <w:pStyle w:val="subsection"/>
      </w:pPr>
      <w:r w:rsidRPr="006B6929">
        <w:tab/>
        <w:t>(1)</w:t>
      </w:r>
      <w:r w:rsidRPr="006B6929">
        <w:tab/>
        <w:t xml:space="preserve">If you make an election under this </w:t>
      </w:r>
      <w:r w:rsidR="00A53099" w:rsidRPr="006B6929">
        <w:t>Subdivision</w:t>
      </w:r>
      <w:r w:rsidR="00A36DB5" w:rsidRPr="006B6929">
        <w:t xml:space="preserve"> </w:t>
      </w:r>
      <w:r w:rsidRPr="006B6929">
        <w:t xml:space="preserve">that has effect during a particular tax period, your </w:t>
      </w:r>
      <w:r w:rsidR="00DE1A27" w:rsidRPr="00DE1A27">
        <w:rPr>
          <w:position w:val="6"/>
          <w:sz w:val="16"/>
          <w:szCs w:val="16"/>
        </w:rPr>
        <w:t>*</w:t>
      </w:r>
      <w:r w:rsidRPr="006B6929">
        <w:t>net amount for the tax period must be worked out on the basis of that election.</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17</w:t>
      </w:r>
      <w:r w:rsidR="00DE1A27">
        <w:noBreakHyphen/>
      </w:r>
      <w:r w:rsidRPr="006B6929">
        <w:t>5 (which is about working out your net amount).</w:t>
      </w:r>
    </w:p>
    <w:p w:rsidR="00300522" w:rsidRPr="006B6929" w:rsidRDefault="00300522" w:rsidP="00300522">
      <w:pPr>
        <w:pStyle w:val="ActHead5"/>
      </w:pPr>
      <w:bookmarkStart w:id="524" w:name="_Toc51758330"/>
      <w:r w:rsidRPr="00DE1A27">
        <w:rPr>
          <w:rStyle w:val="CharSectno"/>
        </w:rPr>
        <w:t>69</w:t>
      </w:r>
      <w:r w:rsidR="00DE1A27" w:rsidRPr="00DE1A27">
        <w:rPr>
          <w:rStyle w:val="CharSectno"/>
        </w:rPr>
        <w:noBreakHyphen/>
      </w:r>
      <w:r w:rsidRPr="00DE1A27">
        <w:rPr>
          <w:rStyle w:val="CharSectno"/>
        </w:rPr>
        <w:t>25</w:t>
      </w:r>
      <w:r w:rsidRPr="006B6929">
        <w:t xml:space="preserve">  Election to use the 50/50 split method for meal entertainment</w:t>
      </w:r>
      <w:bookmarkEnd w:id="524"/>
    </w:p>
    <w:p w:rsidR="00300522" w:rsidRPr="006B6929" w:rsidRDefault="00300522" w:rsidP="00300522">
      <w:pPr>
        <w:pStyle w:val="subsection"/>
      </w:pPr>
      <w:r w:rsidRPr="006B6929">
        <w:tab/>
      </w:r>
      <w:r w:rsidRPr="006B6929">
        <w:tab/>
        <w:t xml:space="preserve">You may elect to have acquisitions or importations treated, for the purposes of this Subdivision, as </w:t>
      </w:r>
      <w:r w:rsidR="00DE1A27" w:rsidRPr="00DE1A27">
        <w:rPr>
          <w:position w:val="6"/>
          <w:sz w:val="16"/>
          <w:szCs w:val="16"/>
        </w:rPr>
        <w:t>*</w:t>
      </w:r>
      <w:r w:rsidRPr="006B6929">
        <w:t>non</w:t>
      </w:r>
      <w:r w:rsidR="00DE1A27">
        <w:noBreakHyphen/>
      </w:r>
      <w:r w:rsidRPr="006B6929">
        <w:t>deductible expenses because of paragraph</w:t>
      </w:r>
      <w:r w:rsidR="006138CE" w:rsidRPr="006B6929">
        <w:t> </w:t>
      </w:r>
      <w:r w:rsidRPr="006B6929">
        <w:t>69</w:t>
      </w:r>
      <w:r w:rsidR="00DE1A27">
        <w:noBreakHyphen/>
      </w:r>
      <w:r w:rsidRPr="006B6929">
        <w:t>5(3A)(a), to the extent that the acquisitions or importations would be non</w:t>
      </w:r>
      <w:r w:rsidR="00DE1A27">
        <w:noBreakHyphen/>
      </w:r>
      <w:r w:rsidRPr="006B6929">
        <w:t>deductible expenses because of that paragraph if:</w:t>
      </w:r>
    </w:p>
    <w:p w:rsidR="00300522" w:rsidRPr="006B6929" w:rsidRDefault="00300522" w:rsidP="00300522">
      <w:pPr>
        <w:pStyle w:val="paragraph"/>
      </w:pPr>
      <w:r w:rsidRPr="006B6929">
        <w:tab/>
        <w:t>(a)</w:t>
      </w:r>
      <w:r w:rsidRPr="006B6929">
        <w:tab/>
        <w:t>an election were in force under section</w:t>
      </w:r>
      <w:r w:rsidR="006138CE" w:rsidRPr="006B6929">
        <w:t> </w:t>
      </w:r>
      <w:r w:rsidRPr="006B6929">
        <w:t xml:space="preserve">37AA of the </w:t>
      </w:r>
      <w:r w:rsidRPr="006B6929">
        <w:rPr>
          <w:i/>
          <w:iCs/>
        </w:rPr>
        <w:t>Fringe Benefits Tax Assessment Act 1986</w:t>
      </w:r>
      <w:r w:rsidRPr="006B6929">
        <w:t xml:space="preserve"> (but no further election were in force under section</w:t>
      </w:r>
      <w:r w:rsidR="006138CE" w:rsidRPr="006B6929">
        <w:t> </w:t>
      </w:r>
      <w:r w:rsidRPr="006B6929">
        <w:t>37CA of that Act); and</w:t>
      </w:r>
    </w:p>
    <w:p w:rsidR="00300522" w:rsidRPr="006B6929" w:rsidRDefault="00300522" w:rsidP="00300522">
      <w:pPr>
        <w:pStyle w:val="paragraph"/>
      </w:pPr>
      <w:r w:rsidRPr="006B6929">
        <w:lastRenderedPageBreak/>
        <w:tab/>
        <w:t>(b)</w:t>
      </w:r>
      <w:r w:rsidRPr="006B6929">
        <w:tab/>
        <w:t>section</w:t>
      </w:r>
      <w:r w:rsidR="006138CE" w:rsidRPr="006B6929">
        <w:t> </w:t>
      </w:r>
      <w:r w:rsidRPr="006B6929">
        <w:t xml:space="preserve">51AEA of the </w:t>
      </w:r>
      <w:r w:rsidR="00DE1A27" w:rsidRPr="00DE1A27">
        <w:rPr>
          <w:position w:val="6"/>
          <w:sz w:val="16"/>
          <w:szCs w:val="16"/>
        </w:rPr>
        <w:t>*</w:t>
      </w:r>
      <w:r w:rsidRPr="006B6929">
        <w:t>ITAA 1936 were to apply, because of that election, to expenses relating to the acquisitions or importations.</w:t>
      </w:r>
    </w:p>
    <w:p w:rsidR="00300522" w:rsidRPr="006B6929" w:rsidRDefault="00300522" w:rsidP="00300522">
      <w:pPr>
        <w:pStyle w:val="ActHead5"/>
      </w:pPr>
      <w:bookmarkStart w:id="525" w:name="_Toc51758331"/>
      <w:r w:rsidRPr="00DE1A27">
        <w:rPr>
          <w:rStyle w:val="CharSectno"/>
        </w:rPr>
        <w:t>69</w:t>
      </w:r>
      <w:r w:rsidR="00DE1A27" w:rsidRPr="00DE1A27">
        <w:rPr>
          <w:rStyle w:val="CharSectno"/>
        </w:rPr>
        <w:noBreakHyphen/>
      </w:r>
      <w:r w:rsidRPr="00DE1A27">
        <w:rPr>
          <w:rStyle w:val="CharSectno"/>
        </w:rPr>
        <w:t>30</w:t>
      </w:r>
      <w:r w:rsidRPr="006B6929">
        <w:t xml:space="preserve">  Election to use the 12 week register method for meal entertainment</w:t>
      </w:r>
      <w:bookmarkEnd w:id="525"/>
    </w:p>
    <w:p w:rsidR="00300522" w:rsidRPr="006B6929" w:rsidRDefault="00300522" w:rsidP="00300522">
      <w:pPr>
        <w:pStyle w:val="subsection"/>
      </w:pPr>
      <w:r w:rsidRPr="006B6929">
        <w:tab/>
        <w:t>(1)</w:t>
      </w:r>
      <w:r w:rsidRPr="006B6929">
        <w:tab/>
        <w:t xml:space="preserve">You may elect to have acquisitions or importations treated, for the purposes of this Subdivision, as </w:t>
      </w:r>
      <w:r w:rsidR="00DE1A27" w:rsidRPr="00DE1A27">
        <w:rPr>
          <w:position w:val="6"/>
          <w:sz w:val="16"/>
          <w:szCs w:val="16"/>
        </w:rPr>
        <w:t>*</w:t>
      </w:r>
      <w:r w:rsidRPr="006B6929">
        <w:t>non</w:t>
      </w:r>
      <w:r w:rsidR="00DE1A27">
        <w:noBreakHyphen/>
      </w:r>
      <w:r w:rsidRPr="006B6929">
        <w:t>deductible expenses because of paragraph</w:t>
      </w:r>
      <w:r w:rsidR="006138CE" w:rsidRPr="006B6929">
        <w:t> </w:t>
      </w:r>
      <w:r w:rsidRPr="006B6929">
        <w:t>69</w:t>
      </w:r>
      <w:r w:rsidR="00DE1A27">
        <w:noBreakHyphen/>
      </w:r>
      <w:r w:rsidRPr="006B6929">
        <w:t>5(3A)(b), to the extent that the acquisitions or importations would be non</w:t>
      </w:r>
      <w:r w:rsidR="00DE1A27">
        <w:noBreakHyphen/>
      </w:r>
      <w:r w:rsidRPr="006B6929">
        <w:t>deductible expenses because of that paragraph if:</w:t>
      </w:r>
    </w:p>
    <w:p w:rsidR="00300522" w:rsidRPr="006B6929" w:rsidRDefault="00300522" w:rsidP="00300522">
      <w:pPr>
        <w:pStyle w:val="paragraph"/>
      </w:pPr>
      <w:r w:rsidRPr="006B6929">
        <w:tab/>
        <w:t>(a)</w:t>
      </w:r>
      <w:r w:rsidRPr="006B6929">
        <w:tab/>
        <w:t>an election were in force under section</w:t>
      </w:r>
      <w:r w:rsidR="006138CE" w:rsidRPr="006B6929">
        <w:t> </w:t>
      </w:r>
      <w:r w:rsidRPr="006B6929">
        <w:t xml:space="preserve">37CA of the </w:t>
      </w:r>
      <w:r w:rsidRPr="006B6929">
        <w:rPr>
          <w:i/>
          <w:iCs/>
        </w:rPr>
        <w:t>Fringe Benefits Tax Assessment Act 1986</w:t>
      </w:r>
      <w:r w:rsidRPr="006B6929">
        <w:t>; and</w:t>
      </w:r>
    </w:p>
    <w:p w:rsidR="00300522" w:rsidRPr="006B6929" w:rsidRDefault="00300522" w:rsidP="00300522">
      <w:pPr>
        <w:pStyle w:val="paragraph"/>
      </w:pPr>
      <w:r w:rsidRPr="006B6929">
        <w:tab/>
        <w:t>(b)</w:t>
      </w:r>
      <w:r w:rsidRPr="006B6929">
        <w:tab/>
        <w:t>section</w:t>
      </w:r>
      <w:r w:rsidR="006138CE" w:rsidRPr="006B6929">
        <w:t> </w:t>
      </w:r>
      <w:r w:rsidRPr="006B6929">
        <w:t xml:space="preserve">51AEB of the </w:t>
      </w:r>
      <w:r w:rsidR="00DE1A27" w:rsidRPr="00DE1A27">
        <w:rPr>
          <w:position w:val="6"/>
          <w:sz w:val="16"/>
          <w:szCs w:val="16"/>
        </w:rPr>
        <w:t>*</w:t>
      </w:r>
      <w:r w:rsidRPr="006B6929">
        <w:t>ITAA 1936 were to apply, because of that election, to expenses relating to the acquisitions or importations.</w:t>
      </w:r>
    </w:p>
    <w:p w:rsidR="00300522" w:rsidRPr="006B6929" w:rsidRDefault="00300522" w:rsidP="00300522">
      <w:pPr>
        <w:pStyle w:val="subsection"/>
      </w:pPr>
      <w:r w:rsidRPr="006B6929">
        <w:tab/>
        <w:t>(2)</w:t>
      </w:r>
      <w:r w:rsidRPr="006B6929">
        <w:tab/>
        <w:t xml:space="preserve">However, you cannot make the election unless you have a </w:t>
      </w:r>
      <w:r w:rsidR="00DE1A27" w:rsidRPr="00DE1A27">
        <w:rPr>
          <w:position w:val="6"/>
          <w:sz w:val="16"/>
          <w:szCs w:val="16"/>
        </w:rPr>
        <w:t>*</w:t>
      </w:r>
      <w:r w:rsidRPr="006B6929">
        <w:t>valid meal entertainment register.</w:t>
      </w:r>
    </w:p>
    <w:p w:rsidR="00300522" w:rsidRPr="006B6929" w:rsidRDefault="00300522" w:rsidP="00300522">
      <w:pPr>
        <w:pStyle w:val="ActHead5"/>
      </w:pPr>
      <w:bookmarkStart w:id="526" w:name="_Toc51758332"/>
      <w:r w:rsidRPr="00DE1A27">
        <w:rPr>
          <w:rStyle w:val="CharSectno"/>
        </w:rPr>
        <w:t>69</w:t>
      </w:r>
      <w:r w:rsidR="00DE1A27" w:rsidRPr="00DE1A27">
        <w:rPr>
          <w:rStyle w:val="CharSectno"/>
        </w:rPr>
        <w:noBreakHyphen/>
      </w:r>
      <w:r w:rsidRPr="00DE1A27">
        <w:rPr>
          <w:rStyle w:val="CharSectno"/>
        </w:rPr>
        <w:t>35</w:t>
      </w:r>
      <w:r w:rsidRPr="006B6929">
        <w:t xml:space="preserve">  Election to use the 50/50 split method for entertainment facilities</w:t>
      </w:r>
      <w:bookmarkEnd w:id="526"/>
    </w:p>
    <w:p w:rsidR="00300522" w:rsidRPr="006B6929" w:rsidRDefault="00300522" w:rsidP="00300522">
      <w:pPr>
        <w:pStyle w:val="subsection"/>
      </w:pPr>
      <w:r w:rsidRPr="006B6929">
        <w:tab/>
      </w:r>
      <w:r w:rsidRPr="006B6929">
        <w:tab/>
        <w:t xml:space="preserve">You may elect to have acquisitions or importations treated, for the purposes of this Subdivision, as </w:t>
      </w:r>
      <w:r w:rsidR="00DE1A27" w:rsidRPr="00DE1A27">
        <w:rPr>
          <w:position w:val="6"/>
          <w:sz w:val="16"/>
          <w:szCs w:val="16"/>
        </w:rPr>
        <w:t>*</w:t>
      </w:r>
      <w:r w:rsidRPr="006B6929">
        <w:t>non</w:t>
      </w:r>
      <w:r w:rsidR="00DE1A27">
        <w:noBreakHyphen/>
      </w:r>
      <w:r w:rsidRPr="006B6929">
        <w:t>deductible expenses because of paragraph</w:t>
      </w:r>
      <w:r w:rsidR="006138CE" w:rsidRPr="006B6929">
        <w:t> </w:t>
      </w:r>
      <w:r w:rsidRPr="006B6929">
        <w:t>69</w:t>
      </w:r>
      <w:r w:rsidR="00DE1A27">
        <w:noBreakHyphen/>
      </w:r>
      <w:r w:rsidRPr="006B6929">
        <w:t>5(3A)(c), to the extent that the acquisitions or importations would be non</w:t>
      </w:r>
      <w:r w:rsidR="00DE1A27">
        <w:noBreakHyphen/>
      </w:r>
      <w:r w:rsidRPr="006B6929">
        <w:t>deductible expenses because of that paragraph if:</w:t>
      </w:r>
    </w:p>
    <w:p w:rsidR="00300522" w:rsidRPr="006B6929" w:rsidRDefault="00300522" w:rsidP="00300522">
      <w:pPr>
        <w:pStyle w:val="paragraph"/>
      </w:pPr>
      <w:r w:rsidRPr="006B6929">
        <w:tab/>
        <w:t>(a)</w:t>
      </w:r>
      <w:r w:rsidRPr="006B6929">
        <w:tab/>
        <w:t>an election were in force under section</w:t>
      </w:r>
      <w:r w:rsidR="006138CE" w:rsidRPr="006B6929">
        <w:t> </w:t>
      </w:r>
      <w:r w:rsidRPr="006B6929">
        <w:t xml:space="preserve">152B of the </w:t>
      </w:r>
      <w:r w:rsidRPr="006B6929">
        <w:rPr>
          <w:i/>
          <w:iCs/>
        </w:rPr>
        <w:t>Fringe Benefits Tax Assessment Act 1986</w:t>
      </w:r>
      <w:r w:rsidRPr="006B6929">
        <w:t>; and</w:t>
      </w:r>
    </w:p>
    <w:p w:rsidR="00300522" w:rsidRPr="006B6929" w:rsidRDefault="00300522" w:rsidP="00300522">
      <w:pPr>
        <w:pStyle w:val="paragraph"/>
      </w:pPr>
      <w:r w:rsidRPr="006B6929">
        <w:tab/>
        <w:t>(b)</w:t>
      </w:r>
      <w:r w:rsidRPr="006B6929">
        <w:tab/>
        <w:t>section</w:t>
      </w:r>
      <w:r w:rsidR="006138CE" w:rsidRPr="006B6929">
        <w:t> </w:t>
      </w:r>
      <w:r w:rsidRPr="006B6929">
        <w:t xml:space="preserve">51AEC of the </w:t>
      </w:r>
      <w:r w:rsidR="00DE1A27" w:rsidRPr="00DE1A27">
        <w:rPr>
          <w:position w:val="6"/>
          <w:sz w:val="16"/>
          <w:szCs w:val="16"/>
        </w:rPr>
        <w:t>*</w:t>
      </w:r>
      <w:r w:rsidRPr="006B6929">
        <w:t>ITAA 1936 were to apply, because of that election, to expenses relating to the acquisitions or importations.</w:t>
      </w:r>
    </w:p>
    <w:p w:rsidR="00300522" w:rsidRPr="006B6929" w:rsidRDefault="00300522" w:rsidP="00300522">
      <w:pPr>
        <w:pStyle w:val="ActHead5"/>
      </w:pPr>
      <w:bookmarkStart w:id="527" w:name="_Toc51758333"/>
      <w:r w:rsidRPr="00DE1A27">
        <w:rPr>
          <w:rStyle w:val="CharSectno"/>
        </w:rPr>
        <w:lastRenderedPageBreak/>
        <w:t>69</w:t>
      </w:r>
      <w:r w:rsidR="00DE1A27" w:rsidRPr="00DE1A27">
        <w:rPr>
          <w:rStyle w:val="CharSectno"/>
        </w:rPr>
        <w:noBreakHyphen/>
      </w:r>
      <w:r w:rsidRPr="00DE1A27">
        <w:rPr>
          <w:rStyle w:val="CharSectno"/>
        </w:rPr>
        <w:t>40</w:t>
      </w:r>
      <w:r w:rsidRPr="006B6929">
        <w:t xml:space="preserve">  When elections take effect</w:t>
      </w:r>
      <w:bookmarkEnd w:id="527"/>
    </w:p>
    <w:p w:rsidR="00300522" w:rsidRPr="006B6929" w:rsidRDefault="00300522" w:rsidP="00300522">
      <w:pPr>
        <w:pStyle w:val="subsection"/>
      </w:pPr>
      <w:r w:rsidRPr="006B6929">
        <w:tab/>
        <w:t>(1)</w:t>
      </w:r>
      <w:r w:rsidRPr="006B6929">
        <w:tab/>
        <w:t xml:space="preserve">An election under this </w:t>
      </w:r>
      <w:r w:rsidR="00A53099" w:rsidRPr="006B6929">
        <w:t>Subdivision</w:t>
      </w:r>
      <w:r w:rsidR="00A36DB5" w:rsidRPr="006B6929">
        <w:t xml:space="preserve"> </w:t>
      </w:r>
      <w:r w:rsidRPr="006B6929">
        <w:t>is taken to have effect, or to have had effect, from the start of the tax period specified in the election.</w:t>
      </w:r>
    </w:p>
    <w:p w:rsidR="00300522" w:rsidRPr="006B6929" w:rsidRDefault="00300522" w:rsidP="00300522">
      <w:pPr>
        <w:pStyle w:val="subsection"/>
      </w:pPr>
      <w:r w:rsidRPr="006B6929">
        <w:tab/>
        <w:t>(2)</w:t>
      </w:r>
      <w:r w:rsidRPr="006B6929">
        <w:tab/>
        <w:t>The tax period may be a future tax period or the current tax period. It cannot be a tax period that has already come to an end.</w:t>
      </w:r>
    </w:p>
    <w:p w:rsidR="00300522" w:rsidRPr="006B6929" w:rsidRDefault="00300522" w:rsidP="00300522">
      <w:pPr>
        <w:pStyle w:val="ActHead5"/>
      </w:pPr>
      <w:bookmarkStart w:id="528" w:name="_Toc51758334"/>
      <w:r w:rsidRPr="00DE1A27">
        <w:rPr>
          <w:rStyle w:val="CharSectno"/>
        </w:rPr>
        <w:t>69</w:t>
      </w:r>
      <w:r w:rsidR="00DE1A27" w:rsidRPr="00DE1A27">
        <w:rPr>
          <w:rStyle w:val="CharSectno"/>
        </w:rPr>
        <w:noBreakHyphen/>
      </w:r>
      <w:r w:rsidRPr="00DE1A27">
        <w:rPr>
          <w:rStyle w:val="CharSectno"/>
        </w:rPr>
        <w:t>45</w:t>
      </w:r>
      <w:r w:rsidRPr="006B6929">
        <w:t xml:space="preserve">  When elections cease to have effect</w:t>
      </w:r>
      <w:bookmarkEnd w:id="528"/>
    </w:p>
    <w:p w:rsidR="00300522" w:rsidRPr="006B6929" w:rsidRDefault="00300522" w:rsidP="00300522">
      <w:pPr>
        <w:pStyle w:val="subsection"/>
      </w:pPr>
      <w:r w:rsidRPr="006B6929">
        <w:tab/>
      </w:r>
      <w:r w:rsidRPr="006B6929">
        <w:tab/>
        <w:t>If a circumstance specified in the second column of the following table occurs, the election ceases to have effect from the start of the tax period specified in the third column:</w:t>
      </w:r>
    </w:p>
    <w:p w:rsidR="00300522" w:rsidRPr="006B6929"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6B6929" w:rsidTr="00A53099">
        <w:trPr>
          <w:tblHeader/>
        </w:trPr>
        <w:tc>
          <w:tcPr>
            <w:tcW w:w="7088" w:type="dxa"/>
            <w:gridSpan w:val="4"/>
            <w:tcBorders>
              <w:top w:val="single" w:sz="12" w:space="0" w:color="auto"/>
              <w:bottom w:val="single" w:sz="6" w:space="0" w:color="auto"/>
            </w:tcBorders>
            <w:shd w:val="clear" w:color="auto" w:fill="auto"/>
          </w:tcPr>
          <w:p w:rsidR="00300522" w:rsidRPr="006B6929" w:rsidRDefault="00300522" w:rsidP="00F5734B">
            <w:pPr>
              <w:pStyle w:val="Tabletext"/>
              <w:keepNext/>
              <w:keepLines/>
              <w:rPr>
                <w:b/>
              </w:rPr>
            </w:pPr>
            <w:r w:rsidRPr="006B6929">
              <w:rPr>
                <w:b/>
                <w:bCs/>
              </w:rPr>
              <w:t>When elections cease to have effect</w:t>
            </w:r>
          </w:p>
        </w:tc>
      </w:tr>
      <w:tr w:rsidR="00300522" w:rsidRPr="006B6929" w:rsidTr="00A53099">
        <w:trPr>
          <w:tblHeader/>
        </w:trPr>
        <w:tc>
          <w:tcPr>
            <w:tcW w:w="709" w:type="dxa"/>
            <w:tcBorders>
              <w:top w:val="single" w:sz="6" w:space="0" w:color="auto"/>
              <w:bottom w:val="single" w:sz="12" w:space="0" w:color="auto"/>
            </w:tcBorders>
            <w:shd w:val="clear" w:color="auto" w:fill="auto"/>
          </w:tcPr>
          <w:p w:rsidR="00300522" w:rsidRPr="006B6929" w:rsidRDefault="00300522" w:rsidP="00F5734B">
            <w:pPr>
              <w:pStyle w:val="Tabletext"/>
              <w:keepNext/>
              <w:keepLines/>
              <w:rPr>
                <w:b/>
              </w:rPr>
            </w:pPr>
            <w:r w:rsidRPr="006B6929">
              <w:rPr>
                <w:b/>
                <w:bCs/>
              </w:rPr>
              <w:t>Item</w:t>
            </w:r>
          </w:p>
        </w:tc>
        <w:tc>
          <w:tcPr>
            <w:tcW w:w="1701" w:type="dxa"/>
            <w:tcBorders>
              <w:top w:val="single" w:sz="6" w:space="0" w:color="auto"/>
              <w:bottom w:val="single" w:sz="12" w:space="0" w:color="auto"/>
            </w:tcBorders>
            <w:shd w:val="clear" w:color="auto" w:fill="auto"/>
          </w:tcPr>
          <w:p w:rsidR="00300522" w:rsidRPr="006B6929" w:rsidRDefault="00300522" w:rsidP="00F5734B">
            <w:pPr>
              <w:pStyle w:val="Tabletext"/>
              <w:keepNext/>
              <w:keepLines/>
              <w:rPr>
                <w:b/>
              </w:rPr>
            </w:pPr>
            <w:r w:rsidRPr="006B6929">
              <w:rPr>
                <w:b/>
                <w:bCs/>
              </w:rPr>
              <w:t>Kind of election</w:t>
            </w:r>
          </w:p>
        </w:tc>
        <w:tc>
          <w:tcPr>
            <w:tcW w:w="2268" w:type="dxa"/>
            <w:tcBorders>
              <w:top w:val="single" w:sz="6" w:space="0" w:color="auto"/>
              <w:bottom w:val="single" w:sz="12" w:space="0" w:color="auto"/>
            </w:tcBorders>
            <w:shd w:val="clear" w:color="auto" w:fill="auto"/>
          </w:tcPr>
          <w:p w:rsidR="00300522" w:rsidRPr="006B6929" w:rsidRDefault="00300522" w:rsidP="00F5734B">
            <w:pPr>
              <w:pStyle w:val="Tabletext"/>
              <w:keepNext/>
              <w:keepLines/>
              <w:rPr>
                <w:b/>
              </w:rPr>
            </w:pPr>
            <w:r w:rsidRPr="006B6929">
              <w:rPr>
                <w:b/>
                <w:bCs/>
              </w:rPr>
              <w:t>Circumstance</w:t>
            </w:r>
          </w:p>
        </w:tc>
        <w:tc>
          <w:tcPr>
            <w:tcW w:w="2410" w:type="dxa"/>
            <w:tcBorders>
              <w:top w:val="single" w:sz="6" w:space="0" w:color="auto"/>
              <w:bottom w:val="single" w:sz="12" w:space="0" w:color="auto"/>
            </w:tcBorders>
            <w:shd w:val="clear" w:color="auto" w:fill="auto"/>
          </w:tcPr>
          <w:p w:rsidR="00300522" w:rsidRPr="006B6929" w:rsidRDefault="00300522" w:rsidP="00F5734B">
            <w:pPr>
              <w:pStyle w:val="Tabletext"/>
              <w:keepNext/>
              <w:keepLines/>
              <w:rPr>
                <w:b/>
              </w:rPr>
            </w:pPr>
            <w:r w:rsidRPr="006B6929">
              <w:rPr>
                <w:b/>
                <w:bCs/>
              </w:rPr>
              <w:t>Tax period</w:t>
            </w:r>
          </w:p>
        </w:tc>
      </w:tr>
      <w:tr w:rsidR="00300522" w:rsidRPr="006B6929" w:rsidTr="00A53099">
        <w:tc>
          <w:tcPr>
            <w:tcW w:w="709" w:type="dxa"/>
            <w:tcBorders>
              <w:top w:val="single" w:sz="12" w:space="0" w:color="auto"/>
            </w:tcBorders>
            <w:shd w:val="clear" w:color="auto" w:fill="auto"/>
          </w:tcPr>
          <w:p w:rsidR="00300522" w:rsidRPr="006B6929" w:rsidRDefault="00300522" w:rsidP="00F5734B">
            <w:pPr>
              <w:pStyle w:val="Tabletext"/>
              <w:keepNext/>
              <w:keepLines/>
            </w:pPr>
            <w:r w:rsidRPr="006B6929">
              <w:t>1</w:t>
            </w:r>
          </w:p>
        </w:tc>
        <w:tc>
          <w:tcPr>
            <w:tcW w:w="1701" w:type="dxa"/>
            <w:tcBorders>
              <w:top w:val="single" w:sz="12" w:space="0" w:color="auto"/>
            </w:tcBorders>
            <w:shd w:val="clear" w:color="auto" w:fill="auto"/>
          </w:tcPr>
          <w:p w:rsidR="00300522" w:rsidRPr="006B6929" w:rsidRDefault="00300522" w:rsidP="00F5734B">
            <w:pPr>
              <w:pStyle w:val="Tabletext"/>
              <w:keepNext/>
              <w:keepLines/>
            </w:pPr>
            <w:r w:rsidRPr="006B6929">
              <w:t>Any election under this Subdivision</w:t>
            </w:r>
          </w:p>
        </w:tc>
        <w:tc>
          <w:tcPr>
            <w:tcW w:w="2268" w:type="dxa"/>
            <w:tcBorders>
              <w:top w:val="single" w:sz="12" w:space="0" w:color="auto"/>
            </w:tcBorders>
            <w:shd w:val="clear" w:color="auto" w:fill="auto"/>
          </w:tcPr>
          <w:p w:rsidR="00300522" w:rsidRPr="006B6929" w:rsidRDefault="00300522" w:rsidP="00F5734B">
            <w:pPr>
              <w:pStyle w:val="Tabletext"/>
              <w:keepNext/>
              <w:keepLines/>
            </w:pPr>
            <w:r w:rsidRPr="006B6929">
              <w:t>You withdraw the election</w:t>
            </w:r>
          </w:p>
        </w:tc>
        <w:tc>
          <w:tcPr>
            <w:tcW w:w="2410" w:type="dxa"/>
            <w:tcBorders>
              <w:top w:val="single" w:sz="12" w:space="0" w:color="auto"/>
            </w:tcBorders>
            <w:shd w:val="clear" w:color="auto" w:fill="auto"/>
          </w:tcPr>
          <w:p w:rsidR="00300522" w:rsidRPr="006B6929" w:rsidRDefault="00300522" w:rsidP="00F5734B">
            <w:pPr>
              <w:pStyle w:val="Tabletext"/>
              <w:keepNext/>
              <w:keepLines/>
            </w:pPr>
            <w:r w:rsidRPr="006B6929">
              <w:t>The tax period (which must not be a past tax period) specified in the withdrawal</w:t>
            </w:r>
          </w:p>
        </w:tc>
      </w:tr>
      <w:tr w:rsidR="00300522" w:rsidRPr="006B6929" w:rsidTr="00A53099">
        <w:tc>
          <w:tcPr>
            <w:tcW w:w="709" w:type="dxa"/>
            <w:shd w:val="clear" w:color="auto" w:fill="auto"/>
          </w:tcPr>
          <w:p w:rsidR="00300522" w:rsidRPr="006B6929" w:rsidRDefault="00300522" w:rsidP="00300522">
            <w:pPr>
              <w:pStyle w:val="Tabletext"/>
            </w:pPr>
            <w:r w:rsidRPr="006B6929">
              <w:t>2</w:t>
            </w:r>
          </w:p>
        </w:tc>
        <w:tc>
          <w:tcPr>
            <w:tcW w:w="1701" w:type="dxa"/>
            <w:shd w:val="clear" w:color="auto" w:fill="auto"/>
          </w:tcPr>
          <w:p w:rsidR="00300522" w:rsidRPr="006B6929" w:rsidRDefault="00300522" w:rsidP="00300522">
            <w:pPr>
              <w:pStyle w:val="Tabletext"/>
            </w:pPr>
            <w:r w:rsidRPr="006B6929">
              <w:t>An election under section</w:t>
            </w:r>
            <w:r w:rsidR="006138CE" w:rsidRPr="006B6929">
              <w:t> </w:t>
            </w:r>
            <w:r w:rsidRPr="006B6929">
              <w:t>69</w:t>
            </w:r>
            <w:r w:rsidR="00DE1A27">
              <w:noBreakHyphen/>
            </w:r>
            <w:r w:rsidRPr="006B6929">
              <w:t>25</w:t>
            </w:r>
          </w:p>
        </w:tc>
        <w:tc>
          <w:tcPr>
            <w:tcW w:w="2268" w:type="dxa"/>
            <w:shd w:val="clear" w:color="auto" w:fill="auto"/>
          </w:tcPr>
          <w:p w:rsidR="00300522" w:rsidRPr="006B6929" w:rsidRDefault="00300522" w:rsidP="00300522">
            <w:pPr>
              <w:pStyle w:val="Tabletext"/>
            </w:pPr>
            <w:r w:rsidRPr="006B6929">
              <w:t>You make an election under section</w:t>
            </w:r>
            <w:r w:rsidR="006138CE" w:rsidRPr="006B6929">
              <w:t> </w:t>
            </w:r>
            <w:r w:rsidRPr="006B6929">
              <w:t>69</w:t>
            </w:r>
            <w:r w:rsidR="00DE1A27">
              <w:noBreakHyphen/>
            </w:r>
            <w:r w:rsidRPr="006B6929">
              <w:t>30</w:t>
            </w:r>
          </w:p>
        </w:tc>
        <w:tc>
          <w:tcPr>
            <w:tcW w:w="2410" w:type="dxa"/>
            <w:shd w:val="clear" w:color="auto" w:fill="auto"/>
          </w:tcPr>
          <w:p w:rsidR="00300522" w:rsidRPr="006B6929" w:rsidRDefault="00300522" w:rsidP="00300522">
            <w:pPr>
              <w:pStyle w:val="Tabletext"/>
            </w:pPr>
            <w:r w:rsidRPr="006B6929">
              <w:t>The tax period at the start of which the election under section</w:t>
            </w:r>
            <w:r w:rsidR="006138CE" w:rsidRPr="006B6929">
              <w:t> </w:t>
            </w:r>
            <w:r w:rsidRPr="006B6929">
              <w:t>69</w:t>
            </w:r>
            <w:r w:rsidR="00DE1A27">
              <w:noBreakHyphen/>
            </w:r>
            <w:r w:rsidRPr="006B6929">
              <w:t>30 takes effect</w:t>
            </w:r>
          </w:p>
        </w:tc>
      </w:tr>
      <w:tr w:rsidR="00300522" w:rsidRPr="006B6929" w:rsidTr="00A53099">
        <w:tc>
          <w:tcPr>
            <w:tcW w:w="709" w:type="dxa"/>
            <w:shd w:val="clear" w:color="auto" w:fill="auto"/>
          </w:tcPr>
          <w:p w:rsidR="00300522" w:rsidRPr="006B6929" w:rsidRDefault="00300522" w:rsidP="00300522">
            <w:pPr>
              <w:pStyle w:val="Tabletext"/>
            </w:pPr>
            <w:r w:rsidRPr="006B6929">
              <w:t>3</w:t>
            </w:r>
          </w:p>
        </w:tc>
        <w:tc>
          <w:tcPr>
            <w:tcW w:w="1701" w:type="dxa"/>
            <w:shd w:val="clear" w:color="auto" w:fill="auto"/>
          </w:tcPr>
          <w:p w:rsidR="00300522" w:rsidRPr="006B6929" w:rsidRDefault="00300522" w:rsidP="00300522">
            <w:pPr>
              <w:pStyle w:val="Tabletext"/>
            </w:pPr>
            <w:r w:rsidRPr="006B6929">
              <w:t>An election under section</w:t>
            </w:r>
            <w:r w:rsidR="006138CE" w:rsidRPr="006B6929">
              <w:t> </w:t>
            </w:r>
            <w:r w:rsidRPr="006B6929">
              <w:t>69</w:t>
            </w:r>
            <w:r w:rsidR="00DE1A27">
              <w:noBreakHyphen/>
            </w:r>
            <w:r w:rsidRPr="006B6929">
              <w:t>30</w:t>
            </w:r>
          </w:p>
        </w:tc>
        <w:tc>
          <w:tcPr>
            <w:tcW w:w="2268" w:type="dxa"/>
            <w:shd w:val="clear" w:color="auto" w:fill="auto"/>
          </w:tcPr>
          <w:p w:rsidR="00300522" w:rsidRPr="006B6929" w:rsidRDefault="00300522" w:rsidP="00300522">
            <w:pPr>
              <w:pStyle w:val="Tabletext"/>
            </w:pPr>
            <w:r w:rsidRPr="006B6929">
              <w:t>You make an election under section</w:t>
            </w:r>
            <w:r w:rsidR="006138CE" w:rsidRPr="006B6929">
              <w:t> </w:t>
            </w:r>
            <w:r w:rsidRPr="006B6929">
              <w:t>69</w:t>
            </w:r>
            <w:r w:rsidR="00DE1A27">
              <w:noBreakHyphen/>
            </w:r>
            <w:r w:rsidRPr="006B6929">
              <w:t>25</w:t>
            </w:r>
          </w:p>
        </w:tc>
        <w:tc>
          <w:tcPr>
            <w:tcW w:w="2410" w:type="dxa"/>
            <w:shd w:val="clear" w:color="auto" w:fill="auto"/>
          </w:tcPr>
          <w:p w:rsidR="00300522" w:rsidRPr="006B6929" w:rsidRDefault="00300522" w:rsidP="00300522">
            <w:pPr>
              <w:pStyle w:val="Tabletext"/>
            </w:pPr>
            <w:r w:rsidRPr="006B6929">
              <w:t>The tax period at the start of which the election under section</w:t>
            </w:r>
            <w:r w:rsidR="006138CE" w:rsidRPr="006B6929">
              <w:t> </w:t>
            </w:r>
            <w:r w:rsidRPr="006B6929">
              <w:t>69</w:t>
            </w:r>
            <w:r w:rsidR="00DE1A27">
              <w:noBreakHyphen/>
            </w:r>
            <w:r w:rsidRPr="006B6929">
              <w:t>25 takes effect</w:t>
            </w:r>
          </w:p>
        </w:tc>
      </w:tr>
      <w:tr w:rsidR="00300522" w:rsidRPr="006B6929" w:rsidTr="00A53099">
        <w:tc>
          <w:tcPr>
            <w:tcW w:w="709" w:type="dxa"/>
            <w:shd w:val="clear" w:color="auto" w:fill="auto"/>
          </w:tcPr>
          <w:p w:rsidR="00300522" w:rsidRPr="006B6929" w:rsidRDefault="00300522" w:rsidP="00300522">
            <w:pPr>
              <w:pStyle w:val="Tabletext"/>
            </w:pPr>
            <w:r w:rsidRPr="006B6929">
              <w:t>4</w:t>
            </w:r>
          </w:p>
        </w:tc>
        <w:tc>
          <w:tcPr>
            <w:tcW w:w="1701" w:type="dxa"/>
            <w:shd w:val="clear" w:color="auto" w:fill="auto"/>
          </w:tcPr>
          <w:p w:rsidR="00300522" w:rsidRPr="006B6929" w:rsidRDefault="00300522" w:rsidP="00300522">
            <w:pPr>
              <w:pStyle w:val="Tabletext"/>
            </w:pPr>
            <w:r w:rsidRPr="006B6929">
              <w:t>An election under section</w:t>
            </w:r>
            <w:r w:rsidR="006138CE" w:rsidRPr="006B6929">
              <w:t> </w:t>
            </w:r>
            <w:r w:rsidRPr="006B6929">
              <w:t>69</w:t>
            </w:r>
            <w:r w:rsidR="00DE1A27">
              <w:noBreakHyphen/>
            </w:r>
            <w:r w:rsidRPr="006B6929">
              <w:t>30</w:t>
            </w:r>
          </w:p>
        </w:tc>
        <w:tc>
          <w:tcPr>
            <w:tcW w:w="2268" w:type="dxa"/>
            <w:shd w:val="clear" w:color="auto" w:fill="auto"/>
          </w:tcPr>
          <w:p w:rsidR="00300522" w:rsidRPr="006B6929" w:rsidRDefault="00300522" w:rsidP="00300522">
            <w:pPr>
              <w:pStyle w:val="Tabletext"/>
            </w:pPr>
            <w:r w:rsidRPr="006B6929">
              <w:t xml:space="preserve">You cease to have a </w:t>
            </w:r>
            <w:r w:rsidR="00DE1A27" w:rsidRPr="00DE1A27">
              <w:rPr>
                <w:position w:val="6"/>
                <w:sz w:val="16"/>
                <w:szCs w:val="16"/>
              </w:rPr>
              <w:t>*</w:t>
            </w:r>
            <w:r w:rsidRPr="006B6929">
              <w:t>valid meal entertainment register</w:t>
            </w:r>
          </w:p>
        </w:tc>
        <w:tc>
          <w:tcPr>
            <w:tcW w:w="2410" w:type="dxa"/>
            <w:shd w:val="clear" w:color="auto" w:fill="auto"/>
          </w:tcPr>
          <w:p w:rsidR="00300522" w:rsidRPr="006B6929" w:rsidRDefault="00300522" w:rsidP="00300522">
            <w:pPr>
              <w:pStyle w:val="Tabletext"/>
            </w:pPr>
            <w:r w:rsidRPr="006B6929">
              <w:t>The tax period during which you cease to have such a register</w:t>
            </w:r>
          </w:p>
        </w:tc>
      </w:tr>
      <w:tr w:rsidR="00300522" w:rsidRPr="006B6929" w:rsidTr="00A53099">
        <w:tc>
          <w:tcPr>
            <w:tcW w:w="709" w:type="dxa"/>
            <w:tcBorders>
              <w:bottom w:val="single" w:sz="4" w:space="0" w:color="auto"/>
            </w:tcBorders>
            <w:shd w:val="clear" w:color="auto" w:fill="auto"/>
          </w:tcPr>
          <w:p w:rsidR="00300522" w:rsidRPr="006B6929" w:rsidRDefault="00300522" w:rsidP="00300522">
            <w:pPr>
              <w:pStyle w:val="Tabletext"/>
            </w:pPr>
            <w:r w:rsidRPr="006B6929">
              <w:t>5</w:t>
            </w:r>
          </w:p>
        </w:tc>
        <w:tc>
          <w:tcPr>
            <w:tcW w:w="1701" w:type="dxa"/>
            <w:tcBorders>
              <w:bottom w:val="single" w:sz="4" w:space="0" w:color="auto"/>
            </w:tcBorders>
            <w:shd w:val="clear" w:color="auto" w:fill="auto"/>
          </w:tcPr>
          <w:p w:rsidR="00300522" w:rsidRPr="006B6929" w:rsidRDefault="00300522" w:rsidP="00300522">
            <w:pPr>
              <w:pStyle w:val="Tabletext"/>
            </w:pPr>
            <w:r w:rsidRPr="006B6929">
              <w:t>An election under section</w:t>
            </w:r>
            <w:r w:rsidR="006138CE" w:rsidRPr="006B6929">
              <w:t> </w:t>
            </w:r>
            <w:r w:rsidRPr="006B6929">
              <w:t>69</w:t>
            </w:r>
            <w:r w:rsidR="00DE1A27">
              <w:noBreakHyphen/>
            </w:r>
            <w:r w:rsidRPr="006B6929">
              <w:t>25 or 69</w:t>
            </w:r>
            <w:r w:rsidR="00DE1A27">
              <w:noBreakHyphen/>
            </w:r>
            <w:r w:rsidRPr="006B6929">
              <w:t>30</w:t>
            </w:r>
          </w:p>
        </w:tc>
        <w:tc>
          <w:tcPr>
            <w:tcW w:w="2268" w:type="dxa"/>
            <w:tcBorders>
              <w:bottom w:val="single" w:sz="4" w:space="0" w:color="auto"/>
            </w:tcBorders>
            <w:shd w:val="clear" w:color="auto" w:fill="auto"/>
          </w:tcPr>
          <w:p w:rsidR="00300522" w:rsidRPr="006B6929" w:rsidRDefault="00300522" w:rsidP="00300522">
            <w:pPr>
              <w:pStyle w:val="Tabletext"/>
            </w:pPr>
            <w:r w:rsidRPr="006B6929">
              <w:t>You make an election under section</w:t>
            </w:r>
            <w:r w:rsidR="006138CE" w:rsidRPr="006B6929">
              <w:t> </w:t>
            </w:r>
            <w:r w:rsidRPr="006B6929">
              <w:t xml:space="preserve">37AA or 37CA of the </w:t>
            </w:r>
            <w:r w:rsidRPr="006B6929">
              <w:rPr>
                <w:i/>
                <w:iCs/>
              </w:rPr>
              <w:t>Fringe Benefits Tax Assessment Act 1986</w:t>
            </w:r>
          </w:p>
        </w:tc>
        <w:tc>
          <w:tcPr>
            <w:tcW w:w="2410" w:type="dxa"/>
            <w:tcBorders>
              <w:bottom w:val="single" w:sz="4" w:space="0" w:color="auto"/>
            </w:tcBorders>
            <w:shd w:val="clear" w:color="auto" w:fill="auto"/>
          </w:tcPr>
          <w:p w:rsidR="00300522" w:rsidRPr="006B6929" w:rsidRDefault="00300522" w:rsidP="00300522">
            <w:pPr>
              <w:pStyle w:val="Tabletext"/>
            </w:pPr>
            <w:r w:rsidRPr="006B6929">
              <w:t>The tax period during which the election is made</w:t>
            </w:r>
          </w:p>
        </w:tc>
      </w:tr>
      <w:tr w:rsidR="00300522" w:rsidRPr="006B6929" w:rsidTr="007C2D30">
        <w:trPr>
          <w:cantSplit/>
        </w:trPr>
        <w:tc>
          <w:tcPr>
            <w:tcW w:w="709" w:type="dxa"/>
            <w:tcBorders>
              <w:bottom w:val="single" w:sz="12" w:space="0" w:color="auto"/>
            </w:tcBorders>
            <w:shd w:val="clear" w:color="auto" w:fill="auto"/>
          </w:tcPr>
          <w:p w:rsidR="00300522" w:rsidRPr="006B6929" w:rsidRDefault="00300522" w:rsidP="00300522">
            <w:pPr>
              <w:pStyle w:val="Tabletext"/>
            </w:pPr>
            <w:r w:rsidRPr="006B6929">
              <w:lastRenderedPageBreak/>
              <w:t>6</w:t>
            </w:r>
          </w:p>
        </w:tc>
        <w:tc>
          <w:tcPr>
            <w:tcW w:w="1701" w:type="dxa"/>
            <w:tcBorders>
              <w:bottom w:val="single" w:sz="12" w:space="0" w:color="auto"/>
            </w:tcBorders>
            <w:shd w:val="clear" w:color="auto" w:fill="auto"/>
          </w:tcPr>
          <w:p w:rsidR="00300522" w:rsidRPr="006B6929" w:rsidRDefault="00300522" w:rsidP="00300522">
            <w:pPr>
              <w:pStyle w:val="Tabletext"/>
            </w:pPr>
            <w:r w:rsidRPr="006B6929">
              <w:t>An election under section</w:t>
            </w:r>
            <w:r w:rsidR="006138CE" w:rsidRPr="006B6929">
              <w:t> </w:t>
            </w:r>
            <w:r w:rsidRPr="006B6929">
              <w:t>69</w:t>
            </w:r>
            <w:r w:rsidR="00DE1A27">
              <w:noBreakHyphen/>
            </w:r>
            <w:r w:rsidRPr="006B6929">
              <w:t>35</w:t>
            </w:r>
          </w:p>
        </w:tc>
        <w:tc>
          <w:tcPr>
            <w:tcW w:w="2268" w:type="dxa"/>
            <w:tcBorders>
              <w:bottom w:val="single" w:sz="12" w:space="0" w:color="auto"/>
            </w:tcBorders>
            <w:shd w:val="clear" w:color="auto" w:fill="auto"/>
          </w:tcPr>
          <w:p w:rsidR="00300522" w:rsidRPr="006B6929" w:rsidRDefault="00300522" w:rsidP="00300522">
            <w:pPr>
              <w:pStyle w:val="Tabletext"/>
            </w:pPr>
            <w:r w:rsidRPr="006B6929">
              <w:t>You make an election under section</w:t>
            </w:r>
            <w:r w:rsidR="006138CE" w:rsidRPr="006B6929">
              <w:t> </w:t>
            </w:r>
            <w:r w:rsidRPr="006B6929">
              <w:t>152B of that Act</w:t>
            </w:r>
          </w:p>
        </w:tc>
        <w:tc>
          <w:tcPr>
            <w:tcW w:w="2410" w:type="dxa"/>
            <w:tcBorders>
              <w:bottom w:val="single" w:sz="12" w:space="0" w:color="auto"/>
            </w:tcBorders>
            <w:shd w:val="clear" w:color="auto" w:fill="auto"/>
          </w:tcPr>
          <w:p w:rsidR="00300522" w:rsidRPr="006B6929" w:rsidRDefault="00300522" w:rsidP="00300522">
            <w:pPr>
              <w:pStyle w:val="Tabletext"/>
            </w:pPr>
            <w:r w:rsidRPr="006B6929">
              <w:t>The tax period during which the election is made</w:t>
            </w:r>
          </w:p>
        </w:tc>
      </w:tr>
    </w:tbl>
    <w:p w:rsidR="00300522" w:rsidRPr="006B6929" w:rsidRDefault="00300522" w:rsidP="00300522">
      <w:pPr>
        <w:pStyle w:val="ActHead5"/>
      </w:pPr>
      <w:bookmarkStart w:id="529" w:name="_Toc51758335"/>
      <w:r w:rsidRPr="00DE1A27">
        <w:rPr>
          <w:rStyle w:val="CharSectno"/>
        </w:rPr>
        <w:t>69</w:t>
      </w:r>
      <w:r w:rsidR="00DE1A27" w:rsidRPr="00DE1A27">
        <w:rPr>
          <w:rStyle w:val="CharSectno"/>
        </w:rPr>
        <w:noBreakHyphen/>
      </w:r>
      <w:r w:rsidRPr="00DE1A27">
        <w:rPr>
          <w:rStyle w:val="CharSectno"/>
        </w:rPr>
        <w:t>50</w:t>
      </w:r>
      <w:r w:rsidRPr="006B6929">
        <w:t xml:space="preserve">  Adjustment events relating to elections</w:t>
      </w:r>
      <w:bookmarkEnd w:id="529"/>
    </w:p>
    <w:p w:rsidR="00300522" w:rsidRPr="006B6929" w:rsidRDefault="00300522" w:rsidP="00300522">
      <w:pPr>
        <w:pStyle w:val="subsection"/>
      </w:pPr>
      <w:r w:rsidRPr="006B6929">
        <w:tab/>
        <w:t>(1)</w:t>
      </w:r>
      <w:r w:rsidRPr="006B6929">
        <w:tab/>
        <w:t xml:space="preserve">The following are </w:t>
      </w:r>
      <w:r w:rsidRPr="006B6929">
        <w:rPr>
          <w:b/>
          <w:bCs/>
          <w:i/>
          <w:iCs/>
        </w:rPr>
        <w:t>adjustment events</w:t>
      </w:r>
      <w:r w:rsidRPr="006B6929">
        <w:t xml:space="preserve"> if they have the effect of changing the extent to which an acquisition you made is a </w:t>
      </w:r>
      <w:r w:rsidR="00DE1A27" w:rsidRPr="00DE1A27">
        <w:rPr>
          <w:position w:val="6"/>
          <w:sz w:val="16"/>
          <w:szCs w:val="16"/>
        </w:rPr>
        <w:t>*</w:t>
      </w:r>
      <w:r w:rsidRPr="006B6929">
        <w:t>creditable acquisition:</w:t>
      </w:r>
    </w:p>
    <w:p w:rsidR="00300522" w:rsidRPr="006B6929" w:rsidRDefault="00300522" w:rsidP="00300522">
      <w:pPr>
        <w:pStyle w:val="paragraph"/>
      </w:pPr>
      <w:r w:rsidRPr="006B6929">
        <w:tab/>
        <w:t>(a)</w:t>
      </w:r>
      <w:r w:rsidRPr="006B6929">
        <w:tab/>
        <w:t xml:space="preserve">an election you make under this </w:t>
      </w:r>
      <w:r w:rsidR="00A53099" w:rsidRPr="006B6929">
        <w:t>Subdivision</w:t>
      </w:r>
      <w:r w:rsidR="00A36DB5" w:rsidRPr="006B6929">
        <w:t xml:space="preserve"> </w:t>
      </w:r>
      <w:r w:rsidRPr="006B6929">
        <w:t xml:space="preserve">ceases to have effect at a time other than the start of an </w:t>
      </w:r>
      <w:r w:rsidR="00DE1A27" w:rsidRPr="00DE1A27">
        <w:rPr>
          <w:position w:val="6"/>
          <w:sz w:val="16"/>
          <w:szCs w:val="16"/>
        </w:rPr>
        <w:t>*</w:t>
      </w:r>
      <w:r w:rsidRPr="006B6929">
        <w:t>FBT year;</w:t>
      </w:r>
    </w:p>
    <w:p w:rsidR="00300522" w:rsidRPr="006B6929" w:rsidRDefault="00300522" w:rsidP="00300522">
      <w:pPr>
        <w:pStyle w:val="paragraph"/>
      </w:pPr>
      <w:r w:rsidRPr="006B6929">
        <w:tab/>
        <w:t>(b)</w:t>
      </w:r>
      <w:r w:rsidRPr="006B6929">
        <w:tab/>
        <w:t>an election is made under section</w:t>
      </w:r>
      <w:r w:rsidR="006138CE" w:rsidRPr="006B6929">
        <w:t> </w:t>
      </w:r>
      <w:r w:rsidRPr="006B6929">
        <w:t xml:space="preserve">37AA, 37CA or 152B of the </w:t>
      </w:r>
      <w:r w:rsidRPr="006B6929">
        <w:rPr>
          <w:i/>
          <w:iCs/>
        </w:rPr>
        <w:t>Fringe Benefits Tax Assessment Act 1986</w:t>
      </w:r>
      <w:r w:rsidRPr="006B6929">
        <w:t xml:space="preserve"> for an FBT year, without one or more corresponding elections under this </w:t>
      </w:r>
      <w:r w:rsidR="00A53099" w:rsidRPr="006B6929">
        <w:t>Subdivision</w:t>
      </w:r>
      <w:r w:rsidR="00A36DB5" w:rsidRPr="006B6929">
        <w:t xml:space="preserve"> </w:t>
      </w:r>
      <w:r w:rsidRPr="006B6929">
        <w:t>having been made covering all the tax periods in that year;</w:t>
      </w:r>
    </w:p>
    <w:p w:rsidR="00300522" w:rsidRPr="006B6929" w:rsidRDefault="00300522" w:rsidP="00F5734B">
      <w:pPr>
        <w:pStyle w:val="paragraph"/>
        <w:keepNext/>
        <w:keepLines/>
      </w:pPr>
      <w:r w:rsidRPr="006B6929">
        <w:tab/>
        <w:t>(c)</w:t>
      </w:r>
      <w:r w:rsidRPr="006B6929">
        <w:tab/>
        <w:t>an election is not made under section</w:t>
      </w:r>
      <w:r w:rsidR="006138CE" w:rsidRPr="006B6929">
        <w:t> </w:t>
      </w:r>
      <w:r w:rsidRPr="006B6929">
        <w:t xml:space="preserve">37AA, 37CA or 152B of that Act for an FBT year, but one or more corresponding elections have been made under this </w:t>
      </w:r>
      <w:r w:rsidR="00A53099" w:rsidRPr="006B6929">
        <w:t>Subdivision</w:t>
      </w:r>
      <w:r w:rsidR="00A36DB5" w:rsidRPr="006B6929">
        <w:t xml:space="preserve"> </w:t>
      </w:r>
      <w:r w:rsidRPr="006B6929">
        <w:t>covering one or more of the tax periods in that year.</w:t>
      </w:r>
    </w:p>
    <w:p w:rsidR="00300522" w:rsidRPr="006B6929" w:rsidRDefault="00300522" w:rsidP="00300522">
      <w:pPr>
        <w:pStyle w:val="subsection"/>
      </w:pPr>
      <w:r w:rsidRPr="006B6929">
        <w:tab/>
        <w:t>(2)</w:t>
      </w:r>
      <w:r w:rsidRPr="006B6929">
        <w:tab/>
        <w:t xml:space="preserve">However, an </w:t>
      </w:r>
      <w:r w:rsidR="00DE1A27" w:rsidRPr="00DE1A27">
        <w:rPr>
          <w:position w:val="6"/>
          <w:sz w:val="16"/>
          <w:szCs w:val="16"/>
        </w:rPr>
        <w:t>*</w:t>
      </w:r>
      <w:r w:rsidRPr="006B6929">
        <w:t>adjustment event under this section arises only in respect of a tax period in which:</w:t>
      </w:r>
    </w:p>
    <w:p w:rsidR="00300522" w:rsidRPr="006B6929" w:rsidRDefault="00300522" w:rsidP="00300522">
      <w:pPr>
        <w:pStyle w:val="paragraph"/>
      </w:pPr>
      <w:r w:rsidRPr="006B6929">
        <w:tab/>
        <w:t>(a)</w:t>
      </w:r>
      <w:r w:rsidRPr="006B6929">
        <w:tab/>
        <w:t>the day occurs by which you are required, under section</w:t>
      </w:r>
      <w:r w:rsidR="006138CE" w:rsidRPr="006B6929">
        <w:t> </w:t>
      </w:r>
      <w:r w:rsidRPr="006B6929">
        <w:t xml:space="preserve">68 of the </w:t>
      </w:r>
      <w:r w:rsidRPr="006B6929">
        <w:rPr>
          <w:i/>
          <w:iCs/>
        </w:rPr>
        <w:t>Fringe Benefits Tax Assessment Act 1986</w:t>
      </w:r>
      <w:r w:rsidRPr="006B6929">
        <w:t xml:space="preserve">, to furnish a return to the Commissioner relating to an </w:t>
      </w:r>
      <w:r w:rsidR="00DE1A27" w:rsidRPr="00DE1A27">
        <w:rPr>
          <w:position w:val="6"/>
          <w:sz w:val="16"/>
          <w:szCs w:val="16"/>
        </w:rPr>
        <w:t>*</w:t>
      </w:r>
      <w:r w:rsidRPr="006B6929">
        <w:t>FBT year; or</w:t>
      </w:r>
    </w:p>
    <w:p w:rsidR="00300522" w:rsidRPr="006B6929" w:rsidRDefault="00300522" w:rsidP="00300522">
      <w:pPr>
        <w:pStyle w:val="paragraph"/>
      </w:pPr>
      <w:r w:rsidRPr="006B6929">
        <w:tab/>
        <w:t>(b)</w:t>
      </w:r>
      <w:r w:rsidRPr="006B6929">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6B6929" w:rsidRDefault="00300522" w:rsidP="00300522">
      <w:pPr>
        <w:pStyle w:val="subsection"/>
      </w:pPr>
      <w:r w:rsidRPr="006B6929">
        <w:tab/>
        <w:t>(3)</w:t>
      </w:r>
      <w:r w:rsidRPr="006B6929">
        <w:tab/>
        <w:t>Subdivision</w:t>
      </w:r>
      <w:r w:rsidR="006138CE" w:rsidRPr="006B6929">
        <w:t> </w:t>
      </w:r>
      <w:r w:rsidRPr="006B6929">
        <w:t>19</w:t>
      </w:r>
      <w:r w:rsidR="00DE1A27">
        <w:noBreakHyphen/>
      </w:r>
      <w:r w:rsidRPr="006B6929">
        <w:t xml:space="preserve">C applies to the acquisition in question as if every </w:t>
      </w:r>
      <w:r w:rsidR="00DE1A27" w:rsidRPr="00DE1A27">
        <w:rPr>
          <w:position w:val="6"/>
          <w:sz w:val="16"/>
          <w:szCs w:val="16"/>
        </w:rPr>
        <w:t>*</w:t>
      </w:r>
      <w:r w:rsidRPr="006B6929">
        <w:t xml:space="preserve">adjustment event under this section that occurred during the </w:t>
      </w:r>
      <w:r w:rsidR="00DE1A27" w:rsidRPr="00DE1A27">
        <w:rPr>
          <w:position w:val="6"/>
          <w:sz w:val="16"/>
          <w:szCs w:val="16"/>
        </w:rPr>
        <w:t>*</w:t>
      </w:r>
      <w:r w:rsidRPr="006B6929">
        <w:t xml:space="preserve">FBT </w:t>
      </w:r>
      <w:r w:rsidRPr="006B6929">
        <w:lastRenderedPageBreak/>
        <w:t>year, and that relates to the acquisition, occurred during the tax period referred to in paragraph</w:t>
      </w:r>
      <w:r w:rsidR="006138CE" w:rsidRPr="006B6929">
        <w:t> </w:t>
      </w:r>
      <w:r w:rsidRPr="006B6929">
        <w:t>19</w:t>
      </w:r>
      <w:r w:rsidR="00DE1A27">
        <w:noBreakHyphen/>
      </w:r>
      <w:r w:rsidRPr="006B6929">
        <w:t>70(a).</w:t>
      </w:r>
    </w:p>
    <w:p w:rsidR="00300522" w:rsidRPr="006B6929" w:rsidRDefault="00300522" w:rsidP="00300522">
      <w:pPr>
        <w:pStyle w:val="subsection"/>
      </w:pPr>
      <w:r w:rsidRPr="006B6929">
        <w:tab/>
        <w:t>(4)</w:t>
      </w:r>
      <w:r w:rsidRPr="006B6929">
        <w:tab/>
        <w:t>This table sets out when elections that you make or fail to make under section</w:t>
      </w:r>
      <w:r w:rsidR="006138CE" w:rsidRPr="006B6929">
        <w:t> </w:t>
      </w:r>
      <w:r w:rsidRPr="006B6929">
        <w:t xml:space="preserve">37AA, 37CA or 152B of the </w:t>
      </w:r>
      <w:r w:rsidRPr="006B6929">
        <w:rPr>
          <w:i/>
          <w:iCs/>
        </w:rPr>
        <w:t>Fringe Benefits Tax Assessment Act 1986</w:t>
      </w:r>
      <w:r w:rsidRPr="006B6929">
        <w:t xml:space="preserve"> correspond to elections under this Subdivision:</w:t>
      </w:r>
    </w:p>
    <w:p w:rsidR="00300522" w:rsidRPr="006B6929"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6B6929" w:rsidTr="00A53099">
        <w:trPr>
          <w:tblHeader/>
        </w:trPr>
        <w:tc>
          <w:tcPr>
            <w:tcW w:w="5977"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Corresponding elections</w:t>
            </w:r>
          </w:p>
        </w:tc>
      </w:tr>
      <w:tr w:rsidR="00300522" w:rsidRPr="006B6929" w:rsidTr="00F5734B">
        <w:trPr>
          <w:tblHeader/>
        </w:trPr>
        <w:tc>
          <w:tcPr>
            <w:tcW w:w="70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2835"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 xml:space="preserve">These elections under the </w:t>
            </w:r>
            <w:r w:rsidRPr="006B6929">
              <w:rPr>
                <w:b/>
                <w:bCs/>
                <w:i/>
                <w:iCs/>
              </w:rPr>
              <w:t>Fringe Benefits Tax Assessment Act 1986</w:t>
            </w:r>
            <w:r w:rsidRPr="006B6929">
              <w:rPr>
                <w:b/>
                <w:bCs/>
              </w:rPr>
              <w:t>.</w:t>
            </w:r>
            <w:r w:rsidRPr="006B6929">
              <w:rPr>
                <w:b/>
                <w:bCs/>
                <w:i/>
                <w:iCs/>
              </w:rPr>
              <w:t>..</w:t>
            </w:r>
          </w:p>
        </w:tc>
        <w:tc>
          <w:tcPr>
            <w:tcW w:w="2433"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correspond to these elections under this Subdivision...</w:t>
            </w:r>
          </w:p>
        </w:tc>
      </w:tr>
      <w:tr w:rsidR="00300522" w:rsidRPr="006B6929" w:rsidTr="00F5734B">
        <w:tc>
          <w:tcPr>
            <w:tcW w:w="709" w:type="dxa"/>
            <w:tcBorders>
              <w:top w:val="single" w:sz="12" w:space="0" w:color="auto"/>
            </w:tcBorders>
            <w:shd w:val="clear" w:color="auto" w:fill="auto"/>
          </w:tcPr>
          <w:p w:rsidR="00300522" w:rsidRPr="006B6929" w:rsidRDefault="00300522" w:rsidP="00300522">
            <w:pPr>
              <w:pStyle w:val="Tabletext"/>
            </w:pPr>
            <w:r w:rsidRPr="006B6929">
              <w:t>1</w:t>
            </w:r>
          </w:p>
        </w:tc>
        <w:tc>
          <w:tcPr>
            <w:tcW w:w="2835" w:type="dxa"/>
            <w:tcBorders>
              <w:top w:val="single" w:sz="12" w:space="0" w:color="auto"/>
            </w:tcBorders>
            <w:shd w:val="clear" w:color="auto" w:fill="auto"/>
          </w:tcPr>
          <w:p w:rsidR="00300522" w:rsidRPr="006B6929" w:rsidRDefault="00300522" w:rsidP="00300522">
            <w:pPr>
              <w:pStyle w:val="Tabletext"/>
            </w:pPr>
            <w:r w:rsidRPr="006B6929">
              <w:t>an election under section</w:t>
            </w:r>
            <w:r w:rsidR="006138CE" w:rsidRPr="006B6929">
              <w:t> </w:t>
            </w:r>
            <w:r w:rsidRPr="006B6929">
              <w:t>37AA, but without a further election under section</w:t>
            </w:r>
            <w:r w:rsidR="006138CE" w:rsidRPr="006B6929">
              <w:t> </w:t>
            </w:r>
            <w:r w:rsidRPr="006B6929">
              <w:t>37CA</w:t>
            </w:r>
          </w:p>
        </w:tc>
        <w:tc>
          <w:tcPr>
            <w:tcW w:w="2433" w:type="dxa"/>
            <w:tcBorders>
              <w:top w:val="single" w:sz="12" w:space="0" w:color="auto"/>
            </w:tcBorders>
            <w:shd w:val="clear" w:color="auto" w:fill="auto"/>
          </w:tcPr>
          <w:p w:rsidR="00300522" w:rsidRPr="006B6929" w:rsidRDefault="00300522" w:rsidP="00300522">
            <w:pPr>
              <w:pStyle w:val="Tabletext"/>
            </w:pPr>
            <w:r w:rsidRPr="006B6929">
              <w:t>an election under section</w:t>
            </w:r>
            <w:r w:rsidR="006138CE" w:rsidRPr="006B6929">
              <w:t> </w:t>
            </w:r>
            <w:r w:rsidRPr="006B6929">
              <w:t>69</w:t>
            </w:r>
            <w:r w:rsidR="00DE1A27">
              <w:noBreakHyphen/>
            </w:r>
            <w:r w:rsidRPr="006B6929">
              <w:t>25</w:t>
            </w:r>
          </w:p>
        </w:tc>
      </w:tr>
      <w:tr w:rsidR="00300522" w:rsidRPr="006B6929" w:rsidTr="00F5734B">
        <w:tc>
          <w:tcPr>
            <w:tcW w:w="709" w:type="dxa"/>
            <w:tcBorders>
              <w:bottom w:val="single" w:sz="4" w:space="0" w:color="auto"/>
            </w:tcBorders>
            <w:shd w:val="clear" w:color="auto" w:fill="auto"/>
          </w:tcPr>
          <w:p w:rsidR="00300522" w:rsidRPr="006B6929" w:rsidRDefault="00300522" w:rsidP="00300522">
            <w:pPr>
              <w:pStyle w:val="Tabletext"/>
            </w:pPr>
            <w:r w:rsidRPr="006B6929">
              <w:t>2</w:t>
            </w:r>
          </w:p>
        </w:tc>
        <w:tc>
          <w:tcPr>
            <w:tcW w:w="2835" w:type="dxa"/>
            <w:tcBorders>
              <w:bottom w:val="single" w:sz="4" w:space="0" w:color="auto"/>
            </w:tcBorders>
            <w:shd w:val="clear" w:color="auto" w:fill="auto"/>
          </w:tcPr>
          <w:p w:rsidR="00300522" w:rsidRPr="006B6929" w:rsidRDefault="00300522" w:rsidP="00300522">
            <w:pPr>
              <w:pStyle w:val="Tabletext"/>
            </w:pPr>
            <w:r w:rsidRPr="006B6929">
              <w:t>an election under section</w:t>
            </w:r>
            <w:r w:rsidR="006138CE" w:rsidRPr="006B6929">
              <w:t> </w:t>
            </w:r>
            <w:r w:rsidRPr="006B6929">
              <w:t>37AA, together with a further election under section</w:t>
            </w:r>
            <w:r w:rsidR="006138CE" w:rsidRPr="006B6929">
              <w:t> </w:t>
            </w:r>
            <w:r w:rsidRPr="006B6929">
              <w:t>37CA</w:t>
            </w:r>
          </w:p>
        </w:tc>
        <w:tc>
          <w:tcPr>
            <w:tcW w:w="2433" w:type="dxa"/>
            <w:tcBorders>
              <w:bottom w:val="single" w:sz="4" w:space="0" w:color="auto"/>
            </w:tcBorders>
            <w:shd w:val="clear" w:color="auto" w:fill="auto"/>
          </w:tcPr>
          <w:p w:rsidR="00300522" w:rsidRPr="006B6929" w:rsidRDefault="00300522" w:rsidP="00300522">
            <w:pPr>
              <w:pStyle w:val="Tabletext"/>
            </w:pPr>
            <w:r w:rsidRPr="006B6929">
              <w:t>an election under section</w:t>
            </w:r>
            <w:r w:rsidR="006138CE" w:rsidRPr="006B6929">
              <w:t> </w:t>
            </w:r>
            <w:r w:rsidRPr="006B6929">
              <w:t>69</w:t>
            </w:r>
            <w:r w:rsidR="00DE1A27">
              <w:noBreakHyphen/>
            </w:r>
            <w:r w:rsidRPr="006B6929">
              <w:t>30</w:t>
            </w:r>
          </w:p>
        </w:tc>
      </w:tr>
      <w:tr w:rsidR="00300522" w:rsidRPr="006B6929" w:rsidTr="00F5734B">
        <w:tc>
          <w:tcPr>
            <w:tcW w:w="709" w:type="dxa"/>
            <w:tcBorders>
              <w:bottom w:val="single" w:sz="12" w:space="0" w:color="auto"/>
            </w:tcBorders>
            <w:shd w:val="clear" w:color="auto" w:fill="auto"/>
          </w:tcPr>
          <w:p w:rsidR="00300522" w:rsidRPr="006B6929" w:rsidRDefault="00300522" w:rsidP="00F5734B">
            <w:pPr>
              <w:pStyle w:val="Tabletext"/>
            </w:pPr>
            <w:r w:rsidRPr="006B6929">
              <w:t>3</w:t>
            </w:r>
          </w:p>
        </w:tc>
        <w:tc>
          <w:tcPr>
            <w:tcW w:w="2835" w:type="dxa"/>
            <w:tcBorders>
              <w:bottom w:val="single" w:sz="12" w:space="0" w:color="auto"/>
            </w:tcBorders>
            <w:shd w:val="clear" w:color="auto" w:fill="auto"/>
          </w:tcPr>
          <w:p w:rsidR="00300522" w:rsidRPr="006B6929" w:rsidRDefault="00300522" w:rsidP="00F5734B">
            <w:pPr>
              <w:pStyle w:val="Tabletext"/>
            </w:pPr>
            <w:r w:rsidRPr="006B6929">
              <w:t>an election under section</w:t>
            </w:r>
            <w:r w:rsidR="006138CE" w:rsidRPr="006B6929">
              <w:t> </w:t>
            </w:r>
            <w:r w:rsidRPr="006B6929">
              <w:t>152B</w:t>
            </w:r>
          </w:p>
        </w:tc>
        <w:tc>
          <w:tcPr>
            <w:tcW w:w="2433" w:type="dxa"/>
            <w:tcBorders>
              <w:bottom w:val="single" w:sz="12" w:space="0" w:color="auto"/>
            </w:tcBorders>
            <w:shd w:val="clear" w:color="auto" w:fill="auto"/>
          </w:tcPr>
          <w:p w:rsidR="00300522" w:rsidRPr="006B6929" w:rsidRDefault="00300522" w:rsidP="00F5734B">
            <w:pPr>
              <w:pStyle w:val="Tabletext"/>
            </w:pPr>
            <w:r w:rsidRPr="006B6929">
              <w:t>an election under section</w:t>
            </w:r>
            <w:r w:rsidR="006138CE" w:rsidRPr="006B6929">
              <w:t> </w:t>
            </w:r>
            <w:r w:rsidRPr="006B6929">
              <w:t>69</w:t>
            </w:r>
            <w:r w:rsidR="00DE1A27">
              <w:noBreakHyphen/>
            </w:r>
            <w:r w:rsidRPr="006B6929">
              <w:t>35</w:t>
            </w:r>
          </w:p>
        </w:tc>
      </w:tr>
    </w:tbl>
    <w:p w:rsidR="00300522" w:rsidRPr="006B6929" w:rsidRDefault="00300522" w:rsidP="00300522">
      <w:pPr>
        <w:pStyle w:val="ActHead5"/>
      </w:pPr>
      <w:bookmarkStart w:id="530" w:name="_Toc51758336"/>
      <w:r w:rsidRPr="00DE1A27">
        <w:rPr>
          <w:rStyle w:val="CharSectno"/>
        </w:rPr>
        <w:t>69</w:t>
      </w:r>
      <w:r w:rsidR="00DE1A27" w:rsidRPr="00DE1A27">
        <w:rPr>
          <w:rStyle w:val="CharSectno"/>
        </w:rPr>
        <w:noBreakHyphen/>
      </w:r>
      <w:r w:rsidRPr="00DE1A27">
        <w:rPr>
          <w:rStyle w:val="CharSectno"/>
        </w:rPr>
        <w:t>55</w:t>
      </w:r>
      <w:r w:rsidRPr="006B6929">
        <w:t xml:space="preserve">  Adjustment notes not required</w:t>
      </w:r>
      <w:bookmarkEnd w:id="530"/>
    </w:p>
    <w:p w:rsidR="00300522" w:rsidRPr="006B6929" w:rsidRDefault="00300522" w:rsidP="00300522">
      <w:pPr>
        <w:pStyle w:val="subsection"/>
      </w:pPr>
      <w:r w:rsidRPr="006B6929">
        <w:tab/>
      </w:r>
      <w:r w:rsidRPr="006B6929">
        <w:tab/>
        <w:t>Subsection</w:t>
      </w:r>
      <w:r w:rsidR="006138CE" w:rsidRPr="006B6929">
        <w:t> </w:t>
      </w:r>
      <w:r w:rsidRPr="006B6929">
        <w:t>29</w:t>
      </w:r>
      <w:r w:rsidR="00DE1A27">
        <w:noBreakHyphen/>
      </w:r>
      <w:r w:rsidRPr="006B6929">
        <w:t xml:space="preserve">20(3) does not apply to a </w:t>
      </w:r>
      <w:r w:rsidR="00DE1A27" w:rsidRPr="00DE1A27">
        <w:rPr>
          <w:position w:val="6"/>
          <w:sz w:val="16"/>
          <w:szCs w:val="16"/>
        </w:rPr>
        <w:t>*</w:t>
      </w:r>
      <w:r w:rsidRPr="006B6929">
        <w:t xml:space="preserve">decreasing adjustment arising from an </w:t>
      </w:r>
      <w:r w:rsidR="00DE1A27" w:rsidRPr="00DE1A27">
        <w:rPr>
          <w:position w:val="6"/>
          <w:sz w:val="16"/>
          <w:szCs w:val="16"/>
        </w:rPr>
        <w:t>*</w:t>
      </w:r>
      <w:r w:rsidRPr="006B6929">
        <w:t>adjustment event of a kind referred to in section</w:t>
      </w:r>
      <w:r w:rsidR="006138CE" w:rsidRPr="006B6929">
        <w:t> </w:t>
      </w:r>
      <w:r w:rsidRPr="006B6929">
        <w:t>69</w:t>
      </w:r>
      <w:r w:rsidR="00DE1A27">
        <w:noBreakHyphen/>
      </w:r>
      <w:r w:rsidRPr="006B6929">
        <w:t>50.</w:t>
      </w:r>
    </w:p>
    <w:p w:rsidR="00300522" w:rsidRPr="006B6929" w:rsidRDefault="00300522" w:rsidP="00A36DB5">
      <w:pPr>
        <w:pStyle w:val="ActHead3"/>
        <w:pageBreakBefore/>
      </w:pPr>
      <w:bookmarkStart w:id="531" w:name="_Toc51758337"/>
      <w:r w:rsidRPr="00DE1A27">
        <w:rPr>
          <w:rStyle w:val="CharDivNo"/>
        </w:rPr>
        <w:lastRenderedPageBreak/>
        <w:t>Division</w:t>
      </w:r>
      <w:r w:rsidR="006138CE" w:rsidRPr="00DE1A27">
        <w:rPr>
          <w:rStyle w:val="CharDivNo"/>
        </w:rPr>
        <w:t> </w:t>
      </w:r>
      <w:r w:rsidRPr="00DE1A27">
        <w:rPr>
          <w:rStyle w:val="CharDivNo"/>
        </w:rPr>
        <w:t>70</w:t>
      </w:r>
      <w:r w:rsidRPr="006B6929">
        <w:t>—</w:t>
      </w:r>
      <w:r w:rsidRPr="00DE1A27">
        <w:rPr>
          <w:rStyle w:val="CharDivText"/>
        </w:rPr>
        <w:t>Financial supplies (reduced credit acquisitions)</w:t>
      </w:r>
      <w:bookmarkEnd w:id="531"/>
    </w:p>
    <w:p w:rsidR="00300522" w:rsidRPr="006B6929" w:rsidRDefault="00300522" w:rsidP="00300522">
      <w:pPr>
        <w:pStyle w:val="ActHead5"/>
      </w:pPr>
      <w:bookmarkStart w:id="532" w:name="_Toc51758338"/>
      <w:r w:rsidRPr="00DE1A27">
        <w:rPr>
          <w:rStyle w:val="CharSectno"/>
        </w:rPr>
        <w:t>70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532"/>
    </w:p>
    <w:p w:rsidR="00300522" w:rsidRPr="006B6929" w:rsidRDefault="00300522" w:rsidP="00300522">
      <w:pPr>
        <w:pStyle w:val="BoxText"/>
      </w:pPr>
      <w:r w:rsidRPr="006B6929">
        <w:t>In some cases, acquisitions relating to financial supplies can attract a reduced input tax credit, even though no input tax credit could arise under the basic rules.</w:t>
      </w:r>
    </w:p>
    <w:p w:rsidR="00300522" w:rsidRPr="006B6929" w:rsidRDefault="00300522" w:rsidP="00300522">
      <w:pPr>
        <w:pStyle w:val="ActHead5"/>
      </w:pPr>
      <w:bookmarkStart w:id="533" w:name="_Toc51758339"/>
      <w:r w:rsidRPr="00DE1A27">
        <w:rPr>
          <w:rStyle w:val="CharSectno"/>
        </w:rPr>
        <w:t>70</w:t>
      </w:r>
      <w:r w:rsidR="00DE1A27" w:rsidRPr="00DE1A27">
        <w:rPr>
          <w:rStyle w:val="CharSectno"/>
        </w:rPr>
        <w:noBreakHyphen/>
      </w:r>
      <w:r w:rsidRPr="00DE1A27">
        <w:rPr>
          <w:rStyle w:val="CharSectno"/>
        </w:rPr>
        <w:t>5</w:t>
      </w:r>
      <w:r w:rsidRPr="006B6929">
        <w:t xml:space="preserve">  Acquisitions that attract the reduced credit</w:t>
      </w:r>
      <w:bookmarkEnd w:id="533"/>
    </w:p>
    <w:p w:rsidR="00300522" w:rsidRPr="006B6929" w:rsidRDefault="00300522" w:rsidP="00300522">
      <w:pPr>
        <w:pStyle w:val="subsection"/>
      </w:pPr>
      <w:r w:rsidRPr="006B6929">
        <w:tab/>
        <w:t>(1)</w:t>
      </w:r>
      <w:r w:rsidRPr="006B6929">
        <w:tab/>
        <w:t xml:space="preserve">The regulations may provide that acquisitions of a specified kind that relate to making </w:t>
      </w:r>
      <w:r w:rsidR="00DE1A27" w:rsidRPr="00DE1A27">
        <w:rPr>
          <w:position w:val="6"/>
          <w:sz w:val="16"/>
          <w:szCs w:val="16"/>
        </w:rPr>
        <w:t>*</w:t>
      </w:r>
      <w:r w:rsidRPr="006B6929">
        <w:t xml:space="preserve">financial supplies can give rise to an entitlement to a reduced input tax credit. These are </w:t>
      </w:r>
      <w:r w:rsidRPr="006B6929">
        <w:rPr>
          <w:b/>
          <w:bCs/>
          <w:i/>
          <w:iCs/>
        </w:rPr>
        <w:t>reduced credit acquisitions</w:t>
      </w:r>
      <w:r w:rsidRPr="006B6929">
        <w:t>.</w:t>
      </w:r>
    </w:p>
    <w:p w:rsidR="00300522" w:rsidRPr="006B6929" w:rsidRDefault="00300522" w:rsidP="00300522">
      <w:pPr>
        <w:pStyle w:val="subsection"/>
      </w:pPr>
      <w:r w:rsidRPr="006B6929">
        <w:tab/>
        <w:t>(1A)</w:t>
      </w:r>
      <w:r w:rsidRPr="006B6929">
        <w:tab/>
        <w:t xml:space="preserve">However, an acquisition is not a reduced credit acquisition to the extent (if any) that, without this </w:t>
      </w:r>
      <w:r w:rsidR="00A53099" w:rsidRPr="006B6929">
        <w:t>Division</w:t>
      </w:r>
      <w:r w:rsidR="00A36DB5" w:rsidRPr="006B6929">
        <w:t xml:space="preserve"> </w:t>
      </w:r>
      <w:r w:rsidRPr="006B6929">
        <w:t xml:space="preserve">applying, an entity is entitled to an input tax credit for the acquisition. </w:t>
      </w:r>
    </w:p>
    <w:p w:rsidR="00300522" w:rsidRPr="006B6929" w:rsidRDefault="00300522" w:rsidP="00300522">
      <w:pPr>
        <w:pStyle w:val="notetext"/>
      </w:pPr>
      <w:r w:rsidRPr="006B6929">
        <w:t>Note:</w:t>
      </w:r>
      <w:r w:rsidRPr="006B6929">
        <w:tab/>
        <w:t>Acquisitions relating to financial supplies can give rise to input tax credits: see subsections</w:t>
      </w:r>
      <w:r w:rsidR="006138CE" w:rsidRPr="006B6929">
        <w:t> </w:t>
      </w:r>
      <w:r w:rsidRPr="006B6929">
        <w:t>11</w:t>
      </w:r>
      <w:r w:rsidR="00DE1A27">
        <w:noBreakHyphen/>
      </w:r>
      <w:r w:rsidRPr="006B6929">
        <w:t xml:space="preserve">15(4) and (5). </w:t>
      </w:r>
    </w:p>
    <w:p w:rsidR="00300522" w:rsidRPr="006B6929" w:rsidRDefault="00300522" w:rsidP="00300522">
      <w:pPr>
        <w:pStyle w:val="subsection"/>
      </w:pPr>
      <w:r w:rsidRPr="006B6929">
        <w:tab/>
        <w:t>(2)</w:t>
      </w:r>
      <w:r w:rsidRPr="006B6929">
        <w:tab/>
        <w:t xml:space="preserve">For each kind of </w:t>
      </w:r>
      <w:r w:rsidR="00DE1A27" w:rsidRPr="00DE1A27">
        <w:rPr>
          <w:position w:val="6"/>
          <w:sz w:val="16"/>
          <w:szCs w:val="16"/>
        </w:rPr>
        <w:t>*</w:t>
      </w:r>
      <w:r w:rsidRPr="006B6929">
        <w:t>reduced credit acquisition specified, the regulations must specify a percentage to which the input tax credit is reduced.</w:t>
      </w:r>
    </w:p>
    <w:p w:rsidR="00300522" w:rsidRPr="006B6929" w:rsidRDefault="00300522" w:rsidP="00300522">
      <w:pPr>
        <w:pStyle w:val="ActHead5"/>
      </w:pPr>
      <w:bookmarkStart w:id="534" w:name="_Toc51758340"/>
      <w:r w:rsidRPr="00DE1A27">
        <w:rPr>
          <w:rStyle w:val="CharSectno"/>
        </w:rPr>
        <w:t>70</w:t>
      </w:r>
      <w:r w:rsidR="00DE1A27" w:rsidRPr="00DE1A27">
        <w:rPr>
          <w:rStyle w:val="CharSectno"/>
        </w:rPr>
        <w:noBreakHyphen/>
      </w:r>
      <w:r w:rsidRPr="00DE1A27">
        <w:rPr>
          <w:rStyle w:val="CharSectno"/>
        </w:rPr>
        <w:t>10</w:t>
      </w:r>
      <w:r w:rsidRPr="006B6929">
        <w:t xml:space="preserve">  Extended meaning of </w:t>
      </w:r>
      <w:r w:rsidRPr="006B6929">
        <w:rPr>
          <w:i/>
          <w:iCs/>
        </w:rPr>
        <w:t>creditable purpose</w:t>
      </w:r>
      <w:bookmarkEnd w:id="534"/>
    </w:p>
    <w:p w:rsidR="00300522" w:rsidRPr="006B6929" w:rsidRDefault="00300522" w:rsidP="00300522">
      <w:pPr>
        <w:pStyle w:val="subsection"/>
      </w:pPr>
      <w:r w:rsidRPr="006B6929">
        <w:tab/>
        <w:t>(1)</w:t>
      </w:r>
      <w:r w:rsidRPr="006B6929">
        <w:tab/>
        <w:t xml:space="preserve">The fact that a </w:t>
      </w:r>
      <w:r w:rsidR="00DE1A27" w:rsidRPr="00DE1A27">
        <w:rPr>
          <w:position w:val="6"/>
          <w:sz w:val="16"/>
          <w:szCs w:val="16"/>
        </w:rPr>
        <w:t>*</w:t>
      </w:r>
      <w:r w:rsidRPr="006B6929">
        <w:t xml:space="preserve">reduced credit acquisition relates to making </w:t>
      </w:r>
      <w:r w:rsidR="00DE1A27" w:rsidRPr="00DE1A27">
        <w:rPr>
          <w:position w:val="6"/>
          <w:sz w:val="16"/>
          <w:szCs w:val="16"/>
        </w:rPr>
        <w:t>*</w:t>
      </w:r>
      <w:r w:rsidRPr="006B6929">
        <w:t xml:space="preserve">financial supplies does not stop it being for a </w:t>
      </w:r>
      <w:r w:rsidR="00DE1A27" w:rsidRPr="00DE1A27">
        <w:rPr>
          <w:position w:val="6"/>
          <w:sz w:val="16"/>
          <w:szCs w:val="16"/>
        </w:rPr>
        <w:t>*</w:t>
      </w:r>
      <w:r w:rsidRPr="006B6929">
        <w:t>creditable purpose, to the extent that it relates to making financial supplies.</w:t>
      </w:r>
    </w:p>
    <w:p w:rsidR="00300522" w:rsidRPr="006B6929" w:rsidRDefault="00300522" w:rsidP="00300522">
      <w:pPr>
        <w:pStyle w:val="subsection"/>
      </w:pPr>
      <w:r w:rsidRPr="006B6929">
        <w:tab/>
        <w:t>(2)</w:t>
      </w:r>
      <w:r w:rsidRPr="006B6929">
        <w:tab/>
        <w:t xml:space="preserve">The fact that you </w:t>
      </w:r>
      <w:r w:rsidR="00DE1A27" w:rsidRPr="00DE1A27">
        <w:rPr>
          <w:position w:val="6"/>
          <w:sz w:val="16"/>
          <w:szCs w:val="16"/>
        </w:rPr>
        <w:t>*</w:t>
      </w:r>
      <w:r w:rsidRPr="006B6929">
        <w:t xml:space="preserve">apply a </w:t>
      </w:r>
      <w:r w:rsidR="00DE1A27" w:rsidRPr="00DE1A27">
        <w:rPr>
          <w:position w:val="6"/>
          <w:sz w:val="16"/>
          <w:szCs w:val="16"/>
        </w:rPr>
        <w:t>*</w:t>
      </w:r>
      <w:r w:rsidRPr="006B6929">
        <w:t xml:space="preserve">reduced credit acquisition in making </w:t>
      </w:r>
      <w:r w:rsidR="00DE1A27" w:rsidRPr="00DE1A27">
        <w:rPr>
          <w:position w:val="6"/>
          <w:sz w:val="16"/>
          <w:szCs w:val="16"/>
        </w:rPr>
        <w:t>*</w:t>
      </w:r>
      <w:r w:rsidRPr="006B6929">
        <w:t xml:space="preserve">financial supplies does not stop it being applied for a </w:t>
      </w:r>
      <w:r w:rsidR="00DE1A27" w:rsidRPr="00DE1A27">
        <w:rPr>
          <w:position w:val="6"/>
          <w:sz w:val="16"/>
          <w:szCs w:val="16"/>
        </w:rPr>
        <w:t>*</w:t>
      </w:r>
      <w:r w:rsidRPr="006B6929">
        <w:t>creditable purpose, to the extent that it relates to making financial supplies.</w:t>
      </w:r>
    </w:p>
    <w:p w:rsidR="00300522" w:rsidRPr="006B6929" w:rsidRDefault="00300522" w:rsidP="00300522">
      <w:pPr>
        <w:pStyle w:val="subsection"/>
      </w:pPr>
      <w:r w:rsidRPr="006B6929">
        <w:lastRenderedPageBreak/>
        <w:tab/>
        <w:t>(3)</w:t>
      </w:r>
      <w:r w:rsidRPr="006B6929">
        <w:tab/>
        <w:t>This section has effect despite sections</w:t>
      </w:r>
      <w:r w:rsidR="006138CE" w:rsidRPr="006B6929">
        <w:t> </w:t>
      </w:r>
      <w:r w:rsidRPr="006B6929">
        <w:t>11</w:t>
      </w:r>
      <w:r w:rsidR="00DE1A27">
        <w:noBreakHyphen/>
      </w:r>
      <w:r w:rsidRPr="006B6929">
        <w:t>15 and 129</w:t>
      </w:r>
      <w:r w:rsidR="00DE1A27">
        <w:noBreakHyphen/>
      </w:r>
      <w:r w:rsidRPr="006B6929">
        <w:t>50 (which are about the meaning of creditable purpose).</w:t>
      </w:r>
    </w:p>
    <w:p w:rsidR="00300522" w:rsidRPr="006B6929" w:rsidRDefault="00300522" w:rsidP="00300522">
      <w:pPr>
        <w:pStyle w:val="ActHead5"/>
      </w:pPr>
      <w:bookmarkStart w:id="535" w:name="_Toc51758341"/>
      <w:r w:rsidRPr="00DE1A27">
        <w:rPr>
          <w:rStyle w:val="CharSectno"/>
        </w:rPr>
        <w:t>70</w:t>
      </w:r>
      <w:r w:rsidR="00DE1A27" w:rsidRPr="00DE1A27">
        <w:rPr>
          <w:rStyle w:val="CharSectno"/>
        </w:rPr>
        <w:noBreakHyphen/>
      </w:r>
      <w:r w:rsidRPr="00DE1A27">
        <w:rPr>
          <w:rStyle w:val="CharSectno"/>
        </w:rPr>
        <w:t>15</w:t>
      </w:r>
      <w:r w:rsidRPr="006B6929">
        <w:t xml:space="preserve">  How much are the reduced input tax credits?</w:t>
      </w:r>
      <w:bookmarkEnd w:id="535"/>
    </w:p>
    <w:p w:rsidR="00300522" w:rsidRPr="006B6929" w:rsidRDefault="00300522" w:rsidP="00300522">
      <w:pPr>
        <w:pStyle w:val="subsection"/>
      </w:pPr>
      <w:r w:rsidRPr="006B6929">
        <w:tab/>
        <w:t>(1)</w:t>
      </w:r>
      <w:r w:rsidRPr="006B6929">
        <w:tab/>
        <w:t xml:space="preserve">The amount of an input tax credit for a </w:t>
      </w:r>
      <w:r w:rsidR="00DE1A27" w:rsidRPr="00DE1A27">
        <w:rPr>
          <w:position w:val="6"/>
          <w:sz w:val="16"/>
          <w:szCs w:val="16"/>
        </w:rPr>
        <w:t>*</w:t>
      </w:r>
      <w:r w:rsidRPr="006B6929">
        <w:t xml:space="preserve">creditable acquisition of a </w:t>
      </w:r>
      <w:r w:rsidR="00DE1A27" w:rsidRPr="00DE1A27">
        <w:rPr>
          <w:position w:val="6"/>
          <w:sz w:val="16"/>
          <w:szCs w:val="16"/>
        </w:rPr>
        <w:t>*</w:t>
      </w:r>
      <w:r w:rsidRPr="006B6929">
        <w:t>reduced credit acquisition is an amount equal to the GST payable on the supply of the acquisition multiplied by the percentage specified under subsection</w:t>
      </w:r>
      <w:r w:rsidR="006138CE" w:rsidRPr="006B6929">
        <w:t> </w:t>
      </w:r>
      <w:r w:rsidRPr="006B6929">
        <w:t>70</w:t>
      </w:r>
      <w:r w:rsidR="00DE1A27">
        <w:noBreakHyphen/>
      </w:r>
      <w:r w:rsidRPr="006B6929">
        <w:t>5(2) for acquisitions of that kind.</w:t>
      </w:r>
    </w:p>
    <w:p w:rsidR="00300522" w:rsidRPr="006B6929" w:rsidRDefault="00300522" w:rsidP="00300522">
      <w:pPr>
        <w:pStyle w:val="subsection"/>
      </w:pPr>
      <w:r w:rsidRPr="006B6929">
        <w:tab/>
        <w:t>(2)</w:t>
      </w:r>
      <w:r w:rsidRPr="006B6929">
        <w:tab/>
        <w:t xml:space="preserve">However, the amount of such an input tax credit is further reduced if the acquisition is only </w:t>
      </w:r>
      <w:r w:rsidR="00DE1A27" w:rsidRPr="00DE1A27">
        <w:rPr>
          <w:position w:val="6"/>
          <w:sz w:val="16"/>
          <w:szCs w:val="16"/>
        </w:rPr>
        <w:t>*</w:t>
      </w:r>
      <w:r w:rsidRPr="006B6929">
        <w:t>partly creditable.</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11</w:t>
      </w:r>
      <w:r w:rsidR="00DE1A27">
        <w:noBreakHyphen/>
      </w:r>
      <w:r w:rsidRPr="006B6929">
        <w:t>25 (which is about the amount of input tax credits).</w:t>
      </w:r>
    </w:p>
    <w:p w:rsidR="00300522" w:rsidRPr="006B6929" w:rsidRDefault="00300522" w:rsidP="00300522">
      <w:pPr>
        <w:pStyle w:val="ActHead5"/>
      </w:pPr>
      <w:bookmarkStart w:id="536" w:name="_Toc51758342"/>
      <w:r w:rsidRPr="00DE1A27">
        <w:rPr>
          <w:rStyle w:val="CharSectno"/>
        </w:rPr>
        <w:t>70</w:t>
      </w:r>
      <w:r w:rsidR="00DE1A27" w:rsidRPr="00DE1A27">
        <w:rPr>
          <w:rStyle w:val="CharSectno"/>
        </w:rPr>
        <w:noBreakHyphen/>
      </w:r>
      <w:r w:rsidRPr="00DE1A27">
        <w:rPr>
          <w:rStyle w:val="CharSectno"/>
        </w:rPr>
        <w:t>20</w:t>
      </w:r>
      <w:r w:rsidRPr="006B6929">
        <w:t xml:space="preserve">  Extent of creditable purpose</w:t>
      </w:r>
      <w:bookmarkEnd w:id="536"/>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a </w:t>
      </w:r>
      <w:r w:rsidR="00DE1A27" w:rsidRPr="00DE1A27">
        <w:rPr>
          <w:position w:val="6"/>
          <w:sz w:val="16"/>
          <w:szCs w:val="16"/>
        </w:rPr>
        <w:t>*</w:t>
      </w:r>
      <w:r w:rsidRPr="006B6929">
        <w:t xml:space="preserve">reduced credit acquisition is a </w:t>
      </w:r>
      <w:r w:rsidR="00DE1A27" w:rsidRPr="00DE1A27">
        <w:rPr>
          <w:position w:val="6"/>
          <w:sz w:val="16"/>
          <w:szCs w:val="16"/>
        </w:rPr>
        <w:t>*</w:t>
      </w:r>
      <w:r w:rsidRPr="006B6929">
        <w:t>creditable acquisition; and</w:t>
      </w:r>
    </w:p>
    <w:p w:rsidR="00300522" w:rsidRPr="006B6929" w:rsidRDefault="00300522" w:rsidP="00300522">
      <w:pPr>
        <w:pStyle w:val="paragraph"/>
      </w:pPr>
      <w:r w:rsidRPr="006B6929">
        <w:tab/>
        <w:t>(b)</w:t>
      </w:r>
      <w:r w:rsidRPr="006B6929">
        <w:tab/>
        <w:t xml:space="preserve">it is not wholly for a </w:t>
      </w:r>
      <w:r w:rsidR="00DE1A27" w:rsidRPr="00DE1A27">
        <w:rPr>
          <w:position w:val="6"/>
          <w:sz w:val="16"/>
          <w:szCs w:val="16"/>
        </w:rPr>
        <w:t>*</w:t>
      </w:r>
      <w:r w:rsidRPr="006B6929">
        <w:t>creditable purpose because of this Division;</w:t>
      </w:r>
    </w:p>
    <w:p w:rsidR="00300522" w:rsidRPr="006B6929" w:rsidRDefault="00300522" w:rsidP="00300522">
      <w:pPr>
        <w:pStyle w:val="subsection2"/>
      </w:pPr>
      <w:r w:rsidRPr="006B6929">
        <w:t xml:space="preserve">it is </w:t>
      </w:r>
      <w:r w:rsidR="00DE1A27" w:rsidRPr="00DE1A27">
        <w:rPr>
          <w:position w:val="6"/>
          <w:sz w:val="16"/>
          <w:szCs w:val="16"/>
        </w:rPr>
        <w:t>*</w:t>
      </w:r>
      <w:r w:rsidRPr="006B6929">
        <w:t>partly creditable.</w:t>
      </w:r>
    </w:p>
    <w:p w:rsidR="00300522" w:rsidRPr="006B6929" w:rsidRDefault="00300522" w:rsidP="00300522">
      <w:pPr>
        <w:pStyle w:val="subsection"/>
      </w:pPr>
      <w:r w:rsidRPr="006B6929">
        <w:tab/>
        <w:t>(2)</w:t>
      </w:r>
      <w:r w:rsidRPr="006B6929">
        <w:tab/>
        <w:t xml:space="preserve">The extent to which the acquisition is acquired or applied for a </w:t>
      </w:r>
      <w:r w:rsidR="00DE1A27" w:rsidRPr="00DE1A27">
        <w:rPr>
          <w:position w:val="6"/>
          <w:sz w:val="16"/>
          <w:szCs w:val="16"/>
        </w:rPr>
        <w:t>*</w:t>
      </w:r>
      <w:r w:rsidRPr="006B6929">
        <w:t>creditable purpose is worked out using the following formula:</w:t>
      </w:r>
    </w:p>
    <w:p w:rsidR="00300522" w:rsidRPr="006B6929" w:rsidRDefault="00143843" w:rsidP="00A53099">
      <w:pPr>
        <w:pStyle w:val="Formula"/>
        <w:spacing w:before="120" w:after="120"/>
      </w:pPr>
      <w:r w:rsidRPr="006B6929">
        <w:rPr>
          <w:noProof/>
        </w:rPr>
        <w:drawing>
          <wp:inline distT="0" distB="0" distL="0" distR="0" wp14:anchorId="0884A92A" wp14:editId="645A61B5">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extent of creditable purpose</w:t>
      </w:r>
      <w:r w:rsidRPr="006B6929">
        <w:t xml:space="preserve"> is the extent to which the purpose for which you applied or acquired the acquisition was a </w:t>
      </w:r>
      <w:r w:rsidR="00DE1A27" w:rsidRPr="00DE1A27">
        <w:rPr>
          <w:position w:val="6"/>
          <w:sz w:val="16"/>
          <w:szCs w:val="16"/>
        </w:rPr>
        <w:t>*</w:t>
      </w:r>
      <w:r w:rsidRPr="006B6929">
        <w:t>creditable purpose otherwise than because of this Division, expressed as a percentage.</w:t>
      </w:r>
    </w:p>
    <w:p w:rsidR="00300522" w:rsidRPr="006B6929" w:rsidRDefault="00300522" w:rsidP="00300522">
      <w:pPr>
        <w:pStyle w:val="Definition"/>
      </w:pPr>
      <w:r w:rsidRPr="006B6929">
        <w:rPr>
          <w:b/>
          <w:bCs/>
          <w:i/>
          <w:iCs/>
        </w:rPr>
        <w:t>extent of Division</w:t>
      </w:r>
      <w:r w:rsidR="006138CE" w:rsidRPr="006B6929">
        <w:rPr>
          <w:b/>
          <w:bCs/>
          <w:i/>
          <w:iCs/>
        </w:rPr>
        <w:t> </w:t>
      </w:r>
      <w:r w:rsidRPr="006B6929">
        <w:rPr>
          <w:b/>
          <w:bCs/>
          <w:i/>
          <w:iCs/>
        </w:rPr>
        <w:t>70 creditable purpose</w:t>
      </w:r>
      <w:r w:rsidRPr="006B6929">
        <w:t xml:space="preserve"> is the extent to which the purpose for which you applied or acquired the acquisition was a </w:t>
      </w:r>
      <w:r w:rsidR="00DE1A27" w:rsidRPr="00DE1A27">
        <w:rPr>
          <w:position w:val="6"/>
          <w:sz w:val="16"/>
          <w:szCs w:val="16"/>
        </w:rPr>
        <w:lastRenderedPageBreak/>
        <w:t>*</w:t>
      </w:r>
      <w:r w:rsidRPr="006B6929">
        <w:t>creditable purpose because of this Division, expressed as a percentage.</w:t>
      </w:r>
    </w:p>
    <w:p w:rsidR="00300522" w:rsidRPr="006B6929" w:rsidRDefault="00300522" w:rsidP="00300522">
      <w:pPr>
        <w:pStyle w:val="Definition"/>
      </w:pPr>
      <w:r w:rsidRPr="006B6929">
        <w:rPr>
          <w:b/>
          <w:bCs/>
          <w:i/>
          <w:iCs/>
        </w:rPr>
        <w:t>percentage credit reduction</w:t>
      </w:r>
      <w:r w:rsidRPr="006B6929">
        <w:t xml:space="preserve"> is the reduced input tax credit percentage prescribed for the purposes of subsection</w:t>
      </w:r>
      <w:r w:rsidR="006138CE" w:rsidRPr="006B6929">
        <w:t> </w:t>
      </w:r>
      <w:r w:rsidRPr="006B6929">
        <w:t>70</w:t>
      </w:r>
      <w:r w:rsidR="00DE1A27">
        <w:noBreakHyphen/>
      </w:r>
      <w:r w:rsidRPr="006B6929">
        <w:t>5(2) for an acquisition of that kind.</w:t>
      </w:r>
    </w:p>
    <w:p w:rsidR="00300522" w:rsidRPr="006B6929" w:rsidRDefault="00300522" w:rsidP="00300522">
      <w:pPr>
        <w:pStyle w:val="notetext"/>
      </w:pPr>
      <w:r w:rsidRPr="006B6929">
        <w:t>Note:</w:t>
      </w:r>
      <w:r w:rsidRPr="006B6929">
        <w:tab/>
        <w:t>This section affects sections</w:t>
      </w:r>
      <w:r w:rsidR="006138CE" w:rsidRPr="006B6929">
        <w:t> </w:t>
      </w:r>
      <w:r w:rsidRPr="006B6929">
        <w:t>11</w:t>
      </w:r>
      <w:r w:rsidR="00DE1A27">
        <w:noBreakHyphen/>
      </w:r>
      <w:r w:rsidRPr="006B6929">
        <w:t>30 and 129</w:t>
      </w:r>
      <w:r w:rsidR="00DE1A27">
        <w:noBreakHyphen/>
      </w:r>
      <w:r w:rsidRPr="006B6929">
        <w:t>40. It is used even if the reduced credit acquisition is used wholly in carrying on your enterprise (unless the acquisition was wholly for a creditable purpose because of this Division, then section</w:t>
      </w:r>
      <w:r w:rsidR="006138CE" w:rsidRPr="006B6929">
        <w:t> </w:t>
      </w:r>
      <w:r w:rsidRPr="006B6929">
        <w:t>70</w:t>
      </w:r>
      <w:r w:rsidR="00DE1A27">
        <w:noBreakHyphen/>
      </w:r>
      <w:r w:rsidRPr="006B6929">
        <w:t>15 applies).</w:t>
      </w:r>
    </w:p>
    <w:p w:rsidR="00300522" w:rsidRPr="006B6929" w:rsidRDefault="00300522" w:rsidP="00300522">
      <w:pPr>
        <w:pStyle w:val="notetext"/>
      </w:pPr>
      <w:r w:rsidRPr="006B6929">
        <w:t>Example 1:</w:t>
      </w:r>
      <w:r w:rsidRPr="006B6929">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6B6929" w:rsidRDefault="00143843" w:rsidP="00A53099">
      <w:pPr>
        <w:pStyle w:val="Formula"/>
        <w:spacing w:before="120" w:after="120"/>
        <w:ind w:left="1985"/>
      </w:pPr>
      <w:r w:rsidRPr="006B6929">
        <w:rPr>
          <w:noProof/>
        </w:rPr>
        <w:drawing>
          <wp:inline distT="0" distB="0" distL="0" distR="0" wp14:anchorId="035E16A4" wp14:editId="4B9743C8">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B6929" w:rsidRDefault="00300522" w:rsidP="00300522">
      <w:pPr>
        <w:pStyle w:val="notetext"/>
      </w:pPr>
      <w:r w:rsidRPr="006B6929">
        <w:tab/>
        <w:t>Applying section</w:t>
      </w:r>
      <w:r w:rsidR="006138CE" w:rsidRPr="006B6929">
        <w:t> </w:t>
      </w:r>
      <w:r w:rsidRPr="006B6929">
        <w:t>11</w:t>
      </w:r>
      <w:r w:rsidR="00DE1A27">
        <w:noBreakHyphen/>
      </w:r>
      <w:r w:rsidRPr="006B6929">
        <w:t>30, your input tax credit is $8,000 (assuming you were liable for all the consideration).</w:t>
      </w:r>
    </w:p>
    <w:p w:rsidR="00300522" w:rsidRPr="006B6929" w:rsidRDefault="00300522" w:rsidP="00300522">
      <w:pPr>
        <w:pStyle w:val="notetext"/>
      </w:pPr>
      <w:r w:rsidRPr="006B6929">
        <w:t>Example 2:</w:t>
      </w:r>
      <w:r w:rsidRPr="006B6929">
        <w:tab/>
        <w:t>You subsequently apply the acquisition partly in making financial supplies (40%), partly in making taxable supplies (40%) and partly for private use (20%). The extent to which you made the acquisition for a creditable purpose is:</w:t>
      </w:r>
    </w:p>
    <w:p w:rsidR="00300522" w:rsidRPr="006B6929" w:rsidRDefault="00143843" w:rsidP="00A53099">
      <w:pPr>
        <w:pStyle w:val="Formula"/>
        <w:spacing w:before="120" w:after="120"/>
        <w:ind w:left="1985"/>
      </w:pPr>
      <w:r w:rsidRPr="006B6929">
        <w:rPr>
          <w:noProof/>
        </w:rPr>
        <w:drawing>
          <wp:inline distT="0" distB="0" distL="0" distR="0" wp14:anchorId="049DADDE" wp14:editId="3023BFAB">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B6929" w:rsidRDefault="00300522" w:rsidP="00300522">
      <w:pPr>
        <w:pStyle w:val="notetext"/>
      </w:pPr>
      <w:r w:rsidRPr="006B6929">
        <w:tab/>
        <w:t>Applying Division</w:t>
      </w:r>
      <w:r w:rsidR="006138CE" w:rsidRPr="006B6929">
        <w:t> </w:t>
      </w:r>
      <w:r w:rsidRPr="006B6929">
        <w:t>129, your input tax credit is reduced to $6,000, giving you an increasing adjustment of $2,000.</w:t>
      </w:r>
    </w:p>
    <w:p w:rsidR="00300522" w:rsidRPr="006B6929" w:rsidRDefault="00300522" w:rsidP="00300522">
      <w:pPr>
        <w:pStyle w:val="subsection"/>
      </w:pPr>
      <w:r w:rsidRPr="006B6929">
        <w:tab/>
        <w:t>(3)</w:t>
      </w:r>
      <w:r w:rsidRPr="006B6929">
        <w:tab/>
        <w:t xml:space="preserve">The Commissioner may determine, in writing, one or more ways in which to work out, for the purpose of </w:t>
      </w:r>
      <w:r w:rsidR="006138CE" w:rsidRPr="006B6929">
        <w:t>subsection (</w:t>
      </w:r>
      <w:r w:rsidRPr="006B6929">
        <w:t xml:space="preserve">2), the extent to which an acquisition is for a </w:t>
      </w:r>
      <w:r w:rsidR="00DE1A27" w:rsidRPr="00DE1A27">
        <w:rPr>
          <w:position w:val="6"/>
          <w:sz w:val="16"/>
          <w:szCs w:val="16"/>
        </w:rPr>
        <w:t>*</w:t>
      </w:r>
      <w:r w:rsidRPr="006B6929">
        <w:t>creditable purpose.</w:t>
      </w:r>
    </w:p>
    <w:p w:rsidR="00300522" w:rsidRPr="006B6929" w:rsidRDefault="00300522" w:rsidP="00300522">
      <w:pPr>
        <w:pStyle w:val="ActHead5"/>
      </w:pPr>
      <w:bookmarkStart w:id="537" w:name="_Toc51758343"/>
      <w:r w:rsidRPr="00DE1A27">
        <w:rPr>
          <w:rStyle w:val="CharSectno"/>
        </w:rPr>
        <w:t>70</w:t>
      </w:r>
      <w:r w:rsidR="00DE1A27" w:rsidRPr="00DE1A27">
        <w:rPr>
          <w:rStyle w:val="CharSectno"/>
        </w:rPr>
        <w:noBreakHyphen/>
      </w:r>
      <w:r w:rsidRPr="00DE1A27">
        <w:rPr>
          <w:rStyle w:val="CharSectno"/>
        </w:rPr>
        <w:t>25</w:t>
      </w:r>
      <w:r w:rsidRPr="006B6929">
        <w:t xml:space="preserve">  </w:t>
      </w:r>
      <w:smartTag w:uri="urn:schemas-microsoft-com:office:smarttags" w:element="City">
        <w:smartTag w:uri="urn:schemas-microsoft-com:office:smarttags" w:element="place">
          <w:r w:rsidRPr="006B6929">
            <w:t>Sale</w:t>
          </w:r>
        </w:smartTag>
      </w:smartTag>
      <w:r w:rsidRPr="006B6929">
        <w:t xml:space="preserve"> of reduced credit acquisitions (Division</w:t>
      </w:r>
      <w:r w:rsidR="006138CE" w:rsidRPr="006B6929">
        <w:t> </w:t>
      </w:r>
      <w:r w:rsidRPr="006B6929">
        <w:t>132)</w:t>
      </w:r>
      <w:bookmarkEnd w:id="537"/>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you supply a </w:t>
      </w:r>
      <w:r w:rsidR="00DE1A27" w:rsidRPr="00DE1A27">
        <w:rPr>
          <w:position w:val="6"/>
          <w:sz w:val="16"/>
          <w:szCs w:val="16"/>
        </w:rPr>
        <w:t>*</w:t>
      </w:r>
      <w:r w:rsidRPr="006B6929">
        <w:t>reduced credit acquisition in circumstances to which Division</w:t>
      </w:r>
      <w:r w:rsidR="006138CE" w:rsidRPr="006B6929">
        <w:t> </w:t>
      </w:r>
      <w:r w:rsidRPr="006B6929">
        <w:t>132 applies; and</w:t>
      </w:r>
    </w:p>
    <w:p w:rsidR="00300522" w:rsidRPr="006B6929" w:rsidRDefault="00300522" w:rsidP="00300522">
      <w:pPr>
        <w:pStyle w:val="paragraph"/>
      </w:pPr>
      <w:r w:rsidRPr="006B6929">
        <w:lastRenderedPageBreak/>
        <w:tab/>
        <w:t>(b)</w:t>
      </w:r>
      <w:r w:rsidRPr="006B6929">
        <w:tab/>
        <w:t xml:space="preserve">you made the acquisition for a </w:t>
      </w:r>
      <w:r w:rsidR="00DE1A27" w:rsidRPr="00DE1A27">
        <w:rPr>
          <w:position w:val="6"/>
          <w:sz w:val="16"/>
          <w:szCs w:val="16"/>
        </w:rPr>
        <w:t>*</w:t>
      </w:r>
      <w:r w:rsidRPr="006B6929">
        <w:t xml:space="preserve">creditable purpose because of this Division, or you applied the acquisition for a </w:t>
      </w:r>
      <w:r w:rsidR="00DE1A27" w:rsidRPr="00DE1A27">
        <w:rPr>
          <w:position w:val="6"/>
          <w:sz w:val="16"/>
          <w:szCs w:val="16"/>
        </w:rPr>
        <w:t>*</w:t>
      </w:r>
      <w:r w:rsidRPr="006B6929">
        <w:t>creditable purpose because of this Division;</w:t>
      </w:r>
    </w:p>
    <w:p w:rsidR="00300522" w:rsidRPr="006B6929" w:rsidRDefault="00300522" w:rsidP="00300522">
      <w:pPr>
        <w:pStyle w:val="subsection2"/>
      </w:pPr>
      <w:r w:rsidRPr="006B6929">
        <w:t>this section applies for the purposes of Division</w:t>
      </w:r>
      <w:r w:rsidR="006138CE" w:rsidRPr="006B6929">
        <w:t> </w:t>
      </w:r>
      <w:r w:rsidRPr="006B6929">
        <w:t>132.</w:t>
      </w:r>
    </w:p>
    <w:p w:rsidR="00300522" w:rsidRPr="006B6929" w:rsidRDefault="00300522" w:rsidP="00300522">
      <w:pPr>
        <w:pStyle w:val="subsection"/>
      </w:pPr>
      <w:r w:rsidRPr="006B6929">
        <w:tab/>
        <w:t>(2)</w:t>
      </w:r>
      <w:r w:rsidRPr="006B6929">
        <w:tab/>
        <w:t>In working out the full input tax credit in subsection</w:t>
      </w:r>
      <w:r w:rsidR="006138CE" w:rsidRPr="006B6929">
        <w:t> </w:t>
      </w:r>
      <w:r w:rsidRPr="006B6929">
        <w:t>132</w:t>
      </w:r>
      <w:r w:rsidR="00DE1A27">
        <w:noBreakHyphen/>
      </w:r>
      <w:r w:rsidRPr="006B6929">
        <w:t xml:space="preserve">5(2), the reference to a </w:t>
      </w:r>
      <w:r w:rsidR="00DE1A27" w:rsidRPr="00DE1A27">
        <w:rPr>
          <w:position w:val="6"/>
          <w:sz w:val="16"/>
          <w:szCs w:val="16"/>
        </w:rPr>
        <w:t>*</w:t>
      </w:r>
      <w:r w:rsidRPr="006B6929">
        <w:t xml:space="preserve">creditable purpose in </w:t>
      </w:r>
      <w:r w:rsidR="006138CE" w:rsidRPr="006B6929">
        <w:t>paragraph (</w:t>
      </w:r>
      <w:r w:rsidRPr="006B6929">
        <w:t xml:space="preserve">a) of the definition of </w:t>
      </w:r>
      <w:r w:rsidRPr="006B6929">
        <w:rPr>
          <w:b/>
          <w:bCs/>
          <w:i/>
          <w:iCs/>
        </w:rPr>
        <w:t>full input tax credit</w:t>
      </w:r>
      <w:r w:rsidRPr="006B6929">
        <w:t xml:space="preserve"> is to be read as a reference to a </w:t>
      </w:r>
      <w:r w:rsidR="00DE1A27" w:rsidRPr="00DE1A27">
        <w:rPr>
          <w:position w:val="6"/>
          <w:sz w:val="16"/>
          <w:szCs w:val="16"/>
        </w:rPr>
        <w:t>*</w:t>
      </w:r>
      <w:r w:rsidRPr="006B6929">
        <w:t>creditable purpose otherwise than because of Division</w:t>
      </w:r>
      <w:r w:rsidR="006138CE" w:rsidRPr="006B6929">
        <w:t> </w:t>
      </w:r>
      <w:r w:rsidRPr="006B6929">
        <w:t>70.</w:t>
      </w:r>
    </w:p>
    <w:p w:rsidR="00300522" w:rsidRPr="006B6929" w:rsidRDefault="00300522" w:rsidP="00300522">
      <w:pPr>
        <w:pStyle w:val="subsection"/>
      </w:pPr>
      <w:r w:rsidRPr="006B6929">
        <w:tab/>
        <w:t>(3)</w:t>
      </w:r>
      <w:r w:rsidRPr="006B6929">
        <w:tab/>
        <w:t>In working out the adjusted input tax credit in subsection</w:t>
      </w:r>
      <w:r w:rsidR="006138CE" w:rsidRPr="006B6929">
        <w:t> </w:t>
      </w:r>
      <w:r w:rsidRPr="006B6929">
        <w:t>132</w:t>
      </w:r>
      <w:r w:rsidR="00DE1A27">
        <w:noBreakHyphen/>
      </w:r>
      <w:r w:rsidRPr="006B6929">
        <w:t xml:space="preserve">5(2), the extent of the </w:t>
      </w:r>
      <w:r w:rsidR="00DE1A27" w:rsidRPr="00DE1A27">
        <w:rPr>
          <w:position w:val="6"/>
          <w:sz w:val="16"/>
          <w:szCs w:val="16"/>
        </w:rPr>
        <w:t>*</w:t>
      </w:r>
      <w:r w:rsidRPr="006B6929">
        <w:t>creditable purpose because of subsection</w:t>
      </w:r>
      <w:r w:rsidR="006138CE" w:rsidRPr="006B6929">
        <w:t> </w:t>
      </w:r>
      <w:r w:rsidRPr="006B6929">
        <w:t>132</w:t>
      </w:r>
      <w:r w:rsidR="00DE1A27">
        <w:noBreakHyphen/>
      </w:r>
      <w:r w:rsidRPr="006B6929">
        <w:t>5(4) is increased by the following extent:</w:t>
      </w:r>
    </w:p>
    <w:p w:rsidR="00300522" w:rsidRPr="006B6929" w:rsidRDefault="00143843" w:rsidP="00A53099">
      <w:pPr>
        <w:pStyle w:val="Formula"/>
        <w:spacing w:before="120" w:after="120"/>
      </w:pPr>
      <w:r w:rsidRPr="006B6929">
        <w:rPr>
          <w:noProof/>
        </w:rPr>
        <w:drawing>
          <wp:inline distT="0" distB="0" distL="0" distR="0" wp14:anchorId="6C3F95A0" wp14:editId="5E5C1688">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extent of Division</w:t>
      </w:r>
      <w:r w:rsidR="006138CE" w:rsidRPr="006B6929">
        <w:rPr>
          <w:b/>
          <w:bCs/>
          <w:i/>
          <w:iCs/>
        </w:rPr>
        <w:t> </w:t>
      </w:r>
      <w:r w:rsidRPr="006B6929">
        <w:rPr>
          <w:b/>
          <w:bCs/>
          <w:i/>
          <w:iCs/>
        </w:rPr>
        <w:t>70 creditable purpose</w:t>
      </w:r>
      <w:r w:rsidRPr="006B6929">
        <w:t xml:space="preserve"> has the same meaning as in section</w:t>
      </w:r>
      <w:r w:rsidR="006138CE" w:rsidRPr="006B6929">
        <w:t> </w:t>
      </w:r>
      <w:r w:rsidRPr="006B6929">
        <w:t>70</w:t>
      </w:r>
      <w:r w:rsidR="00DE1A27">
        <w:noBreakHyphen/>
      </w:r>
      <w:r w:rsidRPr="006B6929">
        <w:t>20.</w:t>
      </w:r>
    </w:p>
    <w:p w:rsidR="00300522" w:rsidRPr="006B6929" w:rsidRDefault="00300522" w:rsidP="00300522">
      <w:pPr>
        <w:pStyle w:val="Definition"/>
      </w:pPr>
      <w:r w:rsidRPr="006B6929">
        <w:rPr>
          <w:b/>
          <w:bCs/>
          <w:i/>
          <w:iCs/>
        </w:rPr>
        <w:t>percentage credit reduction</w:t>
      </w:r>
      <w:r w:rsidRPr="006B6929">
        <w:t xml:space="preserve"> has the same meaning as in section</w:t>
      </w:r>
      <w:r w:rsidR="006138CE" w:rsidRPr="006B6929">
        <w:t> </w:t>
      </w:r>
      <w:r w:rsidRPr="006B6929">
        <w:t>70</w:t>
      </w:r>
      <w:r w:rsidR="00DE1A27">
        <w:noBreakHyphen/>
      </w:r>
      <w:r w:rsidRPr="006B6929">
        <w:t>20.</w:t>
      </w:r>
    </w:p>
    <w:p w:rsidR="00300522" w:rsidRPr="006B6929" w:rsidRDefault="00300522" w:rsidP="00A36DB5">
      <w:pPr>
        <w:pStyle w:val="ActHead3"/>
        <w:pageBreakBefore/>
      </w:pPr>
      <w:bookmarkStart w:id="538" w:name="_Toc51758344"/>
      <w:r w:rsidRPr="00DE1A27">
        <w:rPr>
          <w:rStyle w:val="CharDivNo"/>
        </w:rPr>
        <w:lastRenderedPageBreak/>
        <w:t>Division</w:t>
      </w:r>
      <w:r w:rsidR="006138CE" w:rsidRPr="00DE1A27">
        <w:rPr>
          <w:rStyle w:val="CharDivNo"/>
        </w:rPr>
        <w:t> </w:t>
      </w:r>
      <w:r w:rsidRPr="00DE1A27">
        <w:rPr>
          <w:rStyle w:val="CharDivNo"/>
        </w:rPr>
        <w:t>71</w:t>
      </w:r>
      <w:r w:rsidRPr="006B6929">
        <w:t>—</w:t>
      </w:r>
      <w:r w:rsidRPr="00DE1A27">
        <w:rPr>
          <w:rStyle w:val="CharDivText"/>
        </w:rPr>
        <w:t>Fringe benefits provided by input taxed suppliers</w:t>
      </w:r>
      <w:bookmarkEnd w:id="538"/>
    </w:p>
    <w:p w:rsidR="00300522" w:rsidRPr="006B6929" w:rsidRDefault="00A53099" w:rsidP="00300522">
      <w:pPr>
        <w:pStyle w:val="Header"/>
      </w:pPr>
      <w:r w:rsidRPr="00DE1A27">
        <w:t xml:space="preserve">  </w:t>
      </w:r>
    </w:p>
    <w:p w:rsidR="00300522" w:rsidRPr="006B6929" w:rsidRDefault="00300522" w:rsidP="00300522">
      <w:pPr>
        <w:pStyle w:val="ActHead5"/>
      </w:pPr>
      <w:bookmarkStart w:id="539" w:name="_Toc51758345"/>
      <w:r w:rsidRPr="00DE1A27">
        <w:rPr>
          <w:rStyle w:val="CharSectno"/>
        </w:rPr>
        <w:t>71</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539"/>
    </w:p>
    <w:p w:rsidR="00300522" w:rsidRPr="006B6929" w:rsidRDefault="00300522" w:rsidP="00300522">
      <w:pPr>
        <w:pStyle w:val="BoxText"/>
      </w:pPr>
      <w:r w:rsidRPr="006B6929">
        <w:t>Suppliers making input taxed supplies may not be entitled to input tax credits for acquisitions or importations they make to provide fringe benefits to their employees.</w:t>
      </w:r>
    </w:p>
    <w:p w:rsidR="00300522" w:rsidRPr="006B6929" w:rsidRDefault="00300522" w:rsidP="00300522">
      <w:pPr>
        <w:pStyle w:val="notetext"/>
      </w:pPr>
      <w:r w:rsidRPr="006B6929">
        <w:t>Note:</w:t>
      </w:r>
      <w:r w:rsidRPr="006B6929">
        <w:tab/>
        <w:t xml:space="preserve">Under the </w:t>
      </w:r>
      <w:r w:rsidRPr="006B6929">
        <w:rPr>
          <w:i/>
          <w:iCs/>
        </w:rPr>
        <w:t>Fringe Benefits Tax Assessment Act 1986</w:t>
      </w:r>
      <w:r w:rsidRPr="006B6929">
        <w:t>, a lower rate of fringe benefits tax is payable for providing fringe benefits without entitlement to input tax credits.</w:t>
      </w:r>
    </w:p>
    <w:p w:rsidR="00300522" w:rsidRPr="006B6929" w:rsidRDefault="00300522" w:rsidP="00300522">
      <w:pPr>
        <w:pStyle w:val="ActHead5"/>
      </w:pPr>
      <w:bookmarkStart w:id="540" w:name="_Toc51758346"/>
      <w:r w:rsidRPr="00DE1A27">
        <w:rPr>
          <w:rStyle w:val="CharSectno"/>
        </w:rPr>
        <w:t>71</w:t>
      </w:r>
      <w:r w:rsidR="00DE1A27" w:rsidRPr="00DE1A27">
        <w:rPr>
          <w:rStyle w:val="CharSectno"/>
        </w:rPr>
        <w:noBreakHyphen/>
      </w:r>
      <w:r w:rsidRPr="00DE1A27">
        <w:rPr>
          <w:rStyle w:val="CharSectno"/>
        </w:rPr>
        <w:t>5</w:t>
      </w:r>
      <w:r w:rsidRPr="006B6929">
        <w:t xml:space="preserve">  Acquisitions by input taxed suppliers to provide fringe benefits</w:t>
      </w:r>
      <w:bookmarkEnd w:id="540"/>
    </w:p>
    <w:p w:rsidR="00300522" w:rsidRPr="006B6929" w:rsidRDefault="00300522" w:rsidP="00300522">
      <w:pPr>
        <w:pStyle w:val="subsection"/>
      </w:pPr>
      <w:r w:rsidRPr="006B6929">
        <w:tab/>
        <w:t>(1)</w:t>
      </w:r>
      <w:r w:rsidRPr="006B6929">
        <w:tab/>
        <w:t xml:space="preserve">An acquisition that solely or partly relates to making supplies that are </w:t>
      </w:r>
      <w:r w:rsidR="00DE1A27" w:rsidRPr="00DE1A27">
        <w:rPr>
          <w:position w:val="6"/>
          <w:sz w:val="16"/>
          <w:szCs w:val="16"/>
        </w:rPr>
        <w:t>*</w:t>
      </w:r>
      <w:r w:rsidRPr="006B6929">
        <w:t xml:space="preserve">input taxed is not a </w:t>
      </w:r>
      <w:r w:rsidR="00DE1A27" w:rsidRPr="00DE1A27">
        <w:rPr>
          <w:position w:val="6"/>
          <w:sz w:val="16"/>
          <w:szCs w:val="16"/>
        </w:rPr>
        <w:t>*</w:t>
      </w:r>
      <w:r w:rsidRPr="006B6929">
        <w:t>creditable acquisition if:</w:t>
      </w:r>
    </w:p>
    <w:p w:rsidR="00300522" w:rsidRPr="006B6929" w:rsidRDefault="00300522" w:rsidP="00300522">
      <w:pPr>
        <w:pStyle w:val="paragraph"/>
      </w:pPr>
      <w:r w:rsidRPr="006B6929">
        <w:tab/>
        <w:t>(a)</w:t>
      </w:r>
      <w:r w:rsidRPr="006B6929">
        <w:tab/>
        <w:t>the acquisition would (but for this section) be an acquisition of a kind referred to in paragraph</w:t>
      </w:r>
      <w:r w:rsidR="006138CE" w:rsidRPr="006B6929">
        <w:t> </w:t>
      </w:r>
      <w:r w:rsidRPr="006B6929">
        <w:t xml:space="preserve">149A(2)(b) of the </w:t>
      </w:r>
      <w:r w:rsidRPr="006B6929">
        <w:rPr>
          <w:i/>
          <w:iCs/>
        </w:rPr>
        <w:t>Fringe Benefits Tax Assessment Act 1986</w:t>
      </w:r>
      <w:r w:rsidRPr="006B6929">
        <w:t>; and</w:t>
      </w:r>
    </w:p>
    <w:p w:rsidR="00300522" w:rsidRPr="006B6929" w:rsidRDefault="00300522" w:rsidP="00300522">
      <w:pPr>
        <w:pStyle w:val="paragraph"/>
      </w:pPr>
      <w:r w:rsidRPr="006B6929">
        <w:tab/>
        <w:t>(b)</w:t>
      </w:r>
      <w:r w:rsidRPr="006B6929">
        <w:tab/>
        <w:t xml:space="preserve">the acquisition specifically relates to the provision of a particular benefit (within the meaning of that Act) in respect of which </w:t>
      </w:r>
      <w:r w:rsidR="00DE1A27" w:rsidRPr="00DE1A27">
        <w:rPr>
          <w:position w:val="6"/>
          <w:sz w:val="16"/>
          <w:szCs w:val="16"/>
        </w:rPr>
        <w:t>*</w:t>
      </w:r>
      <w:r w:rsidRPr="006B6929">
        <w:t>fringe benefits tax is or will be payable.</w:t>
      </w:r>
    </w:p>
    <w:p w:rsidR="00300522" w:rsidRPr="006B6929" w:rsidRDefault="00300522" w:rsidP="00300522">
      <w:pPr>
        <w:pStyle w:val="subsection"/>
      </w:pPr>
      <w:r w:rsidRPr="006B6929">
        <w:tab/>
        <w:t>(2)</w:t>
      </w:r>
      <w:r w:rsidRPr="006B6929">
        <w:tab/>
        <w:t>However, this section does not apply to an acquisition if:</w:t>
      </w:r>
    </w:p>
    <w:p w:rsidR="00300522" w:rsidRPr="006B6929" w:rsidRDefault="00300522" w:rsidP="00300522">
      <w:pPr>
        <w:pStyle w:val="paragraph"/>
      </w:pPr>
      <w:r w:rsidRPr="006B6929">
        <w:tab/>
        <w:t>(a)</w:t>
      </w:r>
      <w:r w:rsidRPr="006B6929">
        <w:tab/>
        <w:t xml:space="preserve">the only reason it relates to making supplies that are </w:t>
      </w:r>
      <w:r w:rsidR="00DE1A27" w:rsidRPr="00DE1A27">
        <w:rPr>
          <w:position w:val="6"/>
          <w:sz w:val="16"/>
          <w:szCs w:val="16"/>
        </w:rPr>
        <w:t>*</w:t>
      </w:r>
      <w:r w:rsidRPr="006B6929">
        <w:t xml:space="preserve">input taxed is because it relates to making </w:t>
      </w:r>
      <w:r w:rsidR="00DE1A27" w:rsidRPr="00DE1A27">
        <w:rPr>
          <w:position w:val="6"/>
          <w:sz w:val="16"/>
          <w:szCs w:val="16"/>
        </w:rPr>
        <w:t>*</w:t>
      </w:r>
      <w:r w:rsidRPr="006B6929">
        <w:t>financial supplies; and</w:t>
      </w:r>
    </w:p>
    <w:p w:rsidR="00300522" w:rsidRPr="006B6929" w:rsidRDefault="00300522" w:rsidP="00300522">
      <w:pPr>
        <w:pStyle w:val="paragraph"/>
      </w:pPr>
      <w:r w:rsidRPr="006B6929">
        <w:tab/>
        <w:t>(b)</w:t>
      </w:r>
      <w:r w:rsidRPr="006B6929">
        <w:tab/>
        <w:t xml:space="preserve">you do not </w:t>
      </w:r>
      <w:r w:rsidR="00DE1A27" w:rsidRPr="00DE1A27">
        <w:rPr>
          <w:position w:val="6"/>
          <w:sz w:val="16"/>
          <w:szCs w:val="16"/>
        </w:rPr>
        <w:t>*</w:t>
      </w:r>
      <w:r w:rsidRPr="006B6929">
        <w:t>exceed the financial acquisitions threshold.</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F26F26">
      <w:pPr>
        <w:pStyle w:val="ActHead5"/>
      </w:pPr>
      <w:bookmarkStart w:id="541" w:name="_Toc51758347"/>
      <w:r w:rsidRPr="00DE1A27">
        <w:rPr>
          <w:rStyle w:val="CharSectno"/>
        </w:rPr>
        <w:lastRenderedPageBreak/>
        <w:t>71</w:t>
      </w:r>
      <w:r w:rsidR="00DE1A27" w:rsidRPr="00DE1A27">
        <w:rPr>
          <w:rStyle w:val="CharSectno"/>
        </w:rPr>
        <w:noBreakHyphen/>
      </w:r>
      <w:r w:rsidRPr="00DE1A27">
        <w:rPr>
          <w:rStyle w:val="CharSectno"/>
        </w:rPr>
        <w:t>10</w:t>
      </w:r>
      <w:r w:rsidRPr="006B6929">
        <w:t xml:space="preserve">  Importations by input taxed suppliers to provide fringe benefits</w:t>
      </w:r>
      <w:bookmarkEnd w:id="541"/>
    </w:p>
    <w:p w:rsidR="00300522" w:rsidRPr="006B6929" w:rsidRDefault="00300522" w:rsidP="00F26F26">
      <w:pPr>
        <w:pStyle w:val="subsection"/>
        <w:keepNext/>
        <w:keepLines/>
      </w:pPr>
      <w:r w:rsidRPr="006B6929">
        <w:tab/>
        <w:t>(1)</w:t>
      </w:r>
      <w:r w:rsidRPr="006B6929">
        <w:tab/>
        <w:t xml:space="preserve">An importation that solely or partly relates to making supplies that are </w:t>
      </w:r>
      <w:r w:rsidR="00DE1A27" w:rsidRPr="00DE1A27">
        <w:rPr>
          <w:position w:val="6"/>
          <w:sz w:val="16"/>
          <w:szCs w:val="16"/>
        </w:rPr>
        <w:t>*</w:t>
      </w:r>
      <w:r w:rsidRPr="006B6929">
        <w:t xml:space="preserve">input taxed is not a </w:t>
      </w:r>
      <w:r w:rsidR="00DE1A27" w:rsidRPr="00DE1A27">
        <w:rPr>
          <w:position w:val="6"/>
          <w:sz w:val="16"/>
          <w:szCs w:val="16"/>
        </w:rPr>
        <w:t>*</w:t>
      </w:r>
      <w:r w:rsidRPr="006B6929">
        <w:t>creditable importation if:</w:t>
      </w:r>
    </w:p>
    <w:p w:rsidR="00300522" w:rsidRPr="006B6929" w:rsidRDefault="00300522" w:rsidP="00300522">
      <w:pPr>
        <w:pStyle w:val="paragraph"/>
      </w:pPr>
      <w:r w:rsidRPr="006B6929">
        <w:tab/>
        <w:t>(a)</w:t>
      </w:r>
      <w:r w:rsidRPr="006B6929">
        <w:tab/>
        <w:t>the importation would (but for this section) be an importation of a kind referred to in paragraph</w:t>
      </w:r>
      <w:r w:rsidR="006138CE" w:rsidRPr="006B6929">
        <w:t> </w:t>
      </w:r>
      <w:r w:rsidRPr="006B6929">
        <w:t xml:space="preserve">149A(2)(b) of the </w:t>
      </w:r>
      <w:r w:rsidRPr="006B6929">
        <w:rPr>
          <w:i/>
          <w:iCs/>
        </w:rPr>
        <w:t>Fringe Benefits Tax Assessment Act 1986</w:t>
      </w:r>
      <w:r w:rsidRPr="006B6929">
        <w:t>; and</w:t>
      </w:r>
    </w:p>
    <w:p w:rsidR="00300522" w:rsidRPr="006B6929" w:rsidRDefault="00300522" w:rsidP="00300522">
      <w:pPr>
        <w:pStyle w:val="paragraph"/>
      </w:pPr>
      <w:r w:rsidRPr="006B6929">
        <w:tab/>
        <w:t>(b)</w:t>
      </w:r>
      <w:r w:rsidRPr="006B6929">
        <w:tab/>
        <w:t xml:space="preserve">the importation specifically relates to the provision of a particular benefit (within the meaning of that Act) in respect of which </w:t>
      </w:r>
      <w:r w:rsidR="00DE1A27" w:rsidRPr="00DE1A27">
        <w:rPr>
          <w:position w:val="6"/>
          <w:sz w:val="16"/>
          <w:szCs w:val="16"/>
        </w:rPr>
        <w:t>*</w:t>
      </w:r>
      <w:r w:rsidRPr="006B6929">
        <w:t>fringe benefits tax is or will be payable.</w:t>
      </w:r>
    </w:p>
    <w:p w:rsidR="00300522" w:rsidRPr="006B6929" w:rsidRDefault="00300522" w:rsidP="00300522">
      <w:pPr>
        <w:pStyle w:val="subsection"/>
      </w:pPr>
      <w:r w:rsidRPr="006B6929">
        <w:tab/>
        <w:t>(2)</w:t>
      </w:r>
      <w:r w:rsidRPr="006B6929">
        <w:tab/>
        <w:t>However, this section does not apply to an importation if:</w:t>
      </w:r>
    </w:p>
    <w:p w:rsidR="00300522" w:rsidRPr="006B6929" w:rsidRDefault="00300522" w:rsidP="00300522">
      <w:pPr>
        <w:pStyle w:val="paragraph"/>
      </w:pPr>
      <w:r w:rsidRPr="006B6929">
        <w:tab/>
        <w:t>(a)</w:t>
      </w:r>
      <w:r w:rsidRPr="006B6929">
        <w:tab/>
        <w:t xml:space="preserve">the only reason it relates to making supplies that are </w:t>
      </w:r>
      <w:r w:rsidR="00DE1A27" w:rsidRPr="00DE1A27">
        <w:rPr>
          <w:position w:val="6"/>
          <w:sz w:val="16"/>
          <w:szCs w:val="16"/>
        </w:rPr>
        <w:t>*</w:t>
      </w:r>
      <w:r w:rsidRPr="006B6929">
        <w:t xml:space="preserve">input taxed is because it relates to making </w:t>
      </w:r>
      <w:r w:rsidR="00DE1A27" w:rsidRPr="00DE1A27">
        <w:rPr>
          <w:position w:val="6"/>
          <w:sz w:val="16"/>
          <w:szCs w:val="16"/>
        </w:rPr>
        <w:t>*</w:t>
      </w:r>
      <w:r w:rsidRPr="006B6929">
        <w:t>financial supplies; and</w:t>
      </w:r>
    </w:p>
    <w:p w:rsidR="00300522" w:rsidRPr="006B6929" w:rsidRDefault="00300522" w:rsidP="00300522">
      <w:pPr>
        <w:pStyle w:val="paragraph"/>
      </w:pPr>
      <w:r w:rsidRPr="006B6929">
        <w:tab/>
        <w:t>(b)</w:t>
      </w:r>
      <w:r w:rsidRPr="006B6929">
        <w:tab/>
        <w:t xml:space="preserve">you do not </w:t>
      </w:r>
      <w:r w:rsidR="00DE1A27" w:rsidRPr="00DE1A27">
        <w:rPr>
          <w:position w:val="6"/>
          <w:sz w:val="16"/>
          <w:szCs w:val="16"/>
        </w:rPr>
        <w:t>*</w:t>
      </w:r>
      <w:r w:rsidRPr="006B6929">
        <w:t>exceed the financial acquisitions threshold.</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15</w:t>
      </w:r>
      <w:r w:rsidR="00DE1A27">
        <w:noBreakHyphen/>
      </w:r>
      <w:r w:rsidRPr="006B6929">
        <w:t>5 (which is about what is a creditable importation).</w:t>
      </w:r>
    </w:p>
    <w:p w:rsidR="00300522" w:rsidRPr="006B6929" w:rsidRDefault="00300522" w:rsidP="00A36DB5">
      <w:pPr>
        <w:pStyle w:val="ActHead3"/>
        <w:pageBreakBefore/>
      </w:pPr>
      <w:bookmarkStart w:id="542" w:name="_Toc51758348"/>
      <w:r w:rsidRPr="00DE1A27">
        <w:rPr>
          <w:rStyle w:val="CharDivNo"/>
        </w:rPr>
        <w:lastRenderedPageBreak/>
        <w:t>Division</w:t>
      </w:r>
      <w:r w:rsidR="006138CE" w:rsidRPr="00DE1A27">
        <w:rPr>
          <w:rStyle w:val="CharDivNo"/>
        </w:rPr>
        <w:t> </w:t>
      </w:r>
      <w:r w:rsidRPr="00DE1A27">
        <w:rPr>
          <w:rStyle w:val="CharDivNo"/>
        </w:rPr>
        <w:t>72</w:t>
      </w:r>
      <w:r w:rsidRPr="006B6929">
        <w:t>—</w:t>
      </w:r>
      <w:r w:rsidRPr="00DE1A27">
        <w:rPr>
          <w:rStyle w:val="CharDivText"/>
        </w:rPr>
        <w:t>Associates</w:t>
      </w:r>
      <w:bookmarkEnd w:id="542"/>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72</w:t>
      </w:r>
      <w:r w:rsidR="00DE1A27">
        <w:noBreakHyphen/>
      </w:r>
      <w:r w:rsidRPr="006B6929">
        <w:t>A</w:t>
      </w:r>
      <w:r w:rsidRPr="006B6929">
        <w:tab/>
        <w:t>Supplies without consideration</w:t>
      </w:r>
    </w:p>
    <w:p w:rsidR="00300522" w:rsidRPr="006B6929" w:rsidRDefault="00300522" w:rsidP="00300522">
      <w:pPr>
        <w:pStyle w:val="TofSectsSubdiv"/>
      </w:pPr>
      <w:r w:rsidRPr="006B6929">
        <w:t>72</w:t>
      </w:r>
      <w:r w:rsidR="00DE1A27">
        <w:noBreakHyphen/>
      </w:r>
      <w:r w:rsidRPr="006B6929">
        <w:t>B</w:t>
      </w:r>
      <w:r w:rsidRPr="006B6929">
        <w:tab/>
        <w:t>Acquisitions without consideration</w:t>
      </w:r>
    </w:p>
    <w:p w:rsidR="00300522" w:rsidRPr="006B6929" w:rsidRDefault="00300522" w:rsidP="00300522">
      <w:pPr>
        <w:pStyle w:val="TofSectsSubdiv"/>
      </w:pPr>
      <w:r w:rsidRPr="006B6929">
        <w:t>72</w:t>
      </w:r>
      <w:r w:rsidR="00DE1A27">
        <w:noBreakHyphen/>
      </w:r>
      <w:r w:rsidRPr="006B6929">
        <w:t>C</w:t>
      </w:r>
      <w:r w:rsidRPr="006B6929">
        <w:tab/>
        <w:t>Supplies for inadequate consideration</w:t>
      </w:r>
    </w:p>
    <w:p w:rsidR="00300522" w:rsidRPr="006B6929" w:rsidRDefault="00300522" w:rsidP="00300522">
      <w:pPr>
        <w:pStyle w:val="TofSectsSubdiv"/>
      </w:pPr>
      <w:r w:rsidRPr="006B6929">
        <w:t>72</w:t>
      </w:r>
      <w:r w:rsidR="00DE1A27">
        <w:noBreakHyphen/>
      </w:r>
      <w:r w:rsidRPr="006B6929">
        <w:t>D</w:t>
      </w:r>
      <w:r w:rsidRPr="006B6929">
        <w:tab/>
        <w:t xml:space="preserve">Application of this </w:t>
      </w:r>
      <w:r w:rsidR="00A53099" w:rsidRPr="006B6929">
        <w:t>Division</w:t>
      </w:r>
      <w:r w:rsidR="00A36DB5" w:rsidRPr="006B6929">
        <w:t xml:space="preserve"> </w:t>
      </w:r>
      <w:r w:rsidRPr="006B6929">
        <w:t>to certain sub</w:t>
      </w:r>
      <w:r w:rsidR="00DE1A27">
        <w:noBreakHyphen/>
      </w:r>
      <w:r w:rsidRPr="006B6929">
        <w:t>entities</w:t>
      </w:r>
    </w:p>
    <w:p w:rsidR="00300522" w:rsidRPr="006B6929" w:rsidRDefault="00300522" w:rsidP="00300522">
      <w:pPr>
        <w:pStyle w:val="ActHead5"/>
      </w:pPr>
      <w:bookmarkStart w:id="543" w:name="_Toc51758349"/>
      <w:r w:rsidRPr="00DE1A27">
        <w:rPr>
          <w:rStyle w:val="CharSectno"/>
        </w:rPr>
        <w:t>72</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543"/>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 xml:space="preserve">ensures that supplies to, and acquisitions from, your associates </w:t>
      </w:r>
      <w:r w:rsidRPr="006B6929">
        <w:rPr>
          <w:i/>
          <w:iCs/>
        </w:rPr>
        <w:t>without</w:t>
      </w:r>
      <w:r w:rsidRPr="006B6929">
        <w:t xml:space="preserve"> consideration are brought within the GST system, and that supplies to your associates for inadequate consideration are properly valued for GST purposes.</w:t>
      </w:r>
    </w:p>
    <w:p w:rsidR="00300522" w:rsidRPr="006B6929" w:rsidRDefault="00300522" w:rsidP="00300522">
      <w:pPr>
        <w:pStyle w:val="ActHead4"/>
      </w:pPr>
      <w:bookmarkStart w:id="544" w:name="_Toc51758350"/>
      <w:r w:rsidRPr="00DE1A27">
        <w:rPr>
          <w:rStyle w:val="CharSubdNo"/>
        </w:rPr>
        <w:t>Subdivision</w:t>
      </w:r>
      <w:r w:rsidR="006138CE" w:rsidRPr="00DE1A27">
        <w:rPr>
          <w:rStyle w:val="CharSubdNo"/>
        </w:rPr>
        <w:t> </w:t>
      </w:r>
      <w:r w:rsidRPr="00DE1A27">
        <w:rPr>
          <w:rStyle w:val="CharSubdNo"/>
        </w:rPr>
        <w:t>72</w:t>
      </w:r>
      <w:r w:rsidR="00DE1A27" w:rsidRPr="00DE1A27">
        <w:rPr>
          <w:rStyle w:val="CharSubdNo"/>
        </w:rPr>
        <w:noBreakHyphen/>
      </w:r>
      <w:r w:rsidRPr="00DE1A27">
        <w:rPr>
          <w:rStyle w:val="CharSubdNo"/>
        </w:rPr>
        <w:t>A</w:t>
      </w:r>
      <w:r w:rsidRPr="006B6929">
        <w:t>—</w:t>
      </w:r>
      <w:r w:rsidRPr="00DE1A27">
        <w:rPr>
          <w:rStyle w:val="CharSubdText"/>
        </w:rPr>
        <w:t>Supplies without consideration</w:t>
      </w:r>
      <w:bookmarkEnd w:id="544"/>
    </w:p>
    <w:p w:rsidR="00300522" w:rsidRPr="006B6929" w:rsidRDefault="00300522" w:rsidP="00300522">
      <w:pPr>
        <w:pStyle w:val="ActHead5"/>
      </w:pPr>
      <w:bookmarkStart w:id="545" w:name="_Toc51758351"/>
      <w:r w:rsidRPr="00DE1A27">
        <w:rPr>
          <w:rStyle w:val="CharSectno"/>
        </w:rPr>
        <w:t>72</w:t>
      </w:r>
      <w:r w:rsidR="00DE1A27" w:rsidRPr="00DE1A27">
        <w:rPr>
          <w:rStyle w:val="CharSectno"/>
        </w:rPr>
        <w:noBreakHyphen/>
      </w:r>
      <w:r w:rsidRPr="00DE1A27">
        <w:rPr>
          <w:rStyle w:val="CharSectno"/>
        </w:rPr>
        <w:t>5</w:t>
      </w:r>
      <w:r w:rsidRPr="006B6929">
        <w:t xml:space="preserve">  Taxable supplies without consideration</w:t>
      </w:r>
      <w:bookmarkEnd w:id="545"/>
    </w:p>
    <w:p w:rsidR="00300522" w:rsidRPr="006B6929" w:rsidRDefault="00300522" w:rsidP="00300522">
      <w:pPr>
        <w:pStyle w:val="subsection"/>
      </w:pPr>
      <w:r w:rsidRPr="006B6929">
        <w:tab/>
        <w:t>(1)</w:t>
      </w:r>
      <w:r w:rsidRPr="006B6929">
        <w:tab/>
        <w:t xml:space="preserve">The fact that a supply to your </w:t>
      </w:r>
      <w:r w:rsidR="00DE1A27" w:rsidRPr="00DE1A27">
        <w:rPr>
          <w:position w:val="6"/>
          <w:sz w:val="16"/>
          <w:szCs w:val="16"/>
        </w:rPr>
        <w:t>*</w:t>
      </w:r>
      <w:r w:rsidRPr="006B6929">
        <w:t xml:space="preserve">associate is without </w:t>
      </w:r>
      <w:r w:rsidR="00DE1A27" w:rsidRPr="00DE1A27">
        <w:rPr>
          <w:position w:val="6"/>
          <w:sz w:val="16"/>
          <w:szCs w:val="16"/>
        </w:rPr>
        <w:t>*</w:t>
      </w:r>
      <w:r w:rsidRPr="006B6929">
        <w:t xml:space="preserve">consideration, does not stop the supply being a </w:t>
      </w:r>
      <w:r w:rsidR="00DE1A27" w:rsidRPr="00DE1A27">
        <w:rPr>
          <w:position w:val="6"/>
          <w:sz w:val="16"/>
          <w:szCs w:val="16"/>
        </w:rPr>
        <w:t>*</w:t>
      </w:r>
      <w:r w:rsidRPr="006B6929">
        <w:t>taxable supply if:</w:t>
      </w:r>
    </w:p>
    <w:p w:rsidR="00300522" w:rsidRPr="006B6929" w:rsidRDefault="00300522" w:rsidP="00300522">
      <w:pPr>
        <w:pStyle w:val="paragraph"/>
      </w:pPr>
      <w:r w:rsidRPr="006B6929">
        <w:tab/>
        <w:t>(a)</w:t>
      </w:r>
      <w:r w:rsidRPr="006B6929">
        <w:tab/>
        <w:t xml:space="preserve">your associate is not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or</w:t>
      </w:r>
    </w:p>
    <w:p w:rsidR="00300522" w:rsidRPr="006B6929" w:rsidRDefault="00300522" w:rsidP="00300522">
      <w:pPr>
        <w:pStyle w:val="paragraph"/>
      </w:pPr>
      <w:r w:rsidRPr="006B6929">
        <w:tab/>
        <w:t>(b)</w:t>
      </w:r>
      <w:r w:rsidRPr="006B6929">
        <w:tab/>
        <w:t xml:space="preserve">your associate acquires the thing supplied otherwise than solely for a </w:t>
      </w:r>
      <w:r w:rsidR="00DE1A27" w:rsidRPr="00DE1A27">
        <w:rPr>
          <w:position w:val="6"/>
          <w:sz w:val="16"/>
          <w:szCs w:val="16"/>
        </w:rPr>
        <w:t>*</w:t>
      </w:r>
      <w:r w:rsidRPr="006B6929">
        <w:t>creditable purpose.</w:t>
      </w:r>
    </w:p>
    <w:p w:rsidR="001626B8" w:rsidRPr="006B6929" w:rsidRDefault="001626B8" w:rsidP="001626B8">
      <w:pPr>
        <w:pStyle w:val="subsection"/>
      </w:pPr>
      <w:r w:rsidRPr="006B6929">
        <w:tab/>
        <w:t>(2)</w:t>
      </w:r>
      <w:r w:rsidRPr="006B6929">
        <w:tab/>
        <w:t>This section has effect despite paragraphs 9</w:t>
      </w:r>
      <w:r w:rsidR="00DE1A27">
        <w:noBreakHyphen/>
      </w:r>
      <w:r w:rsidRPr="006B6929">
        <w:t xml:space="preserve">5(a) and </w:t>
      </w:r>
      <w:r w:rsidR="001A4EA7" w:rsidRPr="006B6929">
        <w:t>84</w:t>
      </w:r>
      <w:r w:rsidR="00DE1A27">
        <w:noBreakHyphen/>
      </w:r>
      <w:r w:rsidR="001A4EA7" w:rsidRPr="006B6929">
        <w:t>5(1)(a)</w:t>
      </w:r>
      <w:r w:rsidRPr="006B6929">
        <w:t xml:space="preserve"> (which would otherwise require a taxable supply to be for consideration).</w:t>
      </w:r>
    </w:p>
    <w:p w:rsidR="00300522" w:rsidRPr="006B6929" w:rsidRDefault="00300522" w:rsidP="00300522">
      <w:pPr>
        <w:pStyle w:val="subsection"/>
      </w:pPr>
      <w:r w:rsidRPr="006B6929">
        <w:tab/>
        <w:t>(3)</w:t>
      </w:r>
      <w:r w:rsidRPr="006B6929">
        <w:tab/>
        <w:t xml:space="preserve">However, this section does not apply to any supply that is constituted by an insured entity settling a claim under an </w:t>
      </w:r>
      <w:r w:rsidR="00DE1A27" w:rsidRPr="00DE1A27">
        <w:rPr>
          <w:position w:val="6"/>
          <w:sz w:val="16"/>
          <w:szCs w:val="16"/>
        </w:rPr>
        <w:t>*</w:t>
      </w:r>
      <w:r w:rsidRPr="006B6929">
        <w:t xml:space="preserve">insurance policy or by an entity (other than an </w:t>
      </w:r>
      <w:r w:rsidR="00DE1A27" w:rsidRPr="00DE1A27">
        <w:rPr>
          <w:position w:val="6"/>
          <w:sz w:val="16"/>
        </w:rPr>
        <w:t>*</w:t>
      </w:r>
      <w:r w:rsidRPr="006B6929">
        <w:t xml:space="preserve">operator) settling a claim under a </w:t>
      </w:r>
      <w:r w:rsidR="00DE1A27" w:rsidRPr="00DE1A27">
        <w:rPr>
          <w:position w:val="6"/>
          <w:sz w:val="16"/>
        </w:rPr>
        <w:t>*</w:t>
      </w:r>
      <w:r w:rsidRPr="006B6929">
        <w:t>compulsory third party scheme.</w:t>
      </w:r>
    </w:p>
    <w:p w:rsidR="00300522" w:rsidRPr="006B6929" w:rsidRDefault="00300522" w:rsidP="00300522">
      <w:pPr>
        <w:pStyle w:val="ActHead5"/>
      </w:pPr>
      <w:bookmarkStart w:id="546" w:name="_Toc51758352"/>
      <w:r w:rsidRPr="00DE1A27">
        <w:rPr>
          <w:rStyle w:val="CharSectno"/>
        </w:rPr>
        <w:lastRenderedPageBreak/>
        <w:t>72</w:t>
      </w:r>
      <w:r w:rsidR="00DE1A27" w:rsidRPr="00DE1A27">
        <w:rPr>
          <w:rStyle w:val="CharSectno"/>
        </w:rPr>
        <w:noBreakHyphen/>
      </w:r>
      <w:r w:rsidRPr="00DE1A27">
        <w:rPr>
          <w:rStyle w:val="CharSectno"/>
        </w:rPr>
        <w:t>10</w:t>
      </w:r>
      <w:r w:rsidRPr="006B6929">
        <w:t xml:space="preserve">  The value of taxable supplies without consideration</w:t>
      </w:r>
      <w:bookmarkEnd w:id="546"/>
    </w:p>
    <w:p w:rsidR="00300522" w:rsidRPr="006B6929" w:rsidRDefault="00300522" w:rsidP="00300522">
      <w:pPr>
        <w:pStyle w:val="subsection"/>
      </w:pPr>
      <w:r w:rsidRPr="006B6929">
        <w:tab/>
        <w:t>(1)</w:t>
      </w:r>
      <w:r w:rsidRPr="006B6929">
        <w:tab/>
        <w:t xml:space="preserve">If a supply to your </w:t>
      </w:r>
      <w:r w:rsidR="00DE1A27" w:rsidRPr="00DE1A27">
        <w:rPr>
          <w:position w:val="6"/>
          <w:sz w:val="16"/>
          <w:szCs w:val="16"/>
        </w:rPr>
        <w:t>*</w:t>
      </w:r>
      <w:r w:rsidRPr="006B6929">
        <w:t xml:space="preserve">associate without </w:t>
      </w:r>
      <w:r w:rsidR="00DE1A27" w:rsidRPr="00DE1A27">
        <w:rPr>
          <w:position w:val="6"/>
          <w:sz w:val="16"/>
          <w:szCs w:val="16"/>
        </w:rPr>
        <w:t>*</w:t>
      </w:r>
      <w:r w:rsidRPr="006B6929">
        <w:t xml:space="preserve">consideration is a </w:t>
      </w:r>
      <w:r w:rsidR="00DE1A27" w:rsidRPr="00DE1A27">
        <w:rPr>
          <w:position w:val="6"/>
          <w:sz w:val="16"/>
          <w:szCs w:val="16"/>
        </w:rPr>
        <w:t>*</w:t>
      </w:r>
      <w:r w:rsidRPr="006B6929">
        <w:t xml:space="preserve">taxable supply, its </w:t>
      </w:r>
      <w:r w:rsidRPr="006B6929">
        <w:rPr>
          <w:b/>
          <w:bCs/>
          <w:i/>
          <w:iCs/>
        </w:rPr>
        <w:t>value</w:t>
      </w:r>
      <w:r w:rsidRPr="006B6929">
        <w:t xml:space="preserve"> is the </w:t>
      </w:r>
      <w:r w:rsidR="00DE1A27" w:rsidRPr="00DE1A27">
        <w:rPr>
          <w:position w:val="6"/>
          <w:sz w:val="16"/>
          <w:szCs w:val="16"/>
        </w:rPr>
        <w:t>*</w:t>
      </w:r>
      <w:r w:rsidRPr="006B6929">
        <w:t>GST exclusive market value of the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75 (which is about the value of taxable supplies).</w:t>
      </w:r>
    </w:p>
    <w:p w:rsidR="001626B8" w:rsidRPr="006B6929" w:rsidRDefault="001626B8" w:rsidP="001626B8">
      <w:pPr>
        <w:pStyle w:val="subsection"/>
      </w:pPr>
      <w:r w:rsidRPr="006B6929">
        <w:tab/>
        <w:t>(3)</w:t>
      </w:r>
      <w:r w:rsidRPr="006B6929">
        <w:tab/>
        <w:t xml:space="preserve">This section does not apply to a supply that is a </w:t>
      </w:r>
      <w:r w:rsidR="00DE1A27" w:rsidRPr="00DE1A27">
        <w:rPr>
          <w:position w:val="6"/>
          <w:sz w:val="16"/>
        </w:rPr>
        <w:t>*</w:t>
      </w:r>
      <w:r w:rsidRPr="006B6929">
        <w:t>taxable supply because of section</w:t>
      </w:r>
      <w:r w:rsidR="006138CE" w:rsidRPr="006B6929">
        <w:t> </w:t>
      </w:r>
      <w:r w:rsidRPr="006B6929">
        <w:t>84</w:t>
      </w:r>
      <w:r w:rsidR="00DE1A27">
        <w:noBreakHyphen/>
      </w:r>
      <w:r w:rsidRPr="006B6929">
        <w:t>5 (which is about offshore supplies).</w:t>
      </w:r>
    </w:p>
    <w:p w:rsidR="00300522" w:rsidRPr="006B6929" w:rsidRDefault="00300522" w:rsidP="00300522">
      <w:pPr>
        <w:pStyle w:val="ActHead5"/>
      </w:pPr>
      <w:bookmarkStart w:id="547" w:name="_Toc51758353"/>
      <w:r w:rsidRPr="00DE1A27">
        <w:rPr>
          <w:rStyle w:val="CharSectno"/>
        </w:rPr>
        <w:t>72</w:t>
      </w:r>
      <w:r w:rsidR="00DE1A27" w:rsidRPr="00DE1A27">
        <w:rPr>
          <w:rStyle w:val="CharSectno"/>
        </w:rPr>
        <w:noBreakHyphen/>
      </w:r>
      <w:r w:rsidRPr="00DE1A27">
        <w:rPr>
          <w:rStyle w:val="CharSectno"/>
        </w:rPr>
        <w:t>15</w:t>
      </w:r>
      <w:r w:rsidRPr="006B6929">
        <w:t xml:space="preserve">  Attributing the GST to tax periods</w:t>
      </w:r>
      <w:bookmarkEnd w:id="547"/>
    </w:p>
    <w:p w:rsidR="00300522" w:rsidRPr="006B6929" w:rsidRDefault="00300522" w:rsidP="00300522">
      <w:pPr>
        <w:pStyle w:val="subsection"/>
      </w:pPr>
      <w:r w:rsidRPr="006B6929">
        <w:tab/>
        <w:t>(1)</w:t>
      </w:r>
      <w:r w:rsidRPr="006B6929">
        <w:tab/>
        <w:t xml:space="preserve">The tax period to which the GST on a </w:t>
      </w:r>
      <w:r w:rsidR="00DE1A27" w:rsidRPr="00DE1A27">
        <w:rPr>
          <w:position w:val="6"/>
          <w:sz w:val="16"/>
          <w:szCs w:val="16"/>
        </w:rPr>
        <w:t>*</w:t>
      </w:r>
      <w:r w:rsidRPr="006B6929">
        <w:t xml:space="preserve">taxable supply to your </w:t>
      </w:r>
      <w:r w:rsidR="00DE1A27" w:rsidRPr="00DE1A27">
        <w:rPr>
          <w:position w:val="6"/>
          <w:sz w:val="16"/>
          <w:szCs w:val="16"/>
        </w:rPr>
        <w:t>*</w:t>
      </w:r>
      <w:r w:rsidRPr="006B6929">
        <w:t xml:space="preserve">associate without </w:t>
      </w:r>
      <w:r w:rsidR="00DE1A27" w:rsidRPr="00DE1A27">
        <w:rPr>
          <w:position w:val="6"/>
          <w:sz w:val="16"/>
          <w:szCs w:val="16"/>
        </w:rPr>
        <w:t>*</w:t>
      </w:r>
      <w:r w:rsidRPr="006B6929">
        <w:t xml:space="preserve">consideration is attributable is the tax period in which the supply first becomes a supply that is </w:t>
      </w:r>
      <w:r w:rsidR="00DE1A27" w:rsidRPr="00DE1A27">
        <w:rPr>
          <w:position w:val="6"/>
          <w:sz w:val="16"/>
          <w:szCs w:val="16"/>
        </w:rPr>
        <w:t>*</w:t>
      </w:r>
      <w:r w:rsidRPr="006B6929">
        <w:t xml:space="preserve">connected with </w:t>
      </w:r>
      <w:r w:rsidR="004B256E" w:rsidRPr="006B6929">
        <w:t>the indirect tax zone</w:t>
      </w:r>
      <w:r w:rsidRPr="006B6929">
        <w: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29</w:t>
      </w:r>
      <w:r w:rsidR="00DE1A27">
        <w:noBreakHyphen/>
      </w:r>
      <w:r w:rsidRPr="006B6929">
        <w:t>5 (which is about attributing GST on taxable supplies).</w:t>
      </w:r>
    </w:p>
    <w:p w:rsidR="00A3312B" w:rsidRPr="006B6929" w:rsidRDefault="00A3312B" w:rsidP="00A3312B">
      <w:pPr>
        <w:pStyle w:val="ActHead5"/>
      </w:pPr>
      <w:bookmarkStart w:id="548" w:name="_Toc51758354"/>
      <w:r w:rsidRPr="00DE1A27">
        <w:rPr>
          <w:rStyle w:val="CharSectno"/>
        </w:rPr>
        <w:t>72</w:t>
      </w:r>
      <w:r w:rsidR="00DE1A27" w:rsidRPr="00DE1A27">
        <w:rPr>
          <w:rStyle w:val="CharSectno"/>
        </w:rPr>
        <w:noBreakHyphen/>
      </w:r>
      <w:r w:rsidRPr="00DE1A27">
        <w:rPr>
          <w:rStyle w:val="CharSectno"/>
        </w:rPr>
        <w:t>20</w:t>
      </w:r>
      <w:r w:rsidRPr="006B6929">
        <w:t xml:space="preserve">  Supplies and acquisitions that would otherwise be sales etc.</w:t>
      </w:r>
      <w:bookmarkEnd w:id="548"/>
    </w:p>
    <w:p w:rsidR="00A3312B" w:rsidRPr="006B6929" w:rsidRDefault="00A3312B" w:rsidP="00A3312B">
      <w:pPr>
        <w:pStyle w:val="subsection"/>
      </w:pPr>
      <w:r w:rsidRPr="006B6929">
        <w:tab/>
        <w:t>(1)</w:t>
      </w:r>
      <w:r w:rsidRPr="006B6929">
        <w:tab/>
        <w:t xml:space="preserve">If, apart from a lack of </w:t>
      </w:r>
      <w:r w:rsidR="00DE1A27" w:rsidRPr="00DE1A27">
        <w:rPr>
          <w:position w:val="6"/>
          <w:sz w:val="16"/>
        </w:rPr>
        <w:t>*</w:t>
      </w:r>
      <w:r w:rsidRPr="006B6929">
        <w:t>consideration:</w:t>
      </w:r>
    </w:p>
    <w:p w:rsidR="00A3312B" w:rsidRPr="006B6929" w:rsidRDefault="00A3312B" w:rsidP="00A3312B">
      <w:pPr>
        <w:pStyle w:val="paragraph"/>
      </w:pPr>
      <w:r w:rsidRPr="006B6929">
        <w:tab/>
        <w:t>(a)</w:t>
      </w:r>
      <w:r w:rsidRPr="006B6929">
        <w:tab/>
        <w:t xml:space="preserve">a supply to your </w:t>
      </w:r>
      <w:r w:rsidR="00DE1A27" w:rsidRPr="00DE1A27">
        <w:rPr>
          <w:position w:val="6"/>
          <w:sz w:val="16"/>
        </w:rPr>
        <w:t>*</w:t>
      </w:r>
      <w:r w:rsidRPr="006B6929">
        <w:t>associate from you; or</w:t>
      </w:r>
    </w:p>
    <w:p w:rsidR="00A3312B" w:rsidRPr="006B6929" w:rsidRDefault="00A3312B" w:rsidP="00A3312B">
      <w:pPr>
        <w:pStyle w:val="paragraph"/>
      </w:pPr>
      <w:r w:rsidRPr="006B6929">
        <w:tab/>
        <w:t>(b)</w:t>
      </w:r>
      <w:r w:rsidRPr="006B6929">
        <w:tab/>
        <w:t>a supply to you from your associate;</w:t>
      </w:r>
    </w:p>
    <w:p w:rsidR="00A3312B" w:rsidRPr="006B6929" w:rsidRDefault="00A3312B" w:rsidP="00A3312B">
      <w:pPr>
        <w:pStyle w:val="subsection2"/>
      </w:pPr>
      <w:r w:rsidRPr="006B6929">
        <w:t xml:space="preserve">would be a sale or some other kind of supply, the supply is taken for the purposes of the </w:t>
      </w:r>
      <w:r w:rsidR="00DE1A27" w:rsidRPr="00DE1A27">
        <w:rPr>
          <w:position w:val="6"/>
          <w:sz w:val="16"/>
        </w:rPr>
        <w:t>*</w:t>
      </w:r>
      <w:r w:rsidRPr="006B6929">
        <w:t>GST law to be a supply of that kind.</w:t>
      </w:r>
    </w:p>
    <w:p w:rsidR="00A3312B" w:rsidRPr="006B6929" w:rsidRDefault="00A3312B" w:rsidP="00A3312B">
      <w:pPr>
        <w:pStyle w:val="subsection"/>
      </w:pPr>
      <w:r w:rsidRPr="006B6929">
        <w:tab/>
        <w:t>(2)</w:t>
      </w:r>
      <w:r w:rsidRPr="006B6929">
        <w:tab/>
        <w:t xml:space="preserve">If, apart from a lack of </w:t>
      </w:r>
      <w:r w:rsidR="00DE1A27" w:rsidRPr="00DE1A27">
        <w:rPr>
          <w:position w:val="6"/>
          <w:sz w:val="16"/>
        </w:rPr>
        <w:t>*</w:t>
      </w:r>
      <w:r w:rsidRPr="006B6929">
        <w:t>consideration:</w:t>
      </w:r>
    </w:p>
    <w:p w:rsidR="00A3312B" w:rsidRPr="006B6929" w:rsidRDefault="00A3312B" w:rsidP="00A3312B">
      <w:pPr>
        <w:pStyle w:val="paragraph"/>
      </w:pPr>
      <w:r w:rsidRPr="006B6929">
        <w:tab/>
        <w:t>(a)</w:t>
      </w:r>
      <w:r w:rsidRPr="006B6929">
        <w:tab/>
        <w:t xml:space="preserve">an acquisition by your </w:t>
      </w:r>
      <w:r w:rsidR="00DE1A27" w:rsidRPr="00DE1A27">
        <w:rPr>
          <w:position w:val="6"/>
          <w:sz w:val="16"/>
        </w:rPr>
        <w:t>*</w:t>
      </w:r>
      <w:r w:rsidRPr="006B6929">
        <w:t>associate from you; or</w:t>
      </w:r>
    </w:p>
    <w:p w:rsidR="00A3312B" w:rsidRPr="006B6929" w:rsidRDefault="00A3312B" w:rsidP="00A3312B">
      <w:pPr>
        <w:pStyle w:val="paragraph"/>
      </w:pPr>
      <w:r w:rsidRPr="006B6929">
        <w:tab/>
        <w:t>(b)</w:t>
      </w:r>
      <w:r w:rsidRPr="006B6929">
        <w:tab/>
        <w:t>an acquisition by you from your associate;</w:t>
      </w:r>
    </w:p>
    <w:p w:rsidR="00A3312B" w:rsidRPr="006B6929" w:rsidRDefault="00A3312B" w:rsidP="00A3312B">
      <w:pPr>
        <w:pStyle w:val="subsection2"/>
      </w:pPr>
      <w:r w:rsidRPr="006B6929">
        <w:t xml:space="preserve">would be by sale or some other means, the acquisition is taken for the purposes of the </w:t>
      </w:r>
      <w:r w:rsidR="00DE1A27" w:rsidRPr="00DE1A27">
        <w:rPr>
          <w:position w:val="6"/>
          <w:sz w:val="16"/>
        </w:rPr>
        <w:t>*</w:t>
      </w:r>
      <w:r w:rsidRPr="006B6929">
        <w:t>GST law to be an acquisition by that means.</w:t>
      </w:r>
    </w:p>
    <w:p w:rsidR="00A3312B" w:rsidRPr="006B6929" w:rsidRDefault="00A3312B" w:rsidP="00A3312B">
      <w:pPr>
        <w:pStyle w:val="ActHead5"/>
      </w:pPr>
      <w:bookmarkStart w:id="549" w:name="_Toc51758355"/>
      <w:r w:rsidRPr="00DE1A27">
        <w:rPr>
          <w:rStyle w:val="CharSectno"/>
        </w:rPr>
        <w:lastRenderedPageBreak/>
        <w:t>72</w:t>
      </w:r>
      <w:r w:rsidR="00DE1A27" w:rsidRPr="00DE1A27">
        <w:rPr>
          <w:rStyle w:val="CharSectno"/>
        </w:rPr>
        <w:noBreakHyphen/>
      </w:r>
      <w:r w:rsidRPr="00DE1A27">
        <w:rPr>
          <w:rStyle w:val="CharSectno"/>
        </w:rPr>
        <w:t>25</w:t>
      </w:r>
      <w:r w:rsidRPr="006B6929">
        <w:t xml:space="preserve">  Supplies that would otherwise be GST</w:t>
      </w:r>
      <w:r w:rsidR="00DE1A27">
        <w:noBreakHyphen/>
      </w:r>
      <w:r w:rsidRPr="006B6929">
        <w:t>free, input taxed or financial supplies</w:t>
      </w:r>
      <w:bookmarkEnd w:id="549"/>
    </w:p>
    <w:p w:rsidR="00A3312B" w:rsidRPr="006B6929" w:rsidRDefault="00A3312B" w:rsidP="00A3312B">
      <w:pPr>
        <w:pStyle w:val="subsection"/>
      </w:pPr>
      <w:r w:rsidRPr="006B6929">
        <w:tab/>
      </w:r>
      <w:r w:rsidRPr="006B6929">
        <w:tab/>
        <w:t xml:space="preserve">The fact that a supply to or from your </w:t>
      </w:r>
      <w:r w:rsidR="00DE1A27" w:rsidRPr="00DE1A27">
        <w:rPr>
          <w:position w:val="6"/>
          <w:sz w:val="16"/>
        </w:rPr>
        <w:t>*</w:t>
      </w:r>
      <w:r w:rsidRPr="006B6929">
        <w:t xml:space="preserve">associate is without </w:t>
      </w:r>
      <w:r w:rsidR="00DE1A27" w:rsidRPr="00DE1A27">
        <w:rPr>
          <w:position w:val="6"/>
          <w:sz w:val="16"/>
        </w:rPr>
        <w:t>*</w:t>
      </w:r>
      <w:r w:rsidRPr="006B6929">
        <w:t xml:space="preserve">consideration does not stop the supply from being any of the following for the purposes of the </w:t>
      </w:r>
      <w:r w:rsidR="00DE1A27" w:rsidRPr="00DE1A27">
        <w:rPr>
          <w:position w:val="6"/>
          <w:sz w:val="16"/>
        </w:rPr>
        <w:t>*</w:t>
      </w:r>
      <w:r w:rsidRPr="006B6929">
        <w:t>GST law:</w:t>
      </w:r>
    </w:p>
    <w:p w:rsidR="00A3312B" w:rsidRPr="006B6929" w:rsidRDefault="00A3312B" w:rsidP="00A3312B">
      <w:pPr>
        <w:pStyle w:val="paragraph"/>
      </w:pPr>
      <w:r w:rsidRPr="006B6929">
        <w:tab/>
        <w:t>(a)</w:t>
      </w:r>
      <w:r w:rsidRPr="006B6929">
        <w:tab/>
        <w:t xml:space="preserve">a </w:t>
      </w:r>
      <w:r w:rsidR="00DE1A27" w:rsidRPr="00DE1A27">
        <w:rPr>
          <w:position w:val="6"/>
          <w:sz w:val="16"/>
        </w:rPr>
        <w:t>*</w:t>
      </w:r>
      <w:r w:rsidRPr="006B6929">
        <w:t>GST</w:t>
      </w:r>
      <w:r w:rsidR="00DE1A27">
        <w:noBreakHyphen/>
      </w:r>
      <w:r w:rsidRPr="006B6929">
        <w:t>free supply;</w:t>
      </w:r>
    </w:p>
    <w:p w:rsidR="00A3312B" w:rsidRPr="006B6929" w:rsidRDefault="00A3312B" w:rsidP="00F26F26">
      <w:pPr>
        <w:pStyle w:val="paragraph"/>
        <w:keepNext/>
        <w:keepLines/>
      </w:pPr>
      <w:r w:rsidRPr="006B6929">
        <w:tab/>
        <w:t>(b)</w:t>
      </w:r>
      <w:r w:rsidRPr="006B6929">
        <w:tab/>
        <w:t xml:space="preserve">a supply that is </w:t>
      </w:r>
      <w:r w:rsidR="00DE1A27" w:rsidRPr="00DE1A27">
        <w:rPr>
          <w:position w:val="6"/>
          <w:sz w:val="16"/>
        </w:rPr>
        <w:t>*</w:t>
      </w:r>
      <w:r w:rsidRPr="006B6929">
        <w:t>input taxed;</w:t>
      </w:r>
    </w:p>
    <w:p w:rsidR="00A3312B" w:rsidRPr="006B6929" w:rsidRDefault="00A3312B" w:rsidP="00A3312B">
      <w:pPr>
        <w:pStyle w:val="paragraph"/>
      </w:pPr>
      <w:r w:rsidRPr="006B6929">
        <w:tab/>
        <w:t>(c)</w:t>
      </w:r>
      <w:r w:rsidRPr="006B6929">
        <w:tab/>
        <w:t xml:space="preserve">a </w:t>
      </w:r>
      <w:r w:rsidR="00DE1A27" w:rsidRPr="00DE1A27">
        <w:rPr>
          <w:position w:val="6"/>
          <w:sz w:val="16"/>
        </w:rPr>
        <w:t>*</w:t>
      </w:r>
      <w:r w:rsidRPr="006B6929">
        <w:t>financial supply.</w:t>
      </w:r>
    </w:p>
    <w:p w:rsidR="00300522" w:rsidRPr="006B6929" w:rsidRDefault="00300522" w:rsidP="00300522">
      <w:pPr>
        <w:pStyle w:val="ActHead4"/>
      </w:pPr>
      <w:bookmarkStart w:id="550" w:name="_Toc51758356"/>
      <w:r w:rsidRPr="00DE1A27">
        <w:rPr>
          <w:rStyle w:val="CharSubdNo"/>
        </w:rPr>
        <w:t>Subdivision</w:t>
      </w:r>
      <w:r w:rsidR="006138CE" w:rsidRPr="00DE1A27">
        <w:rPr>
          <w:rStyle w:val="CharSubdNo"/>
        </w:rPr>
        <w:t> </w:t>
      </w:r>
      <w:r w:rsidRPr="00DE1A27">
        <w:rPr>
          <w:rStyle w:val="CharSubdNo"/>
        </w:rPr>
        <w:t>72</w:t>
      </w:r>
      <w:r w:rsidR="00DE1A27" w:rsidRPr="00DE1A27">
        <w:rPr>
          <w:rStyle w:val="CharSubdNo"/>
        </w:rPr>
        <w:noBreakHyphen/>
      </w:r>
      <w:r w:rsidRPr="00DE1A27">
        <w:rPr>
          <w:rStyle w:val="CharSubdNo"/>
        </w:rPr>
        <w:t>B</w:t>
      </w:r>
      <w:r w:rsidRPr="006B6929">
        <w:t>—</w:t>
      </w:r>
      <w:r w:rsidRPr="00DE1A27">
        <w:rPr>
          <w:rStyle w:val="CharSubdText"/>
        </w:rPr>
        <w:t>Acquisitions without consideration</w:t>
      </w:r>
      <w:bookmarkEnd w:id="550"/>
    </w:p>
    <w:p w:rsidR="00300522" w:rsidRPr="006B6929" w:rsidRDefault="00300522" w:rsidP="00300522">
      <w:pPr>
        <w:pStyle w:val="ActHead5"/>
      </w:pPr>
      <w:bookmarkStart w:id="551" w:name="_Toc51758357"/>
      <w:r w:rsidRPr="00DE1A27">
        <w:rPr>
          <w:rStyle w:val="CharSectno"/>
        </w:rPr>
        <w:t>72</w:t>
      </w:r>
      <w:r w:rsidR="00DE1A27" w:rsidRPr="00DE1A27">
        <w:rPr>
          <w:rStyle w:val="CharSectno"/>
        </w:rPr>
        <w:noBreakHyphen/>
      </w:r>
      <w:r w:rsidRPr="00DE1A27">
        <w:rPr>
          <w:rStyle w:val="CharSectno"/>
        </w:rPr>
        <w:t>40</w:t>
      </w:r>
      <w:r w:rsidRPr="006B6929">
        <w:t xml:space="preserve">  Creditable acquisitions without consideration</w:t>
      </w:r>
      <w:bookmarkEnd w:id="551"/>
    </w:p>
    <w:p w:rsidR="00300522" w:rsidRPr="006B6929" w:rsidRDefault="00300522" w:rsidP="00300522">
      <w:pPr>
        <w:pStyle w:val="subsection"/>
        <w:rPr>
          <w:i/>
          <w:iCs/>
        </w:rPr>
      </w:pPr>
      <w:r w:rsidRPr="006B6929">
        <w:tab/>
        <w:t>(1)</w:t>
      </w:r>
      <w:r w:rsidRPr="006B6929">
        <w:tab/>
        <w:t xml:space="preserve">The fact that an acquisition from your </w:t>
      </w:r>
      <w:r w:rsidR="00DE1A27" w:rsidRPr="00DE1A27">
        <w:rPr>
          <w:position w:val="6"/>
          <w:sz w:val="16"/>
          <w:szCs w:val="16"/>
        </w:rPr>
        <w:t>*</w:t>
      </w:r>
      <w:r w:rsidRPr="006B6929">
        <w:t xml:space="preserve">associate is without </w:t>
      </w:r>
      <w:r w:rsidR="00DE1A27" w:rsidRPr="00DE1A27">
        <w:rPr>
          <w:position w:val="6"/>
          <w:sz w:val="16"/>
          <w:szCs w:val="16"/>
        </w:rPr>
        <w:t>*</w:t>
      </w:r>
      <w:r w:rsidRPr="006B6929">
        <w:t xml:space="preserve">consideration does not stop the acquisition being a </w:t>
      </w:r>
      <w:r w:rsidR="00DE1A27" w:rsidRPr="00DE1A27">
        <w:rPr>
          <w:position w:val="6"/>
          <w:sz w:val="16"/>
          <w:szCs w:val="16"/>
        </w:rPr>
        <w:t>*</w:t>
      </w:r>
      <w:r w:rsidRPr="006B6929">
        <w:t xml:space="preserve">creditable acquisition if you acquire the thing supplied otherwise than solely for a </w:t>
      </w:r>
      <w:r w:rsidR="00DE1A27" w:rsidRPr="00DE1A27">
        <w:rPr>
          <w:position w:val="6"/>
          <w:sz w:val="16"/>
          <w:szCs w:val="16"/>
        </w:rPr>
        <w:t>*</w:t>
      </w:r>
      <w:r w:rsidRPr="006B6929">
        <w:t>creditable purpose.</w:t>
      </w:r>
    </w:p>
    <w:p w:rsidR="00300522" w:rsidRPr="006B6929" w:rsidRDefault="00300522" w:rsidP="00300522">
      <w:pPr>
        <w:pStyle w:val="subsection"/>
      </w:pPr>
      <w:r w:rsidRPr="006B6929">
        <w:tab/>
        <w:t>(2)</w:t>
      </w:r>
      <w:r w:rsidRPr="006B6929">
        <w:tab/>
        <w:t>This section has effect despite paragraph</w:t>
      </w:r>
      <w:r w:rsidR="006138CE" w:rsidRPr="006B6929">
        <w:t> </w:t>
      </w:r>
      <w:r w:rsidRPr="006B6929">
        <w:t>11</w:t>
      </w:r>
      <w:r w:rsidR="00DE1A27">
        <w:noBreakHyphen/>
      </w:r>
      <w:r w:rsidRPr="006B6929">
        <w:t>5(c</w:t>
      </w:r>
      <w:r w:rsidR="00A53099" w:rsidRPr="006B6929">
        <w:t>) (w</w:t>
      </w:r>
      <w:r w:rsidRPr="006B6929">
        <w:t>hich would otherwise require a creditable acquisition to be for consideration).</w:t>
      </w:r>
    </w:p>
    <w:p w:rsidR="00300522" w:rsidRPr="006B6929" w:rsidRDefault="00300522" w:rsidP="00300522">
      <w:pPr>
        <w:pStyle w:val="subsection"/>
      </w:pPr>
      <w:r w:rsidRPr="006B6929">
        <w:tab/>
        <w:t>(3)</w:t>
      </w:r>
      <w:r w:rsidRPr="006B6929">
        <w:tab/>
        <w:t xml:space="preserve">However, this section does not apply to any acquisition that is constituted by an insurer settling a claim under an </w:t>
      </w:r>
      <w:r w:rsidR="00DE1A27" w:rsidRPr="00DE1A27">
        <w:rPr>
          <w:position w:val="6"/>
          <w:sz w:val="16"/>
          <w:szCs w:val="16"/>
        </w:rPr>
        <w:t>*</w:t>
      </w:r>
      <w:r w:rsidRPr="006B6929">
        <w:t xml:space="preserve">insurance policy or by an </w:t>
      </w:r>
      <w:r w:rsidR="00DE1A27" w:rsidRPr="00DE1A27">
        <w:rPr>
          <w:position w:val="6"/>
          <w:sz w:val="16"/>
        </w:rPr>
        <w:t>*</w:t>
      </w:r>
      <w:r w:rsidRPr="006B6929">
        <w:t xml:space="preserve">operator settling a claim under a </w:t>
      </w:r>
      <w:r w:rsidR="00DE1A27" w:rsidRPr="00DE1A27">
        <w:rPr>
          <w:position w:val="6"/>
          <w:sz w:val="16"/>
        </w:rPr>
        <w:t>*</w:t>
      </w:r>
      <w:r w:rsidRPr="006B6929">
        <w:t>compulsory third party scheme.</w:t>
      </w:r>
    </w:p>
    <w:p w:rsidR="00300522" w:rsidRPr="006B6929" w:rsidRDefault="00300522" w:rsidP="00300522">
      <w:pPr>
        <w:pStyle w:val="ActHead5"/>
      </w:pPr>
      <w:bookmarkStart w:id="552" w:name="_Toc51758358"/>
      <w:r w:rsidRPr="00DE1A27">
        <w:rPr>
          <w:rStyle w:val="CharSectno"/>
        </w:rPr>
        <w:t>72</w:t>
      </w:r>
      <w:r w:rsidR="00DE1A27" w:rsidRPr="00DE1A27">
        <w:rPr>
          <w:rStyle w:val="CharSectno"/>
        </w:rPr>
        <w:noBreakHyphen/>
      </w:r>
      <w:r w:rsidRPr="00DE1A27">
        <w:rPr>
          <w:rStyle w:val="CharSectno"/>
        </w:rPr>
        <w:t>45</w:t>
      </w:r>
      <w:r w:rsidRPr="006B6929">
        <w:t xml:space="preserve">  The amount of the input tax credit</w:t>
      </w:r>
      <w:bookmarkEnd w:id="552"/>
    </w:p>
    <w:p w:rsidR="00300522" w:rsidRPr="006B6929" w:rsidRDefault="00300522" w:rsidP="00300522">
      <w:pPr>
        <w:pStyle w:val="subsection"/>
      </w:pPr>
      <w:r w:rsidRPr="006B6929">
        <w:tab/>
        <w:t>(1)</w:t>
      </w:r>
      <w:r w:rsidRPr="006B6929">
        <w:tab/>
        <w:t xml:space="preserve">The amount of the input tax credit on an acquisition from your </w:t>
      </w:r>
      <w:r w:rsidR="00DE1A27" w:rsidRPr="00DE1A27">
        <w:rPr>
          <w:position w:val="6"/>
          <w:sz w:val="16"/>
          <w:szCs w:val="16"/>
        </w:rPr>
        <w:t>*</w:t>
      </w:r>
      <w:r w:rsidRPr="006B6929">
        <w:t xml:space="preserve">associate that is without </w:t>
      </w:r>
      <w:r w:rsidR="00DE1A27" w:rsidRPr="00DE1A27">
        <w:rPr>
          <w:position w:val="6"/>
          <w:sz w:val="16"/>
          <w:szCs w:val="16"/>
        </w:rPr>
        <w:t>*</w:t>
      </w:r>
      <w:r w:rsidRPr="006B6929">
        <w:t>consideration is as follows:</w:t>
      </w:r>
    </w:p>
    <w:p w:rsidR="00300522" w:rsidRPr="006B6929" w:rsidRDefault="00143843" w:rsidP="00A53099">
      <w:pPr>
        <w:pStyle w:val="Formula"/>
        <w:spacing w:before="120" w:after="120"/>
      </w:pPr>
      <w:r w:rsidRPr="006B6929">
        <w:rPr>
          <w:noProof/>
        </w:rPr>
        <w:drawing>
          <wp:inline distT="0" distB="0" distL="0" distR="0" wp14:anchorId="6A70F97C" wp14:editId="0B1FF400">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extent of creditable purpose</w:t>
      </w:r>
      <w:r w:rsidRPr="006B6929">
        <w:t xml:space="preserve"> is the extent to which the creditable acquisition is for a </w:t>
      </w:r>
      <w:r w:rsidR="00DE1A27" w:rsidRPr="00DE1A27">
        <w:rPr>
          <w:position w:val="6"/>
          <w:sz w:val="16"/>
          <w:szCs w:val="16"/>
        </w:rPr>
        <w:t>*</w:t>
      </w:r>
      <w:r w:rsidRPr="006B6929">
        <w:t>creditable purpose, expressed as a percentage of the total purpose of the acquisition.</w:t>
      </w:r>
    </w:p>
    <w:p w:rsidR="00300522" w:rsidRPr="006B6929" w:rsidRDefault="00300522" w:rsidP="00300522">
      <w:pPr>
        <w:pStyle w:val="Definition"/>
      </w:pPr>
      <w:r w:rsidRPr="006B6929">
        <w:rPr>
          <w:b/>
          <w:bCs/>
          <w:i/>
          <w:iCs/>
        </w:rPr>
        <w:lastRenderedPageBreak/>
        <w:t>full input tax credit</w:t>
      </w:r>
      <w:r w:rsidRPr="006B6929">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B6929" w:rsidRDefault="00300522" w:rsidP="00300522">
      <w:pPr>
        <w:pStyle w:val="subsection"/>
      </w:pPr>
      <w:r w:rsidRPr="006B6929">
        <w:tab/>
        <w:t>(1A)</w:t>
      </w:r>
      <w:r w:rsidRPr="006B6929">
        <w:tab/>
        <w:t>However, if:</w:t>
      </w:r>
    </w:p>
    <w:p w:rsidR="00300522" w:rsidRPr="006B6929" w:rsidRDefault="00300522" w:rsidP="00300522">
      <w:pPr>
        <w:pStyle w:val="paragraph"/>
      </w:pPr>
      <w:r w:rsidRPr="006B6929">
        <w:tab/>
        <w:t>(a)</w:t>
      </w:r>
      <w:r w:rsidRPr="006B6929">
        <w:tab/>
        <w:t xml:space="preserve">an </w:t>
      </w:r>
      <w:r w:rsidR="00DE1A27" w:rsidRPr="00DE1A27">
        <w:rPr>
          <w:position w:val="6"/>
          <w:sz w:val="16"/>
        </w:rPr>
        <w:t>*</w:t>
      </w:r>
      <w:r w:rsidRPr="006B6929">
        <w:t>annual apportionment election that you have made has effect at the end of the tax period to which the input tax credit is attributable; and</w:t>
      </w:r>
    </w:p>
    <w:p w:rsidR="00300522" w:rsidRPr="006B6929" w:rsidRDefault="00300522" w:rsidP="00300522">
      <w:pPr>
        <w:pStyle w:val="paragraph"/>
      </w:pPr>
      <w:r w:rsidRPr="006B6929">
        <w:tab/>
        <w:t>(b)</w:t>
      </w:r>
      <w:r w:rsidRPr="006B6929">
        <w:tab/>
        <w:t>the acquisition is not an acquisition of a kind specified in the regulations made for the purposes of paragraph</w:t>
      </w:r>
      <w:r w:rsidR="006138CE" w:rsidRPr="006B6929">
        <w:t> </w:t>
      </w:r>
      <w:r w:rsidRPr="006B6929">
        <w:t>131</w:t>
      </w:r>
      <w:r w:rsidR="00DE1A27">
        <w:noBreakHyphen/>
      </w:r>
      <w:r w:rsidRPr="006B6929">
        <w:t>40(1)(b);</w:t>
      </w:r>
    </w:p>
    <w:p w:rsidR="00300522" w:rsidRPr="006B6929" w:rsidRDefault="00300522" w:rsidP="00300522">
      <w:pPr>
        <w:pStyle w:val="subsection2"/>
      </w:pPr>
      <w:r w:rsidRPr="006B6929">
        <w:t>the amount of the input tax credit on the acquisition is worked out under section</w:t>
      </w:r>
      <w:r w:rsidR="006138CE" w:rsidRPr="006B6929">
        <w:t> </w:t>
      </w:r>
      <w:r w:rsidRPr="006B6929">
        <w:t>131</w:t>
      </w:r>
      <w:r w:rsidR="00DE1A27">
        <w:noBreakHyphen/>
      </w:r>
      <w:r w:rsidRPr="006B6929">
        <w:t xml:space="preserve">40 as if you had provided, or had been liable to provide, all of the </w:t>
      </w:r>
      <w:r w:rsidR="00DE1A27" w:rsidRPr="00DE1A27">
        <w:rPr>
          <w:position w:val="6"/>
          <w:sz w:val="16"/>
        </w:rPr>
        <w:t>*</w:t>
      </w:r>
      <w:r w:rsidRPr="006B6929">
        <w:t>consideration for the acquisition.</w:t>
      </w:r>
    </w:p>
    <w:p w:rsidR="00300522" w:rsidRPr="006B6929" w:rsidRDefault="00300522" w:rsidP="00300522">
      <w:pPr>
        <w:pStyle w:val="subsection"/>
      </w:pPr>
      <w:r w:rsidRPr="006B6929">
        <w:tab/>
        <w:t>(2)</w:t>
      </w:r>
      <w:r w:rsidRPr="006B6929">
        <w:tab/>
        <w:t>This section has effect despite subsection</w:t>
      </w:r>
      <w:r w:rsidR="006138CE" w:rsidRPr="006B6929">
        <w:t> </w:t>
      </w:r>
      <w:r w:rsidRPr="006B6929">
        <w:t>11</w:t>
      </w:r>
      <w:r w:rsidR="00DE1A27">
        <w:noBreakHyphen/>
      </w:r>
      <w:r w:rsidRPr="006B6929">
        <w:t>30(3</w:t>
      </w:r>
      <w:r w:rsidR="00A53099" w:rsidRPr="006B6929">
        <w:t>) (w</w:t>
      </w:r>
      <w:r w:rsidRPr="006B6929">
        <w:t>hich is about the amount of input tax credits on partly creditable acquisitions).</w:t>
      </w:r>
    </w:p>
    <w:p w:rsidR="00300522" w:rsidRPr="006B6929" w:rsidRDefault="00300522" w:rsidP="00300522">
      <w:pPr>
        <w:pStyle w:val="ActHead5"/>
      </w:pPr>
      <w:bookmarkStart w:id="553" w:name="_Toc51758359"/>
      <w:r w:rsidRPr="00DE1A27">
        <w:rPr>
          <w:rStyle w:val="CharSectno"/>
        </w:rPr>
        <w:t>72</w:t>
      </w:r>
      <w:r w:rsidR="00DE1A27" w:rsidRPr="00DE1A27">
        <w:rPr>
          <w:rStyle w:val="CharSectno"/>
        </w:rPr>
        <w:noBreakHyphen/>
      </w:r>
      <w:r w:rsidRPr="00DE1A27">
        <w:rPr>
          <w:rStyle w:val="CharSectno"/>
        </w:rPr>
        <w:t>50</w:t>
      </w:r>
      <w:r w:rsidRPr="006B6929">
        <w:t xml:space="preserve">  Attributing the input tax credit to tax periods</w:t>
      </w:r>
      <w:bookmarkEnd w:id="553"/>
    </w:p>
    <w:p w:rsidR="00300522" w:rsidRPr="006B6929" w:rsidRDefault="00300522" w:rsidP="00300522">
      <w:pPr>
        <w:pStyle w:val="subsection"/>
      </w:pPr>
      <w:r w:rsidRPr="006B6929">
        <w:tab/>
        <w:t>(1)</w:t>
      </w:r>
      <w:r w:rsidRPr="006B6929">
        <w:tab/>
        <w:t xml:space="preserve">The tax period to which the input tax credit for a </w:t>
      </w:r>
      <w:r w:rsidR="00DE1A27" w:rsidRPr="00DE1A27">
        <w:rPr>
          <w:position w:val="6"/>
          <w:sz w:val="16"/>
          <w:szCs w:val="16"/>
        </w:rPr>
        <w:t>*</w:t>
      </w:r>
      <w:r w:rsidRPr="006B6929">
        <w:t xml:space="preserve">creditable acquisition from your </w:t>
      </w:r>
      <w:r w:rsidR="00DE1A27" w:rsidRPr="00DE1A27">
        <w:rPr>
          <w:position w:val="6"/>
          <w:sz w:val="16"/>
          <w:szCs w:val="16"/>
        </w:rPr>
        <w:t>*</w:t>
      </w:r>
      <w:r w:rsidRPr="006B6929">
        <w:t xml:space="preserve">associate without </w:t>
      </w:r>
      <w:r w:rsidR="00DE1A27" w:rsidRPr="00DE1A27">
        <w:rPr>
          <w:position w:val="6"/>
          <w:sz w:val="16"/>
          <w:szCs w:val="16"/>
        </w:rPr>
        <w:t>*</w:t>
      </w:r>
      <w:r w:rsidRPr="006B6929">
        <w:t xml:space="preserve">consideration is attributable is the tax period in which the supply to which the acquisition relates first becomes a supply that is </w:t>
      </w:r>
      <w:r w:rsidR="00DE1A27" w:rsidRPr="00DE1A27">
        <w:rPr>
          <w:position w:val="6"/>
          <w:sz w:val="16"/>
          <w:szCs w:val="16"/>
        </w:rPr>
        <w:t>*</w:t>
      </w:r>
      <w:r w:rsidRPr="006B6929">
        <w:t xml:space="preserve">connected with </w:t>
      </w:r>
      <w:r w:rsidR="004B256E" w:rsidRPr="006B6929">
        <w:t>the indirect tax zone</w:t>
      </w:r>
      <w:r w:rsidRPr="006B6929">
        <w: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29</w:t>
      </w:r>
      <w:r w:rsidR="00DE1A27">
        <w:noBreakHyphen/>
      </w:r>
      <w:r w:rsidRPr="006B6929">
        <w:t>10 (which is about attributing input tax credits for creditable acquisitions).</w:t>
      </w:r>
    </w:p>
    <w:p w:rsidR="00300522" w:rsidRPr="006B6929" w:rsidRDefault="00300522" w:rsidP="00300522">
      <w:pPr>
        <w:pStyle w:val="ActHead4"/>
      </w:pPr>
      <w:bookmarkStart w:id="554" w:name="_Toc51758360"/>
      <w:r w:rsidRPr="00DE1A27">
        <w:rPr>
          <w:rStyle w:val="CharSubdNo"/>
        </w:rPr>
        <w:t>Subdivision</w:t>
      </w:r>
      <w:r w:rsidR="006138CE" w:rsidRPr="00DE1A27">
        <w:rPr>
          <w:rStyle w:val="CharSubdNo"/>
        </w:rPr>
        <w:t> </w:t>
      </w:r>
      <w:r w:rsidRPr="00DE1A27">
        <w:rPr>
          <w:rStyle w:val="CharSubdNo"/>
        </w:rPr>
        <w:t>72</w:t>
      </w:r>
      <w:r w:rsidR="00DE1A27" w:rsidRPr="00DE1A27">
        <w:rPr>
          <w:rStyle w:val="CharSubdNo"/>
        </w:rPr>
        <w:noBreakHyphen/>
      </w:r>
      <w:r w:rsidRPr="00DE1A27">
        <w:rPr>
          <w:rStyle w:val="CharSubdNo"/>
        </w:rPr>
        <w:t>C</w:t>
      </w:r>
      <w:r w:rsidRPr="006B6929">
        <w:t>—</w:t>
      </w:r>
      <w:r w:rsidRPr="00DE1A27">
        <w:rPr>
          <w:rStyle w:val="CharSubdText"/>
        </w:rPr>
        <w:t>Supplies for inadequate consideration</w:t>
      </w:r>
      <w:bookmarkEnd w:id="554"/>
    </w:p>
    <w:p w:rsidR="00300522" w:rsidRPr="006B6929" w:rsidRDefault="00300522" w:rsidP="00300522">
      <w:pPr>
        <w:pStyle w:val="ActHead5"/>
      </w:pPr>
      <w:bookmarkStart w:id="555" w:name="_Toc51758361"/>
      <w:r w:rsidRPr="00DE1A27">
        <w:rPr>
          <w:rStyle w:val="CharSectno"/>
        </w:rPr>
        <w:t>72</w:t>
      </w:r>
      <w:r w:rsidR="00DE1A27" w:rsidRPr="00DE1A27">
        <w:rPr>
          <w:rStyle w:val="CharSectno"/>
        </w:rPr>
        <w:noBreakHyphen/>
      </w:r>
      <w:r w:rsidRPr="00DE1A27">
        <w:rPr>
          <w:rStyle w:val="CharSectno"/>
        </w:rPr>
        <w:t>70</w:t>
      </w:r>
      <w:r w:rsidRPr="006B6929">
        <w:t xml:space="preserve">  The value of taxable supplies for inadequate consideration</w:t>
      </w:r>
      <w:bookmarkEnd w:id="555"/>
    </w:p>
    <w:p w:rsidR="00300522" w:rsidRPr="006B6929" w:rsidRDefault="00300522" w:rsidP="00300522">
      <w:pPr>
        <w:pStyle w:val="subsection"/>
      </w:pPr>
      <w:r w:rsidRPr="006B6929">
        <w:tab/>
        <w:t>(1)</w:t>
      </w:r>
      <w:r w:rsidRPr="006B6929">
        <w:tab/>
        <w:t xml:space="preserve">If a supply to your </w:t>
      </w:r>
      <w:r w:rsidR="00DE1A27" w:rsidRPr="00DE1A27">
        <w:rPr>
          <w:position w:val="6"/>
          <w:sz w:val="16"/>
          <w:szCs w:val="16"/>
        </w:rPr>
        <w:t>*</w:t>
      </w:r>
      <w:r w:rsidRPr="006B6929">
        <w:t xml:space="preserve">associate for </w:t>
      </w:r>
      <w:r w:rsidR="00DE1A27" w:rsidRPr="00DE1A27">
        <w:rPr>
          <w:position w:val="6"/>
          <w:sz w:val="16"/>
          <w:szCs w:val="16"/>
        </w:rPr>
        <w:t>*</w:t>
      </w:r>
      <w:r w:rsidRPr="006B6929">
        <w:t xml:space="preserve">consideration that is </w:t>
      </w:r>
      <w:r w:rsidRPr="006B6929">
        <w:rPr>
          <w:i/>
          <w:iCs/>
        </w:rPr>
        <w:t>less</w:t>
      </w:r>
      <w:r w:rsidRPr="006B6929">
        <w:t xml:space="preserve"> than the </w:t>
      </w:r>
      <w:r w:rsidR="00DE1A27" w:rsidRPr="00DE1A27">
        <w:rPr>
          <w:position w:val="6"/>
          <w:sz w:val="16"/>
          <w:szCs w:val="16"/>
        </w:rPr>
        <w:t>*</w:t>
      </w:r>
      <w:r w:rsidRPr="006B6929">
        <w:t xml:space="preserve">GST inclusive market value is a </w:t>
      </w:r>
      <w:r w:rsidR="00DE1A27" w:rsidRPr="00DE1A27">
        <w:rPr>
          <w:position w:val="6"/>
          <w:sz w:val="16"/>
          <w:szCs w:val="16"/>
        </w:rPr>
        <w:t>*</w:t>
      </w:r>
      <w:r w:rsidRPr="006B6929">
        <w:t xml:space="preserve">taxable supply, its </w:t>
      </w:r>
      <w:r w:rsidRPr="006B6929">
        <w:rPr>
          <w:b/>
          <w:bCs/>
          <w:i/>
          <w:iCs/>
        </w:rPr>
        <w:t>value</w:t>
      </w:r>
      <w:r w:rsidRPr="006B6929">
        <w:t xml:space="preserve"> is the </w:t>
      </w:r>
      <w:r w:rsidR="00DE1A27" w:rsidRPr="00DE1A27">
        <w:rPr>
          <w:position w:val="6"/>
          <w:sz w:val="16"/>
          <w:szCs w:val="16"/>
        </w:rPr>
        <w:t>*</w:t>
      </w:r>
      <w:r w:rsidRPr="006B6929">
        <w:t>GST exclusive market value of the supply.</w:t>
      </w:r>
    </w:p>
    <w:p w:rsidR="00300522" w:rsidRPr="006B6929" w:rsidRDefault="00300522" w:rsidP="00300522">
      <w:pPr>
        <w:pStyle w:val="subsection"/>
      </w:pPr>
      <w:r w:rsidRPr="006B6929">
        <w:tab/>
        <w:t>(2)</w:t>
      </w:r>
      <w:r w:rsidRPr="006B6929">
        <w:tab/>
      </w:r>
      <w:r w:rsidR="006138CE" w:rsidRPr="006B6929">
        <w:t>Subsection (</w:t>
      </w:r>
      <w:r w:rsidRPr="006B6929">
        <w:t>1) does not apply if:</w:t>
      </w:r>
    </w:p>
    <w:p w:rsidR="00300522" w:rsidRPr="006B6929" w:rsidRDefault="00300522" w:rsidP="00300522">
      <w:pPr>
        <w:pStyle w:val="paragraph"/>
      </w:pPr>
      <w:r w:rsidRPr="006B6929">
        <w:lastRenderedPageBreak/>
        <w:tab/>
        <w:t>(a)</w:t>
      </w:r>
      <w:r w:rsidRPr="006B6929">
        <w:tab/>
        <w:t xml:space="preserve">your associate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and</w:t>
      </w:r>
    </w:p>
    <w:p w:rsidR="00300522" w:rsidRPr="006B6929" w:rsidRDefault="00300522" w:rsidP="00300522">
      <w:pPr>
        <w:pStyle w:val="paragraph"/>
      </w:pPr>
      <w:r w:rsidRPr="006B6929">
        <w:tab/>
        <w:t>(b)</w:t>
      </w:r>
      <w:r w:rsidRPr="006B6929">
        <w:tab/>
        <w:t xml:space="preserve">your associate acquires the thing supplied </w:t>
      </w:r>
      <w:r w:rsidRPr="006B6929">
        <w:rPr>
          <w:i/>
          <w:iCs/>
        </w:rPr>
        <w:t>solely</w:t>
      </w:r>
      <w:r w:rsidRPr="006B6929">
        <w:t xml:space="preserve"> for a </w:t>
      </w:r>
      <w:r w:rsidR="00DE1A27" w:rsidRPr="00DE1A27">
        <w:rPr>
          <w:position w:val="6"/>
          <w:sz w:val="16"/>
          <w:szCs w:val="16"/>
        </w:rPr>
        <w:t>*</w:t>
      </w:r>
      <w:r w:rsidRPr="006B6929">
        <w:t>creditable purpose.</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75 (which is about the value of taxable supplies).</w:t>
      </w:r>
    </w:p>
    <w:p w:rsidR="001626B8" w:rsidRPr="006B6929" w:rsidRDefault="001626B8" w:rsidP="001626B8">
      <w:pPr>
        <w:pStyle w:val="subsection"/>
      </w:pPr>
      <w:r w:rsidRPr="006B6929">
        <w:tab/>
        <w:t>(4)</w:t>
      </w:r>
      <w:r w:rsidRPr="006B6929">
        <w:tab/>
        <w:t xml:space="preserve">This section does not apply to a supply that is a </w:t>
      </w:r>
      <w:r w:rsidR="00DE1A27" w:rsidRPr="00DE1A27">
        <w:rPr>
          <w:position w:val="6"/>
          <w:sz w:val="16"/>
        </w:rPr>
        <w:t>*</w:t>
      </w:r>
      <w:r w:rsidRPr="006B6929">
        <w:t>taxable supply because of section</w:t>
      </w:r>
      <w:r w:rsidR="006138CE" w:rsidRPr="006B6929">
        <w:t> </w:t>
      </w:r>
      <w:r w:rsidRPr="006B6929">
        <w:t>84</w:t>
      </w:r>
      <w:r w:rsidR="00DE1A27">
        <w:noBreakHyphen/>
      </w:r>
      <w:r w:rsidRPr="006B6929">
        <w:t>5 (which is about offshore supplies).</w:t>
      </w:r>
    </w:p>
    <w:p w:rsidR="00300522" w:rsidRPr="006B6929" w:rsidRDefault="00300522" w:rsidP="00300522">
      <w:pPr>
        <w:pStyle w:val="ActHead4"/>
      </w:pPr>
      <w:bookmarkStart w:id="556" w:name="_Toc51758362"/>
      <w:r w:rsidRPr="00DE1A27">
        <w:rPr>
          <w:rStyle w:val="CharSubdNo"/>
        </w:rPr>
        <w:t>Subdivision</w:t>
      </w:r>
      <w:r w:rsidR="006138CE" w:rsidRPr="00DE1A27">
        <w:rPr>
          <w:rStyle w:val="CharSubdNo"/>
        </w:rPr>
        <w:t> </w:t>
      </w:r>
      <w:r w:rsidRPr="00DE1A27">
        <w:rPr>
          <w:rStyle w:val="CharSubdNo"/>
        </w:rPr>
        <w:t>72</w:t>
      </w:r>
      <w:r w:rsidR="00DE1A27" w:rsidRPr="00DE1A27">
        <w:rPr>
          <w:rStyle w:val="CharSubdNo"/>
        </w:rPr>
        <w:noBreakHyphen/>
      </w:r>
      <w:r w:rsidRPr="00DE1A27">
        <w:rPr>
          <w:rStyle w:val="CharSubdNo"/>
        </w:rPr>
        <w:t>D</w:t>
      </w:r>
      <w:r w:rsidRPr="006B6929">
        <w:t>—</w:t>
      </w:r>
      <w:r w:rsidRPr="00DE1A27">
        <w:rPr>
          <w:rStyle w:val="CharSubdText"/>
        </w:rPr>
        <w:t xml:space="preserve">Application of this </w:t>
      </w:r>
      <w:r w:rsidR="00A53099" w:rsidRPr="00DE1A27">
        <w:rPr>
          <w:rStyle w:val="CharSubdText"/>
        </w:rPr>
        <w:t>Division</w:t>
      </w:r>
      <w:r w:rsidR="00A36DB5" w:rsidRPr="00DE1A27">
        <w:rPr>
          <w:rStyle w:val="CharSubdText"/>
        </w:rPr>
        <w:t xml:space="preserve"> </w:t>
      </w:r>
      <w:r w:rsidRPr="00DE1A27">
        <w:rPr>
          <w:rStyle w:val="CharSubdText"/>
        </w:rPr>
        <w:t>to certain sub</w:t>
      </w:r>
      <w:r w:rsidR="00DE1A27" w:rsidRPr="00DE1A27">
        <w:rPr>
          <w:rStyle w:val="CharSubdText"/>
        </w:rPr>
        <w:noBreakHyphen/>
      </w:r>
      <w:r w:rsidRPr="00DE1A27">
        <w:rPr>
          <w:rStyle w:val="CharSubdText"/>
        </w:rPr>
        <w:t>entities</w:t>
      </w:r>
      <w:bookmarkEnd w:id="556"/>
      <w:r w:rsidRPr="00DE1A27">
        <w:rPr>
          <w:rStyle w:val="CharSubdText"/>
        </w:rPr>
        <w:t xml:space="preserve"> </w:t>
      </w:r>
    </w:p>
    <w:p w:rsidR="00300522" w:rsidRPr="006B6929" w:rsidRDefault="00300522" w:rsidP="00300522">
      <w:pPr>
        <w:pStyle w:val="ActHead5"/>
      </w:pPr>
      <w:bookmarkStart w:id="557" w:name="_Toc51758363"/>
      <w:r w:rsidRPr="00DE1A27">
        <w:rPr>
          <w:rStyle w:val="CharSectno"/>
        </w:rPr>
        <w:t>72</w:t>
      </w:r>
      <w:r w:rsidR="00DE1A27" w:rsidRPr="00DE1A27">
        <w:rPr>
          <w:rStyle w:val="CharSectno"/>
        </w:rPr>
        <w:noBreakHyphen/>
      </w:r>
      <w:r w:rsidRPr="00DE1A27">
        <w:rPr>
          <w:rStyle w:val="CharSectno"/>
        </w:rPr>
        <w:t>90</w:t>
      </w:r>
      <w:r w:rsidRPr="006B6929">
        <w:t xml:space="preserve">  GST branches</w:t>
      </w:r>
      <w:bookmarkEnd w:id="557"/>
      <w:r w:rsidRPr="006B6929">
        <w:t xml:space="preserve"> </w:t>
      </w:r>
    </w:p>
    <w:p w:rsidR="00300522" w:rsidRPr="006B6929" w:rsidRDefault="00300522" w:rsidP="00300522">
      <w:pPr>
        <w:pStyle w:val="subsection"/>
      </w:pPr>
      <w:r w:rsidRPr="006B6929">
        <w:tab/>
      </w:r>
      <w:r w:rsidRPr="006B6929">
        <w:tab/>
        <w:t xml:space="preserve">This </w:t>
      </w:r>
      <w:r w:rsidR="00A53099" w:rsidRPr="006B6929">
        <w:t>Division</w:t>
      </w:r>
      <w:r w:rsidR="00A36DB5" w:rsidRPr="006B6929">
        <w:t xml:space="preserve"> </w:t>
      </w:r>
      <w:r w:rsidRPr="006B6929">
        <w:t xml:space="preserve">applies to a </w:t>
      </w:r>
      <w:r w:rsidR="00DE1A27" w:rsidRPr="00DE1A27">
        <w:rPr>
          <w:position w:val="6"/>
          <w:sz w:val="16"/>
          <w:szCs w:val="16"/>
        </w:rPr>
        <w:t>*</w:t>
      </w:r>
      <w:r w:rsidRPr="006B6929">
        <w:t xml:space="preserve">GST branch of an entity as if the GST branch were an </w:t>
      </w:r>
      <w:r w:rsidR="00DE1A27" w:rsidRPr="00DE1A27">
        <w:rPr>
          <w:position w:val="6"/>
          <w:sz w:val="16"/>
          <w:szCs w:val="16"/>
        </w:rPr>
        <w:t>*</w:t>
      </w:r>
      <w:r w:rsidRPr="006B6929">
        <w:t xml:space="preserve">associate of: </w:t>
      </w:r>
    </w:p>
    <w:p w:rsidR="00300522" w:rsidRPr="006B6929" w:rsidRDefault="00300522" w:rsidP="00300522">
      <w:pPr>
        <w:pStyle w:val="paragraph"/>
      </w:pPr>
      <w:r w:rsidRPr="006B6929">
        <w:tab/>
        <w:t>(a)</w:t>
      </w:r>
      <w:r w:rsidRPr="006B6929">
        <w:tab/>
        <w:t xml:space="preserve">that entity; and </w:t>
      </w:r>
    </w:p>
    <w:p w:rsidR="00300522" w:rsidRPr="006B6929" w:rsidRDefault="00300522" w:rsidP="00300522">
      <w:pPr>
        <w:pStyle w:val="paragraph"/>
      </w:pPr>
      <w:r w:rsidRPr="006B6929">
        <w:tab/>
        <w:t>(b)</w:t>
      </w:r>
      <w:r w:rsidRPr="006B6929">
        <w:tab/>
        <w:t xml:space="preserve">every other GST branch of that entity; and </w:t>
      </w:r>
    </w:p>
    <w:p w:rsidR="00300522" w:rsidRPr="006B6929" w:rsidRDefault="00300522" w:rsidP="00300522">
      <w:pPr>
        <w:pStyle w:val="paragraph"/>
      </w:pPr>
      <w:r w:rsidRPr="006B6929">
        <w:tab/>
        <w:t>(c)</w:t>
      </w:r>
      <w:r w:rsidRPr="006B6929">
        <w:tab/>
        <w:t xml:space="preserve">any other associate of that entity. </w:t>
      </w:r>
    </w:p>
    <w:p w:rsidR="00300522" w:rsidRPr="006B6929" w:rsidRDefault="00300522" w:rsidP="00300522">
      <w:pPr>
        <w:pStyle w:val="ActHead5"/>
      </w:pPr>
      <w:bookmarkStart w:id="558" w:name="_Toc51758364"/>
      <w:r w:rsidRPr="00DE1A27">
        <w:rPr>
          <w:rStyle w:val="CharSectno"/>
        </w:rPr>
        <w:t>72</w:t>
      </w:r>
      <w:r w:rsidR="00DE1A27" w:rsidRPr="00DE1A27">
        <w:rPr>
          <w:rStyle w:val="CharSectno"/>
        </w:rPr>
        <w:noBreakHyphen/>
      </w:r>
      <w:r w:rsidRPr="00DE1A27">
        <w:rPr>
          <w:rStyle w:val="CharSectno"/>
        </w:rPr>
        <w:t>92</w:t>
      </w:r>
      <w:r w:rsidRPr="006B6929">
        <w:t xml:space="preserve">  Non</w:t>
      </w:r>
      <w:r w:rsidR="00DE1A27">
        <w:noBreakHyphen/>
      </w:r>
      <w:r w:rsidRPr="006B6929">
        <w:t>profit sub</w:t>
      </w:r>
      <w:r w:rsidR="00DE1A27">
        <w:noBreakHyphen/>
      </w:r>
      <w:r w:rsidRPr="006B6929">
        <w:t>entities</w:t>
      </w:r>
      <w:bookmarkEnd w:id="558"/>
    </w:p>
    <w:p w:rsidR="00300522" w:rsidRPr="006B6929" w:rsidRDefault="00300522" w:rsidP="00300522">
      <w:pPr>
        <w:pStyle w:val="subsection"/>
      </w:pPr>
      <w:r w:rsidRPr="006B6929">
        <w:tab/>
      </w:r>
      <w:r w:rsidRPr="006B6929">
        <w:tab/>
        <w:t xml:space="preserve">This </w:t>
      </w:r>
      <w:r w:rsidR="00A53099" w:rsidRPr="006B6929">
        <w:t>Division</w:t>
      </w:r>
      <w:r w:rsidR="00A36DB5" w:rsidRPr="006B6929">
        <w:t xml:space="preserve"> </w:t>
      </w:r>
      <w:r w:rsidRPr="006B6929">
        <w:t xml:space="preserve">applies to a </w:t>
      </w:r>
      <w:r w:rsidR="00DE1A27" w:rsidRPr="00DE1A27">
        <w:rPr>
          <w:position w:val="6"/>
          <w:sz w:val="16"/>
          <w:szCs w:val="16"/>
        </w:rPr>
        <w:t>*</w:t>
      </w:r>
      <w:r w:rsidRPr="006B6929">
        <w:t>non</w:t>
      </w:r>
      <w:r w:rsidR="00DE1A27">
        <w:noBreakHyphen/>
      </w:r>
      <w:r w:rsidRPr="006B6929">
        <w:t>profit sub</w:t>
      </w:r>
      <w:r w:rsidR="00DE1A27">
        <w:noBreakHyphen/>
      </w:r>
      <w:r w:rsidRPr="006B6929">
        <w:t>entity of an entity as if the non</w:t>
      </w:r>
      <w:r w:rsidR="00DE1A27">
        <w:noBreakHyphen/>
      </w:r>
      <w:r w:rsidRPr="006B6929">
        <w:t>profit sub</w:t>
      </w:r>
      <w:r w:rsidR="00DE1A27">
        <w:noBreakHyphen/>
      </w:r>
      <w:r w:rsidRPr="006B6929">
        <w:t xml:space="preserve">entity were an </w:t>
      </w:r>
      <w:r w:rsidR="00DE1A27" w:rsidRPr="00DE1A27">
        <w:rPr>
          <w:position w:val="6"/>
          <w:sz w:val="16"/>
          <w:szCs w:val="16"/>
        </w:rPr>
        <w:t>*</w:t>
      </w:r>
      <w:r w:rsidRPr="006B6929">
        <w:t>associate of:</w:t>
      </w:r>
    </w:p>
    <w:p w:rsidR="00300522" w:rsidRPr="006B6929" w:rsidRDefault="00300522" w:rsidP="00300522">
      <w:pPr>
        <w:pStyle w:val="paragraph"/>
      </w:pPr>
      <w:r w:rsidRPr="006B6929">
        <w:tab/>
        <w:t>(a)</w:t>
      </w:r>
      <w:r w:rsidRPr="006B6929">
        <w:tab/>
        <w:t>that entity; and</w:t>
      </w:r>
    </w:p>
    <w:p w:rsidR="00300522" w:rsidRPr="006B6929" w:rsidRDefault="00300522" w:rsidP="00300522">
      <w:pPr>
        <w:pStyle w:val="paragraph"/>
      </w:pPr>
      <w:r w:rsidRPr="006B6929">
        <w:tab/>
        <w:t>(b)</w:t>
      </w:r>
      <w:r w:rsidRPr="006B6929">
        <w:tab/>
        <w:t>every other non</w:t>
      </w:r>
      <w:r w:rsidR="00DE1A27">
        <w:noBreakHyphen/>
      </w:r>
      <w:r w:rsidRPr="006B6929">
        <w:t>profit sub</w:t>
      </w:r>
      <w:r w:rsidR="00DE1A27">
        <w:noBreakHyphen/>
      </w:r>
      <w:r w:rsidRPr="006B6929">
        <w:t>entity of that entity; and</w:t>
      </w:r>
    </w:p>
    <w:p w:rsidR="00300522" w:rsidRPr="006B6929" w:rsidRDefault="00300522" w:rsidP="00300522">
      <w:pPr>
        <w:pStyle w:val="paragraph"/>
      </w:pPr>
      <w:r w:rsidRPr="006B6929">
        <w:tab/>
        <w:t>(c)</w:t>
      </w:r>
      <w:r w:rsidRPr="006B6929">
        <w:tab/>
        <w:t>any other associate of that entity.</w:t>
      </w:r>
    </w:p>
    <w:p w:rsidR="00300522" w:rsidRPr="006B6929" w:rsidRDefault="00300522" w:rsidP="00300522">
      <w:pPr>
        <w:pStyle w:val="ActHead5"/>
      </w:pPr>
      <w:bookmarkStart w:id="559" w:name="_Toc51758365"/>
      <w:r w:rsidRPr="00DE1A27">
        <w:rPr>
          <w:rStyle w:val="CharSectno"/>
        </w:rPr>
        <w:t>72</w:t>
      </w:r>
      <w:r w:rsidR="00DE1A27" w:rsidRPr="00DE1A27">
        <w:rPr>
          <w:rStyle w:val="CharSectno"/>
        </w:rPr>
        <w:noBreakHyphen/>
      </w:r>
      <w:r w:rsidRPr="00DE1A27">
        <w:rPr>
          <w:rStyle w:val="CharSectno"/>
        </w:rPr>
        <w:t>95</w:t>
      </w:r>
      <w:r w:rsidRPr="006B6929">
        <w:t xml:space="preserve">  </w:t>
      </w:r>
      <w:smartTag w:uri="urn:schemas-microsoft-com:office:smarttags" w:element="PlaceType">
        <w:r w:rsidRPr="006B6929">
          <w:t>Commonwealth</w:t>
        </w:r>
      </w:smartTag>
      <w:r w:rsidRPr="006B6929">
        <w:t xml:space="preserve"> government entities</w:t>
      </w:r>
      <w:bookmarkEnd w:id="559"/>
      <w:r w:rsidRPr="006B6929">
        <w:t xml:space="preserve"> </w:t>
      </w:r>
    </w:p>
    <w:p w:rsidR="00300522" w:rsidRPr="006B6929" w:rsidRDefault="00300522" w:rsidP="00300522">
      <w:pPr>
        <w:pStyle w:val="subsection"/>
      </w:pPr>
      <w:r w:rsidRPr="006B6929">
        <w:tab/>
      </w:r>
      <w:r w:rsidR="00680286" w:rsidRPr="006B6929">
        <w:t>(1)</w:t>
      </w:r>
      <w:r w:rsidRPr="006B6929">
        <w:tab/>
        <w:t xml:space="preserve">This </w:t>
      </w:r>
      <w:r w:rsidR="00A53099" w:rsidRPr="006B6929">
        <w:t>Division</w:t>
      </w:r>
      <w:r w:rsidR="00A36DB5" w:rsidRPr="006B6929">
        <w:t xml:space="preserve"> </w:t>
      </w:r>
      <w:r w:rsidRPr="006B6929">
        <w:t xml:space="preserve">applies to a </w:t>
      </w:r>
      <w:r w:rsidR="00DE1A27" w:rsidRPr="00DE1A27">
        <w:rPr>
          <w:position w:val="6"/>
          <w:sz w:val="16"/>
          <w:szCs w:val="16"/>
        </w:rPr>
        <w:t>*</w:t>
      </w:r>
      <w:r w:rsidRPr="006B6929">
        <w:t xml:space="preserve">government entity that is: </w:t>
      </w:r>
    </w:p>
    <w:p w:rsidR="00300522" w:rsidRPr="006B6929" w:rsidRDefault="00300522" w:rsidP="00300522">
      <w:pPr>
        <w:pStyle w:val="paragraph"/>
      </w:pPr>
      <w:r w:rsidRPr="006B6929">
        <w:tab/>
        <w:t>(a)</w:t>
      </w:r>
      <w:r w:rsidRPr="006B6929">
        <w:tab/>
        <w:t xml:space="preserve">a Department of State of the Commonwealth; or </w:t>
      </w:r>
    </w:p>
    <w:p w:rsidR="00300522" w:rsidRPr="006B6929" w:rsidRDefault="00300522" w:rsidP="00300522">
      <w:pPr>
        <w:pStyle w:val="paragraph"/>
      </w:pPr>
      <w:r w:rsidRPr="006B6929">
        <w:tab/>
        <w:t>(b)</w:t>
      </w:r>
      <w:r w:rsidRPr="006B6929">
        <w:tab/>
        <w:t>a Department of the Parliament</w:t>
      </w:r>
      <w:r w:rsidR="00E957F5" w:rsidRPr="006B6929">
        <w:t xml:space="preserve"> established under the </w:t>
      </w:r>
      <w:r w:rsidR="00E957F5" w:rsidRPr="006B6929">
        <w:rPr>
          <w:i/>
        </w:rPr>
        <w:t>Parliamentary Service Act 1999</w:t>
      </w:r>
      <w:r w:rsidRPr="006B6929">
        <w:t xml:space="preserve">; or </w:t>
      </w:r>
    </w:p>
    <w:p w:rsidR="00300522" w:rsidRPr="006B6929" w:rsidRDefault="00300522" w:rsidP="00300522">
      <w:pPr>
        <w:pStyle w:val="paragraph"/>
      </w:pPr>
      <w:r w:rsidRPr="006B6929">
        <w:tab/>
        <w:t>(c)</w:t>
      </w:r>
      <w:r w:rsidRPr="006B6929">
        <w:tab/>
        <w:t xml:space="preserve">an Executive Agency, or Statutory Agency, within the meaning of the </w:t>
      </w:r>
      <w:r w:rsidRPr="006B6929">
        <w:rPr>
          <w:i/>
          <w:iCs/>
        </w:rPr>
        <w:t>Public Service Act 1999</w:t>
      </w:r>
      <w:r w:rsidRPr="006B6929">
        <w:t xml:space="preserve">; or </w:t>
      </w:r>
    </w:p>
    <w:p w:rsidR="00300522" w:rsidRPr="006B6929" w:rsidRDefault="00300522" w:rsidP="00300522">
      <w:pPr>
        <w:pStyle w:val="paragraph"/>
      </w:pPr>
      <w:r w:rsidRPr="006B6929">
        <w:lastRenderedPageBreak/>
        <w:tab/>
        <w:t>(d)</w:t>
      </w:r>
      <w:r w:rsidRPr="006B6929">
        <w:tab/>
        <w:t xml:space="preserve">an organisation, established by the Commonwealth, of a kind referred to in </w:t>
      </w:r>
      <w:r w:rsidR="006138CE" w:rsidRPr="006B6929">
        <w:t>paragraph (</w:t>
      </w:r>
      <w:r w:rsidRPr="006B6929">
        <w:t xml:space="preserve">e) of the definition of </w:t>
      </w:r>
      <w:r w:rsidRPr="006B6929">
        <w:rPr>
          <w:b/>
          <w:bCs/>
          <w:i/>
          <w:iCs/>
        </w:rPr>
        <w:t>government entity</w:t>
      </w:r>
      <w:r w:rsidRPr="006B6929">
        <w:t xml:space="preserve"> in section</w:t>
      </w:r>
      <w:r w:rsidR="006138CE" w:rsidRPr="006B6929">
        <w:t> </w:t>
      </w:r>
      <w:r w:rsidRPr="006B6929">
        <w:t xml:space="preserve">41 of the </w:t>
      </w:r>
      <w:r w:rsidRPr="006B6929">
        <w:rPr>
          <w:i/>
          <w:iCs/>
        </w:rPr>
        <w:t>A New Tax System (Australian Business Number) Act 1999</w:t>
      </w:r>
      <w:r w:rsidRPr="006B6929">
        <w:t xml:space="preserve">; </w:t>
      </w:r>
    </w:p>
    <w:p w:rsidR="00300522" w:rsidRPr="006B6929" w:rsidRDefault="00300522" w:rsidP="00300522">
      <w:pPr>
        <w:pStyle w:val="subsection2"/>
      </w:pPr>
      <w:r w:rsidRPr="006B6929">
        <w:t xml:space="preserve">as if the government entity were an </w:t>
      </w:r>
      <w:r w:rsidR="00DE1A27" w:rsidRPr="00DE1A27">
        <w:rPr>
          <w:position w:val="6"/>
          <w:sz w:val="16"/>
          <w:szCs w:val="16"/>
        </w:rPr>
        <w:t>*</w:t>
      </w:r>
      <w:r w:rsidRPr="006B6929">
        <w:t xml:space="preserve">associate of the Commonwealth, of every other government entity of a kind referred to in </w:t>
      </w:r>
      <w:r w:rsidR="006138CE" w:rsidRPr="006B6929">
        <w:t>paragraph (</w:t>
      </w:r>
      <w:r w:rsidRPr="006B6929">
        <w:t xml:space="preserve">a), (b), (c) or (d) and of any other associate of the Commonwealth. </w:t>
      </w:r>
    </w:p>
    <w:p w:rsidR="001B0D62" w:rsidRPr="006B6929" w:rsidRDefault="001B0D62" w:rsidP="001B0D62">
      <w:pPr>
        <w:pStyle w:val="subsection"/>
      </w:pPr>
      <w:r w:rsidRPr="006B6929">
        <w:tab/>
        <w:t>(2)</w:t>
      </w:r>
      <w:r w:rsidRPr="006B6929">
        <w:tab/>
        <w:t xml:space="preserve">However, this </w:t>
      </w:r>
      <w:r w:rsidR="00A53099" w:rsidRPr="006B6929">
        <w:t>Division</w:t>
      </w:r>
      <w:r w:rsidR="00A36DB5" w:rsidRPr="006B6929">
        <w:t xml:space="preserve"> </w:t>
      </w:r>
      <w:r w:rsidRPr="006B6929">
        <w:t>does not apply to a supply or acquisition if a payment for the supply or acquisition is covered by subsection</w:t>
      </w:r>
      <w:r w:rsidR="006138CE" w:rsidRPr="006B6929">
        <w:t> </w:t>
      </w:r>
      <w:r w:rsidRPr="006B6929">
        <w:t>9</w:t>
      </w:r>
      <w:r w:rsidR="00DE1A27">
        <w:noBreakHyphen/>
      </w:r>
      <w:r w:rsidRPr="006B6929">
        <w:t>17(3) or (4).</w:t>
      </w:r>
    </w:p>
    <w:p w:rsidR="00300522" w:rsidRPr="006B6929" w:rsidRDefault="00300522" w:rsidP="00CF5A0B">
      <w:pPr>
        <w:pStyle w:val="ActHead5"/>
      </w:pPr>
      <w:bookmarkStart w:id="560" w:name="_Toc51758366"/>
      <w:r w:rsidRPr="00DE1A27">
        <w:rPr>
          <w:rStyle w:val="CharSectno"/>
        </w:rPr>
        <w:t>72</w:t>
      </w:r>
      <w:r w:rsidR="00DE1A27" w:rsidRPr="00DE1A27">
        <w:rPr>
          <w:rStyle w:val="CharSectno"/>
        </w:rPr>
        <w:noBreakHyphen/>
      </w:r>
      <w:r w:rsidRPr="00DE1A27">
        <w:rPr>
          <w:rStyle w:val="CharSectno"/>
        </w:rPr>
        <w:t>100</w:t>
      </w:r>
      <w:r w:rsidRPr="006B6929">
        <w:t xml:space="preserve">  </w:t>
      </w:r>
      <w:smartTag w:uri="urn:schemas-microsoft-com:office:smarttags" w:element="PlaceType">
        <w:r w:rsidRPr="006B6929">
          <w:t>State</w:t>
        </w:r>
      </w:smartTag>
      <w:r w:rsidRPr="006B6929">
        <w:t xml:space="preserve"> or Territory government entities</w:t>
      </w:r>
      <w:bookmarkEnd w:id="560"/>
      <w:r w:rsidRPr="006B6929">
        <w:t xml:space="preserve"> </w:t>
      </w:r>
    </w:p>
    <w:p w:rsidR="00300522" w:rsidRPr="006B6929" w:rsidRDefault="00300522" w:rsidP="00CF5A0B">
      <w:pPr>
        <w:pStyle w:val="subsection"/>
        <w:keepNext/>
      </w:pPr>
      <w:r w:rsidRPr="006B6929">
        <w:tab/>
      </w:r>
      <w:r w:rsidR="00DC17AA" w:rsidRPr="006B6929">
        <w:t>(1)</w:t>
      </w:r>
      <w:r w:rsidRPr="006B6929">
        <w:tab/>
        <w:t xml:space="preserve">This </w:t>
      </w:r>
      <w:r w:rsidR="00A53099" w:rsidRPr="006B6929">
        <w:t>Division</w:t>
      </w:r>
      <w:r w:rsidR="00A36DB5" w:rsidRPr="006B6929">
        <w:t xml:space="preserve"> </w:t>
      </w:r>
      <w:r w:rsidRPr="006B6929">
        <w:t xml:space="preserve">applies to a </w:t>
      </w:r>
      <w:r w:rsidR="00DE1A27" w:rsidRPr="00DE1A27">
        <w:rPr>
          <w:position w:val="6"/>
          <w:sz w:val="16"/>
          <w:szCs w:val="16"/>
        </w:rPr>
        <w:t>*</w:t>
      </w:r>
      <w:r w:rsidRPr="006B6929">
        <w:t xml:space="preserve">government entity that is: </w:t>
      </w:r>
    </w:p>
    <w:p w:rsidR="00300522" w:rsidRPr="006B6929" w:rsidRDefault="00300522" w:rsidP="00300522">
      <w:pPr>
        <w:pStyle w:val="paragraph"/>
      </w:pPr>
      <w:r w:rsidRPr="006B6929">
        <w:tab/>
        <w:t>(a)</w:t>
      </w:r>
      <w:r w:rsidRPr="006B6929">
        <w:tab/>
        <w:t xml:space="preserve">a Department of State of a State or Territory; or </w:t>
      </w:r>
    </w:p>
    <w:p w:rsidR="00300522" w:rsidRPr="006B6929" w:rsidRDefault="00300522" w:rsidP="00300522">
      <w:pPr>
        <w:pStyle w:val="paragraph"/>
      </w:pPr>
      <w:r w:rsidRPr="006B6929">
        <w:tab/>
        <w:t>(b)</w:t>
      </w:r>
      <w:r w:rsidRPr="006B6929">
        <w:tab/>
        <w:t xml:space="preserve">an organisation, established by a State or Territory, of a kind referred to in </w:t>
      </w:r>
      <w:r w:rsidR="006138CE" w:rsidRPr="006B6929">
        <w:t>paragraph (</w:t>
      </w:r>
      <w:r w:rsidRPr="006B6929">
        <w:t xml:space="preserve">e) of the definition of </w:t>
      </w:r>
      <w:r w:rsidRPr="006B6929">
        <w:rPr>
          <w:b/>
          <w:bCs/>
          <w:i/>
          <w:iCs/>
        </w:rPr>
        <w:t>government entity</w:t>
      </w:r>
      <w:r w:rsidRPr="006B6929">
        <w:t xml:space="preserve"> in section</w:t>
      </w:r>
      <w:r w:rsidR="006138CE" w:rsidRPr="006B6929">
        <w:t> </w:t>
      </w:r>
      <w:r w:rsidRPr="006B6929">
        <w:t xml:space="preserve">41 of the </w:t>
      </w:r>
      <w:r w:rsidRPr="006B6929">
        <w:rPr>
          <w:i/>
          <w:iCs/>
        </w:rPr>
        <w:t>A New Tax System (Australian Business Number) Act 1999</w:t>
      </w:r>
      <w:r w:rsidRPr="006B6929">
        <w:t xml:space="preserve">; </w:t>
      </w:r>
    </w:p>
    <w:p w:rsidR="00300522" w:rsidRPr="006B6929" w:rsidRDefault="00300522" w:rsidP="00300522">
      <w:pPr>
        <w:pStyle w:val="subsection2"/>
      </w:pPr>
      <w:r w:rsidRPr="006B6929">
        <w:t xml:space="preserve">as if the government entity were an </w:t>
      </w:r>
      <w:r w:rsidR="00DE1A27" w:rsidRPr="00DE1A27">
        <w:rPr>
          <w:position w:val="6"/>
          <w:sz w:val="16"/>
          <w:szCs w:val="16"/>
        </w:rPr>
        <w:t>*</w:t>
      </w:r>
      <w:r w:rsidRPr="006B6929">
        <w:t xml:space="preserve">associate of: </w:t>
      </w:r>
    </w:p>
    <w:p w:rsidR="00300522" w:rsidRPr="006B6929" w:rsidRDefault="00300522" w:rsidP="00300522">
      <w:pPr>
        <w:pStyle w:val="paragraph"/>
      </w:pPr>
      <w:r w:rsidRPr="006B6929">
        <w:tab/>
        <w:t>(c)</w:t>
      </w:r>
      <w:r w:rsidRPr="006B6929">
        <w:tab/>
        <w:t xml:space="preserve">that State or Territory; and </w:t>
      </w:r>
    </w:p>
    <w:p w:rsidR="00300522" w:rsidRPr="006B6929" w:rsidRDefault="00300522" w:rsidP="00300522">
      <w:pPr>
        <w:pStyle w:val="paragraph"/>
      </w:pPr>
      <w:r w:rsidRPr="006B6929">
        <w:tab/>
        <w:t>(d)</w:t>
      </w:r>
      <w:r w:rsidRPr="006B6929">
        <w:tab/>
        <w:t xml:space="preserve">every other Department of State of that State or Territory, or organisation, established by that State or Territory, of a kind referred to in </w:t>
      </w:r>
      <w:r w:rsidR="006138CE" w:rsidRPr="006B6929">
        <w:t>paragraph (</w:t>
      </w:r>
      <w:r w:rsidRPr="006B6929">
        <w:t xml:space="preserve">e) of that definition; and </w:t>
      </w:r>
    </w:p>
    <w:p w:rsidR="00300522" w:rsidRPr="006B6929" w:rsidRDefault="00300522" w:rsidP="00300522">
      <w:pPr>
        <w:pStyle w:val="paragraph"/>
      </w:pPr>
      <w:r w:rsidRPr="006B6929">
        <w:tab/>
        <w:t>(e)</w:t>
      </w:r>
      <w:r w:rsidRPr="006B6929">
        <w:tab/>
        <w:t xml:space="preserve">any other associate of that State or Territory. </w:t>
      </w:r>
    </w:p>
    <w:p w:rsidR="008259C5" w:rsidRPr="006B6929" w:rsidRDefault="008259C5" w:rsidP="008259C5">
      <w:pPr>
        <w:pStyle w:val="subsection"/>
      </w:pPr>
      <w:r w:rsidRPr="006B6929">
        <w:tab/>
        <w:t>(2)</w:t>
      </w:r>
      <w:r w:rsidRPr="006B6929">
        <w:tab/>
        <w:t xml:space="preserve">However, this </w:t>
      </w:r>
      <w:r w:rsidR="00A53099" w:rsidRPr="006B6929">
        <w:t>Division</w:t>
      </w:r>
      <w:r w:rsidR="00A36DB5" w:rsidRPr="006B6929">
        <w:t xml:space="preserve"> </w:t>
      </w:r>
      <w:r w:rsidRPr="006B6929">
        <w:t>does not apply to a supply or acquisition if a payment for the supply or acquisition is covered by subsection</w:t>
      </w:r>
      <w:r w:rsidR="006138CE" w:rsidRPr="006B6929">
        <w:t> </w:t>
      </w:r>
      <w:r w:rsidRPr="006B6929">
        <w:t>9</w:t>
      </w:r>
      <w:r w:rsidR="00DE1A27">
        <w:noBreakHyphen/>
      </w:r>
      <w:r w:rsidRPr="006B6929">
        <w:t>17(3) or (4).</w:t>
      </w:r>
    </w:p>
    <w:p w:rsidR="00300522" w:rsidRPr="006B6929" w:rsidRDefault="00300522" w:rsidP="00A36DB5">
      <w:pPr>
        <w:pStyle w:val="ActHead3"/>
        <w:pageBreakBefore/>
      </w:pPr>
      <w:bookmarkStart w:id="561" w:name="_Toc51758367"/>
      <w:r w:rsidRPr="00DE1A27">
        <w:rPr>
          <w:rStyle w:val="CharDivNo"/>
        </w:rPr>
        <w:lastRenderedPageBreak/>
        <w:t>Division</w:t>
      </w:r>
      <w:r w:rsidR="006138CE" w:rsidRPr="00DE1A27">
        <w:rPr>
          <w:rStyle w:val="CharDivNo"/>
        </w:rPr>
        <w:t> </w:t>
      </w:r>
      <w:r w:rsidRPr="00DE1A27">
        <w:rPr>
          <w:rStyle w:val="CharDivNo"/>
        </w:rPr>
        <w:t>75</w:t>
      </w:r>
      <w:r w:rsidRPr="006B6929">
        <w:t>—</w:t>
      </w:r>
      <w:smartTag w:uri="urn:schemas-microsoft-com:office:smarttags" w:element="City">
        <w:smartTag w:uri="urn:schemas-microsoft-com:office:smarttags" w:element="place">
          <w:r w:rsidRPr="00DE1A27">
            <w:rPr>
              <w:rStyle w:val="CharDivText"/>
            </w:rPr>
            <w:t>Sale</w:t>
          </w:r>
        </w:smartTag>
      </w:smartTag>
      <w:r w:rsidRPr="00DE1A27">
        <w:rPr>
          <w:rStyle w:val="CharDivText"/>
        </w:rPr>
        <w:t xml:space="preserve"> of freehold interests etc.</w:t>
      </w:r>
      <w:bookmarkEnd w:id="561"/>
    </w:p>
    <w:p w:rsidR="00300522" w:rsidRPr="006B6929" w:rsidRDefault="00300522" w:rsidP="00300522">
      <w:pPr>
        <w:pStyle w:val="ActHead5"/>
      </w:pPr>
      <w:bookmarkStart w:id="562" w:name="_Toc51758368"/>
      <w:r w:rsidRPr="00DE1A27">
        <w:rPr>
          <w:rStyle w:val="CharSectno"/>
        </w:rPr>
        <w:t>75</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562"/>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allows you to use a margin scheme to bring within the GST system your taxable supplies of freehold interests in land, of stratum units and of long</w:t>
      </w:r>
      <w:r w:rsidR="00DE1A27">
        <w:noBreakHyphen/>
      </w:r>
      <w:r w:rsidRPr="006B6929">
        <w:t>term leases.</w:t>
      </w:r>
    </w:p>
    <w:p w:rsidR="00300522" w:rsidRPr="006B6929" w:rsidRDefault="00300522" w:rsidP="00300522">
      <w:pPr>
        <w:pStyle w:val="ActHead5"/>
      </w:pPr>
      <w:bookmarkStart w:id="563" w:name="_Toc51758369"/>
      <w:r w:rsidRPr="00DE1A27">
        <w:rPr>
          <w:rStyle w:val="CharSectno"/>
        </w:rPr>
        <w:t>75</w:t>
      </w:r>
      <w:r w:rsidR="00DE1A27" w:rsidRPr="00DE1A27">
        <w:rPr>
          <w:rStyle w:val="CharSectno"/>
        </w:rPr>
        <w:noBreakHyphen/>
      </w:r>
      <w:r w:rsidRPr="00DE1A27">
        <w:rPr>
          <w:rStyle w:val="CharSectno"/>
        </w:rPr>
        <w:t>5</w:t>
      </w:r>
      <w:r w:rsidRPr="006B6929">
        <w:t xml:space="preserve">  Applying the margin scheme</w:t>
      </w:r>
      <w:bookmarkEnd w:id="563"/>
    </w:p>
    <w:p w:rsidR="00300522" w:rsidRPr="006B6929" w:rsidRDefault="00300522" w:rsidP="00300522">
      <w:pPr>
        <w:pStyle w:val="subsection"/>
      </w:pPr>
      <w:r w:rsidRPr="006B6929">
        <w:tab/>
        <w:t>(1)</w:t>
      </w:r>
      <w:r w:rsidRPr="006B6929">
        <w:tab/>
        <w:t xml:space="preserve">The </w:t>
      </w:r>
      <w:r w:rsidR="00DE1A27" w:rsidRPr="00DE1A27">
        <w:rPr>
          <w:position w:val="6"/>
          <w:sz w:val="16"/>
        </w:rPr>
        <w:t>*</w:t>
      </w:r>
      <w:r w:rsidRPr="006B6929">
        <w:t xml:space="preserve">margin scheme applies in working out the amount of GST on a </w:t>
      </w:r>
      <w:r w:rsidR="00DE1A27" w:rsidRPr="00DE1A27">
        <w:rPr>
          <w:position w:val="6"/>
          <w:sz w:val="16"/>
        </w:rPr>
        <w:t>*</w:t>
      </w:r>
      <w:r w:rsidRPr="006B6929">
        <w:t xml:space="preserve">taxable supply of </w:t>
      </w:r>
      <w:r w:rsidR="00DE1A27" w:rsidRPr="00DE1A27">
        <w:rPr>
          <w:position w:val="6"/>
          <w:sz w:val="16"/>
        </w:rPr>
        <w:t>*</w:t>
      </w:r>
      <w:r w:rsidRPr="006B6929">
        <w:t>real property that you make by:</w:t>
      </w:r>
    </w:p>
    <w:p w:rsidR="00300522" w:rsidRPr="006B6929" w:rsidRDefault="00300522" w:rsidP="00300522">
      <w:pPr>
        <w:pStyle w:val="paragraph"/>
      </w:pPr>
      <w:r w:rsidRPr="006B6929">
        <w:tab/>
        <w:t>(a)</w:t>
      </w:r>
      <w:r w:rsidRPr="006B6929">
        <w:tab/>
        <w:t>selling a freehold interest in land; or</w:t>
      </w:r>
    </w:p>
    <w:p w:rsidR="00300522" w:rsidRPr="006B6929" w:rsidRDefault="00300522" w:rsidP="00300522">
      <w:pPr>
        <w:pStyle w:val="paragraph"/>
      </w:pPr>
      <w:r w:rsidRPr="006B6929">
        <w:tab/>
        <w:t>(b)</w:t>
      </w:r>
      <w:r w:rsidRPr="006B6929">
        <w:tab/>
        <w:t xml:space="preserve">selling a </w:t>
      </w:r>
      <w:r w:rsidR="00DE1A27" w:rsidRPr="00DE1A27">
        <w:rPr>
          <w:position w:val="6"/>
          <w:sz w:val="16"/>
        </w:rPr>
        <w:t>*</w:t>
      </w:r>
      <w:r w:rsidRPr="006B6929">
        <w:t>stratum unit; or</w:t>
      </w:r>
    </w:p>
    <w:p w:rsidR="00300522" w:rsidRPr="006B6929" w:rsidRDefault="00300522" w:rsidP="00300522">
      <w:pPr>
        <w:pStyle w:val="paragraph"/>
      </w:pPr>
      <w:r w:rsidRPr="006B6929">
        <w:tab/>
        <w:t>(c)</w:t>
      </w:r>
      <w:r w:rsidRPr="006B6929">
        <w:tab/>
        <w:t xml:space="preserve">granting or selling a </w:t>
      </w:r>
      <w:r w:rsidR="00DE1A27" w:rsidRPr="00DE1A27">
        <w:rPr>
          <w:position w:val="6"/>
          <w:sz w:val="16"/>
        </w:rPr>
        <w:t>*</w:t>
      </w:r>
      <w:r w:rsidRPr="006B6929">
        <w:t>long</w:t>
      </w:r>
      <w:r w:rsidR="00DE1A27">
        <w:noBreakHyphen/>
      </w:r>
      <w:r w:rsidRPr="006B6929">
        <w:t>term lease;</w:t>
      </w:r>
    </w:p>
    <w:p w:rsidR="00300522" w:rsidRPr="006B6929" w:rsidRDefault="00300522" w:rsidP="00300522">
      <w:pPr>
        <w:pStyle w:val="subsection2"/>
      </w:pPr>
      <w:r w:rsidRPr="006B6929">
        <w:t xml:space="preserve">if you and the </w:t>
      </w:r>
      <w:r w:rsidR="00DE1A27" w:rsidRPr="00DE1A27">
        <w:rPr>
          <w:position w:val="6"/>
          <w:sz w:val="16"/>
        </w:rPr>
        <w:t>*</w:t>
      </w:r>
      <w:r w:rsidRPr="006B6929">
        <w:t>recipient of the supply have agreed in writing that the margin scheme is to apply.</w:t>
      </w:r>
    </w:p>
    <w:p w:rsidR="00300522" w:rsidRPr="006B6929" w:rsidRDefault="00300522" w:rsidP="00300522">
      <w:pPr>
        <w:pStyle w:val="subsection"/>
      </w:pPr>
      <w:r w:rsidRPr="006B6929">
        <w:tab/>
        <w:t>(1A)</w:t>
      </w:r>
      <w:r w:rsidRPr="006B6929">
        <w:tab/>
        <w:t>The agreement must be made:</w:t>
      </w:r>
    </w:p>
    <w:p w:rsidR="00300522" w:rsidRPr="006B6929" w:rsidRDefault="00300522" w:rsidP="00300522">
      <w:pPr>
        <w:pStyle w:val="paragraph"/>
      </w:pPr>
      <w:r w:rsidRPr="006B6929">
        <w:tab/>
        <w:t>(a)</w:t>
      </w:r>
      <w:r w:rsidRPr="006B6929">
        <w:tab/>
        <w:t>on or before the making of the supply; or</w:t>
      </w:r>
    </w:p>
    <w:p w:rsidR="00300522" w:rsidRPr="006B6929" w:rsidRDefault="00300522" w:rsidP="00300522">
      <w:pPr>
        <w:pStyle w:val="paragraph"/>
      </w:pPr>
      <w:r w:rsidRPr="006B6929">
        <w:tab/>
        <w:t>(b)</w:t>
      </w:r>
      <w:r w:rsidRPr="006B6929">
        <w:tab/>
        <w:t>within such further period as the Commissioner allows.</w:t>
      </w:r>
    </w:p>
    <w:p w:rsidR="00300522" w:rsidRPr="006B6929" w:rsidRDefault="00300522" w:rsidP="00300522">
      <w:pPr>
        <w:pStyle w:val="notetext"/>
      </w:pPr>
      <w:r w:rsidRPr="006B6929">
        <w:t>Note:</w:t>
      </w:r>
      <w:r w:rsidRPr="006B6929">
        <w:tab/>
        <w:t>Refusing to allow, or allowing, a further period within which to make an agreement is a reviewable GST decision (see Subdivision</w:t>
      </w:r>
      <w:r w:rsidR="006138CE" w:rsidRPr="006B6929">
        <w:t> </w:t>
      </w:r>
      <w:r w:rsidRPr="006B6929">
        <w:t>110</w:t>
      </w:r>
      <w:r w:rsidR="00DE1A27">
        <w:noBreakHyphen/>
      </w:r>
      <w:r w:rsidRPr="006B6929">
        <w:t>F in Schedule</w:t>
      </w:r>
      <w:r w:rsidR="006138CE" w:rsidRPr="006B6929">
        <w:t> </w:t>
      </w:r>
      <w:r w:rsidRPr="006B6929">
        <w:t xml:space="preserve">1 to the </w:t>
      </w:r>
      <w:r w:rsidRPr="006B6929">
        <w:rPr>
          <w:i/>
        </w:rPr>
        <w:t>Taxation Administration Act 1953</w:t>
      </w:r>
      <w:r w:rsidRPr="006B6929">
        <w:t>).</w:t>
      </w:r>
    </w:p>
    <w:p w:rsidR="003B2CC2" w:rsidRPr="006B6929" w:rsidRDefault="003B2CC2" w:rsidP="003B2CC2">
      <w:pPr>
        <w:pStyle w:val="subsection"/>
      </w:pPr>
      <w:r w:rsidRPr="006B6929">
        <w:tab/>
        <w:t>(1B)</w:t>
      </w:r>
      <w:r w:rsidRPr="006B6929">
        <w:tab/>
        <w:t xml:space="preserve">A supply that you make to your </w:t>
      </w:r>
      <w:r w:rsidR="00DE1A27" w:rsidRPr="00DE1A27">
        <w:rPr>
          <w:position w:val="6"/>
          <w:sz w:val="16"/>
        </w:rPr>
        <w:t>*</w:t>
      </w:r>
      <w:r w:rsidRPr="006B6929">
        <w:t xml:space="preserve">associate is taken for the purposes of </w:t>
      </w:r>
      <w:r w:rsidR="006138CE" w:rsidRPr="006B6929">
        <w:t>subsection (</w:t>
      </w:r>
      <w:r w:rsidRPr="006B6929">
        <w:t xml:space="preserve">1) to be a sale to your associate whether or not the supply is for </w:t>
      </w:r>
      <w:r w:rsidR="00DE1A27" w:rsidRPr="00DE1A27">
        <w:rPr>
          <w:position w:val="6"/>
          <w:sz w:val="16"/>
        </w:rPr>
        <w:t>*</w:t>
      </w:r>
      <w:r w:rsidRPr="006B6929">
        <w:t>consideration.</w:t>
      </w:r>
    </w:p>
    <w:p w:rsidR="00300522" w:rsidRPr="006B6929" w:rsidRDefault="00300522" w:rsidP="00300522">
      <w:pPr>
        <w:pStyle w:val="subsection"/>
      </w:pPr>
      <w:r w:rsidRPr="006B6929">
        <w:tab/>
        <w:t>(2)</w:t>
      </w:r>
      <w:r w:rsidRPr="006B6929">
        <w:tab/>
        <w:t xml:space="preserve">However, the </w:t>
      </w:r>
      <w:r w:rsidR="00DE1A27" w:rsidRPr="00DE1A27">
        <w:rPr>
          <w:position w:val="6"/>
          <w:sz w:val="16"/>
        </w:rPr>
        <w:t>*</w:t>
      </w:r>
      <w:r w:rsidRPr="006B6929">
        <w:t xml:space="preserve">margin scheme does not apply if you acquired the entire freehold interest, </w:t>
      </w:r>
      <w:r w:rsidR="00DE1A27" w:rsidRPr="00DE1A27">
        <w:rPr>
          <w:position w:val="6"/>
          <w:sz w:val="16"/>
        </w:rPr>
        <w:t>*</w:t>
      </w:r>
      <w:r w:rsidRPr="006B6929">
        <w:t xml:space="preserve">stratum unit or </w:t>
      </w:r>
      <w:r w:rsidR="00DE1A27" w:rsidRPr="00DE1A27">
        <w:rPr>
          <w:position w:val="6"/>
          <w:sz w:val="16"/>
        </w:rPr>
        <w:t>*</w:t>
      </w:r>
      <w:r w:rsidRPr="006B6929">
        <w:t>long</w:t>
      </w:r>
      <w:r w:rsidR="00DE1A27">
        <w:noBreakHyphen/>
      </w:r>
      <w:r w:rsidRPr="006B6929">
        <w:t xml:space="preserve">term lease through a supply that was </w:t>
      </w:r>
      <w:r w:rsidR="00DE1A27" w:rsidRPr="00DE1A27">
        <w:rPr>
          <w:position w:val="6"/>
          <w:sz w:val="16"/>
        </w:rPr>
        <w:t>*</w:t>
      </w:r>
      <w:r w:rsidRPr="006B6929">
        <w:t>ineligible for the margin scheme.</w:t>
      </w:r>
    </w:p>
    <w:p w:rsidR="00300522" w:rsidRPr="006B6929" w:rsidRDefault="00300522" w:rsidP="00300522">
      <w:pPr>
        <w:pStyle w:val="notetext"/>
      </w:pPr>
      <w:r w:rsidRPr="006B6929">
        <w:t>Note:</w:t>
      </w:r>
      <w:r w:rsidRPr="006B6929">
        <w:tab/>
        <w:t>If you acquired part of the interest, unit or lease through a supply that was ineligible for the margin scheme, you may have an increasing adjustment: see section</w:t>
      </w:r>
      <w:r w:rsidR="006138CE" w:rsidRPr="006B6929">
        <w:t> </w:t>
      </w:r>
      <w:r w:rsidRPr="006B6929">
        <w:t>75</w:t>
      </w:r>
      <w:r w:rsidR="00DE1A27">
        <w:noBreakHyphen/>
      </w:r>
      <w:r w:rsidRPr="006B6929">
        <w:t>22.</w:t>
      </w:r>
    </w:p>
    <w:p w:rsidR="00300522" w:rsidRPr="006B6929" w:rsidRDefault="00300522" w:rsidP="00F6332C">
      <w:pPr>
        <w:pStyle w:val="subsection"/>
        <w:keepNext/>
        <w:keepLines/>
      </w:pPr>
      <w:r w:rsidRPr="006B6929">
        <w:lastRenderedPageBreak/>
        <w:tab/>
        <w:t>(3)</w:t>
      </w:r>
      <w:r w:rsidRPr="006B6929">
        <w:tab/>
        <w:t xml:space="preserve">A supply is </w:t>
      </w:r>
      <w:r w:rsidRPr="006B6929">
        <w:rPr>
          <w:b/>
          <w:i/>
        </w:rPr>
        <w:t>ineligible for the margin scheme</w:t>
      </w:r>
      <w:r w:rsidRPr="006B6929">
        <w:t xml:space="preserve"> if:</w:t>
      </w:r>
    </w:p>
    <w:p w:rsidR="00300522" w:rsidRPr="006B6929" w:rsidRDefault="00300522" w:rsidP="00300522">
      <w:pPr>
        <w:pStyle w:val="paragraph"/>
      </w:pPr>
      <w:r w:rsidRPr="006B6929">
        <w:tab/>
        <w:t>(a)</w:t>
      </w:r>
      <w:r w:rsidRPr="006B6929">
        <w:tab/>
        <w:t xml:space="preserve">it is a </w:t>
      </w:r>
      <w:r w:rsidR="00DE1A27" w:rsidRPr="00DE1A27">
        <w:rPr>
          <w:position w:val="6"/>
          <w:sz w:val="16"/>
        </w:rPr>
        <w:t>*</w:t>
      </w:r>
      <w:r w:rsidRPr="006B6929">
        <w:t xml:space="preserve">taxable supply on which the GST was worked out without applying the </w:t>
      </w:r>
      <w:r w:rsidR="00DE1A27" w:rsidRPr="00DE1A27">
        <w:rPr>
          <w:position w:val="6"/>
          <w:sz w:val="16"/>
        </w:rPr>
        <w:t>*</w:t>
      </w:r>
      <w:r w:rsidRPr="006B6929">
        <w:t>margin scheme; or</w:t>
      </w:r>
    </w:p>
    <w:p w:rsidR="00300522" w:rsidRPr="006B6929" w:rsidRDefault="00300522" w:rsidP="00300522">
      <w:pPr>
        <w:pStyle w:val="paragraph"/>
      </w:pPr>
      <w:r w:rsidRPr="006B6929">
        <w:tab/>
        <w:t>(b)</w:t>
      </w:r>
      <w:r w:rsidRPr="006B6929">
        <w:tab/>
        <w:t xml:space="preserve">it is a supply of a thing you acquired by </w:t>
      </w:r>
      <w:r w:rsidR="00DE1A27" w:rsidRPr="00DE1A27">
        <w:rPr>
          <w:position w:val="6"/>
          <w:sz w:val="16"/>
        </w:rPr>
        <w:t>*</w:t>
      </w:r>
      <w:r w:rsidRPr="006B6929">
        <w:t>inheriting it from a deceased person, and the deceased person had acquired all of it through a supply that was ineligible for the margin scheme; or</w:t>
      </w:r>
    </w:p>
    <w:p w:rsidR="00300522" w:rsidRPr="006B6929" w:rsidRDefault="00300522" w:rsidP="00300522">
      <w:pPr>
        <w:pStyle w:val="paragraph"/>
      </w:pPr>
      <w:r w:rsidRPr="006B6929">
        <w:tab/>
        <w:t>(c)</w:t>
      </w:r>
      <w:r w:rsidRPr="006B6929">
        <w:tab/>
        <w:t>it is a supply in relation to which all of the following apply:</w:t>
      </w:r>
    </w:p>
    <w:p w:rsidR="00300522" w:rsidRPr="006B6929" w:rsidRDefault="00300522" w:rsidP="00300522">
      <w:pPr>
        <w:pStyle w:val="paragraphsub"/>
      </w:pPr>
      <w:r w:rsidRPr="006B6929">
        <w:tab/>
        <w:t>(i)</w:t>
      </w:r>
      <w:r w:rsidRPr="006B6929">
        <w:tab/>
        <w:t xml:space="preserve">you were a </w:t>
      </w:r>
      <w:r w:rsidR="00DE1A27" w:rsidRPr="00DE1A27">
        <w:rPr>
          <w:position w:val="6"/>
          <w:sz w:val="16"/>
        </w:rPr>
        <w:t>*</w:t>
      </w:r>
      <w:r w:rsidRPr="006B6929">
        <w:t xml:space="preserve">member of a </w:t>
      </w:r>
      <w:r w:rsidR="00DE1A27" w:rsidRPr="00DE1A27">
        <w:rPr>
          <w:position w:val="6"/>
          <w:sz w:val="16"/>
        </w:rPr>
        <w:t>*</w:t>
      </w:r>
      <w:r w:rsidRPr="006B6929">
        <w:t>GST group at the time you acquired the interest, unit or lease in question;</w:t>
      </w:r>
    </w:p>
    <w:p w:rsidR="00300522" w:rsidRPr="006B6929" w:rsidRDefault="00300522" w:rsidP="00300522">
      <w:pPr>
        <w:pStyle w:val="paragraphsub"/>
      </w:pPr>
      <w:r w:rsidRPr="006B6929">
        <w:tab/>
        <w:t>(ii)</w:t>
      </w:r>
      <w:r w:rsidRPr="006B6929">
        <w:tab/>
        <w:t>the entity from whom you acquired it was a member of the GST group at that time;</w:t>
      </w:r>
    </w:p>
    <w:p w:rsidR="00300522" w:rsidRPr="006B6929" w:rsidRDefault="00300522" w:rsidP="00300522">
      <w:pPr>
        <w:pStyle w:val="paragraphsub"/>
      </w:pPr>
      <w:r w:rsidRPr="006B6929">
        <w:tab/>
        <w:t>(iii)</w:t>
      </w:r>
      <w:r w:rsidRPr="006B6929">
        <w:tab/>
        <w:t>the last supply of the interest, unit or lease by an entity who was not (at the time of that supply) a member of the GST group to an entity who was (at that time) such a member was a supply that was ineligible for the margin scheme; or</w:t>
      </w:r>
    </w:p>
    <w:p w:rsidR="00300522" w:rsidRPr="006B6929" w:rsidRDefault="00300522" w:rsidP="00300522">
      <w:pPr>
        <w:pStyle w:val="paragraph"/>
      </w:pPr>
      <w:r w:rsidRPr="006B6929">
        <w:tab/>
        <w:t>(d)</w:t>
      </w:r>
      <w:r w:rsidRPr="006B6929">
        <w:tab/>
        <w:t>it is a supply in relation to which both of the following apply:</w:t>
      </w:r>
    </w:p>
    <w:p w:rsidR="00300522" w:rsidRPr="006B6929" w:rsidRDefault="00300522" w:rsidP="00300522">
      <w:pPr>
        <w:pStyle w:val="paragraphsub"/>
      </w:pPr>
      <w:r w:rsidRPr="006B6929">
        <w:tab/>
        <w:t>(i)</w:t>
      </w:r>
      <w:r w:rsidRPr="006B6929">
        <w:tab/>
        <w:t xml:space="preserve">you acquired the interest, unit or lease from the </w:t>
      </w:r>
      <w:r w:rsidR="00DE1A27" w:rsidRPr="00DE1A27">
        <w:rPr>
          <w:position w:val="6"/>
          <w:sz w:val="16"/>
        </w:rPr>
        <w:t>*</w:t>
      </w:r>
      <w:r w:rsidRPr="006B6929">
        <w:t xml:space="preserve">joint venture operator of a </w:t>
      </w:r>
      <w:r w:rsidR="00DE1A27" w:rsidRPr="00DE1A27">
        <w:rPr>
          <w:position w:val="6"/>
          <w:sz w:val="16"/>
        </w:rPr>
        <w:t>*</w:t>
      </w:r>
      <w:r w:rsidRPr="006B6929">
        <w:t xml:space="preserve">GST joint venture at a time when you were a </w:t>
      </w:r>
      <w:r w:rsidR="00DE1A27" w:rsidRPr="00DE1A27">
        <w:rPr>
          <w:position w:val="6"/>
          <w:sz w:val="16"/>
        </w:rPr>
        <w:t>*</w:t>
      </w:r>
      <w:r w:rsidRPr="006B6929">
        <w:t>participant in the joint venture;</w:t>
      </w:r>
    </w:p>
    <w:p w:rsidR="00300522" w:rsidRPr="006B6929" w:rsidRDefault="00300522" w:rsidP="00300522">
      <w:pPr>
        <w:pStyle w:val="paragraphsub"/>
      </w:pPr>
      <w:r w:rsidRPr="006B6929">
        <w:tab/>
        <w:t>(ii)</w:t>
      </w:r>
      <w:r w:rsidRPr="006B6929">
        <w:tab/>
        <w:t>the joint venture operator had acquired the interest, unit or lease through a supply that was ineligible for the margin scheme</w:t>
      </w:r>
      <w:r w:rsidR="003B2CC2" w:rsidRPr="006B6929">
        <w:t>; or</w:t>
      </w:r>
    </w:p>
    <w:p w:rsidR="003B2CC2" w:rsidRPr="006B6929" w:rsidRDefault="003B2CC2" w:rsidP="003B2CC2">
      <w:pPr>
        <w:pStyle w:val="paragraph"/>
      </w:pPr>
      <w:r w:rsidRPr="006B6929">
        <w:tab/>
        <w:t>(e)</w:t>
      </w:r>
      <w:r w:rsidRPr="006B6929">
        <w:tab/>
        <w:t>it is a supply in relation to which all of the following apply:</w:t>
      </w:r>
    </w:p>
    <w:p w:rsidR="003B2CC2" w:rsidRPr="006B6929" w:rsidRDefault="003B2CC2" w:rsidP="003B2CC2">
      <w:pPr>
        <w:pStyle w:val="paragraphsub"/>
      </w:pPr>
      <w:r w:rsidRPr="006B6929">
        <w:tab/>
        <w:t>(i)</w:t>
      </w:r>
      <w:r w:rsidRPr="006B6929">
        <w:tab/>
        <w:t xml:space="preserve">you acquired the interest, unit or lease from an entity as, or as part of, a </w:t>
      </w:r>
      <w:r w:rsidR="00DE1A27" w:rsidRPr="00DE1A27">
        <w:rPr>
          <w:position w:val="6"/>
          <w:sz w:val="16"/>
        </w:rPr>
        <w:t>*</w:t>
      </w:r>
      <w:r w:rsidRPr="006B6929">
        <w:t xml:space="preserve">supply of a going concern to you that was </w:t>
      </w:r>
      <w:r w:rsidR="00DE1A27" w:rsidRPr="00DE1A27">
        <w:rPr>
          <w:position w:val="6"/>
          <w:sz w:val="16"/>
        </w:rPr>
        <w:t>*</w:t>
      </w:r>
      <w:r w:rsidRPr="006B6929">
        <w:t>GST</w:t>
      </w:r>
      <w:r w:rsidR="00DE1A27">
        <w:noBreakHyphen/>
      </w:r>
      <w:r w:rsidRPr="006B6929">
        <w:t>free under Subdivision</w:t>
      </w:r>
      <w:r w:rsidR="006138CE" w:rsidRPr="006B6929">
        <w:t> </w:t>
      </w:r>
      <w:r w:rsidRPr="006B6929">
        <w:t>38</w:t>
      </w:r>
      <w:r w:rsidR="00DE1A27">
        <w:noBreakHyphen/>
      </w:r>
      <w:r w:rsidRPr="006B6929">
        <w:t>J;</w:t>
      </w:r>
    </w:p>
    <w:p w:rsidR="003B2CC2" w:rsidRPr="006B6929" w:rsidRDefault="003B2CC2" w:rsidP="003B2CC2">
      <w:pPr>
        <w:pStyle w:val="paragraphsub"/>
      </w:pPr>
      <w:r w:rsidRPr="006B6929">
        <w:tab/>
        <w:t>(ii)</w:t>
      </w:r>
      <w:r w:rsidRPr="006B6929">
        <w:tab/>
        <w:t xml:space="preserve">the entity was </w:t>
      </w:r>
      <w:r w:rsidR="00DE1A27" w:rsidRPr="00DE1A27">
        <w:rPr>
          <w:position w:val="6"/>
          <w:sz w:val="16"/>
        </w:rPr>
        <w:t>*</w:t>
      </w:r>
      <w:r w:rsidRPr="006B6929">
        <w:t xml:space="preserve">registered or </w:t>
      </w:r>
      <w:r w:rsidR="00DE1A27" w:rsidRPr="00DE1A27">
        <w:rPr>
          <w:position w:val="6"/>
          <w:sz w:val="16"/>
        </w:rPr>
        <w:t>*</w:t>
      </w:r>
      <w:r w:rsidRPr="006B6929">
        <w:t>required to be registered, at the time of the acquisition;</w:t>
      </w:r>
    </w:p>
    <w:p w:rsidR="003B2CC2" w:rsidRPr="006B6929" w:rsidRDefault="003B2CC2" w:rsidP="003B2CC2">
      <w:pPr>
        <w:pStyle w:val="paragraphsub"/>
      </w:pPr>
      <w:r w:rsidRPr="006B6929">
        <w:tab/>
        <w:t>(iii)</w:t>
      </w:r>
      <w:r w:rsidRPr="006B6929">
        <w:tab/>
        <w:t>the entity had acquired the entire interest, unit or lease through a taxable supply on which the GST was worked out without applying the margin scheme; or</w:t>
      </w:r>
    </w:p>
    <w:p w:rsidR="003B2CC2" w:rsidRPr="006B6929" w:rsidRDefault="003B2CC2" w:rsidP="003B2CC2">
      <w:pPr>
        <w:pStyle w:val="paragraph"/>
      </w:pPr>
      <w:r w:rsidRPr="006B6929">
        <w:tab/>
        <w:t>(f)</w:t>
      </w:r>
      <w:r w:rsidRPr="006B6929">
        <w:tab/>
        <w:t>it is a supply in relation to which all of the following apply:</w:t>
      </w:r>
    </w:p>
    <w:p w:rsidR="003B2CC2" w:rsidRPr="006B6929" w:rsidRDefault="003B2CC2" w:rsidP="003B2CC2">
      <w:pPr>
        <w:pStyle w:val="paragraphsub"/>
      </w:pPr>
      <w:r w:rsidRPr="006B6929">
        <w:lastRenderedPageBreak/>
        <w:tab/>
        <w:t>(i)</w:t>
      </w:r>
      <w:r w:rsidRPr="006B6929">
        <w:tab/>
        <w:t>you acquired the interest, unit or lease from an entity as, or as part of, a supply to you that was GST</w:t>
      </w:r>
      <w:r w:rsidR="00DE1A27">
        <w:noBreakHyphen/>
      </w:r>
      <w:r w:rsidRPr="006B6929">
        <w:t>free under Subdivision</w:t>
      </w:r>
      <w:r w:rsidR="006138CE" w:rsidRPr="006B6929">
        <w:t> </w:t>
      </w:r>
      <w:r w:rsidRPr="006B6929">
        <w:t>38</w:t>
      </w:r>
      <w:r w:rsidR="00DE1A27">
        <w:noBreakHyphen/>
      </w:r>
      <w:r w:rsidRPr="006B6929">
        <w:t>O;</w:t>
      </w:r>
    </w:p>
    <w:p w:rsidR="003B2CC2" w:rsidRPr="006B6929" w:rsidRDefault="003B2CC2" w:rsidP="003B2CC2">
      <w:pPr>
        <w:pStyle w:val="paragraphsub"/>
      </w:pPr>
      <w:r w:rsidRPr="006B6929">
        <w:tab/>
        <w:t>(ii)</w:t>
      </w:r>
      <w:r w:rsidRPr="006B6929">
        <w:tab/>
        <w:t>the entity was registered or required to be registered, at the time of the acquisition;</w:t>
      </w:r>
    </w:p>
    <w:p w:rsidR="003B2CC2" w:rsidRPr="006B6929" w:rsidRDefault="003B2CC2" w:rsidP="003B2CC2">
      <w:pPr>
        <w:pStyle w:val="paragraphsub"/>
      </w:pPr>
      <w:r w:rsidRPr="006B6929">
        <w:tab/>
        <w:t>(iii)</w:t>
      </w:r>
      <w:r w:rsidRPr="006B6929">
        <w:tab/>
        <w:t>the entity had acquired the entire interest, unit or lease through a taxable supply on which the GST was worked out without applying the margin scheme; or</w:t>
      </w:r>
    </w:p>
    <w:p w:rsidR="003B2CC2" w:rsidRPr="006B6929" w:rsidRDefault="003B2CC2" w:rsidP="003B2CC2">
      <w:pPr>
        <w:pStyle w:val="paragraph"/>
      </w:pPr>
      <w:r w:rsidRPr="006B6929">
        <w:tab/>
        <w:t>(g)</w:t>
      </w:r>
      <w:r w:rsidRPr="006B6929">
        <w:tab/>
        <w:t>it is a supply in relation to which all of the following apply:</w:t>
      </w:r>
    </w:p>
    <w:p w:rsidR="003B2CC2" w:rsidRPr="006B6929" w:rsidRDefault="003B2CC2" w:rsidP="003B2CC2">
      <w:pPr>
        <w:pStyle w:val="paragraphsub"/>
      </w:pPr>
      <w:r w:rsidRPr="006B6929">
        <w:tab/>
        <w:t>(i)</w:t>
      </w:r>
      <w:r w:rsidRPr="006B6929">
        <w:tab/>
        <w:t xml:space="preserve">you acquired the interest, unit or lease from an entity who was your </w:t>
      </w:r>
      <w:r w:rsidR="00DE1A27" w:rsidRPr="00DE1A27">
        <w:rPr>
          <w:position w:val="6"/>
          <w:sz w:val="16"/>
        </w:rPr>
        <w:t>*</w:t>
      </w:r>
      <w:r w:rsidRPr="006B6929">
        <w:t>associate, and who was registered or required to be registered, at the time of the acquisition;</w:t>
      </w:r>
    </w:p>
    <w:p w:rsidR="003B2CC2" w:rsidRPr="006B6929" w:rsidRDefault="003B2CC2" w:rsidP="003B2CC2">
      <w:pPr>
        <w:pStyle w:val="paragraphsub"/>
      </w:pPr>
      <w:r w:rsidRPr="006B6929">
        <w:tab/>
        <w:t>(ii)</w:t>
      </w:r>
      <w:r w:rsidRPr="006B6929">
        <w:tab/>
        <w:t xml:space="preserve">the acquisition from your associate was without </w:t>
      </w:r>
      <w:r w:rsidR="00DE1A27" w:rsidRPr="00DE1A27">
        <w:rPr>
          <w:position w:val="6"/>
          <w:sz w:val="16"/>
        </w:rPr>
        <w:t>*</w:t>
      </w:r>
      <w:r w:rsidRPr="006B6929">
        <w:t>consideration;</w:t>
      </w:r>
    </w:p>
    <w:p w:rsidR="003B2CC2" w:rsidRPr="006B6929" w:rsidRDefault="003B2CC2" w:rsidP="003B2CC2">
      <w:pPr>
        <w:pStyle w:val="paragraphsub"/>
      </w:pPr>
      <w:r w:rsidRPr="006B6929">
        <w:tab/>
        <w:t>(iii)</w:t>
      </w:r>
      <w:r w:rsidRPr="006B6929">
        <w:tab/>
        <w:t>the supply by your associate was not a taxable supply;</w:t>
      </w:r>
    </w:p>
    <w:p w:rsidR="003B2CC2" w:rsidRPr="006B6929" w:rsidRDefault="003B2CC2" w:rsidP="003B2CC2">
      <w:pPr>
        <w:pStyle w:val="paragraphsub"/>
      </w:pPr>
      <w:r w:rsidRPr="006B6929">
        <w:tab/>
        <w:t>(iv)</w:t>
      </w:r>
      <w:r w:rsidRPr="006B6929">
        <w:tab/>
        <w:t xml:space="preserve">your associate made the supply in the course or furtherance of an </w:t>
      </w:r>
      <w:r w:rsidR="00DE1A27" w:rsidRPr="00DE1A27">
        <w:rPr>
          <w:position w:val="6"/>
          <w:sz w:val="16"/>
        </w:rPr>
        <w:t>*</w:t>
      </w:r>
      <w:r w:rsidRPr="006B6929">
        <w:t xml:space="preserve">enterprise that your associate </w:t>
      </w:r>
      <w:r w:rsidR="00DE1A27" w:rsidRPr="00DE1A27">
        <w:rPr>
          <w:position w:val="6"/>
          <w:sz w:val="16"/>
        </w:rPr>
        <w:t>*</w:t>
      </w:r>
      <w:r w:rsidRPr="006B6929">
        <w:t>carried on;</w:t>
      </w:r>
    </w:p>
    <w:p w:rsidR="003B2CC2" w:rsidRPr="006B6929" w:rsidRDefault="003B2CC2" w:rsidP="003B2CC2">
      <w:pPr>
        <w:pStyle w:val="paragraphsub"/>
      </w:pPr>
      <w:r w:rsidRPr="006B6929">
        <w:tab/>
        <w:t>(v)</w:t>
      </w:r>
      <w:r w:rsidRPr="006B6929">
        <w:tab/>
        <w:t>your associate had acquired the entire interest, unit or lease through a taxable supply on which the GST was worked out without applying the margin scheme.</w:t>
      </w:r>
    </w:p>
    <w:p w:rsidR="003A7A7B" w:rsidRPr="006B6929" w:rsidRDefault="003A7A7B" w:rsidP="003A7A7B">
      <w:pPr>
        <w:pStyle w:val="subsection"/>
      </w:pPr>
      <w:r w:rsidRPr="006B6929">
        <w:tab/>
        <w:t>(3A)</w:t>
      </w:r>
      <w:r w:rsidRPr="006B6929">
        <w:tab/>
      </w:r>
      <w:r w:rsidR="006138CE" w:rsidRPr="006B6929">
        <w:t>Subparagraphs (</w:t>
      </w:r>
      <w:r w:rsidRPr="006B6929">
        <w:t xml:space="preserve">3)(g)(iii) and (iv) do not apply if the acquisition from your </w:t>
      </w:r>
      <w:r w:rsidR="00DE1A27" w:rsidRPr="00DE1A27">
        <w:rPr>
          <w:position w:val="6"/>
          <w:sz w:val="16"/>
        </w:rPr>
        <w:t>*</w:t>
      </w:r>
      <w:r w:rsidRPr="006B6929">
        <w:t>associate was not by means of a supply by your associate.</w:t>
      </w:r>
    </w:p>
    <w:p w:rsidR="00300522" w:rsidRPr="006B6929" w:rsidRDefault="00300522" w:rsidP="00300522">
      <w:pPr>
        <w:pStyle w:val="subsection"/>
      </w:pPr>
      <w:r w:rsidRPr="006B6929">
        <w:tab/>
        <w:t>(4)</w:t>
      </w:r>
      <w:r w:rsidRPr="006B6929">
        <w:tab/>
        <w:t xml:space="preserve">A reference in </w:t>
      </w:r>
      <w:r w:rsidR="006138CE" w:rsidRPr="006B6929">
        <w:t>paragraph (</w:t>
      </w:r>
      <w:r w:rsidRPr="006B6929">
        <w:t>3)(b), (c) or (d) to a supply that was ineligible for the margin scheme is a reference to a supply:</w:t>
      </w:r>
    </w:p>
    <w:p w:rsidR="00300522" w:rsidRPr="006B6929" w:rsidRDefault="00300522" w:rsidP="00300522">
      <w:pPr>
        <w:pStyle w:val="paragraph"/>
      </w:pPr>
      <w:r w:rsidRPr="006B6929">
        <w:tab/>
        <w:t>(a)</w:t>
      </w:r>
      <w:r w:rsidRPr="006B6929">
        <w:tab/>
        <w:t xml:space="preserve">that was ineligible for the margin scheme because of one or more previous applications of </w:t>
      </w:r>
      <w:r w:rsidR="006138CE" w:rsidRPr="006B6929">
        <w:t>subsection (</w:t>
      </w:r>
      <w:r w:rsidRPr="006B6929">
        <w:t>3); or</w:t>
      </w:r>
    </w:p>
    <w:p w:rsidR="00300522" w:rsidRPr="006B6929" w:rsidRDefault="00300522" w:rsidP="00300522">
      <w:pPr>
        <w:pStyle w:val="paragraph"/>
      </w:pPr>
      <w:r w:rsidRPr="006B6929">
        <w:tab/>
        <w:t>(b)</w:t>
      </w:r>
      <w:r w:rsidRPr="006B6929">
        <w:tab/>
        <w:t xml:space="preserve">that would have been ineligible for the margin scheme for that reason if </w:t>
      </w:r>
      <w:r w:rsidR="006138CE" w:rsidRPr="006B6929">
        <w:t>subsection (</w:t>
      </w:r>
      <w:r w:rsidRPr="006B6929">
        <w:t>3) had been in force at all relevant times.</w:t>
      </w:r>
    </w:p>
    <w:p w:rsidR="00300522" w:rsidRPr="006B6929" w:rsidRDefault="00300522" w:rsidP="007E75BA">
      <w:pPr>
        <w:pStyle w:val="ActHead5"/>
      </w:pPr>
      <w:bookmarkStart w:id="564" w:name="_Toc51758370"/>
      <w:r w:rsidRPr="00DE1A27">
        <w:rPr>
          <w:rStyle w:val="CharSectno"/>
        </w:rPr>
        <w:lastRenderedPageBreak/>
        <w:t>75</w:t>
      </w:r>
      <w:r w:rsidR="00DE1A27" w:rsidRPr="00DE1A27">
        <w:rPr>
          <w:rStyle w:val="CharSectno"/>
        </w:rPr>
        <w:noBreakHyphen/>
      </w:r>
      <w:r w:rsidRPr="00DE1A27">
        <w:rPr>
          <w:rStyle w:val="CharSectno"/>
        </w:rPr>
        <w:t>10</w:t>
      </w:r>
      <w:r w:rsidRPr="006B6929">
        <w:t xml:space="preserve">  The amount of GST on taxable supplies</w:t>
      </w:r>
      <w:bookmarkEnd w:id="564"/>
    </w:p>
    <w:p w:rsidR="00300522" w:rsidRPr="006B6929" w:rsidRDefault="00300522" w:rsidP="007E75BA">
      <w:pPr>
        <w:pStyle w:val="subsection"/>
        <w:keepNext/>
        <w:keepLines/>
      </w:pPr>
      <w:r w:rsidRPr="006B6929">
        <w:tab/>
        <w:t>(1)</w:t>
      </w:r>
      <w:r w:rsidRPr="006B6929">
        <w:tab/>
        <w:t xml:space="preserve">If a </w:t>
      </w:r>
      <w:r w:rsidR="00DE1A27" w:rsidRPr="00DE1A27">
        <w:rPr>
          <w:position w:val="6"/>
          <w:sz w:val="16"/>
          <w:szCs w:val="16"/>
        </w:rPr>
        <w:t>*</w:t>
      </w:r>
      <w:r w:rsidRPr="006B6929">
        <w:t xml:space="preserve">taxable supply of </w:t>
      </w:r>
      <w:r w:rsidR="00DE1A27" w:rsidRPr="00DE1A27">
        <w:rPr>
          <w:position w:val="6"/>
          <w:sz w:val="16"/>
          <w:szCs w:val="16"/>
        </w:rPr>
        <w:t>*</w:t>
      </w:r>
      <w:r w:rsidRPr="006B6929">
        <w:t xml:space="preserve">real property is under the </w:t>
      </w:r>
      <w:r w:rsidR="00DE1A27" w:rsidRPr="00DE1A27">
        <w:rPr>
          <w:position w:val="6"/>
          <w:sz w:val="16"/>
          <w:szCs w:val="16"/>
        </w:rPr>
        <w:t>*</w:t>
      </w:r>
      <w:r w:rsidRPr="006B6929">
        <w:t>margin scheme, the amount of GST on the supply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w:t>
      </w:r>
      <w:r w:rsidR="00DE1A27" w:rsidRPr="00DE1A27">
        <w:rPr>
          <w:position w:val="6"/>
          <w:sz w:val="16"/>
          <w:szCs w:val="16"/>
        </w:rPr>
        <w:t>*</w:t>
      </w:r>
      <w:r w:rsidRPr="006B6929">
        <w:t>margin for the supply.</w:t>
      </w:r>
    </w:p>
    <w:p w:rsidR="00300522" w:rsidRPr="006B6929" w:rsidRDefault="00300522" w:rsidP="007E75BA">
      <w:pPr>
        <w:pStyle w:val="subsection"/>
      </w:pPr>
      <w:r w:rsidRPr="006B6929">
        <w:tab/>
        <w:t>(2)</w:t>
      </w:r>
      <w:r w:rsidRPr="006B6929">
        <w:tab/>
        <w:t xml:space="preserve">Subject to </w:t>
      </w:r>
      <w:r w:rsidR="006138CE" w:rsidRPr="006B6929">
        <w:t>subsection (</w:t>
      </w:r>
      <w:r w:rsidRPr="006B6929">
        <w:t>3) and section</w:t>
      </w:r>
      <w:r w:rsidR="006138CE" w:rsidRPr="006B6929">
        <w:t> </w:t>
      </w:r>
      <w:r w:rsidRPr="006B6929">
        <w:t>75</w:t>
      </w:r>
      <w:r w:rsidR="00DE1A27">
        <w:noBreakHyphen/>
      </w:r>
      <w:r w:rsidRPr="006B6929">
        <w:t xml:space="preserve">11, the </w:t>
      </w:r>
      <w:r w:rsidRPr="006B6929">
        <w:rPr>
          <w:b/>
          <w:i/>
        </w:rPr>
        <w:t>margin</w:t>
      </w:r>
      <w:r w:rsidRPr="006B6929">
        <w:t xml:space="preserve"> for the supply is the amount by which the </w:t>
      </w:r>
      <w:r w:rsidR="00DE1A27" w:rsidRPr="00DE1A27">
        <w:rPr>
          <w:position w:val="6"/>
          <w:sz w:val="16"/>
          <w:szCs w:val="16"/>
        </w:rPr>
        <w:t>*</w:t>
      </w:r>
      <w:r w:rsidRPr="006B6929">
        <w:t>consideration for the supply exceeds the consideration for your acquisition of the interest, unit or lease in question.</w:t>
      </w:r>
    </w:p>
    <w:p w:rsidR="00300522" w:rsidRPr="006B6929" w:rsidRDefault="00300522" w:rsidP="007E75BA">
      <w:pPr>
        <w:pStyle w:val="subsection"/>
      </w:pPr>
      <w:r w:rsidRPr="006B6929">
        <w:tab/>
        <w:t>(3)</w:t>
      </w:r>
      <w:r w:rsidRPr="006B6929">
        <w:tab/>
        <w:t>Subject to section</w:t>
      </w:r>
      <w:r w:rsidR="006138CE" w:rsidRPr="006B6929">
        <w:t> </w:t>
      </w:r>
      <w:r w:rsidRPr="006B6929">
        <w:t>75</w:t>
      </w:r>
      <w:r w:rsidR="00DE1A27">
        <w:noBreakHyphen/>
      </w:r>
      <w:r w:rsidRPr="006B6929">
        <w:t>11, if:</w:t>
      </w:r>
    </w:p>
    <w:p w:rsidR="00300522" w:rsidRPr="006B6929" w:rsidRDefault="00300522" w:rsidP="007E75BA">
      <w:pPr>
        <w:pStyle w:val="paragraph"/>
      </w:pPr>
      <w:r w:rsidRPr="006B6929">
        <w:tab/>
        <w:t>(a)</w:t>
      </w:r>
      <w:r w:rsidRPr="006B6929">
        <w:tab/>
        <w:t>the circumstances specified in an item in the second column of the table in this subsection apply to the supply; and</w:t>
      </w:r>
    </w:p>
    <w:p w:rsidR="00300522" w:rsidRPr="006B6929" w:rsidRDefault="00300522" w:rsidP="007E75BA">
      <w:pPr>
        <w:pStyle w:val="paragraph"/>
      </w:pPr>
      <w:r w:rsidRPr="006B6929">
        <w:tab/>
        <w:t>(b)</w:t>
      </w:r>
      <w:r w:rsidRPr="006B6929">
        <w:tab/>
        <w:t xml:space="preserve">an </w:t>
      </w:r>
      <w:r w:rsidR="00DE1A27" w:rsidRPr="00DE1A27">
        <w:rPr>
          <w:position w:val="6"/>
          <w:sz w:val="16"/>
        </w:rPr>
        <w:t>*</w:t>
      </w:r>
      <w:r w:rsidRPr="006B6929">
        <w:t xml:space="preserve">approved valuation of the freehold interest, </w:t>
      </w:r>
      <w:r w:rsidR="00DE1A27" w:rsidRPr="00DE1A27">
        <w:rPr>
          <w:position w:val="6"/>
          <w:sz w:val="16"/>
          <w:szCs w:val="16"/>
        </w:rPr>
        <w:t>*</w:t>
      </w:r>
      <w:r w:rsidRPr="006B6929">
        <w:t xml:space="preserve">stratum unit or </w:t>
      </w:r>
      <w:r w:rsidR="00DE1A27" w:rsidRPr="00DE1A27">
        <w:rPr>
          <w:position w:val="6"/>
          <w:sz w:val="16"/>
          <w:szCs w:val="16"/>
        </w:rPr>
        <w:t>*</w:t>
      </w:r>
      <w:r w:rsidRPr="006B6929">
        <w:t>long</w:t>
      </w:r>
      <w:r w:rsidR="00DE1A27">
        <w:noBreakHyphen/>
      </w:r>
      <w:r w:rsidRPr="006B6929">
        <w:t>term lease, as at the day specified in the corresponding item in the third column of the table, has been made;</w:t>
      </w:r>
    </w:p>
    <w:p w:rsidR="00300522" w:rsidRPr="006B6929" w:rsidRDefault="00300522" w:rsidP="00300522">
      <w:pPr>
        <w:pStyle w:val="subsection2"/>
      </w:pPr>
      <w:r w:rsidRPr="006B6929">
        <w:t xml:space="preserve">the </w:t>
      </w:r>
      <w:r w:rsidRPr="006B6929">
        <w:rPr>
          <w:b/>
          <w:bCs/>
          <w:i/>
          <w:iCs/>
        </w:rPr>
        <w:t>margin</w:t>
      </w:r>
      <w:r w:rsidRPr="006B6929">
        <w:t xml:space="preserve"> for the supply is the amount by which the </w:t>
      </w:r>
      <w:r w:rsidR="00DE1A27" w:rsidRPr="00DE1A27">
        <w:rPr>
          <w:position w:val="6"/>
          <w:sz w:val="16"/>
          <w:szCs w:val="16"/>
        </w:rPr>
        <w:t>*</w:t>
      </w:r>
      <w:r w:rsidRPr="006B6929">
        <w:t>consideration for the supply exceeds that valuation of the interest, unit or lease.</w:t>
      </w:r>
    </w:p>
    <w:p w:rsidR="00300522" w:rsidRPr="006B6929"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6B6929" w:rsidTr="00A53099">
        <w:trPr>
          <w:tblHeader/>
        </w:trPr>
        <w:tc>
          <w:tcPr>
            <w:tcW w:w="6031"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Use of valuations to work out margins</w:t>
            </w:r>
          </w:p>
        </w:tc>
      </w:tr>
      <w:tr w:rsidR="00300522" w:rsidRPr="006B6929"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3494"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When valuations may be used</w:t>
            </w:r>
          </w:p>
        </w:tc>
        <w:tc>
          <w:tcPr>
            <w:tcW w:w="155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Days when valuations are to be made</w:t>
            </w:r>
          </w:p>
        </w:tc>
      </w:tr>
      <w:tr w:rsidR="00300522" w:rsidRPr="006B6929" w:rsidTr="00A53099">
        <w:tblPrEx>
          <w:tblCellMar>
            <w:left w:w="107" w:type="dxa"/>
            <w:right w:w="107" w:type="dxa"/>
          </w:tblCellMar>
        </w:tblPrEx>
        <w:tc>
          <w:tcPr>
            <w:tcW w:w="978" w:type="dxa"/>
            <w:tcBorders>
              <w:top w:val="single" w:sz="12" w:space="0" w:color="auto"/>
            </w:tcBorders>
            <w:shd w:val="clear" w:color="auto" w:fill="auto"/>
          </w:tcPr>
          <w:p w:rsidR="00300522" w:rsidRPr="006B6929" w:rsidRDefault="00300522" w:rsidP="00300522">
            <w:pPr>
              <w:pStyle w:val="Tabletext"/>
            </w:pPr>
            <w:r w:rsidRPr="006B6929">
              <w:t>1</w:t>
            </w:r>
          </w:p>
        </w:tc>
        <w:tc>
          <w:tcPr>
            <w:tcW w:w="3494" w:type="dxa"/>
            <w:tcBorders>
              <w:top w:val="single" w:sz="12" w:space="0" w:color="auto"/>
            </w:tcBorders>
            <w:shd w:val="clear" w:color="auto" w:fill="auto"/>
          </w:tcPr>
          <w:p w:rsidR="00300522" w:rsidRPr="006B6929" w:rsidRDefault="00300522" w:rsidP="00300522">
            <w:pPr>
              <w:pStyle w:val="Tabletext"/>
            </w:pPr>
            <w:r w:rsidRPr="006B6929">
              <w:t>The supplier acquired the interest, unit or lease before 1</w:t>
            </w:r>
            <w:r w:rsidR="006138CE" w:rsidRPr="006B6929">
              <w:t> </w:t>
            </w:r>
            <w:r w:rsidRPr="006B6929">
              <w:t>July 2000, and items</w:t>
            </w:r>
            <w:r w:rsidR="006138CE" w:rsidRPr="006B6929">
              <w:t> </w:t>
            </w:r>
            <w:r w:rsidRPr="006B6929">
              <w:t>2, 3 and 4 do not apply.</w:t>
            </w:r>
          </w:p>
        </w:tc>
        <w:tc>
          <w:tcPr>
            <w:tcW w:w="1559" w:type="dxa"/>
            <w:tcBorders>
              <w:top w:val="single" w:sz="12" w:space="0" w:color="auto"/>
            </w:tcBorders>
            <w:shd w:val="clear" w:color="auto" w:fill="auto"/>
          </w:tcPr>
          <w:p w:rsidR="00300522" w:rsidRPr="006B6929" w:rsidRDefault="00300522" w:rsidP="00300522">
            <w:pPr>
              <w:pStyle w:val="Tabletext"/>
            </w:pPr>
            <w:r w:rsidRPr="006B6929">
              <w:t>1</w:t>
            </w:r>
            <w:r w:rsidR="006138CE" w:rsidRPr="006B6929">
              <w:t> </w:t>
            </w:r>
            <w:r w:rsidRPr="006B6929">
              <w:t>July 2000</w:t>
            </w:r>
          </w:p>
        </w:tc>
      </w:tr>
      <w:tr w:rsidR="00300522" w:rsidRPr="006B6929" w:rsidTr="00BA274F">
        <w:tblPrEx>
          <w:tblCellMar>
            <w:left w:w="107" w:type="dxa"/>
            <w:right w:w="107" w:type="dxa"/>
          </w:tblCellMar>
        </w:tblPrEx>
        <w:tc>
          <w:tcPr>
            <w:tcW w:w="978" w:type="dxa"/>
            <w:tcBorders>
              <w:bottom w:val="single" w:sz="4" w:space="0" w:color="auto"/>
            </w:tcBorders>
            <w:shd w:val="clear" w:color="auto" w:fill="auto"/>
          </w:tcPr>
          <w:p w:rsidR="00300522" w:rsidRPr="006B6929" w:rsidRDefault="00300522" w:rsidP="00300522">
            <w:pPr>
              <w:pStyle w:val="Tabletext"/>
            </w:pPr>
            <w:r w:rsidRPr="006B6929">
              <w:t>2</w:t>
            </w:r>
          </w:p>
        </w:tc>
        <w:tc>
          <w:tcPr>
            <w:tcW w:w="3494" w:type="dxa"/>
            <w:tcBorders>
              <w:bottom w:val="single" w:sz="4" w:space="0" w:color="auto"/>
            </w:tcBorders>
            <w:shd w:val="clear" w:color="auto" w:fill="auto"/>
          </w:tcPr>
          <w:p w:rsidR="00300522" w:rsidRPr="006B6929" w:rsidRDefault="00300522" w:rsidP="00300522">
            <w:pPr>
              <w:pStyle w:val="Tabletext"/>
            </w:pPr>
            <w:r w:rsidRPr="006B6929">
              <w:t>The supplier acquired the interest, unit or lease before 1</w:t>
            </w:r>
            <w:r w:rsidR="006138CE" w:rsidRPr="006B6929">
              <w:t> </w:t>
            </w:r>
            <w:r w:rsidRPr="006B6929">
              <w:t xml:space="preserve">July 2000, but does not become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until after 1</w:t>
            </w:r>
            <w:r w:rsidR="006138CE" w:rsidRPr="006B6929">
              <w:t> </w:t>
            </w:r>
            <w:r w:rsidRPr="006B6929">
              <w:t>July 2000.</w:t>
            </w:r>
          </w:p>
        </w:tc>
        <w:tc>
          <w:tcPr>
            <w:tcW w:w="1559" w:type="dxa"/>
            <w:tcBorders>
              <w:bottom w:val="single" w:sz="4" w:space="0" w:color="auto"/>
            </w:tcBorders>
            <w:shd w:val="clear" w:color="auto" w:fill="auto"/>
          </w:tcPr>
          <w:p w:rsidR="00300522" w:rsidRPr="006B6929" w:rsidRDefault="00300522" w:rsidP="00300522">
            <w:pPr>
              <w:pStyle w:val="Tabletext"/>
            </w:pPr>
            <w:r w:rsidRPr="006B6929">
              <w:t>The date of effect of your registration, or the day on which you applied for registration (if it is earlier)</w:t>
            </w:r>
          </w:p>
        </w:tc>
      </w:tr>
      <w:tr w:rsidR="00300522" w:rsidRPr="006B6929" w:rsidTr="00BA274F">
        <w:tblPrEx>
          <w:tblCellMar>
            <w:left w:w="107" w:type="dxa"/>
            <w:right w:w="107" w:type="dxa"/>
          </w:tblCellMar>
        </w:tblPrEx>
        <w:trPr>
          <w:trHeight w:val="1170"/>
        </w:trPr>
        <w:tc>
          <w:tcPr>
            <w:tcW w:w="978" w:type="dxa"/>
            <w:tcBorders>
              <w:bottom w:val="nil"/>
            </w:tcBorders>
            <w:shd w:val="clear" w:color="auto" w:fill="auto"/>
          </w:tcPr>
          <w:p w:rsidR="00300522" w:rsidRPr="006B6929" w:rsidRDefault="00300522" w:rsidP="00300522">
            <w:pPr>
              <w:pStyle w:val="Tabletext"/>
            </w:pPr>
            <w:r w:rsidRPr="006B6929">
              <w:lastRenderedPageBreak/>
              <w:t>2A</w:t>
            </w:r>
          </w:p>
        </w:tc>
        <w:tc>
          <w:tcPr>
            <w:tcW w:w="3494" w:type="dxa"/>
            <w:tcBorders>
              <w:bottom w:val="nil"/>
            </w:tcBorders>
            <w:shd w:val="clear" w:color="auto" w:fill="auto"/>
          </w:tcPr>
          <w:p w:rsidR="00300522" w:rsidRPr="006B6929" w:rsidRDefault="00300522" w:rsidP="00300522">
            <w:pPr>
              <w:pStyle w:val="Tabletext"/>
            </w:pPr>
            <w:r w:rsidRPr="006B6929">
              <w:t>The supplier acquired the interest, unit or lease on or after 1</w:t>
            </w:r>
            <w:r w:rsidR="006138CE" w:rsidRPr="006B6929">
              <w:t> </w:t>
            </w:r>
            <w:r w:rsidRPr="006B6929">
              <w:t>July 2000, but the supply to the supplier:</w:t>
            </w:r>
          </w:p>
          <w:p w:rsidR="00300522" w:rsidRPr="006B6929" w:rsidRDefault="00300522" w:rsidP="00300522">
            <w:pPr>
              <w:pStyle w:val="Tablea"/>
            </w:pPr>
            <w:r w:rsidRPr="006B6929">
              <w:t xml:space="preserve">(a) was </w:t>
            </w:r>
            <w:r w:rsidR="00DE1A27" w:rsidRPr="00DE1A27">
              <w:rPr>
                <w:position w:val="6"/>
                <w:sz w:val="16"/>
                <w:szCs w:val="16"/>
              </w:rPr>
              <w:t>*</w:t>
            </w:r>
            <w:r w:rsidRPr="006B6929">
              <w:t>GST</w:t>
            </w:r>
            <w:r w:rsidR="00DE1A27">
              <w:noBreakHyphen/>
            </w:r>
            <w:r w:rsidRPr="006B6929">
              <w:t>free under subsection</w:t>
            </w:r>
            <w:r w:rsidR="006138CE" w:rsidRPr="006B6929">
              <w:t> </w:t>
            </w:r>
            <w:r w:rsidRPr="006B6929">
              <w:t>38</w:t>
            </w:r>
            <w:r w:rsidR="00DE1A27">
              <w:noBreakHyphen/>
            </w:r>
            <w:r w:rsidRPr="006B6929">
              <w:t>445(1A); and</w:t>
            </w:r>
          </w:p>
        </w:tc>
        <w:tc>
          <w:tcPr>
            <w:tcW w:w="1559" w:type="dxa"/>
            <w:tcBorders>
              <w:bottom w:val="nil"/>
            </w:tcBorders>
            <w:shd w:val="clear" w:color="auto" w:fill="auto"/>
          </w:tcPr>
          <w:p w:rsidR="00300522" w:rsidRPr="006B6929" w:rsidRDefault="00300522" w:rsidP="00300522">
            <w:pPr>
              <w:pStyle w:val="Tabletext"/>
            </w:pPr>
            <w:r w:rsidRPr="006B6929">
              <w:t>1</w:t>
            </w:r>
            <w:r w:rsidR="006138CE" w:rsidRPr="006B6929">
              <w:t> </w:t>
            </w:r>
            <w:r w:rsidRPr="006B6929">
              <w:t>July 2000</w:t>
            </w:r>
          </w:p>
        </w:tc>
      </w:tr>
      <w:tr w:rsidR="00F5734B" w:rsidRPr="006B6929" w:rsidTr="00BA274F">
        <w:tblPrEx>
          <w:tblCellMar>
            <w:left w:w="107" w:type="dxa"/>
            <w:right w:w="107" w:type="dxa"/>
          </w:tblCellMar>
        </w:tblPrEx>
        <w:trPr>
          <w:trHeight w:val="900"/>
        </w:trPr>
        <w:tc>
          <w:tcPr>
            <w:tcW w:w="978" w:type="dxa"/>
            <w:tcBorders>
              <w:top w:val="nil"/>
            </w:tcBorders>
            <w:shd w:val="clear" w:color="auto" w:fill="auto"/>
          </w:tcPr>
          <w:p w:rsidR="00F5734B" w:rsidRPr="006B6929" w:rsidRDefault="00F5734B" w:rsidP="00300522">
            <w:pPr>
              <w:pStyle w:val="Tabletext"/>
            </w:pPr>
          </w:p>
        </w:tc>
        <w:tc>
          <w:tcPr>
            <w:tcW w:w="3494" w:type="dxa"/>
            <w:tcBorders>
              <w:top w:val="nil"/>
            </w:tcBorders>
            <w:shd w:val="clear" w:color="auto" w:fill="auto"/>
          </w:tcPr>
          <w:p w:rsidR="00F5734B" w:rsidRPr="006B6929" w:rsidRDefault="00F5734B" w:rsidP="00300522">
            <w:pPr>
              <w:pStyle w:val="Tablea"/>
            </w:pPr>
            <w:r w:rsidRPr="006B6929">
              <w:t>(b) related to a supply before 1</w:t>
            </w:r>
            <w:r w:rsidR="006138CE" w:rsidRPr="006B6929">
              <w:t> </w:t>
            </w:r>
            <w:r w:rsidRPr="006B6929">
              <w:t>July 2000, by way of lease, that would have been GST</w:t>
            </w:r>
            <w:r w:rsidR="00DE1A27">
              <w:noBreakHyphen/>
            </w:r>
            <w:r w:rsidRPr="006B6929">
              <w:t>free under section</w:t>
            </w:r>
            <w:r w:rsidR="006138CE" w:rsidRPr="006B6929">
              <w:t> </w:t>
            </w:r>
            <w:r w:rsidRPr="006B6929">
              <w:t>38</w:t>
            </w:r>
            <w:r w:rsidR="00DE1A27">
              <w:noBreakHyphen/>
            </w:r>
            <w:r w:rsidRPr="006B6929">
              <w:t>450 had it been made on or after 1</w:t>
            </w:r>
            <w:r w:rsidR="006138CE" w:rsidRPr="006B6929">
              <w:t> </w:t>
            </w:r>
            <w:r w:rsidRPr="006B6929">
              <w:t>July 2000.</w:t>
            </w:r>
          </w:p>
        </w:tc>
        <w:tc>
          <w:tcPr>
            <w:tcW w:w="1559" w:type="dxa"/>
            <w:tcBorders>
              <w:top w:val="nil"/>
            </w:tcBorders>
            <w:shd w:val="clear" w:color="auto" w:fill="auto"/>
          </w:tcPr>
          <w:p w:rsidR="00F5734B" w:rsidRPr="006B6929" w:rsidRDefault="00F5734B" w:rsidP="00300522">
            <w:pPr>
              <w:pStyle w:val="Tabletext"/>
            </w:pPr>
          </w:p>
        </w:tc>
      </w:tr>
      <w:tr w:rsidR="00300522" w:rsidRPr="006B6929" w:rsidTr="00A53099">
        <w:tblPrEx>
          <w:tblCellMar>
            <w:left w:w="107" w:type="dxa"/>
            <w:right w:w="107" w:type="dxa"/>
          </w:tblCellMar>
        </w:tblPrEx>
        <w:tc>
          <w:tcPr>
            <w:tcW w:w="978" w:type="dxa"/>
            <w:tcBorders>
              <w:bottom w:val="single" w:sz="4" w:space="0" w:color="auto"/>
            </w:tcBorders>
            <w:shd w:val="clear" w:color="auto" w:fill="auto"/>
          </w:tcPr>
          <w:p w:rsidR="00300522" w:rsidRPr="006B6929" w:rsidRDefault="00300522" w:rsidP="00300522">
            <w:pPr>
              <w:pStyle w:val="Tabletext"/>
            </w:pPr>
            <w:r w:rsidRPr="006B6929">
              <w:t>3</w:t>
            </w:r>
          </w:p>
        </w:tc>
        <w:tc>
          <w:tcPr>
            <w:tcW w:w="3494" w:type="dxa"/>
            <w:tcBorders>
              <w:bottom w:val="single" w:sz="4" w:space="0" w:color="auto"/>
            </w:tcBorders>
            <w:shd w:val="clear" w:color="auto" w:fill="auto"/>
          </w:tcPr>
          <w:p w:rsidR="00300522" w:rsidRPr="006B6929" w:rsidRDefault="00300522" w:rsidP="00300522">
            <w:pPr>
              <w:pStyle w:val="Tabletext"/>
            </w:pPr>
            <w:r w:rsidRPr="006B6929">
              <w:t xml:space="preserve">The supplier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and has held the interest, unit or lease since before 1</w:t>
            </w:r>
            <w:r w:rsidR="006138CE" w:rsidRPr="006B6929">
              <w:t> </w:t>
            </w:r>
            <w:r w:rsidRPr="006B6929">
              <w:t>July 2000, and there were improvements on the land or premises in question as at 1</w:t>
            </w:r>
            <w:r w:rsidR="006138CE" w:rsidRPr="006B6929">
              <w:t> </w:t>
            </w:r>
            <w:r w:rsidRPr="006B6929">
              <w:t>July 2000.</w:t>
            </w:r>
          </w:p>
        </w:tc>
        <w:tc>
          <w:tcPr>
            <w:tcW w:w="1559" w:type="dxa"/>
            <w:tcBorders>
              <w:bottom w:val="single" w:sz="4" w:space="0" w:color="auto"/>
            </w:tcBorders>
            <w:shd w:val="clear" w:color="auto" w:fill="auto"/>
          </w:tcPr>
          <w:p w:rsidR="00300522" w:rsidRPr="006B6929" w:rsidRDefault="00300522" w:rsidP="00300522">
            <w:pPr>
              <w:pStyle w:val="Tabletext"/>
            </w:pPr>
            <w:r w:rsidRPr="006B6929">
              <w:t>1</w:t>
            </w:r>
            <w:r w:rsidR="006138CE" w:rsidRPr="006B6929">
              <w:t> </w:t>
            </w:r>
            <w:r w:rsidRPr="006B6929">
              <w:t>July 2000</w:t>
            </w:r>
          </w:p>
        </w:tc>
      </w:tr>
      <w:tr w:rsidR="00300522" w:rsidRPr="006B6929" w:rsidTr="00A53099">
        <w:tblPrEx>
          <w:tblCellMar>
            <w:left w:w="107" w:type="dxa"/>
            <w:right w:w="107" w:type="dxa"/>
          </w:tblCellMar>
        </w:tblPrEx>
        <w:tc>
          <w:tcPr>
            <w:tcW w:w="978" w:type="dxa"/>
            <w:tcBorders>
              <w:bottom w:val="single" w:sz="12" w:space="0" w:color="auto"/>
            </w:tcBorders>
            <w:shd w:val="clear" w:color="auto" w:fill="auto"/>
          </w:tcPr>
          <w:p w:rsidR="00300522" w:rsidRPr="006B6929" w:rsidRDefault="00300522" w:rsidP="00300522">
            <w:pPr>
              <w:pStyle w:val="Tabletext"/>
            </w:pPr>
            <w:r w:rsidRPr="006B6929">
              <w:t>4</w:t>
            </w:r>
          </w:p>
        </w:tc>
        <w:tc>
          <w:tcPr>
            <w:tcW w:w="3494" w:type="dxa"/>
            <w:tcBorders>
              <w:bottom w:val="single" w:sz="12" w:space="0" w:color="auto"/>
            </w:tcBorders>
            <w:shd w:val="clear" w:color="auto" w:fill="auto"/>
          </w:tcPr>
          <w:p w:rsidR="00300522" w:rsidRPr="006B6929" w:rsidRDefault="00300522" w:rsidP="00300522">
            <w:pPr>
              <w:pStyle w:val="Tabletext"/>
            </w:pPr>
            <w:r w:rsidRPr="006B6929">
              <w:t>The supplier is the Commonwealth, a State or a Territory and has held the interest, unit or lease since before 1</w:t>
            </w:r>
            <w:r w:rsidR="006138CE" w:rsidRPr="006B6929">
              <w:t> </w:t>
            </w:r>
            <w:r w:rsidRPr="006B6929">
              <w:t>July 2000, and there were no improvements on the land or premises in question as at 1</w:t>
            </w:r>
            <w:r w:rsidR="006138CE" w:rsidRPr="006B6929">
              <w:t> </w:t>
            </w:r>
            <w:r w:rsidRPr="006B6929">
              <w:t>July 2000.</w:t>
            </w:r>
          </w:p>
        </w:tc>
        <w:tc>
          <w:tcPr>
            <w:tcW w:w="1559" w:type="dxa"/>
            <w:tcBorders>
              <w:bottom w:val="single" w:sz="12" w:space="0" w:color="auto"/>
            </w:tcBorders>
            <w:shd w:val="clear" w:color="auto" w:fill="auto"/>
          </w:tcPr>
          <w:p w:rsidR="00300522" w:rsidRPr="006B6929" w:rsidRDefault="00300522" w:rsidP="00300522">
            <w:pPr>
              <w:pStyle w:val="Tabletext"/>
            </w:pPr>
            <w:r w:rsidRPr="006B6929">
              <w:t xml:space="preserve">The day on which the </w:t>
            </w:r>
            <w:r w:rsidR="00DE1A27" w:rsidRPr="00DE1A27">
              <w:rPr>
                <w:position w:val="6"/>
                <w:sz w:val="16"/>
                <w:szCs w:val="16"/>
              </w:rPr>
              <w:t>*</w:t>
            </w:r>
            <w:r w:rsidRPr="006B6929">
              <w:t>taxable supply takes place</w:t>
            </w:r>
          </w:p>
        </w:tc>
      </w:tr>
    </w:tbl>
    <w:p w:rsidR="00300522" w:rsidRPr="006B6929" w:rsidRDefault="00300522" w:rsidP="00300522">
      <w:pPr>
        <w:pStyle w:val="subsection"/>
      </w:pPr>
      <w:r w:rsidRPr="006B6929">
        <w:tab/>
        <w:t>(3A)</w:t>
      </w:r>
      <w:r w:rsidRPr="006B6929">
        <w:tab/>
        <w:t>If:</w:t>
      </w:r>
    </w:p>
    <w:p w:rsidR="00300522" w:rsidRPr="006B6929" w:rsidRDefault="00300522" w:rsidP="00300522">
      <w:pPr>
        <w:pStyle w:val="paragraph"/>
      </w:pPr>
      <w:r w:rsidRPr="006B6929">
        <w:tab/>
        <w:t>(a)</w:t>
      </w:r>
      <w:r w:rsidRPr="006B6929">
        <w:tab/>
        <w:t>the circumstances specified in item</w:t>
      </w:r>
      <w:r w:rsidR="006138CE" w:rsidRPr="006B6929">
        <w:t> </w:t>
      </w:r>
      <w:r w:rsidRPr="006B6929">
        <w:t xml:space="preserve">4 in the second column of the table in </w:t>
      </w:r>
      <w:r w:rsidR="006138CE" w:rsidRPr="006B6929">
        <w:t>subsection (</w:t>
      </w:r>
      <w:r w:rsidRPr="006B6929">
        <w:t>3) apply to the supply; and</w:t>
      </w:r>
    </w:p>
    <w:p w:rsidR="00300522" w:rsidRPr="006B6929" w:rsidRDefault="00300522" w:rsidP="00300522">
      <w:pPr>
        <w:pStyle w:val="paragraph"/>
      </w:pPr>
      <w:r w:rsidRPr="006B6929">
        <w:tab/>
        <w:t>(b)</w:t>
      </w:r>
      <w:r w:rsidRPr="006B6929">
        <w:tab/>
        <w:t xml:space="preserve">there are improvements on the land or premises in question on the day on which the </w:t>
      </w:r>
      <w:r w:rsidR="00DE1A27" w:rsidRPr="00DE1A27">
        <w:rPr>
          <w:position w:val="6"/>
          <w:sz w:val="16"/>
          <w:szCs w:val="16"/>
        </w:rPr>
        <w:t>*</w:t>
      </w:r>
      <w:r w:rsidRPr="006B6929">
        <w:t>taxable supply takes place;</w:t>
      </w:r>
    </w:p>
    <w:p w:rsidR="00300522" w:rsidRPr="006B6929" w:rsidRDefault="00300522" w:rsidP="00300522">
      <w:pPr>
        <w:pStyle w:val="subsection2"/>
      </w:pPr>
      <w:r w:rsidRPr="006B6929">
        <w:t>the valuation is to be made as if there are no improvements on the land or premises on that day.</w:t>
      </w:r>
    </w:p>
    <w:p w:rsidR="00300522" w:rsidRPr="006B6929" w:rsidRDefault="00300522" w:rsidP="00300522">
      <w:pPr>
        <w:pStyle w:val="subsection"/>
      </w:pPr>
      <w:r w:rsidRPr="006B6929">
        <w:tab/>
        <w:t>(4)</w:t>
      </w:r>
      <w:r w:rsidRPr="006B6929">
        <w:tab/>
        <w:t>This section has effect despite section</w:t>
      </w:r>
      <w:r w:rsidR="006138CE" w:rsidRPr="006B6929">
        <w:t> </w:t>
      </w:r>
      <w:r w:rsidRPr="006B6929">
        <w:t>9</w:t>
      </w:r>
      <w:r w:rsidR="00DE1A27">
        <w:noBreakHyphen/>
      </w:r>
      <w:r w:rsidRPr="006B6929">
        <w:t>70 (which is about the amount of GST on taxable supplies).</w:t>
      </w:r>
    </w:p>
    <w:p w:rsidR="00300522" w:rsidRPr="006B6929" w:rsidRDefault="00300522" w:rsidP="00300522">
      <w:pPr>
        <w:pStyle w:val="notetext"/>
      </w:pPr>
      <w:r w:rsidRPr="006B6929">
        <w:lastRenderedPageBreak/>
        <w:t>Note:</w:t>
      </w:r>
      <w:r w:rsidRPr="006B6929">
        <w:tab/>
        <w:t>Section</w:t>
      </w:r>
      <w:r w:rsidR="006138CE" w:rsidRPr="006B6929">
        <w:t> </w:t>
      </w:r>
      <w:r w:rsidRPr="006B6929">
        <w:t>9</w:t>
      </w:r>
      <w:r w:rsidR="00DE1A27">
        <w:noBreakHyphen/>
      </w:r>
      <w:r w:rsidRPr="006B6929">
        <w:t xml:space="preserve">90 (rounding of amounts of GST) can apply to amounts of GST worked out using this section. </w:t>
      </w:r>
    </w:p>
    <w:p w:rsidR="00300522" w:rsidRPr="006B6929" w:rsidRDefault="00300522" w:rsidP="0004657D">
      <w:pPr>
        <w:pStyle w:val="ActHead5"/>
      </w:pPr>
      <w:bookmarkStart w:id="565" w:name="_Toc51758371"/>
      <w:r w:rsidRPr="00DE1A27">
        <w:rPr>
          <w:rStyle w:val="CharSectno"/>
        </w:rPr>
        <w:t>75</w:t>
      </w:r>
      <w:r w:rsidR="00DE1A27" w:rsidRPr="00DE1A27">
        <w:rPr>
          <w:rStyle w:val="CharSectno"/>
        </w:rPr>
        <w:noBreakHyphen/>
      </w:r>
      <w:r w:rsidRPr="00DE1A27">
        <w:rPr>
          <w:rStyle w:val="CharSectno"/>
        </w:rPr>
        <w:t>11</w:t>
      </w:r>
      <w:r w:rsidRPr="006B6929">
        <w:t xml:space="preserve">  Margins for supplies of real property in particular circumstances</w:t>
      </w:r>
      <w:bookmarkEnd w:id="565"/>
    </w:p>
    <w:p w:rsidR="00300522" w:rsidRPr="006B6929" w:rsidRDefault="00300522" w:rsidP="0004657D">
      <w:pPr>
        <w:pStyle w:val="SubsectionHead"/>
      </w:pPr>
      <w:r w:rsidRPr="006B6929">
        <w:t>Margin for supply of real property acquired from fellow member of GST group</w:t>
      </w:r>
    </w:p>
    <w:p w:rsidR="00300522" w:rsidRPr="006B6929" w:rsidRDefault="00300522" w:rsidP="0004657D">
      <w:pPr>
        <w:pStyle w:val="subsection"/>
        <w:keepNext/>
        <w:keepLines/>
      </w:pPr>
      <w:r w:rsidRPr="006B6929">
        <w:tab/>
        <w:t>(1)</w:t>
      </w:r>
      <w:r w:rsidRPr="006B6929">
        <w:tab/>
        <w:t>If:</w:t>
      </w:r>
    </w:p>
    <w:p w:rsidR="00300522" w:rsidRPr="006B6929" w:rsidRDefault="00300522" w:rsidP="0004657D">
      <w:pPr>
        <w:pStyle w:val="paragraph"/>
        <w:keepNext/>
        <w:keepLines/>
      </w:pPr>
      <w:r w:rsidRPr="006B6929">
        <w:tab/>
        <w:t>(a)</w:t>
      </w:r>
      <w:r w:rsidRPr="006B6929">
        <w:tab/>
        <w:t xml:space="preserve">you acquired the interest, unit or lease in question at a time when both you and the entity from whom you acquired it were </w:t>
      </w:r>
      <w:r w:rsidR="00DE1A27" w:rsidRPr="00DE1A27">
        <w:rPr>
          <w:position w:val="6"/>
          <w:sz w:val="16"/>
        </w:rPr>
        <w:t>*</w:t>
      </w:r>
      <w:r w:rsidRPr="006B6929">
        <w:t xml:space="preserve">members of the same </w:t>
      </w:r>
      <w:r w:rsidR="00DE1A27" w:rsidRPr="00DE1A27">
        <w:rPr>
          <w:position w:val="6"/>
          <w:sz w:val="16"/>
        </w:rPr>
        <w:t>*</w:t>
      </w:r>
      <w:r w:rsidRPr="006B6929">
        <w:t>GST group; and</w:t>
      </w:r>
    </w:p>
    <w:p w:rsidR="00300522" w:rsidRPr="006B6929" w:rsidRDefault="00300522" w:rsidP="0004657D">
      <w:pPr>
        <w:pStyle w:val="paragraph"/>
        <w:keepNext/>
        <w:keepLines/>
      </w:pPr>
      <w:r w:rsidRPr="006B6929">
        <w:tab/>
        <w:t>(b)</w:t>
      </w:r>
      <w:r w:rsidRPr="006B6929">
        <w:tab/>
        <w:t>on or after 1</w:t>
      </w:r>
      <w:r w:rsidR="006138CE" w:rsidRPr="006B6929">
        <w:t> </w:t>
      </w:r>
      <w:r w:rsidRPr="006B6929">
        <w:t xml:space="preserve">July 2000, there has been a supply (an </w:t>
      </w:r>
      <w:r w:rsidRPr="006B6929">
        <w:rPr>
          <w:b/>
          <w:i/>
        </w:rPr>
        <w:t>earlier supply</w:t>
      </w:r>
      <w:r w:rsidRPr="006B6929">
        <w:t>) of the interest, unit or lease that occurred at a time when the supplier was not a member of the GST group; and</w:t>
      </w:r>
    </w:p>
    <w:p w:rsidR="00300522" w:rsidRPr="006B6929" w:rsidRDefault="00300522" w:rsidP="0004657D">
      <w:pPr>
        <w:pStyle w:val="paragraph"/>
        <w:keepNext/>
        <w:keepLines/>
      </w:pPr>
      <w:r w:rsidRPr="006B6929">
        <w:tab/>
        <w:t>(ba)</w:t>
      </w:r>
      <w:r w:rsidRPr="006B6929">
        <w:tab/>
        <w:t xml:space="preserve">the </w:t>
      </w:r>
      <w:r w:rsidR="00DE1A27" w:rsidRPr="00DE1A27">
        <w:rPr>
          <w:position w:val="6"/>
          <w:sz w:val="16"/>
        </w:rPr>
        <w:t>*</w:t>
      </w:r>
      <w:r w:rsidRPr="006B6929">
        <w:t>recipient was at that time, or subsequently became, a member of the GST group;</w:t>
      </w:r>
    </w:p>
    <w:p w:rsidR="00300522" w:rsidRPr="006B6929" w:rsidRDefault="00300522" w:rsidP="00300522">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consideration for the supply exceeds:</w:t>
      </w:r>
    </w:p>
    <w:p w:rsidR="00300522" w:rsidRPr="006B6929" w:rsidRDefault="00300522" w:rsidP="00300522">
      <w:pPr>
        <w:pStyle w:val="paragraph"/>
      </w:pPr>
      <w:r w:rsidRPr="006B6929">
        <w:tab/>
        <w:t>(c)</w:t>
      </w:r>
      <w:r w:rsidRPr="006B6929">
        <w:tab/>
        <w:t xml:space="preserve">the consideration for the last such earlier supply, if the supplier and the recipient were not </w:t>
      </w:r>
      <w:r w:rsidR="00DE1A27" w:rsidRPr="00DE1A27">
        <w:rPr>
          <w:position w:val="6"/>
          <w:sz w:val="16"/>
        </w:rPr>
        <w:t>*</w:t>
      </w:r>
      <w:r w:rsidRPr="006B6929">
        <w:t>associates at that time; or</w:t>
      </w:r>
    </w:p>
    <w:p w:rsidR="00300522" w:rsidRPr="006B6929" w:rsidRDefault="00300522" w:rsidP="00300522">
      <w:pPr>
        <w:pStyle w:val="paragraph"/>
      </w:pPr>
      <w:r w:rsidRPr="006B6929">
        <w:tab/>
        <w:t>(d)</w:t>
      </w:r>
      <w:r w:rsidRPr="006B6929">
        <w:tab/>
        <w:t xml:space="preserve">the </w:t>
      </w:r>
      <w:r w:rsidR="00DE1A27" w:rsidRPr="00DE1A27">
        <w:rPr>
          <w:position w:val="6"/>
          <w:sz w:val="16"/>
        </w:rPr>
        <w:t>*</w:t>
      </w:r>
      <w:r w:rsidRPr="006B6929">
        <w:t>GST inclusive market value of the interest, unit or lease at that time, if the 2 entities were associates at that time.</w:t>
      </w:r>
    </w:p>
    <w:p w:rsidR="00300522" w:rsidRPr="006B6929" w:rsidRDefault="00300522" w:rsidP="00300522">
      <w:pPr>
        <w:pStyle w:val="subsection"/>
      </w:pPr>
      <w:r w:rsidRPr="006B6929">
        <w:tab/>
        <w:t>(2)</w:t>
      </w:r>
      <w:r w:rsidRPr="006B6929">
        <w:tab/>
        <w:t>If:</w:t>
      </w:r>
    </w:p>
    <w:p w:rsidR="00300522" w:rsidRPr="006B6929" w:rsidRDefault="00300522" w:rsidP="00300522">
      <w:pPr>
        <w:pStyle w:val="paragraph"/>
      </w:pPr>
      <w:r w:rsidRPr="006B6929">
        <w:tab/>
        <w:t>(a)</w:t>
      </w:r>
      <w:r w:rsidRPr="006B6929">
        <w:tab/>
        <w:t xml:space="preserve">you acquired the interest, unit or lease in question at a time when both you and the entity from whom you acquired it were </w:t>
      </w:r>
      <w:r w:rsidR="00DE1A27" w:rsidRPr="00DE1A27">
        <w:rPr>
          <w:position w:val="6"/>
          <w:sz w:val="16"/>
        </w:rPr>
        <w:t>*</w:t>
      </w:r>
      <w:r w:rsidRPr="006B6929">
        <w:t xml:space="preserve">members of the same </w:t>
      </w:r>
      <w:r w:rsidR="00DE1A27" w:rsidRPr="00DE1A27">
        <w:rPr>
          <w:position w:val="6"/>
          <w:sz w:val="16"/>
        </w:rPr>
        <w:t>*</w:t>
      </w:r>
      <w:r w:rsidRPr="006B6929">
        <w:t>GST group; and</w:t>
      </w:r>
    </w:p>
    <w:p w:rsidR="00300522" w:rsidRPr="006B6929" w:rsidRDefault="00300522" w:rsidP="00300522">
      <w:pPr>
        <w:pStyle w:val="paragraph"/>
      </w:pPr>
      <w:r w:rsidRPr="006B6929">
        <w:tab/>
        <w:t>(b)</w:t>
      </w:r>
      <w:r w:rsidRPr="006B6929">
        <w:tab/>
      </w:r>
      <w:r w:rsidR="006138CE" w:rsidRPr="006B6929">
        <w:t>subsection (</w:t>
      </w:r>
      <w:r w:rsidRPr="006B6929">
        <w:t>1) does not apply;</w:t>
      </w:r>
    </w:p>
    <w:p w:rsidR="00300522" w:rsidRPr="006B6929" w:rsidRDefault="00300522" w:rsidP="00300522">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 xml:space="preserve">consideration for the supply exceeds an </w:t>
      </w:r>
      <w:r w:rsidR="00DE1A27" w:rsidRPr="00DE1A27">
        <w:rPr>
          <w:position w:val="6"/>
          <w:sz w:val="16"/>
        </w:rPr>
        <w:t>*</w:t>
      </w:r>
      <w:r w:rsidRPr="006B6929">
        <w:t>approved valuation of the interest, unit or lease as at 1</w:t>
      </w:r>
      <w:r w:rsidR="006138CE" w:rsidRPr="006B6929">
        <w:t> </w:t>
      </w:r>
      <w:r w:rsidRPr="006B6929">
        <w:t>July 2000.</w:t>
      </w:r>
    </w:p>
    <w:p w:rsidR="00300522" w:rsidRPr="006B6929" w:rsidRDefault="00300522" w:rsidP="00300522">
      <w:pPr>
        <w:pStyle w:val="SubsectionHead"/>
      </w:pPr>
      <w:r w:rsidRPr="006B6929">
        <w:lastRenderedPageBreak/>
        <w:t>Margin for supply of real property acquired from joint venture operator of a GST joint venture</w:t>
      </w:r>
    </w:p>
    <w:p w:rsidR="00300522" w:rsidRPr="006B6929" w:rsidRDefault="00300522" w:rsidP="00300522">
      <w:pPr>
        <w:pStyle w:val="subsection"/>
      </w:pPr>
      <w:r w:rsidRPr="006B6929">
        <w:tab/>
        <w:t>(2A)</w:t>
      </w:r>
      <w:r w:rsidRPr="006B6929">
        <w:tab/>
        <w:t>If:</w:t>
      </w:r>
    </w:p>
    <w:p w:rsidR="00300522" w:rsidRPr="006B6929" w:rsidRDefault="00300522" w:rsidP="00300522">
      <w:pPr>
        <w:pStyle w:val="paragraph"/>
      </w:pPr>
      <w:r w:rsidRPr="006B6929">
        <w:tab/>
        <w:t>(a)</w:t>
      </w:r>
      <w:r w:rsidRPr="006B6929">
        <w:tab/>
        <w:t xml:space="preserve">you acquired the interest, unit or lease in question at a time when you were a </w:t>
      </w:r>
      <w:r w:rsidR="00DE1A27" w:rsidRPr="00DE1A27">
        <w:rPr>
          <w:position w:val="6"/>
          <w:sz w:val="16"/>
        </w:rPr>
        <w:t>*</w:t>
      </w:r>
      <w:r w:rsidRPr="006B6929">
        <w:t xml:space="preserve">participant in a </w:t>
      </w:r>
      <w:r w:rsidR="00DE1A27" w:rsidRPr="00DE1A27">
        <w:rPr>
          <w:position w:val="6"/>
          <w:sz w:val="16"/>
        </w:rPr>
        <w:t>*</w:t>
      </w:r>
      <w:r w:rsidRPr="006B6929">
        <w:t xml:space="preserve">GST joint venture and the entity from whom you acquired it was the </w:t>
      </w:r>
      <w:r w:rsidR="00DE1A27" w:rsidRPr="00DE1A27">
        <w:rPr>
          <w:position w:val="6"/>
          <w:sz w:val="16"/>
        </w:rPr>
        <w:t>*</w:t>
      </w:r>
      <w:r w:rsidRPr="006B6929">
        <w:t>joint venture operator of the joint venture; and</w:t>
      </w:r>
    </w:p>
    <w:p w:rsidR="00300522" w:rsidRPr="006B6929" w:rsidRDefault="00300522" w:rsidP="00300522">
      <w:pPr>
        <w:pStyle w:val="paragraph"/>
      </w:pPr>
      <w:r w:rsidRPr="006B6929">
        <w:tab/>
        <w:t>(b)</w:t>
      </w:r>
      <w:r w:rsidRPr="006B6929">
        <w:tab/>
        <w:t>you acquired the interest, unit or lease for consumption, use or supply in the course of activities for which the joint venture was entered into; and</w:t>
      </w:r>
    </w:p>
    <w:p w:rsidR="00300522" w:rsidRPr="006B6929" w:rsidRDefault="00300522" w:rsidP="00300522">
      <w:pPr>
        <w:pStyle w:val="paragraph"/>
      </w:pPr>
      <w:r w:rsidRPr="006B6929">
        <w:tab/>
        <w:t>(c)</w:t>
      </w:r>
      <w:r w:rsidRPr="006B6929">
        <w:tab/>
        <w:t>on or after 1</w:t>
      </w:r>
      <w:r w:rsidR="006138CE" w:rsidRPr="006B6929">
        <w:t> </w:t>
      </w:r>
      <w:r w:rsidRPr="006B6929">
        <w:t xml:space="preserve">July 2000, there has been a supply (an </w:t>
      </w:r>
      <w:r w:rsidRPr="006B6929">
        <w:rPr>
          <w:b/>
          <w:i/>
        </w:rPr>
        <w:t>earlier supply</w:t>
      </w:r>
      <w:r w:rsidRPr="006B6929">
        <w:t>) of the interest, unit or lease to the entity from whom you acquired it (whether or not that entity was the joint venture operator of the joint venture at the time of that acquisition);</w:t>
      </w:r>
    </w:p>
    <w:p w:rsidR="00300522" w:rsidRPr="006B6929" w:rsidRDefault="00300522" w:rsidP="00300522">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consideration for the supply exceeds:</w:t>
      </w:r>
    </w:p>
    <w:p w:rsidR="00300522" w:rsidRPr="006B6929" w:rsidRDefault="00300522" w:rsidP="00300522">
      <w:pPr>
        <w:pStyle w:val="paragraph"/>
      </w:pPr>
      <w:r w:rsidRPr="006B6929">
        <w:tab/>
        <w:t>(d)</w:t>
      </w:r>
      <w:r w:rsidRPr="006B6929">
        <w:tab/>
        <w:t xml:space="preserve">the consideration for the last such earlier supply, if the supplier and the </w:t>
      </w:r>
      <w:r w:rsidR="00DE1A27" w:rsidRPr="00DE1A27">
        <w:rPr>
          <w:position w:val="6"/>
          <w:sz w:val="16"/>
        </w:rPr>
        <w:t>*</w:t>
      </w:r>
      <w:r w:rsidRPr="006B6929">
        <w:t xml:space="preserve">recipient were not </w:t>
      </w:r>
      <w:r w:rsidR="00DE1A27" w:rsidRPr="00DE1A27">
        <w:rPr>
          <w:position w:val="6"/>
          <w:sz w:val="16"/>
        </w:rPr>
        <w:t>*</w:t>
      </w:r>
      <w:r w:rsidRPr="006B6929">
        <w:t>associates at the time of the earlier supply; or</w:t>
      </w:r>
    </w:p>
    <w:p w:rsidR="00300522" w:rsidRPr="006B6929" w:rsidRDefault="00300522" w:rsidP="00300522">
      <w:pPr>
        <w:pStyle w:val="paragraph"/>
      </w:pPr>
      <w:r w:rsidRPr="006B6929">
        <w:tab/>
        <w:t>(e)</w:t>
      </w:r>
      <w:r w:rsidRPr="006B6929">
        <w:tab/>
        <w:t xml:space="preserve">the </w:t>
      </w:r>
      <w:r w:rsidR="00DE1A27" w:rsidRPr="00DE1A27">
        <w:rPr>
          <w:position w:val="6"/>
          <w:sz w:val="16"/>
        </w:rPr>
        <w:t>*</w:t>
      </w:r>
      <w:r w:rsidRPr="006B6929">
        <w:t>GST inclusive market value of the interest, unit or lease at that time, if the 2 entities were associates at that time.</w:t>
      </w:r>
    </w:p>
    <w:p w:rsidR="00300522" w:rsidRPr="006B6929" w:rsidRDefault="00300522" w:rsidP="00300522">
      <w:pPr>
        <w:pStyle w:val="subsection"/>
      </w:pPr>
      <w:r w:rsidRPr="006B6929">
        <w:tab/>
        <w:t>(2B)</w:t>
      </w:r>
      <w:r w:rsidRPr="006B6929">
        <w:tab/>
        <w:t>If:</w:t>
      </w:r>
    </w:p>
    <w:p w:rsidR="00300522" w:rsidRPr="006B6929" w:rsidRDefault="00300522" w:rsidP="00300522">
      <w:pPr>
        <w:pStyle w:val="paragraph"/>
      </w:pPr>
      <w:r w:rsidRPr="006B6929">
        <w:tab/>
        <w:t>(a)</w:t>
      </w:r>
      <w:r w:rsidRPr="006B6929">
        <w:tab/>
        <w:t xml:space="preserve">you acquired the interest, unit or lease in question at a time when you were a </w:t>
      </w:r>
      <w:r w:rsidR="00DE1A27" w:rsidRPr="00DE1A27">
        <w:rPr>
          <w:position w:val="6"/>
          <w:sz w:val="16"/>
        </w:rPr>
        <w:t>*</w:t>
      </w:r>
      <w:r w:rsidRPr="006B6929">
        <w:t xml:space="preserve">participant in a </w:t>
      </w:r>
      <w:r w:rsidR="00DE1A27" w:rsidRPr="00DE1A27">
        <w:rPr>
          <w:position w:val="6"/>
          <w:sz w:val="16"/>
        </w:rPr>
        <w:t>*</w:t>
      </w:r>
      <w:r w:rsidRPr="006B6929">
        <w:t xml:space="preserve">GST joint venture and the entity from whom you acquired it was the </w:t>
      </w:r>
      <w:r w:rsidR="00DE1A27" w:rsidRPr="00DE1A27">
        <w:rPr>
          <w:position w:val="6"/>
          <w:sz w:val="16"/>
        </w:rPr>
        <w:t>*</w:t>
      </w:r>
      <w:r w:rsidRPr="006B6929">
        <w:t>joint venture operator of the joint venture; and</w:t>
      </w:r>
    </w:p>
    <w:p w:rsidR="00300522" w:rsidRPr="006B6929" w:rsidRDefault="00300522" w:rsidP="00300522">
      <w:pPr>
        <w:pStyle w:val="paragraph"/>
      </w:pPr>
      <w:r w:rsidRPr="006B6929">
        <w:tab/>
        <w:t>(b)</w:t>
      </w:r>
      <w:r w:rsidRPr="006B6929">
        <w:tab/>
        <w:t>you acquired the interest, unit or lease for consumption, use or supply in the course of activities for which the joint venture was entered into; and</w:t>
      </w:r>
    </w:p>
    <w:p w:rsidR="00300522" w:rsidRPr="006B6929" w:rsidRDefault="00300522" w:rsidP="00300522">
      <w:pPr>
        <w:pStyle w:val="paragraph"/>
      </w:pPr>
      <w:r w:rsidRPr="006B6929">
        <w:tab/>
        <w:t>(c)</w:t>
      </w:r>
      <w:r w:rsidRPr="006B6929">
        <w:tab/>
      </w:r>
      <w:r w:rsidR="006138CE" w:rsidRPr="006B6929">
        <w:t>subsection (</w:t>
      </w:r>
      <w:r w:rsidRPr="006B6929">
        <w:t>2A) does not apply;</w:t>
      </w:r>
    </w:p>
    <w:p w:rsidR="00300522" w:rsidRPr="006B6929" w:rsidRDefault="00300522" w:rsidP="00300522">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 xml:space="preserve">consideration for the supply exceeds an </w:t>
      </w:r>
      <w:r w:rsidR="00DE1A27" w:rsidRPr="00DE1A27">
        <w:rPr>
          <w:position w:val="6"/>
          <w:sz w:val="16"/>
        </w:rPr>
        <w:t>*</w:t>
      </w:r>
      <w:r w:rsidRPr="006B6929">
        <w:t>approved valuation of the interest, unit or lease as at 1</w:t>
      </w:r>
      <w:r w:rsidR="006138CE" w:rsidRPr="006B6929">
        <w:t> </w:t>
      </w:r>
      <w:r w:rsidRPr="006B6929">
        <w:t>July 2000.</w:t>
      </w:r>
    </w:p>
    <w:p w:rsidR="00300522" w:rsidRPr="006B6929" w:rsidRDefault="00300522" w:rsidP="00300522">
      <w:pPr>
        <w:pStyle w:val="SubsectionHead"/>
      </w:pPr>
      <w:r w:rsidRPr="006B6929">
        <w:lastRenderedPageBreak/>
        <w:t>Margin for supply of real property acquired from deceased estate</w:t>
      </w:r>
    </w:p>
    <w:p w:rsidR="00300522" w:rsidRPr="006B6929" w:rsidRDefault="00300522" w:rsidP="00300522">
      <w:pPr>
        <w:pStyle w:val="subsection"/>
      </w:pPr>
      <w:r w:rsidRPr="006B6929">
        <w:tab/>
        <w:t>(3)</w:t>
      </w:r>
      <w:r w:rsidRPr="006B6929">
        <w:tab/>
        <w:t>If:</w:t>
      </w:r>
    </w:p>
    <w:p w:rsidR="00300522" w:rsidRPr="006B6929" w:rsidRDefault="00300522" w:rsidP="00300522">
      <w:pPr>
        <w:pStyle w:val="paragraph"/>
      </w:pPr>
      <w:r w:rsidRPr="006B6929">
        <w:tab/>
        <w:t>(a)</w:t>
      </w:r>
      <w:r w:rsidRPr="006B6929">
        <w:tab/>
        <w:t xml:space="preserve">you acquired the interest, unit or lease in question by </w:t>
      </w:r>
      <w:r w:rsidR="00DE1A27" w:rsidRPr="00DE1A27">
        <w:rPr>
          <w:position w:val="6"/>
          <w:sz w:val="16"/>
        </w:rPr>
        <w:t>*</w:t>
      </w:r>
      <w:r w:rsidRPr="006B6929">
        <w:t>inheriting it; and</w:t>
      </w:r>
    </w:p>
    <w:p w:rsidR="00300522" w:rsidRPr="006B6929" w:rsidRDefault="00300522" w:rsidP="00300522">
      <w:pPr>
        <w:pStyle w:val="paragraph"/>
      </w:pPr>
      <w:r w:rsidRPr="006B6929">
        <w:tab/>
        <w:t>(b)</w:t>
      </w:r>
      <w:r w:rsidRPr="006B6929">
        <w:tab/>
        <w:t xml:space="preserve">none of </w:t>
      </w:r>
      <w:r w:rsidR="006138CE" w:rsidRPr="006B6929">
        <w:t>subsections (</w:t>
      </w:r>
      <w:r w:rsidRPr="006B6929">
        <w:t>1) to (2B) applies; and</w:t>
      </w:r>
    </w:p>
    <w:p w:rsidR="00300522" w:rsidRPr="006B6929" w:rsidRDefault="00300522" w:rsidP="00300522">
      <w:pPr>
        <w:pStyle w:val="paragraph"/>
      </w:pPr>
      <w:r w:rsidRPr="006B6929">
        <w:tab/>
        <w:t>(c)</w:t>
      </w:r>
      <w:r w:rsidRPr="006B6929">
        <w:tab/>
        <w:t xml:space="preserve">the entity from whom you inherited the interest, unit or lease (the </w:t>
      </w:r>
      <w:r w:rsidRPr="006B6929">
        <w:rPr>
          <w:b/>
          <w:i/>
        </w:rPr>
        <w:t>deceased</w:t>
      </w:r>
      <w:r w:rsidRPr="006B6929">
        <w:t>) acquired it before 1</w:t>
      </w:r>
      <w:r w:rsidR="006138CE" w:rsidRPr="006B6929">
        <w:t> </w:t>
      </w:r>
      <w:r w:rsidRPr="006B6929">
        <w:t>July 2000;</w:t>
      </w:r>
    </w:p>
    <w:p w:rsidR="00300522" w:rsidRPr="006B6929" w:rsidRDefault="00300522" w:rsidP="00300522">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consideration for the supply exceeds:</w:t>
      </w:r>
    </w:p>
    <w:p w:rsidR="00300522" w:rsidRPr="006B6929" w:rsidRDefault="00300522" w:rsidP="00300522">
      <w:pPr>
        <w:pStyle w:val="paragraph"/>
      </w:pPr>
      <w:r w:rsidRPr="006B6929">
        <w:tab/>
        <w:t>(ca)</w:t>
      </w:r>
      <w:r w:rsidRPr="006B6929">
        <w:tab/>
        <w:t>if you know what was the consideration for the supply of the interest, unit or lease to the deceased and you choose to use that consideration to work out the margin for the supply—that consideration; or</w:t>
      </w:r>
    </w:p>
    <w:p w:rsidR="00300522" w:rsidRPr="006B6929" w:rsidRDefault="00300522" w:rsidP="00300522">
      <w:pPr>
        <w:pStyle w:val="paragraph"/>
      </w:pPr>
      <w:r w:rsidRPr="006B6929">
        <w:tab/>
        <w:t>(d)</w:t>
      </w:r>
      <w:r w:rsidRPr="006B6929">
        <w:tab/>
        <w:t xml:space="preserve">if </w:t>
      </w:r>
      <w:r w:rsidR="006138CE" w:rsidRPr="006B6929">
        <w:t>paragraph (</w:t>
      </w:r>
      <w:r w:rsidRPr="006B6929">
        <w:t xml:space="preserve">ca) does not apply and, immediately before the time at which you inherited the interest, unit or lease, the deceased was neither </w:t>
      </w:r>
      <w:r w:rsidR="00DE1A27" w:rsidRPr="00DE1A27">
        <w:rPr>
          <w:position w:val="6"/>
          <w:sz w:val="16"/>
        </w:rPr>
        <w:t>*</w:t>
      </w:r>
      <w:r w:rsidRPr="006B6929">
        <w:t xml:space="preserve">registered nor </w:t>
      </w:r>
      <w:r w:rsidR="00DE1A27" w:rsidRPr="00DE1A27">
        <w:rPr>
          <w:position w:val="6"/>
          <w:sz w:val="16"/>
        </w:rPr>
        <w:t>*</w:t>
      </w:r>
      <w:r w:rsidRPr="006B6929">
        <w:t xml:space="preserve">required to be registered—an </w:t>
      </w:r>
      <w:r w:rsidR="00DE1A27" w:rsidRPr="00DE1A27">
        <w:rPr>
          <w:position w:val="6"/>
          <w:sz w:val="16"/>
        </w:rPr>
        <w:t>*</w:t>
      </w:r>
      <w:r w:rsidRPr="006B6929">
        <w:t>approved valuation of the interest, unit or lease as at the latest of:</w:t>
      </w:r>
    </w:p>
    <w:p w:rsidR="00300522" w:rsidRPr="006B6929" w:rsidRDefault="00300522" w:rsidP="00300522">
      <w:pPr>
        <w:pStyle w:val="paragraphsub"/>
      </w:pPr>
      <w:r w:rsidRPr="006B6929">
        <w:tab/>
        <w:t>(i)</w:t>
      </w:r>
      <w:r w:rsidRPr="006B6929">
        <w:tab/>
        <w:t>1</w:t>
      </w:r>
      <w:r w:rsidR="006138CE" w:rsidRPr="006B6929">
        <w:t> </w:t>
      </w:r>
      <w:r w:rsidRPr="006B6929">
        <w:t>July 2000; or</w:t>
      </w:r>
    </w:p>
    <w:p w:rsidR="00300522" w:rsidRPr="006B6929" w:rsidRDefault="00300522" w:rsidP="00300522">
      <w:pPr>
        <w:pStyle w:val="paragraphsub"/>
      </w:pPr>
      <w:r w:rsidRPr="006B6929">
        <w:tab/>
        <w:t>(ii)</w:t>
      </w:r>
      <w:r w:rsidRPr="006B6929">
        <w:tab/>
        <w:t>the day on which you inherited the interest, unit or lease; or</w:t>
      </w:r>
    </w:p>
    <w:p w:rsidR="00300522" w:rsidRPr="006B6929" w:rsidRDefault="00300522" w:rsidP="00300522">
      <w:pPr>
        <w:pStyle w:val="paragraphsub"/>
      </w:pPr>
      <w:r w:rsidRPr="006B6929">
        <w:tab/>
        <w:t>(iii)</w:t>
      </w:r>
      <w:r w:rsidRPr="006B6929">
        <w:tab/>
        <w:t>the first day on which you registered or were required to be registered; or</w:t>
      </w:r>
    </w:p>
    <w:p w:rsidR="00300522" w:rsidRPr="006B6929" w:rsidRDefault="00300522" w:rsidP="00300522">
      <w:pPr>
        <w:pStyle w:val="paragraph"/>
      </w:pPr>
      <w:r w:rsidRPr="006B6929">
        <w:tab/>
        <w:t>(e)</w:t>
      </w:r>
      <w:r w:rsidRPr="006B6929">
        <w:tab/>
        <w:t xml:space="preserve">if </w:t>
      </w:r>
      <w:r w:rsidR="006138CE" w:rsidRPr="006B6929">
        <w:t>paragraph (</w:t>
      </w:r>
      <w:r w:rsidRPr="006B6929">
        <w:t>ca) does not apply and, immediately before the time at which you inherited the interest, unit or lease, the deceased was registered or required to be registered—an approved valuation of the interest, unit or lease as at the later of:</w:t>
      </w:r>
    </w:p>
    <w:p w:rsidR="00300522" w:rsidRPr="006B6929" w:rsidRDefault="00300522" w:rsidP="00300522">
      <w:pPr>
        <w:pStyle w:val="paragraphsub"/>
      </w:pPr>
      <w:r w:rsidRPr="006B6929">
        <w:tab/>
        <w:t>(i)</w:t>
      </w:r>
      <w:r w:rsidRPr="006B6929">
        <w:tab/>
        <w:t>1</w:t>
      </w:r>
      <w:r w:rsidR="006138CE" w:rsidRPr="006B6929">
        <w:t> </w:t>
      </w:r>
      <w:r w:rsidRPr="006B6929">
        <w:t>July 2000; or</w:t>
      </w:r>
    </w:p>
    <w:p w:rsidR="00300522" w:rsidRPr="006B6929" w:rsidRDefault="00300522" w:rsidP="00300522">
      <w:pPr>
        <w:pStyle w:val="paragraphsub"/>
      </w:pPr>
      <w:r w:rsidRPr="006B6929">
        <w:tab/>
        <w:t>(ii)</w:t>
      </w:r>
      <w:r w:rsidRPr="006B6929">
        <w:tab/>
        <w:t>the first day on which the deceased registered or was required to be registered.</w:t>
      </w:r>
    </w:p>
    <w:p w:rsidR="00300522" w:rsidRPr="006B6929" w:rsidRDefault="00300522" w:rsidP="00300522">
      <w:pPr>
        <w:pStyle w:val="subsection"/>
      </w:pPr>
      <w:r w:rsidRPr="006B6929">
        <w:tab/>
        <w:t>(4)</w:t>
      </w:r>
      <w:r w:rsidRPr="006B6929">
        <w:tab/>
        <w:t>If:</w:t>
      </w:r>
    </w:p>
    <w:p w:rsidR="00300522" w:rsidRPr="006B6929" w:rsidRDefault="00300522" w:rsidP="00300522">
      <w:pPr>
        <w:pStyle w:val="paragraph"/>
      </w:pPr>
      <w:r w:rsidRPr="006B6929">
        <w:tab/>
        <w:t>(a)</w:t>
      </w:r>
      <w:r w:rsidRPr="006B6929">
        <w:tab/>
        <w:t xml:space="preserve">you acquired the interest, unit or lease in question by </w:t>
      </w:r>
      <w:r w:rsidR="00DE1A27" w:rsidRPr="00DE1A27">
        <w:rPr>
          <w:position w:val="6"/>
          <w:sz w:val="16"/>
        </w:rPr>
        <w:t>*</w:t>
      </w:r>
      <w:r w:rsidRPr="006B6929">
        <w:t>inheriting it; and</w:t>
      </w:r>
    </w:p>
    <w:p w:rsidR="00300522" w:rsidRPr="006B6929" w:rsidRDefault="00300522" w:rsidP="00300522">
      <w:pPr>
        <w:pStyle w:val="paragraph"/>
      </w:pPr>
      <w:r w:rsidRPr="006B6929">
        <w:lastRenderedPageBreak/>
        <w:tab/>
        <w:t>(b)</w:t>
      </w:r>
      <w:r w:rsidRPr="006B6929">
        <w:tab/>
        <w:t xml:space="preserve">none of </w:t>
      </w:r>
      <w:r w:rsidR="006138CE" w:rsidRPr="006B6929">
        <w:t>subsections (</w:t>
      </w:r>
      <w:r w:rsidRPr="006B6929">
        <w:t>1) to (2B) applies; and</w:t>
      </w:r>
    </w:p>
    <w:p w:rsidR="00300522" w:rsidRPr="006B6929" w:rsidRDefault="00300522" w:rsidP="00300522">
      <w:pPr>
        <w:pStyle w:val="paragraph"/>
      </w:pPr>
      <w:r w:rsidRPr="006B6929">
        <w:tab/>
        <w:t>(c)</w:t>
      </w:r>
      <w:r w:rsidRPr="006B6929">
        <w:tab/>
        <w:t xml:space="preserve">the entity from whom you inherited the interest, unit or lease (the </w:t>
      </w:r>
      <w:r w:rsidRPr="006B6929">
        <w:rPr>
          <w:b/>
          <w:i/>
        </w:rPr>
        <w:t>deceased</w:t>
      </w:r>
      <w:r w:rsidRPr="006B6929">
        <w:t>) acquired it on or after 1</w:t>
      </w:r>
      <w:r w:rsidR="006138CE" w:rsidRPr="006B6929">
        <w:t> </w:t>
      </w:r>
      <w:r w:rsidRPr="006B6929">
        <w:t>July 2000;</w:t>
      </w:r>
    </w:p>
    <w:p w:rsidR="00300522" w:rsidRPr="006B6929" w:rsidRDefault="00300522" w:rsidP="00300522">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consideration for the supply exceeds:</w:t>
      </w:r>
    </w:p>
    <w:p w:rsidR="00300522" w:rsidRPr="006B6929" w:rsidRDefault="00300522" w:rsidP="00300522">
      <w:pPr>
        <w:pStyle w:val="paragraph"/>
      </w:pPr>
      <w:r w:rsidRPr="006B6929">
        <w:tab/>
        <w:t>(d)</w:t>
      </w:r>
      <w:r w:rsidRPr="006B6929">
        <w:tab/>
        <w:t>if you know what was the consideration for the supply of the interest, unit or lease to the deceased and you choose to use that consideration to work out the margin for the supply—that consideration; or</w:t>
      </w:r>
    </w:p>
    <w:p w:rsidR="00300522" w:rsidRPr="006B6929" w:rsidRDefault="00300522" w:rsidP="00300522">
      <w:pPr>
        <w:pStyle w:val="paragraph"/>
      </w:pPr>
      <w:r w:rsidRPr="006B6929">
        <w:tab/>
        <w:t>(e)</w:t>
      </w:r>
      <w:r w:rsidRPr="006B6929">
        <w:tab/>
        <w:t xml:space="preserve">if </w:t>
      </w:r>
      <w:r w:rsidR="006138CE" w:rsidRPr="006B6929">
        <w:t>paragraph (</w:t>
      </w:r>
      <w:r w:rsidRPr="006B6929">
        <w:t xml:space="preserve">d) does not apply—an </w:t>
      </w:r>
      <w:r w:rsidR="00DE1A27" w:rsidRPr="00DE1A27">
        <w:rPr>
          <w:position w:val="6"/>
          <w:sz w:val="16"/>
        </w:rPr>
        <w:t>*</w:t>
      </w:r>
      <w:r w:rsidRPr="006B6929">
        <w:t>approved valuation of the interest, unit or lease as at the day on which the deceased acquired it.</w:t>
      </w:r>
    </w:p>
    <w:p w:rsidR="003A7A7B" w:rsidRPr="006B6929" w:rsidRDefault="003A7A7B" w:rsidP="003A7A7B">
      <w:pPr>
        <w:pStyle w:val="SubsectionHead"/>
      </w:pPr>
      <w:r w:rsidRPr="006B6929">
        <w:t>Margin for supply of real property acquired as a GST</w:t>
      </w:r>
      <w:r w:rsidR="00DE1A27">
        <w:noBreakHyphen/>
      </w:r>
      <w:r w:rsidRPr="006B6929">
        <w:t>free going concern or as GST</w:t>
      </w:r>
      <w:r w:rsidR="00DE1A27">
        <w:noBreakHyphen/>
      </w:r>
      <w:r w:rsidRPr="006B6929">
        <w:t>free farm land</w:t>
      </w:r>
    </w:p>
    <w:p w:rsidR="003A7A7B" w:rsidRPr="006B6929" w:rsidRDefault="003A7A7B" w:rsidP="003A7A7B">
      <w:pPr>
        <w:pStyle w:val="subsection"/>
      </w:pPr>
      <w:r w:rsidRPr="006B6929">
        <w:tab/>
        <w:t>(5)</w:t>
      </w:r>
      <w:r w:rsidRPr="006B6929">
        <w:tab/>
        <w:t>If:</w:t>
      </w:r>
    </w:p>
    <w:p w:rsidR="003A7A7B" w:rsidRPr="006B6929" w:rsidRDefault="003A7A7B" w:rsidP="003A7A7B">
      <w:pPr>
        <w:pStyle w:val="paragraph"/>
      </w:pPr>
      <w:r w:rsidRPr="006B6929">
        <w:tab/>
        <w:t>(a)</w:t>
      </w:r>
      <w:r w:rsidRPr="006B6929">
        <w:tab/>
        <w:t>you acquired the interest, unit or lease in question from an entity as, or as part of:</w:t>
      </w:r>
    </w:p>
    <w:p w:rsidR="003A7A7B" w:rsidRPr="006B6929" w:rsidRDefault="003A7A7B" w:rsidP="003A7A7B">
      <w:pPr>
        <w:pStyle w:val="paragraphsub"/>
      </w:pPr>
      <w:r w:rsidRPr="006B6929">
        <w:tab/>
        <w:t>(i)</w:t>
      </w:r>
      <w:r w:rsidRPr="006B6929">
        <w:tab/>
        <w:t xml:space="preserve">a </w:t>
      </w:r>
      <w:r w:rsidR="00DE1A27" w:rsidRPr="00DE1A27">
        <w:rPr>
          <w:position w:val="6"/>
          <w:sz w:val="16"/>
        </w:rPr>
        <w:t>*</w:t>
      </w:r>
      <w:r w:rsidRPr="006B6929">
        <w:t xml:space="preserve">supply of a going concern to you that was </w:t>
      </w:r>
      <w:r w:rsidR="00DE1A27" w:rsidRPr="00DE1A27">
        <w:rPr>
          <w:position w:val="6"/>
          <w:sz w:val="16"/>
        </w:rPr>
        <w:t>*</w:t>
      </w:r>
      <w:r w:rsidRPr="006B6929">
        <w:t>GST</w:t>
      </w:r>
      <w:r w:rsidR="00DE1A27">
        <w:noBreakHyphen/>
      </w:r>
      <w:r w:rsidRPr="006B6929">
        <w:t>free under Subdivision</w:t>
      </w:r>
      <w:r w:rsidR="006138CE" w:rsidRPr="006B6929">
        <w:t> </w:t>
      </w:r>
      <w:r w:rsidRPr="006B6929">
        <w:t>38</w:t>
      </w:r>
      <w:r w:rsidR="00DE1A27">
        <w:noBreakHyphen/>
      </w:r>
      <w:r w:rsidRPr="006B6929">
        <w:t>J; or</w:t>
      </w:r>
    </w:p>
    <w:p w:rsidR="003A7A7B" w:rsidRPr="006B6929" w:rsidRDefault="003A7A7B" w:rsidP="003A7A7B">
      <w:pPr>
        <w:pStyle w:val="paragraphsub"/>
      </w:pPr>
      <w:r w:rsidRPr="006B6929">
        <w:tab/>
        <w:t>(ii)</w:t>
      </w:r>
      <w:r w:rsidRPr="006B6929">
        <w:tab/>
        <w:t>a supply to you that was GST</w:t>
      </w:r>
      <w:r w:rsidR="00DE1A27">
        <w:noBreakHyphen/>
      </w:r>
      <w:r w:rsidRPr="006B6929">
        <w:t>free under Subdivision</w:t>
      </w:r>
      <w:r w:rsidR="006138CE" w:rsidRPr="006B6929">
        <w:t> </w:t>
      </w:r>
      <w:r w:rsidRPr="006B6929">
        <w:t>38</w:t>
      </w:r>
      <w:r w:rsidR="00DE1A27">
        <w:noBreakHyphen/>
      </w:r>
      <w:r w:rsidRPr="006B6929">
        <w:t>O; and</w:t>
      </w:r>
    </w:p>
    <w:p w:rsidR="003A7A7B" w:rsidRPr="006B6929" w:rsidRDefault="003A7A7B" w:rsidP="003A7A7B">
      <w:pPr>
        <w:pStyle w:val="paragraph"/>
      </w:pPr>
      <w:r w:rsidRPr="006B6929">
        <w:tab/>
        <w:t>(b)</w:t>
      </w:r>
      <w:r w:rsidRPr="006B6929">
        <w:tab/>
        <w:t xml:space="preserve">the entity was </w:t>
      </w:r>
      <w:r w:rsidR="00DE1A27" w:rsidRPr="00DE1A27">
        <w:rPr>
          <w:position w:val="6"/>
          <w:sz w:val="16"/>
        </w:rPr>
        <w:t>*</w:t>
      </w:r>
      <w:r w:rsidRPr="006B6929">
        <w:t xml:space="preserve">registered or </w:t>
      </w:r>
      <w:r w:rsidR="00DE1A27" w:rsidRPr="00DE1A27">
        <w:rPr>
          <w:position w:val="6"/>
          <w:sz w:val="16"/>
        </w:rPr>
        <w:t>*</w:t>
      </w:r>
      <w:r w:rsidRPr="006B6929">
        <w:t>required to be registered, at the time of the acquisition; and</w:t>
      </w:r>
    </w:p>
    <w:p w:rsidR="003A7A7B" w:rsidRPr="006B6929" w:rsidRDefault="003A7A7B" w:rsidP="003A7A7B">
      <w:pPr>
        <w:pStyle w:val="paragraph"/>
      </w:pPr>
      <w:r w:rsidRPr="006B6929">
        <w:tab/>
        <w:t>(c)</w:t>
      </w:r>
      <w:r w:rsidRPr="006B6929">
        <w:tab/>
        <w:t xml:space="preserve">none of </w:t>
      </w:r>
      <w:r w:rsidR="006138CE" w:rsidRPr="006B6929">
        <w:t>subsections (</w:t>
      </w:r>
      <w:r w:rsidRPr="006B6929">
        <w:t>1) to (4) applies;</w:t>
      </w:r>
    </w:p>
    <w:p w:rsidR="003A7A7B" w:rsidRPr="006B6929" w:rsidRDefault="003A7A7B" w:rsidP="003A7A7B">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consideration for the supply exceeds:</w:t>
      </w:r>
    </w:p>
    <w:p w:rsidR="003A7A7B" w:rsidRPr="006B6929" w:rsidRDefault="003A7A7B" w:rsidP="003A7A7B">
      <w:pPr>
        <w:pStyle w:val="paragraph"/>
      </w:pPr>
      <w:r w:rsidRPr="006B6929">
        <w:tab/>
        <w:t>(d)</w:t>
      </w:r>
      <w:r w:rsidRPr="006B6929">
        <w:tab/>
        <w:t>if that entity had acquired the interest, unit or lease before 1</w:t>
      </w:r>
      <w:r w:rsidR="006138CE" w:rsidRPr="006B6929">
        <w:t> </w:t>
      </w:r>
      <w:r w:rsidRPr="006B6929">
        <w:t>July 2000 and on that day was registered or required to be registered:</w:t>
      </w:r>
    </w:p>
    <w:p w:rsidR="003A7A7B" w:rsidRPr="006B6929" w:rsidRDefault="003A7A7B" w:rsidP="003A7A7B">
      <w:pPr>
        <w:pStyle w:val="paragraphsub"/>
      </w:pPr>
      <w:r w:rsidRPr="006B6929">
        <w:tab/>
        <w:t>(i)</w:t>
      </w:r>
      <w:r w:rsidRPr="006B6929">
        <w:tab/>
        <w:t xml:space="preserve">if you choose to apply an </w:t>
      </w:r>
      <w:r w:rsidR="00DE1A27" w:rsidRPr="00DE1A27">
        <w:rPr>
          <w:position w:val="6"/>
          <w:sz w:val="16"/>
        </w:rPr>
        <w:t>*</w:t>
      </w:r>
      <w:r w:rsidRPr="006B6929">
        <w:t>approved valuation to work out the margin for the supply—an approved valuation of the interest, unit or lease as at 1</w:t>
      </w:r>
      <w:r w:rsidR="006138CE" w:rsidRPr="006B6929">
        <w:t> </w:t>
      </w:r>
      <w:r w:rsidRPr="006B6929">
        <w:t>July 2000; or</w:t>
      </w:r>
    </w:p>
    <w:p w:rsidR="003A7A7B" w:rsidRPr="006B6929" w:rsidRDefault="003A7A7B" w:rsidP="003A7A7B">
      <w:pPr>
        <w:pStyle w:val="paragraphsub"/>
      </w:pPr>
      <w:r w:rsidRPr="006B6929">
        <w:lastRenderedPageBreak/>
        <w:tab/>
        <w:t>(ii)</w:t>
      </w:r>
      <w:r w:rsidRPr="006B6929">
        <w:tab/>
        <w:t xml:space="preserve">if </w:t>
      </w:r>
      <w:r w:rsidR="006138CE" w:rsidRPr="006B6929">
        <w:t>subparagraph (</w:t>
      </w:r>
      <w:r w:rsidRPr="006B6929">
        <w:t xml:space="preserve">i) does not apply—the </w:t>
      </w:r>
      <w:r w:rsidR="00DE1A27" w:rsidRPr="00DE1A27">
        <w:rPr>
          <w:position w:val="6"/>
          <w:sz w:val="16"/>
        </w:rPr>
        <w:t>*</w:t>
      </w:r>
      <w:r w:rsidRPr="006B6929">
        <w:t>GST inclusive market value of the interest, unit or lease as at 1</w:t>
      </w:r>
      <w:r w:rsidR="006138CE" w:rsidRPr="006B6929">
        <w:t> </w:t>
      </w:r>
      <w:r w:rsidRPr="006B6929">
        <w:t>July 2000; or</w:t>
      </w:r>
    </w:p>
    <w:p w:rsidR="003A7A7B" w:rsidRPr="006B6929" w:rsidRDefault="003A7A7B" w:rsidP="003A7A7B">
      <w:pPr>
        <w:pStyle w:val="paragraph"/>
      </w:pPr>
      <w:r w:rsidRPr="006B6929">
        <w:tab/>
        <w:t>(e)</w:t>
      </w:r>
      <w:r w:rsidRPr="006B6929">
        <w:tab/>
        <w:t>if that entity had acquired the interest, unit or lease on or after 1</w:t>
      </w:r>
      <w:r w:rsidR="006138CE" w:rsidRPr="006B6929">
        <w:t> </w:t>
      </w:r>
      <w:r w:rsidRPr="006B6929">
        <w:t>July 2000 and had been registered or required to be registered at the time of the acquisition:</w:t>
      </w:r>
    </w:p>
    <w:p w:rsidR="003A7A7B" w:rsidRPr="006B6929" w:rsidRDefault="003A7A7B" w:rsidP="003A7A7B">
      <w:pPr>
        <w:pStyle w:val="paragraphsub"/>
      </w:pPr>
      <w:r w:rsidRPr="006B6929">
        <w:tab/>
        <w:t>(i)</w:t>
      </w:r>
      <w:r w:rsidRPr="006B6929">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6B6929" w:rsidRDefault="003A7A7B" w:rsidP="003A7A7B">
      <w:pPr>
        <w:pStyle w:val="paragraphsub"/>
      </w:pPr>
      <w:r w:rsidRPr="006B6929">
        <w:tab/>
        <w:t>(ii)</w:t>
      </w:r>
      <w:r w:rsidRPr="006B6929">
        <w:tab/>
        <w:t xml:space="preserve">if the entity’s acquisition was for consideration and </w:t>
      </w:r>
      <w:r w:rsidR="006138CE" w:rsidRPr="006B6929">
        <w:t>subparagraph (</w:t>
      </w:r>
      <w:r w:rsidRPr="006B6929">
        <w:t>i) does not apply—that consideration; or</w:t>
      </w:r>
    </w:p>
    <w:p w:rsidR="003A7A7B" w:rsidRPr="006B6929" w:rsidRDefault="003A7A7B" w:rsidP="003A7A7B">
      <w:pPr>
        <w:pStyle w:val="paragraphsub"/>
      </w:pPr>
      <w:r w:rsidRPr="006B6929">
        <w:tab/>
        <w:t>(iii)</w:t>
      </w:r>
      <w:r w:rsidRPr="006B6929">
        <w:tab/>
        <w:t>if the entity’s acquisition was without consideration—the GST inclusive market value of the interest, unit or lease as at the time of the acquisition; or</w:t>
      </w:r>
    </w:p>
    <w:p w:rsidR="003A7A7B" w:rsidRPr="006B6929" w:rsidRDefault="003A7A7B" w:rsidP="003A7A7B">
      <w:pPr>
        <w:pStyle w:val="paragraph"/>
      </w:pPr>
      <w:r w:rsidRPr="006B6929">
        <w:tab/>
        <w:t>(f)</w:t>
      </w:r>
      <w:r w:rsidRPr="006B6929">
        <w:tab/>
        <w:t xml:space="preserve">if that entity had not been registered or required to be registered at the time of the entity’s acquisition of the interest, unit or lease (and </w:t>
      </w:r>
      <w:r w:rsidR="006138CE" w:rsidRPr="006B6929">
        <w:t>paragraph (</w:t>
      </w:r>
      <w:r w:rsidRPr="006B6929">
        <w:t>d) does not apply):</w:t>
      </w:r>
    </w:p>
    <w:p w:rsidR="003A7A7B" w:rsidRPr="006B6929" w:rsidRDefault="003A7A7B" w:rsidP="003A7A7B">
      <w:pPr>
        <w:pStyle w:val="paragraphsub"/>
      </w:pPr>
      <w:r w:rsidRPr="006B6929">
        <w:tab/>
        <w:t>(i)</w:t>
      </w:r>
      <w:r w:rsidRPr="006B6929">
        <w:tab/>
        <w:t>if you choose to apply an approved valuation to work out the margin for the supply—an approved valuation of the interest, unit or lease as at the first day on which the entity was registered or required to be registered; or</w:t>
      </w:r>
    </w:p>
    <w:p w:rsidR="003A7A7B" w:rsidRPr="006B6929" w:rsidRDefault="003A7A7B" w:rsidP="003A7A7B">
      <w:pPr>
        <w:pStyle w:val="paragraphsub"/>
      </w:pPr>
      <w:r w:rsidRPr="006B6929">
        <w:tab/>
        <w:t>(ii)</w:t>
      </w:r>
      <w:r w:rsidRPr="006B6929">
        <w:tab/>
        <w:t xml:space="preserve">if </w:t>
      </w:r>
      <w:r w:rsidR="006138CE" w:rsidRPr="006B6929">
        <w:t>subparagraph (</w:t>
      </w:r>
      <w:r w:rsidRPr="006B6929">
        <w:t>i) does not apply—the GST inclusive market value of the interest, unit or lease as at that day.</w:t>
      </w:r>
    </w:p>
    <w:p w:rsidR="003A7A7B" w:rsidRPr="006B6929" w:rsidRDefault="003A7A7B" w:rsidP="003A7A7B">
      <w:pPr>
        <w:pStyle w:val="SubsectionHead"/>
      </w:pPr>
      <w:r w:rsidRPr="006B6929">
        <w:t>Margin for supply of real property acquired from associate</w:t>
      </w:r>
    </w:p>
    <w:p w:rsidR="003A7A7B" w:rsidRPr="006B6929" w:rsidRDefault="003A7A7B" w:rsidP="003A7A7B">
      <w:pPr>
        <w:pStyle w:val="subsection"/>
      </w:pPr>
      <w:r w:rsidRPr="006B6929">
        <w:tab/>
        <w:t>(6)</w:t>
      </w:r>
      <w:r w:rsidRPr="006B6929">
        <w:tab/>
        <w:t>If:</w:t>
      </w:r>
    </w:p>
    <w:p w:rsidR="003A7A7B" w:rsidRPr="006B6929" w:rsidRDefault="003A7A7B" w:rsidP="003A7A7B">
      <w:pPr>
        <w:pStyle w:val="paragraph"/>
      </w:pPr>
      <w:r w:rsidRPr="006B6929">
        <w:tab/>
        <w:t>(a)</w:t>
      </w:r>
      <w:r w:rsidRPr="006B6929">
        <w:tab/>
        <w:t xml:space="preserve">you acquired the interest, unit or lease in question from an entity who was your </w:t>
      </w:r>
      <w:r w:rsidR="00DE1A27" w:rsidRPr="00DE1A27">
        <w:rPr>
          <w:position w:val="6"/>
          <w:sz w:val="16"/>
        </w:rPr>
        <w:t>*</w:t>
      </w:r>
      <w:r w:rsidRPr="006B6929">
        <w:t xml:space="preserve">associate, and who was </w:t>
      </w:r>
      <w:r w:rsidR="00DE1A27" w:rsidRPr="00DE1A27">
        <w:rPr>
          <w:position w:val="6"/>
          <w:sz w:val="16"/>
        </w:rPr>
        <w:t>*</w:t>
      </w:r>
      <w:r w:rsidRPr="006B6929">
        <w:t xml:space="preserve">registered or </w:t>
      </w:r>
      <w:r w:rsidR="00DE1A27" w:rsidRPr="00DE1A27">
        <w:rPr>
          <w:position w:val="6"/>
          <w:sz w:val="16"/>
        </w:rPr>
        <w:t>*</w:t>
      </w:r>
      <w:r w:rsidRPr="006B6929">
        <w:t>required to be registered, at the time of the acquisition; and</w:t>
      </w:r>
    </w:p>
    <w:p w:rsidR="003A7A7B" w:rsidRPr="006B6929" w:rsidRDefault="003A7A7B" w:rsidP="003A7A7B">
      <w:pPr>
        <w:pStyle w:val="paragraph"/>
      </w:pPr>
      <w:r w:rsidRPr="006B6929">
        <w:tab/>
        <w:t>(b)</w:t>
      </w:r>
      <w:r w:rsidRPr="006B6929">
        <w:tab/>
        <w:t xml:space="preserve">the acquisition from your associate was without </w:t>
      </w:r>
      <w:r w:rsidR="00DE1A27" w:rsidRPr="00DE1A27">
        <w:rPr>
          <w:position w:val="6"/>
          <w:sz w:val="16"/>
        </w:rPr>
        <w:t>*</w:t>
      </w:r>
      <w:r w:rsidRPr="006B6929">
        <w:t>consideration; and</w:t>
      </w:r>
    </w:p>
    <w:p w:rsidR="003A7A7B" w:rsidRPr="006B6929" w:rsidRDefault="003A7A7B" w:rsidP="003A7A7B">
      <w:pPr>
        <w:pStyle w:val="paragraph"/>
      </w:pPr>
      <w:r w:rsidRPr="006B6929">
        <w:tab/>
        <w:t>(c)</w:t>
      </w:r>
      <w:r w:rsidRPr="006B6929">
        <w:tab/>
        <w:t xml:space="preserve">the supply by your associate was not a </w:t>
      </w:r>
      <w:r w:rsidR="00DE1A27" w:rsidRPr="00DE1A27">
        <w:rPr>
          <w:position w:val="6"/>
          <w:sz w:val="16"/>
        </w:rPr>
        <w:t>*</w:t>
      </w:r>
      <w:r w:rsidRPr="006B6929">
        <w:t>taxable supply; and</w:t>
      </w:r>
    </w:p>
    <w:p w:rsidR="003A7A7B" w:rsidRPr="006B6929" w:rsidRDefault="003A7A7B" w:rsidP="003A7A7B">
      <w:pPr>
        <w:pStyle w:val="paragraph"/>
      </w:pPr>
      <w:r w:rsidRPr="006B6929">
        <w:lastRenderedPageBreak/>
        <w:tab/>
        <w:t>(d)</w:t>
      </w:r>
      <w:r w:rsidRPr="006B6929">
        <w:tab/>
        <w:t xml:space="preserve">your associate made the supply in the course or furtherance of an </w:t>
      </w:r>
      <w:r w:rsidR="00DE1A27" w:rsidRPr="00DE1A27">
        <w:rPr>
          <w:position w:val="6"/>
          <w:sz w:val="16"/>
        </w:rPr>
        <w:t>*</w:t>
      </w:r>
      <w:r w:rsidRPr="006B6929">
        <w:t xml:space="preserve">enterprise that your associate </w:t>
      </w:r>
      <w:r w:rsidR="00DE1A27" w:rsidRPr="00DE1A27">
        <w:rPr>
          <w:position w:val="6"/>
          <w:sz w:val="16"/>
        </w:rPr>
        <w:t>*</w:t>
      </w:r>
      <w:r w:rsidRPr="006B6929">
        <w:t>carried on; and</w:t>
      </w:r>
    </w:p>
    <w:p w:rsidR="003A7A7B" w:rsidRPr="006B6929" w:rsidRDefault="003A7A7B" w:rsidP="003A7A7B">
      <w:pPr>
        <w:pStyle w:val="paragraph"/>
      </w:pPr>
      <w:r w:rsidRPr="006B6929">
        <w:tab/>
        <w:t>(e)</w:t>
      </w:r>
      <w:r w:rsidRPr="006B6929">
        <w:tab/>
        <w:t xml:space="preserve">none of </w:t>
      </w:r>
      <w:r w:rsidR="006138CE" w:rsidRPr="006B6929">
        <w:t>subsections (</w:t>
      </w:r>
      <w:r w:rsidRPr="006B6929">
        <w:t>1) to (5) applies;</w:t>
      </w:r>
    </w:p>
    <w:p w:rsidR="003A7A7B" w:rsidRPr="006B6929" w:rsidRDefault="003A7A7B" w:rsidP="003A7A7B">
      <w:pPr>
        <w:pStyle w:val="subsection2"/>
      </w:pPr>
      <w:r w:rsidRPr="006B6929">
        <w:t xml:space="preserve">the </w:t>
      </w:r>
      <w:r w:rsidRPr="006B6929">
        <w:rPr>
          <w:b/>
          <w:i/>
        </w:rPr>
        <w:t>margin</w:t>
      </w:r>
      <w:r w:rsidRPr="006B6929">
        <w:t xml:space="preserve"> for the supply you make is the amount by which the consideration for the supply exceeds:</w:t>
      </w:r>
    </w:p>
    <w:p w:rsidR="003A7A7B" w:rsidRPr="006B6929" w:rsidRDefault="003A7A7B" w:rsidP="003A7A7B">
      <w:pPr>
        <w:pStyle w:val="paragraph"/>
      </w:pPr>
      <w:r w:rsidRPr="006B6929">
        <w:tab/>
        <w:t>(f)</w:t>
      </w:r>
      <w:r w:rsidRPr="006B6929">
        <w:tab/>
        <w:t>if your associate had acquired the interest, unit or lease before 1</w:t>
      </w:r>
      <w:r w:rsidR="006138CE" w:rsidRPr="006B6929">
        <w:t> </w:t>
      </w:r>
      <w:r w:rsidRPr="006B6929">
        <w:t>July 2000 and on that day was registered or required to be registered:</w:t>
      </w:r>
    </w:p>
    <w:p w:rsidR="003A7A7B" w:rsidRPr="006B6929" w:rsidRDefault="003A7A7B" w:rsidP="003A7A7B">
      <w:pPr>
        <w:pStyle w:val="paragraphsub"/>
      </w:pPr>
      <w:r w:rsidRPr="006B6929">
        <w:tab/>
        <w:t>(i)</w:t>
      </w:r>
      <w:r w:rsidRPr="006B6929">
        <w:tab/>
        <w:t xml:space="preserve">if you choose to apply an </w:t>
      </w:r>
      <w:r w:rsidR="00DE1A27" w:rsidRPr="00DE1A27">
        <w:rPr>
          <w:position w:val="6"/>
          <w:sz w:val="16"/>
        </w:rPr>
        <w:t>*</w:t>
      </w:r>
      <w:r w:rsidRPr="006B6929">
        <w:t>approved valuation to work out the margin for the supply—an approved valuation of the interest, unit or lease as at 1</w:t>
      </w:r>
      <w:r w:rsidR="006138CE" w:rsidRPr="006B6929">
        <w:t> </w:t>
      </w:r>
      <w:r w:rsidRPr="006B6929">
        <w:t>July 2000; or</w:t>
      </w:r>
    </w:p>
    <w:p w:rsidR="003A7A7B" w:rsidRPr="006B6929" w:rsidRDefault="003A7A7B" w:rsidP="003A7A7B">
      <w:pPr>
        <w:pStyle w:val="paragraphsub"/>
      </w:pPr>
      <w:r w:rsidRPr="006B6929">
        <w:tab/>
        <w:t>(ii)</w:t>
      </w:r>
      <w:r w:rsidRPr="006B6929">
        <w:tab/>
        <w:t xml:space="preserve">if </w:t>
      </w:r>
      <w:r w:rsidR="006138CE" w:rsidRPr="006B6929">
        <w:t>subparagraph (</w:t>
      </w:r>
      <w:r w:rsidRPr="006B6929">
        <w:t xml:space="preserve">i) does not apply—the </w:t>
      </w:r>
      <w:r w:rsidR="00DE1A27" w:rsidRPr="00DE1A27">
        <w:rPr>
          <w:position w:val="6"/>
          <w:sz w:val="16"/>
        </w:rPr>
        <w:t>*</w:t>
      </w:r>
      <w:r w:rsidRPr="006B6929">
        <w:t>GST inclusive market value of the interest, unit or lease as at 1</w:t>
      </w:r>
      <w:r w:rsidR="006138CE" w:rsidRPr="006B6929">
        <w:t> </w:t>
      </w:r>
      <w:r w:rsidRPr="006B6929">
        <w:t>July 2000; or</w:t>
      </w:r>
    </w:p>
    <w:p w:rsidR="003A7A7B" w:rsidRPr="006B6929" w:rsidRDefault="003A7A7B" w:rsidP="003A7A7B">
      <w:pPr>
        <w:pStyle w:val="paragraph"/>
      </w:pPr>
      <w:r w:rsidRPr="006B6929">
        <w:tab/>
        <w:t>(g)</w:t>
      </w:r>
      <w:r w:rsidRPr="006B6929">
        <w:tab/>
        <w:t>if your associate had acquired the interest, unit or lease on or after 1</w:t>
      </w:r>
      <w:r w:rsidR="006138CE" w:rsidRPr="006B6929">
        <w:t> </w:t>
      </w:r>
      <w:r w:rsidRPr="006B6929">
        <w:t>July 2000 and had been registered or required to be registered at the time of the acquisition:</w:t>
      </w:r>
    </w:p>
    <w:p w:rsidR="003A7A7B" w:rsidRPr="006B6929" w:rsidRDefault="003A7A7B" w:rsidP="003A7A7B">
      <w:pPr>
        <w:pStyle w:val="paragraphsub"/>
      </w:pPr>
      <w:r w:rsidRPr="006B6929">
        <w:tab/>
        <w:t>(i)</w:t>
      </w:r>
      <w:r w:rsidRPr="006B6929">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6B6929" w:rsidRDefault="003A7A7B" w:rsidP="003A7A7B">
      <w:pPr>
        <w:pStyle w:val="paragraphsub"/>
      </w:pPr>
      <w:r w:rsidRPr="006B6929">
        <w:tab/>
        <w:t>(ii)</w:t>
      </w:r>
      <w:r w:rsidRPr="006B6929">
        <w:tab/>
        <w:t xml:space="preserve">if your associate’s acquisition was for consideration and </w:t>
      </w:r>
      <w:r w:rsidR="006138CE" w:rsidRPr="006B6929">
        <w:t>subparagraph (</w:t>
      </w:r>
      <w:r w:rsidRPr="006B6929">
        <w:t>i) does not apply—that consideration; or</w:t>
      </w:r>
    </w:p>
    <w:p w:rsidR="003A7A7B" w:rsidRPr="006B6929" w:rsidRDefault="003A7A7B" w:rsidP="003A7A7B">
      <w:pPr>
        <w:pStyle w:val="paragraphsub"/>
      </w:pPr>
      <w:r w:rsidRPr="006B6929">
        <w:tab/>
        <w:t>(iii)</w:t>
      </w:r>
      <w:r w:rsidRPr="006B6929">
        <w:tab/>
        <w:t>if your associate’s acquisition was without consideration—the GST inclusive market value of the interest, unit or lease at the time of the acquisition; or</w:t>
      </w:r>
    </w:p>
    <w:p w:rsidR="003A7A7B" w:rsidRPr="006B6929" w:rsidRDefault="003A7A7B" w:rsidP="003A7A7B">
      <w:pPr>
        <w:pStyle w:val="paragraph"/>
      </w:pPr>
      <w:r w:rsidRPr="006B6929">
        <w:tab/>
        <w:t>(h)</w:t>
      </w:r>
      <w:r w:rsidRPr="006B6929">
        <w:tab/>
        <w:t xml:space="preserve">if your associate had not been registered or required to be registered at the time of your associate’s acquisition of the interest, unit or lease (and </w:t>
      </w:r>
      <w:r w:rsidR="006138CE" w:rsidRPr="006B6929">
        <w:t>paragraph (</w:t>
      </w:r>
      <w:r w:rsidRPr="006B6929">
        <w:t>f) does not apply):</w:t>
      </w:r>
    </w:p>
    <w:p w:rsidR="003A7A7B" w:rsidRPr="006B6929" w:rsidRDefault="003A7A7B" w:rsidP="003A7A7B">
      <w:pPr>
        <w:pStyle w:val="paragraphsub"/>
      </w:pPr>
      <w:r w:rsidRPr="006B6929">
        <w:tab/>
        <w:t>(i)</w:t>
      </w:r>
      <w:r w:rsidRPr="006B6929">
        <w:tab/>
        <w:t>if you choose to apply an approved valuation to work out the margin for the supply—an approved valuation of the interest, unit or lease as at the first day on which the entity was registered or required to be registered; or</w:t>
      </w:r>
    </w:p>
    <w:p w:rsidR="003A7A7B" w:rsidRPr="006B6929" w:rsidRDefault="003A7A7B" w:rsidP="003A7A7B">
      <w:pPr>
        <w:pStyle w:val="paragraphsub"/>
      </w:pPr>
      <w:r w:rsidRPr="006B6929">
        <w:tab/>
        <w:t>(ii)</w:t>
      </w:r>
      <w:r w:rsidRPr="006B6929">
        <w:tab/>
        <w:t xml:space="preserve">if </w:t>
      </w:r>
      <w:r w:rsidR="006138CE" w:rsidRPr="006B6929">
        <w:t>subparagraph (</w:t>
      </w:r>
      <w:r w:rsidRPr="006B6929">
        <w:t>i) does not apply—the GST inclusive market value of the interest, unit or lease as at that day.</w:t>
      </w:r>
    </w:p>
    <w:p w:rsidR="003A7A7B" w:rsidRPr="006B6929" w:rsidRDefault="003A7A7B" w:rsidP="003A7A7B">
      <w:pPr>
        <w:pStyle w:val="subsection"/>
      </w:pPr>
      <w:r w:rsidRPr="006B6929">
        <w:lastRenderedPageBreak/>
        <w:tab/>
        <w:t>(6A)</w:t>
      </w:r>
      <w:r w:rsidRPr="006B6929">
        <w:tab/>
      </w:r>
      <w:r w:rsidR="006138CE" w:rsidRPr="006B6929">
        <w:t>Paragraphs (</w:t>
      </w:r>
      <w:r w:rsidRPr="006B6929">
        <w:t xml:space="preserve">6)(c) and (d) do not apply if the acquisition from your </w:t>
      </w:r>
      <w:r w:rsidR="00DE1A27" w:rsidRPr="00DE1A27">
        <w:rPr>
          <w:position w:val="6"/>
          <w:sz w:val="16"/>
        </w:rPr>
        <w:t>*</w:t>
      </w:r>
      <w:r w:rsidRPr="006B6929">
        <w:t>associate was not by means of a supply by your associate.</w:t>
      </w:r>
    </w:p>
    <w:p w:rsidR="003A7A7B" w:rsidRPr="006B6929" w:rsidRDefault="003A7A7B" w:rsidP="003A7A7B">
      <w:pPr>
        <w:pStyle w:val="subsection"/>
      </w:pPr>
      <w:r w:rsidRPr="006B6929">
        <w:tab/>
        <w:t>(6B)</w:t>
      </w:r>
      <w:r w:rsidRPr="006B6929">
        <w:tab/>
        <w:t xml:space="preserve">To avoid doubt, you cannot be taken, for the purposes of </w:t>
      </w:r>
      <w:r w:rsidR="006138CE" w:rsidRPr="006B6929">
        <w:t>paragraph (</w:t>
      </w:r>
      <w:r w:rsidRPr="006B6929">
        <w:t xml:space="preserve">5)(f) or (6)(h), to be </w:t>
      </w:r>
      <w:r w:rsidR="00DE1A27" w:rsidRPr="00DE1A27">
        <w:rPr>
          <w:position w:val="6"/>
          <w:sz w:val="16"/>
        </w:rPr>
        <w:t>*</w:t>
      </w:r>
      <w:r w:rsidRPr="006B6929">
        <w:t xml:space="preserve">registered or </w:t>
      </w:r>
      <w:r w:rsidR="00DE1A27" w:rsidRPr="00DE1A27">
        <w:rPr>
          <w:position w:val="6"/>
          <w:sz w:val="16"/>
        </w:rPr>
        <w:t>*</w:t>
      </w:r>
      <w:r w:rsidRPr="006B6929">
        <w:t>required to be registered on a day earlier than 1</w:t>
      </w:r>
      <w:r w:rsidR="006138CE" w:rsidRPr="006B6929">
        <w:t> </w:t>
      </w:r>
      <w:r w:rsidRPr="006B6929">
        <w:t>July 2000.</w:t>
      </w:r>
    </w:p>
    <w:p w:rsidR="00300522" w:rsidRPr="006B6929" w:rsidRDefault="00300522" w:rsidP="00300522">
      <w:pPr>
        <w:pStyle w:val="subsection"/>
      </w:pPr>
      <w:r w:rsidRPr="006B6929">
        <w:tab/>
        <w:t>(7)</w:t>
      </w:r>
      <w:r w:rsidRPr="006B6929">
        <w:tab/>
        <w:t>If:</w:t>
      </w:r>
    </w:p>
    <w:p w:rsidR="00300522" w:rsidRPr="006B6929" w:rsidRDefault="00300522" w:rsidP="00300522">
      <w:pPr>
        <w:pStyle w:val="paragraph"/>
      </w:pPr>
      <w:r w:rsidRPr="006B6929">
        <w:tab/>
        <w:t>(a)</w:t>
      </w:r>
      <w:r w:rsidRPr="006B6929">
        <w:tab/>
        <w:t xml:space="preserve">you acquired the interest, unit or lease in question from an entity who was your </w:t>
      </w:r>
      <w:r w:rsidR="00DE1A27" w:rsidRPr="00DE1A27">
        <w:rPr>
          <w:position w:val="6"/>
          <w:sz w:val="16"/>
        </w:rPr>
        <w:t>*</w:t>
      </w:r>
      <w:r w:rsidRPr="006B6929">
        <w:t>associate at the time of the acquisition; and</w:t>
      </w:r>
    </w:p>
    <w:p w:rsidR="00300522" w:rsidRPr="006B6929" w:rsidRDefault="00300522" w:rsidP="00300522">
      <w:pPr>
        <w:pStyle w:val="paragraph"/>
      </w:pPr>
      <w:r w:rsidRPr="006B6929">
        <w:tab/>
        <w:t>(b)</w:t>
      </w:r>
      <w:r w:rsidRPr="006B6929">
        <w:tab/>
        <w:t>none of the other subsections of this section apply;</w:t>
      </w:r>
    </w:p>
    <w:p w:rsidR="00300522" w:rsidRPr="006B6929" w:rsidRDefault="00300522" w:rsidP="00300522">
      <w:pPr>
        <w:pStyle w:val="subsection2"/>
      </w:pPr>
      <w:r w:rsidRPr="006B6929">
        <w:t xml:space="preserve">the </w:t>
      </w:r>
      <w:r w:rsidRPr="006B6929">
        <w:rPr>
          <w:b/>
          <w:i/>
        </w:rPr>
        <w:t>margin</w:t>
      </w:r>
      <w:r w:rsidRPr="006B6929">
        <w:t xml:space="preserve"> for the supply you make is the amount by which the </w:t>
      </w:r>
      <w:r w:rsidR="00DE1A27" w:rsidRPr="00DE1A27">
        <w:rPr>
          <w:position w:val="6"/>
          <w:sz w:val="16"/>
        </w:rPr>
        <w:t>*</w:t>
      </w:r>
      <w:r w:rsidRPr="006B6929">
        <w:t>consideration for the supply exceeds:</w:t>
      </w:r>
    </w:p>
    <w:p w:rsidR="00300522" w:rsidRPr="006B6929" w:rsidRDefault="00300522" w:rsidP="00300522">
      <w:pPr>
        <w:pStyle w:val="paragraph"/>
      </w:pPr>
      <w:r w:rsidRPr="006B6929">
        <w:tab/>
        <w:t>(c)</w:t>
      </w:r>
      <w:r w:rsidRPr="006B6929">
        <w:tab/>
        <w:t>if your acquisition was made before 1</w:t>
      </w:r>
      <w:r w:rsidR="006138CE" w:rsidRPr="006B6929">
        <w:t> </w:t>
      </w:r>
      <w:r w:rsidRPr="006B6929">
        <w:t xml:space="preserve">July 2000—an </w:t>
      </w:r>
      <w:r w:rsidR="00DE1A27" w:rsidRPr="00DE1A27">
        <w:rPr>
          <w:position w:val="6"/>
          <w:sz w:val="16"/>
        </w:rPr>
        <w:t>*</w:t>
      </w:r>
      <w:r w:rsidRPr="006B6929">
        <w:t>approved valuation of the interest, unit or lease as at 1</w:t>
      </w:r>
      <w:r w:rsidR="006138CE" w:rsidRPr="006B6929">
        <w:t> </w:t>
      </w:r>
      <w:r w:rsidRPr="006B6929">
        <w:t>July 2000; or</w:t>
      </w:r>
    </w:p>
    <w:p w:rsidR="00300522" w:rsidRPr="006B6929" w:rsidRDefault="00300522" w:rsidP="00300522">
      <w:pPr>
        <w:pStyle w:val="paragraph"/>
      </w:pPr>
      <w:r w:rsidRPr="006B6929">
        <w:tab/>
        <w:t>(d)</w:t>
      </w:r>
      <w:r w:rsidRPr="006B6929">
        <w:tab/>
        <w:t>if your acquisition was made on or after 1</w:t>
      </w:r>
      <w:r w:rsidR="006138CE" w:rsidRPr="006B6929">
        <w:t> </w:t>
      </w:r>
      <w:r w:rsidRPr="006B6929">
        <w:t xml:space="preserve">July 2000—the </w:t>
      </w:r>
      <w:r w:rsidR="00DE1A27" w:rsidRPr="00DE1A27">
        <w:rPr>
          <w:position w:val="6"/>
          <w:sz w:val="16"/>
        </w:rPr>
        <w:t>*</w:t>
      </w:r>
      <w:r w:rsidRPr="006B6929">
        <w:t>GST inclusive market value of the interest, unit or lease at the time of the acquisition.</w:t>
      </w:r>
    </w:p>
    <w:p w:rsidR="00300522" w:rsidRPr="006B6929" w:rsidRDefault="00300522" w:rsidP="00300522">
      <w:pPr>
        <w:pStyle w:val="subsection"/>
      </w:pPr>
      <w:r w:rsidRPr="006B6929">
        <w:tab/>
        <w:t>(8)</w:t>
      </w:r>
      <w:r w:rsidRPr="006B6929">
        <w:tab/>
      </w:r>
      <w:r w:rsidR="006138CE" w:rsidRPr="006B6929">
        <w:t>Subsection (</w:t>
      </w:r>
      <w:r w:rsidR="003A7A7B" w:rsidRPr="006B6929">
        <w:t>6) or (7)</w:t>
      </w:r>
      <w:r w:rsidRPr="006B6929">
        <w:t xml:space="preserve"> applies to an acquisition through a supply made by:</w:t>
      </w:r>
    </w:p>
    <w:p w:rsidR="00300522" w:rsidRPr="006B6929" w:rsidRDefault="00300522" w:rsidP="00300522">
      <w:pPr>
        <w:pStyle w:val="paragraph"/>
      </w:pPr>
      <w:r w:rsidRPr="006B6929">
        <w:tab/>
        <w:t>(a)</w:t>
      </w:r>
      <w:r w:rsidRPr="006B6929">
        <w:tab/>
        <w:t xml:space="preserve">a </w:t>
      </w:r>
      <w:r w:rsidR="00DE1A27" w:rsidRPr="00DE1A27">
        <w:rPr>
          <w:position w:val="6"/>
          <w:sz w:val="16"/>
        </w:rPr>
        <w:t>*</w:t>
      </w:r>
      <w:r w:rsidRPr="006B6929">
        <w:t>GST branch; or</w:t>
      </w:r>
    </w:p>
    <w:p w:rsidR="00300522" w:rsidRPr="006B6929" w:rsidRDefault="00300522" w:rsidP="00300522">
      <w:pPr>
        <w:pStyle w:val="paragraph"/>
      </w:pPr>
      <w:r w:rsidRPr="006B6929">
        <w:tab/>
        <w:t>(b)</w:t>
      </w:r>
      <w:r w:rsidRPr="006B6929">
        <w:tab/>
        <w:t>a</w:t>
      </w:r>
      <w:r w:rsidR="00DE1A27" w:rsidRPr="00DE1A27">
        <w:rPr>
          <w:position w:val="6"/>
          <w:sz w:val="16"/>
        </w:rPr>
        <w:t>*</w:t>
      </w:r>
      <w:r w:rsidRPr="006B6929">
        <w:t>non</w:t>
      </w:r>
      <w:r w:rsidR="00DE1A27">
        <w:noBreakHyphen/>
      </w:r>
      <w:r w:rsidRPr="006B6929">
        <w:t>profit sub</w:t>
      </w:r>
      <w:r w:rsidR="00DE1A27">
        <w:noBreakHyphen/>
      </w:r>
      <w:r w:rsidRPr="006B6929">
        <w:t>entity; or</w:t>
      </w:r>
    </w:p>
    <w:p w:rsidR="00300522" w:rsidRPr="006B6929" w:rsidRDefault="00300522" w:rsidP="00300522">
      <w:pPr>
        <w:pStyle w:val="paragraph"/>
      </w:pPr>
      <w:r w:rsidRPr="006B6929">
        <w:tab/>
        <w:t>(c)</w:t>
      </w:r>
      <w:r w:rsidRPr="006B6929">
        <w:tab/>
        <w:t xml:space="preserve">a </w:t>
      </w:r>
      <w:r w:rsidR="00DE1A27" w:rsidRPr="00DE1A27">
        <w:rPr>
          <w:position w:val="6"/>
          <w:sz w:val="16"/>
        </w:rPr>
        <w:t>*</w:t>
      </w:r>
      <w:r w:rsidRPr="006B6929">
        <w:t>government entity of a kind referred to in section</w:t>
      </w:r>
      <w:r w:rsidR="006138CE" w:rsidRPr="006B6929">
        <w:t> </w:t>
      </w:r>
      <w:r w:rsidRPr="006B6929">
        <w:t>72</w:t>
      </w:r>
      <w:r w:rsidR="00DE1A27">
        <w:noBreakHyphen/>
      </w:r>
      <w:r w:rsidRPr="006B6929">
        <w:t>95 or 72</w:t>
      </w:r>
      <w:r w:rsidR="00DE1A27">
        <w:noBreakHyphen/>
      </w:r>
      <w:r w:rsidRPr="006B6929">
        <w:t>100;</w:t>
      </w:r>
    </w:p>
    <w:p w:rsidR="00300522" w:rsidRPr="006B6929" w:rsidRDefault="00300522" w:rsidP="00300522">
      <w:pPr>
        <w:pStyle w:val="subsection2"/>
      </w:pPr>
      <w:r w:rsidRPr="006B6929">
        <w:t>as if Subdivision</w:t>
      </w:r>
      <w:r w:rsidR="006138CE" w:rsidRPr="006B6929">
        <w:t> </w:t>
      </w:r>
      <w:r w:rsidRPr="006B6929">
        <w:t>72</w:t>
      </w:r>
      <w:r w:rsidR="00DE1A27">
        <w:noBreakHyphen/>
      </w:r>
      <w:r w:rsidRPr="006B6929">
        <w:t xml:space="preserve">D affected the operation of </w:t>
      </w:r>
      <w:r w:rsidR="003A7A7B" w:rsidRPr="006B6929">
        <w:t>that subsection</w:t>
      </w:r>
      <w:r w:rsidRPr="006B6929">
        <w:t xml:space="preserve"> in the same way that it affects the operation of Division</w:t>
      </w:r>
      <w:r w:rsidR="006138CE" w:rsidRPr="006B6929">
        <w:t> </w:t>
      </w:r>
      <w:r w:rsidRPr="006B6929">
        <w:t>72.</w:t>
      </w:r>
    </w:p>
    <w:p w:rsidR="00300522" w:rsidRPr="006B6929" w:rsidRDefault="00300522" w:rsidP="00300522">
      <w:pPr>
        <w:pStyle w:val="ActHead5"/>
      </w:pPr>
      <w:bookmarkStart w:id="566" w:name="_Toc51758372"/>
      <w:r w:rsidRPr="00DE1A27">
        <w:rPr>
          <w:rStyle w:val="CharSectno"/>
        </w:rPr>
        <w:t>75</w:t>
      </w:r>
      <w:r w:rsidR="00DE1A27" w:rsidRPr="00DE1A27">
        <w:rPr>
          <w:rStyle w:val="CharSectno"/>
        </w:rPr>
        <w:noBreakHyphen/>
      </w:r>
      <w:r w:rsidRPr="00DE1A27">
        <w:rPr>
          <w:rStyle w:val="CharSectno"/>
        </w:rPr>
        <w:t>12</w:t>
      </w:r>
      <w:r w:rsidRPr="006B6929">
        <w:t xml:space="preserve">  Working out margins to take into account failure to pay full consideration</w:t>
      </w:r>
      <w:bookmarkEnd w:id="566"/>
    </w:p>
    <w:p w:rsidR="00300522" w:rsidRPr="006B6929" w:rsidRDefault="00300522" w:rsidP="00300522">
      <w:pPr>
        <w:pStyle w:val="subsection"/>
      </w:pPr>
      <w:r w:rsidRPr="006B6929">
        <w:tab/>
      </w:r>
      <w:r w:rsidRPr="006B6929">
        <w:tab/>
        <w:t xml:space="preserve">In working out the </w:t>
      </w:r>
      <w:r w:rsidR="00DE1A27" w:rsidRPr="00DE1A27">
        <w:rPr>
          <w:position w:val="6"/>
          <w:sz w:val="16"/>
        </w:rPr>
        <w:t>*</w:t>
      </w:r>
      <w:r w:rsidRPr="006B6929">
        <w:t xml:space="preserve">margin for a </w:t>
      </w:r>
      <w:r w:rsidR="00DE1A27" w:rsidRPr="00DE1A27">
        <w:rPr>
          <w:position w:val="6"/>
          <w:sz w:val="16"/>
        </w:rPr>
        <w:t>*</w:t>
      </w:r>
      <w:r w:rsidRPr="006B6929">
        <w:t xml:space="preserve">taxable supply of </w:t>
      </w:r>
      <w:r w:rsidR="00DE1A27" w:rsidRPr="00DE1A27">
        <w:rPr>
          <w:position w:val="6"/>
          <w:sz w:val="16"/>
        </w:rPr>
        <w:t>*</w:t>
      </w:r>
      <w:r w:rsidRPr="006B6929">
        <w:t xml:space="preserve">real property you make (the </w:t>
      </w:r>
      <w:r w:rsidRPr="006B6929">
        <w:rPr>
          <w:b/>
          <w:i/>
        </w:rPr>
        <w:t>later supply</w:t>
      </w:r>
      <w:r w:rsidRPr="006B6929">
        <w:t>), if:</w:t>
      </w:r>
    </w:p>
    <w:p w:rsidR="00300522" w:rsidRPr="006B6929" w:rsidRDefault="00300522" w:rsidP="00300522">
      <w:pPr>
        <w:pStyle w:val="paragraph"/>
      </w:pPr>
      <w:r w:rsidRPr="006B6929">
        <w:tab/>
        <w:t>(a)</w:t>
      </w:r>
      <w:r w:rsidRPr="006B6929">
        <w:tab/>
        <w:t xml:space="preserve">you had acquired the interest, unit or lease in question through a supply (the </w:t>
      </w:r>
      <w:r w:rsidRPr="006B6929">
        <w:rPr>
          <w:b/>
          <w:i/>
        </w:rPr>
        <w:t>earlier supply</w:t>
      </w:r>
      <w:r w:rsidRPr="006B6929">
        <w:t>); and</w:t>
      </w:r>
    </w:p>
    <w:p w:rsidR="00300522" w:rsidRPr="006B6929" w:rsidRDefault="00300522" w:rsidP="00300522">
      <w:pPr>
        <w:pStyle w:val="paragraph"/>
      </w:pPr>
      <w:r w:rsidRPr="006B6929">
        <w:lastRenderedPageBreak/>
        <w:tab/>
        <w:t>(b)</w:t>
      </w:r>
      <w:r w:rsidRPr="006B6929">
        <w:tab/>
        <w:t xml:space="preserve">the </w:t>
      </w:r>
      <w:r w:rsidR="00DE1A27" w:rsidRPr="00DE1A27">
        <w:rPr>
          <w:position w:val="6"/>
          <w:sz w:val="16"/>
        </w:rPr>
        <w:t>*</w:t>
      </w:r>
      <w:r w:rsidRPr="006B6929">
        <w:t>consideration for:</w:t>
      </w:r>
    </w:p>
    <w:p w:rsidR="00300522" w:rsidRPr="006B6929" w:rsidRDefault="00300522" w:rsidP="00300522">
      <w:pPr>
        <w:pStyle w:val="paragraphsub"/>
      </w:pPr>
      <w:r w:rsidRPr="006B6929">
        <w:tab/>
        <w:t>(i)</w:t>
      </w:r>
      <w:r w:rsidRPr="006B6929">
        <w:tab/>
        <w:t xml:space="preserve">if your acquisition was not an acquisition from a </w:t>
      </w:r>
      <w:r w:rsidR="00DE1A27" w:rsidRPr="00DE1A27">
        <w:rPr>
          <w:position w:val="6"/>
          <w:sz w:val="16"/>
        </w:rPr>
        <w:t>*</w:t>
      </w:r>
      <w:r w:rsidRPr="006B6929">
        <w:t xml:space="preserve">member of a </w:t>
      </w:r>
      <w:r w:rsidR="00DE1A27" w:rsidRPr="00DE1A27">
        <w:rPr>
          <w:position w:val="6"/>
          <w:sz w:val="16"/>
        </w:rPr>
        <w:t>*</w:t>
      </w:r>
      <w:r w:rsidRPr="006B6929">
        <w:t>GST group of which you were also a member at the time of the acquisition—the earlier supply; or</w:t>
      </w:r>
    </w:p>
    <w:p w:rsidR="00300522" w:rsidRPr="006B6929" w:rsidRDefault="00300522" w:rsidP="00300522">
      <w:pPr>
        <w:pStyle w:val="paragraphsub"/>
      </w:pPr>
      <w:r w:rsidRPr="006B6929">
        <w:tab/>
        <w:t>(ii)</w:t>
      </w:r>
      <w:r w:rsidRPr="006B6929">
        <w:tab/>
        <w:t xml:space="preserve">if your acquisition was such an acquisition—the last supply of the interest, unit or lease at a time when the supplier of that last supply was not, but the </w:t>
      </w:r>
      <w:r w:rsidR="00DE1A27" w:rsidRPr="00DE1A27">
        <w:rPr>
          <w:position w:val="6"/>
          <w:sz w:val="16"/>
        </w:rPr>
        <w:t>*</w:t>
      </w:r>
      <w:r w:rsidRPr="006B6929">
        <w:t>recipient of that last supply was, a member of the GST group;</w:t>
      </w:r>
    </w:p>
    <w:p w:rsidR="00300522" w:rsidRPr="006B6929" w:rsidRDefault="00300522" w:rsidP="00300522">
      <w:pPr>
        <w:pStyle w:val="paragraph"/>
      </w:pPr>
      <w:r w:rsidRPr="006B6929">
        <w:tab/>
      </w:r>
      <w:r w:rsidRPr="006B6929">
        <w:tab/>
        <w:t>had not been paid in full at the time of the later supply;</w:t>
      </w:r>
    </w:p>
    <w:p w:rsidR="00300522" w:rsidRPr="006B6929" w:rsidRDefault="00300522" w:rsidP="00300522">
      <w:pPr>
        <w:pStyle w:val="subsection2"/>
      </w:pPr>
      <w:r w:rsidRPr="006B6929">
        <w:t xml:space="preserve">treat the amount of the consideration as having been reduced by the amount of unpaid consideration referred to in </w:t>
      </w:r>
      <w:r w:rsidR="006138CE" w:rsidRPr="006B6929">
        <w:t>paragraph (</w:t>
      </w:r>
      <w:r w:rsidRPr="006B6929">
        <w:t>b).</w:t>
      </w:r>
    </w:p>
    <w:p w:rsidR="00300522" w:rsidRPr="006B6929" w:rsidRDefault="00300522" w:rsidP="00300522">
      <w:pPr>
        <w:pStyle w:val="notetext"/>
      </w:pPr>
      <w:r w:rsidRPr="006B6929">
        <w:t>Note:</w:t>
      </w:r>
      <w:r w:rsidRPr="006B6929">
        <w:tab/>
        <w:t>If you subsequently pay more of the consideration for the earlier supply, you may have a decreasing adjustment: see section</w:t>
      </w:r>
      <w:r w:rsidR="006138CE" w:rsidRPr="006B6929">
        <w:t> </w:t>
      </w:r>
      <w:r w:rsidRPr="006B6929">
        <w:t>75</w:t>
      </w:r>
      <w:r w:rsidR="00DE1A27">
        <w:noBreakHyphen/>
      </w:r>
      <w:r w:rsidRPr="006B6929">
        <w:t>27.</w:t>
      </w:r>
    </w:p>
    <w:p w:rsidR="00300522" w:rsidRPr="006B6929" w:rsidRDefault="00300522" w:rsidP="00300522">
      <w:pPr>
        <w:pStyle w:val="ActHead5"/>
      </w:pPr>
      <w:bookmarkStart w:id="567" w:name="_Toc51758373"/>
      <w:r w:rsidRPr="00DE1A27">
        <w:rPr>
          <w:rStyle w:val="CharSectno"/>
        </w:rPr>
        <w:t>75</w:t>
      </w:r>
      <w:r w:rsidR="00DE1A27" w:rsidRPr="00DE1A27">
        <w:rPr>
          <w:rStyle w:val="CharSectno"/>
        </w:rPr>
        <w:noBreakHyphen/>
      </w:r>
      <w:r w:rsidRPr="00DE1A27">
        <w:rPr>
          <w:rStyle w:val="CharSectno"/>
        </w:rPr>
        <w:t>13</w:t>
      </w:r>
      <w:r w:rsidRPr="006B6929">
        <w:t xml:space="preserve">  Working out margins to take into account supplies to associates</w:t>
      </w:r>
      <w:bookmarkEnd w:id="567"/>
    </w:p>
    <w:p w:rsidR="00300522" w:rsidRPr="006B6929" w:rsidRDefault="00300522" w:rsidP="00300522">
      <w:pPr>
        <w:pStyle w:val="subsection"/>
      </w:pPr>
      <w:r w:rsidRPr="006B6929">
        <w:tab/>
      </w:r>
      <w:r w:rsidRPr="006B6929">
        <w:tab/>
        <w:t xml:space="preserve">In working out the </w:t>
      </w:r>
      <w:r w:rsidR="00DE1A27" w:rsidRPr="00DE1A27">
        <w:rPr>
          <w:position w:val="6"/>
          <w:sz w:val="16"/>
        </w:rPr>
        <w:t>*</w:t>
      </w:r>
      <w:r w:rsidRPr="006B6929">
        <w:t xml:space="preserve">margin for a </w:t>
      </w:r>
      <w:r w:rsidR="00DE1A27" w:rsidRPr="00DE1A27">
        <w:rPr>
          <w:position w:val="6"/>
          <w:sz w:val="16"/>
        </w:rPr>
        <w:t>*</w:t>
      </w:r>
      <w:r w:rsidRPr="006B6929">
        <w:t xml:space="preserve">taxable supply of </w:t>
      </w:r>
      <w:r w:rsidR="00DE1A27" w:rsidRPr="00DE1A27">
        <w:rPr>
          <w:position w:val="6"/>
          <w:sz w:val="16"/>
        </w:rPr>
        <w:t>*</w:t>
      </w:r>
      <w:r w:rsidRPr="006B6929">
        <w:t xml:space="preserve">real property you make to an entity who is your </w:t>
      </w:r>
      <w:r w:rsidR="00DE1A27" w:rsidRPr="00DE1A27">
        <w:rPr>
          <w:position w:val="6"/>
          <w:sz w:val="16"/>
        </w:rPr>
        <w:t>*</w:t>
      </w:r>
      <w:r w:rsidRPr="006B6929">
        <w:t xml:space="preserve">associate at the time of the supply, treat the </w:t>
      </w:r>
      <w:r w:rsidR="00DE1A27" w:rsidRPr="00DE1A27">
        <w:rPr>
          <w:position w:val="6"/>
          <w:sz w:val="16"/>
        </w:rPr>
        <w:t>*</w:t>
      </w:r>
      <w:r w:rsidRPr="006B6929">
        <w:t>consideration for the supply</w:t>
      </w:r>
      <w:r w:rsidR="003A7A7B" w:rsidRPr="006B6929">
        <w:t xml:space="preserve"> (whether or not the supply was for consideration)</w:t>
      </w:r>
      <w:r w:rsidRPr="006B6929">
        <w:t xml:space="preserve"> as if it were the same as the </w:t>
      </w:r>
      <w:r w:rsidR="00DE1A27" w:rsidRPr="00DE1A27">
        <w:rPr>
          <w:position w:val="6"/>
          <w:sz w:val="16"/>
        </w:rPr>
        <w:t>*</w:t>
      </w:r>
      <w:r w:rsidRPr="006B6929">
        <w:t>GST inclusive market value of the interest, unit or lease at the time of the supply.</w:t>
      </w:r>
    </w:p>
    <w:p w:rsidR="00300522" w:rsidRPr="006B6929" w:rsidRDefault="00300522" w:rsidP="00300522">
      <w:pPr>
        <w:pStyle w:val="ActHead5"/>
      </w:pPr>
      <w:bookmarkStart w:id="568" w:name="_Toc51758374"/>
      <w:r w:rsidRPr="00DE1A27">
        <w:rPr>
          <w:rStyle w:val="CharSectno"/>
        </w:rPr>
        <w:t>75</w:t>
      </w:r>
      <w:r w:rsidR="00DE1A27" w:rsidRPr="00DE1A27">
        <w:rPr>
          <w:rStyle w:val="CharSectno"/>
        </w:rPr>
        <w:noBreakHyphen/>
      </w:r>
      <w:r w:rsidRPr="00DE1A27">
        <w:rPr>
          <w:rStyle w:val="CharSectno"/>
        </w:rPr>
        <w:t>14</w:t>
      </w:r>
      <w:r w:rsidRPr="006B6929">
        <w:t xml:space="preserve">  Consideration for acquisition of real property not to include cost of improvements etc.</w:t>
      </w:r>
      <w:bookmarkEnd w:id="568"/>
    </w:p>
    <w:p w:rsidR="00300522" w:rsidRPr="006B6929" w:rsidRDefault="00300522" w:rsidP="00300522">
      <w:pPr>
        <w:pStyle w:val="subsection"/>
      </w:pPr>
      <w:r w:rsidRPr="006B6929">
        <w:tab/>
        <w:t>(1)</w:t>
      </w:r>
      <w:r w:rsidRPr="006B6929">
        <w:tab/>
        <w:t xml:space="preserve">To avoid doubt, in working out the </w:t>
      </w:r>
      <w:r w:rsidR="00DE1A27" w:rsidRPr="00DE1A27">
        <w:rPr>
          <w:position w:val="6"/>
          <w:sz w:val="16"/>
        </w:rPr>
        <w:t>*</w:t>
      </w:r>
      <w:r w:rsidRPr="006B6929">
        <w:t xml:space="preserve">consideration for an acquisition for the purposes of applying the </w:t>
      </w:r>
      <w:r w:rsidR="00DE1A27" w:rsidRPr="00DE1A27">
        <w:rPr>
          <w:position w:val="6"/>
          <w:sz w:val="16"/>
        </w:rPr>
        <w:t>*</w:t>
      </w:r>
      <w:r w:rsidRPr="006B6929">
        <w:t xml:space="preserve">margin scheme to a </w:t>
      </w:r>
      <w:r w:rsidR="00DE1A27" w:rsidRPr="00DE1A27">
        <w:rPr>
          <w:position w:val="6"/>
          <w:sz w:val="16"/>
        </w:rPr>
        <w:t>*</w:t>
      </w:r>
      <w:r w:rsidRPr="006B6929">
        <w:t xml:space="preserve">taxable supply of </w:t>
      </w:r>
      <w:r w:rsidR="00DE1A27" w:rsidRPr="00DE1A27">
        <w:rPr>
          <w:position w:val="6"/>
          <w:sz w:val="16"/>
        </w:rPr>
        <w:t>*</w:t>
      </w:r>
      <w:r w:rsidRPr="006B6929">
        <w:t>real property, disregard:</w:t>
      </w:r>
    </w:p>
    <w:p w:rsidR="00300522" w:rsidRPr="006B6929" w:rsidRDefault="00300522" w:rsidP="00300522">
      <w:pPr>
        <w:pStyle w:val="paragraph"/>
      </w:pPr>
      <w:r w:rsidRPr="006B6929">
        <w:tab/>
        <w:t>(a)</w:t>
      </w:r>
      <w:r w:rsidRPr="006B6929">
        <w:tab/>
        <w:t>the cost or value of any other acquisitions that have been made by you, or any work that has been performed, in relation to the real property; and</w:t>
      </w:r>
    </w:p>
    <w:p w:rsidR="00300522" w:rsidRPr="006B6929" w:rsidRDefault="00300522" w:rsidP="00300522">
      <w:pPr>
        <w:pStyle w:val="paragraph"/>
      </w:pPr>
      <w:r w:rsidRPr="006B6929">
        <w:tab/>
        <w:t>(b)</w:t>
      </w:r>
      <w:r w:rsidRPr="006B6929">
        <w:tab/>
        <w:t xml:space="preserve">the cost or value of any other acquisitions that are intended to be made by you, or any work that is intended to be </w:t>
      </w:r>
      <w:r w:rsidRPr="006B6929">
        <w:lastRenderedPageBreak/>
        <w:t>performed, in relation to the real property after its acquisition;</w:t>
      </w:r>
    </w:p>
    <w:p w:rsidR="00300522" w:rsidRPr="006B6929" w:rsidRDefault="00300522" w:rsidP="00300522">
      <w:pPr>
        <w:pStyle w:val="subsection2"/>
      </w:pPr>
      <w:r w:rsidRPr="006B6929">
        <w:t>including acquisitions or work connected with bringing into existence the interest, unit or lease supplied.</w:t>
      </w:r>
    </w:p>
    <w:p w:rsidR="00300522" w:rsidRPr="006B6929" w:rsidRDefault="00300522" w:rsidP="00300522">
      <w:pPr>
        <w:pStyle w:val="subsection"/>
      </w:pPr>
      <w:r w:rsidRPr="006B6929">
        <w:tab/>
        <w:t>(2)</w:t>
      </w:r>
      <w:r w:rsidRPr="006B6929">
        <w:tab/>
        <w:t xml:space="preserve">This section does not affect what constitutes </w:t>
      </w:r>
      <w:r w:rsidR="00DE1A27" w:rsidRPr="00DE1A27">
        <w:rPr>
          <w:position w:val="6"/>
          <w:sz w:val="16"/>
        </w:rPr>
        <w:t>*</w:t>
      </w:r>
      <w:r w:rsidRPr="006B6929">
        <w:t xml:space="preserve">consideration for a purpose not connected with applying the </w:t>
      </w:r>
      <w:r w:rsidR="00DE1A27" w:rsidRPr="00DE1A27">
        <w:rPr>
          <w:position w:val="6"/>
          <w:sz w:val="16"/>
        </w:rPr>
        <w:t>*</w:t>
      </w:r>
      <w:r w:rsidRPr="006B6929">
        <w:t>margin scheme.</w:t>
      </w:r>
    </w:p>
    <w:p w:rsidR="009678A5" w:rsidRPr="006B6929" w:rsidRDefault="009678A5" w:rsidP="009678A5">
      <w:pPr>
        <w:pStyle w:val="ActHead5"/>
      </w:pPr>
      <w:bookmarkStart w:id="569" w:name="_Toc51758375"/>
      <w:r w:rsidRPr="00DE1A27">
        <w:rPr>
          <w:rStyle w:val="CharSectno"/>
        </w:rPr>
        <w:t>75</w:t>
      </w:r>
      <w:r w:rsidR="00DE1A27" w:rsidRPr="00DE1A27">
        <w:rPr>
          <w:rStyle w:val="CharSectno"/>
        </w:rPr>
        <w:noBreakHyphen/>
      </w:r>
      <w:r w:rsidRPr="00DE1A27">
        <w:rPr>
          <w:rStyle w:val="CharSectno"/>
        </w:rPr>
        <w:t>15</w:t>
      </w:r>
      <w:r w:rsidRPr="006B6929">
        <w:t xml:space="preserve">  Subdivided real property</w:t>
      </w:r>
      <w:bookmarkEnd w:id="569"/>
    </w:p>
    <w:p w:rsidR="009678A5" w:rsidRPr="006B6929" w:rsidRDefault="009678A5" w:rsidP="009678A5">
      <w:pPr>
        <w:pStyle w:val="subsection"/>
      </w:pPr>
      <w:r w:rsidRPr="006B6929">
        <w:tab/>
        <w:t>(1)</w:t>
      </w:r>
      <w:r w:rsidRPr="006B6929">
        <w:tab/>
        <w:t xml:space="preserve">This section applies if you make a </w:t>
      </w:r>
      <w:r w:rsidR="00DE1A27" w:rsidRPr="00DE1A27">
        <w:rPr>
          <w:position w:val="6"/>
          <w:sz w:val="16"/>
        </w:rPr>
        <w:t>*</w:t>
      </w:r>
      <w:r w:rsidRPr="006B6929">
        <w:t xml:space="preserve">taxable supply of </w:t>
      </w:r>
      <w:r w:rsidR="00DE1A27" w:rsidRPr="00DE1A27">
        <w:rPr>
          <w:position w:val="6"/>
          <w:sz w:val="16"/>
        </w:rPr>
        <w:t>*</w:t>
      </w:r>
      <w:r w:rsidRPr="006B6929">
        <w:t>real property that relates only to part of the land or premises in which you acquired an interest, unit or lease.</w:t>
      </w:r>
    </w:p>
    <w:p w:rsidR="009678A5" w:rsidRPr="006B6929" w:rsidRDefault="009678A5" w:rsidP="009678A5">
      <w:pPr>
        <w:pStyle w:val="subsection"/>
      </w:pPr>
      <w:r w:rsidRPr="006B6929">
        <w:tab/>
        <w:t>(2)</w:t>
      </w:r>
      <w:r w:rsidRPr="006B6929">
        <w:tab/>
        <w:t>In applying any of sections</w:t>
      </w:r>
      <w:r w:rsidR="006138CE" w:rsidRPr="006B6929">
        <w:t> </w:t>
      </w:r>
      <w:r w:rsidRPr="006B6929">
        <w:t>75</w:t>
      </w:r>
      <w:r w:rsidR="00DE1A27">
        <w:noBreakHyphen/>
      </w:r>
      <w:r w:rsidRPr="006B6929">
        <w:t>10 to 75</w:t>
      </w:r>
      <w:r w:rsidR="00DE1A27">
        <w:noBreakHyphen/>
      </w:r>
      <w:r w:rsidRPr="006B6929">
        <w:t xml:space="preserve">14 in working out the </w:t>
      </w:r>
      <w:r w:rsidR="00DE1A27" w:rsidRPr="00DE1A27">
        <w:rPr>
          <w:position w:val="6"/>
          <w:sz w:val="16"/>
        </w:rPr>
        <w:t>*</w:t>
      </w:r>
      <w:r w:rsidRPr="006B6929">
        <w:t xml:space="preserve">margin for the </w:t>
      </w:r>
      <w:r w:rsidR="00DE1A27" w:rsidRPr="00DE1A27">
        <w:rPr>
          <w:position w:val="6"/>
          <w:sz w:val="16"/>
        </w:rPr>
        <w:t>*</w:t>
      </w:r>
      <w:r w:rsidRPr="006B6929">
        <w:t>taxable supply, use only the corresponding proportion of the following (as applicable):</w:t>
      </w:r>
    </w:p>
    <w:p w:rsidR="009678A5" w:rsidRPr="006B6929" w:rsidRDefault="009678A5" w:rsidP="009678A5">
      <w:pPr>
        <w:pStyle w:val="paragraph"/>
      </w:pPr>
      <w:r w:rsidRPr="006B6929">
        <w:tab/>
        <w:t>(a)</w:t>
      </w:r>
      <w:r w:rsidRPr="006B6929">
        <w:tab/>
        <w:t xml:space="preserve">the </w:t>
      </w:r>
      <w:r w:rsidR="00DE1A27" w:rsidRPr="00DE1A27">
        <w:rPr>
          <w:position w:val="6"/>
          <w:sz w:val="16"/>
        </w:rPr>
        <w:t>*</w:t>
      </w:r>
      <w:r w:rsidRPr="006B6929">
        <w:t>consideration for the acquisition or supply referred to in that section of that interest, unit or lease;</w:t>
      </w:r>
    </w:p>
    <w:p w:rsidR="009678A5" w:rsidRPr="006B6929" w:rsidRDefault="009678A5" w:rsidP="009678A5">
      <w:pPr>
        <w:pStyle w:val="paragraph"/>
      </w:pPr>
      <w:r w:rsidRPr="006B6929">
        <w:tab/>
        <w:t>(b)</w:t>
      </w:r>
      <w:r w:rsidRPr="006B6929">
        <w:tab/>
        <w:t xml:space="preserve">an </w:t>
      </w:r>
      <w:r w:rsidR="00DE1A27" w:rsidRPr="00DE1A27">
        <w:rPr>
          <w:position w:val="6"/>
          <w:sz w:val="16"/>
        </w:rPr>
        <w:t>*</w:t>
      </w:r>
      <w:r w:rsidRPr="006B6929">
        <w:t>approved valuation of that interest, unit or lease as at the day referred to in that section;</w:t>
      </w:r>
    </w:p>
    <w:p w:rsidR="009678A5" w:rsidRPr="006B6929" w:rsidRDefault="009678A5" w:rsidP="009678A5">
      <w:pPr>
        <w:pStyle w:val="paragraph"/>
      </w:pPr>
      <w:r w:rsidRPr="006B6929">
        <w:tab/>
        <w:t>(c)</w:t>
      </w:r>
      <w:r w:rsidRPr="006B6929">
        <w:tab/>
        <w:t xml:space="preserve">the </w:t>
      </w:r>
      <w:r w:rsidR="00DE1A27" w:rsidRPr="00DE1A27">
        <w:rPr>
          <w:position w:val="6"/>
          <w:sz w:val="16"/>
        </w:rPr>
        <w:t>*</w:t>
      </w:r>
      <w:r w:rsidRPr="006B6929">
        <w:t>GST inclusive market value of that interest, unit or lease as at the day or time referred to in that section.</w:t>
      </w:r>
    </w:p>
    <w:p w:rsidR="009678A5" w:rsidRPr="006B6929" w:rsidRDefault="009678A5" w:rsidP="009678A5">
      <w:pPr>
        <w:pStyle w:val="notetext"/>
      </w:pPr>
      <w:r w:rsidRPr="006B6929">
        <w:t>Example 1:</w:t>
      </w:r>
      <w:r w:rsidRPr="006B6929">
        <w:tab/>
        <w:t>If subsection</w:t>
      </w:r>
      <w:r w:rsidR="006138CE" w:rsidRPr="006B6929">
        <w:t> </w:t>
      </w:r>
      <w:r w:rsidRPr="006B6929">
        <w:t>75</w:t>
      </w:r>
      <w:r w:rsidR="00DE1A27">
        <w:noBreakHyphen/>
      </w:r>
      <w:r w:rsidRPr="006B6929">
        <w:t>11(2) applies, use only the corresponding proportion of an approved valuation of your interest, unit or lease in the unsubdivided property as at 1</w:t>
      </w:r>
      <w:r w:rsidR="006138CE" w:rsidRPr="006B6929">
        <w:t> </w:t>
      </w:r>
      <w:r w:rsidRPr="006B6929">
        <w:t>July 2000.</w:t>
      </w:r>
    </w:p>
    <w:p w:rsidR="009678A5" w:rsidRPr="006B6929" w:rsidRDefault="009678A5" w:rsidP="009678A5">
      <w:pPr>
        <w:pStyle w:val="notetext"/>
      </w:pPr>
      <w:r w:rsidRPr="006B6929">
        <w:t>Example 2:</w:t>
      </w:r>
      <w:r w:rsidRPr="006B6929">
        <w:tab/>
        <w:t>If subparagraph</w:t>
      </w:r>
      <w:r w:rsidR="006138CE" w:rsidRPr="006B6929">
        <w:t> </w:t>
      </w:r>
      <w:r w:rsidRPr="006B6929">
        <w:t>75</w:t>
      </w:r>
      <w:r w:rsidR="00DE1A27">
        <w:noBreakHyphen/>
      </w:r>
      <w:r w:rsidRPr="006B6929">
        <w:t>11(5)(e)(ii) applies, use only the corresponding proportion of the consideration for the acquisition of the interest, unit or lease in the unsubdivided property by the entity that supplied it to you.</w:t>
      </w:r>
    </w:p>
    <w:p w:rsidR="002E0CE3" w:rsidRPr="006B6929" w:rsidRDefault="002E0CE3" w:rsidP="002E0CE3">
      <w:pPr>
        <w:pStyle w:val="ActHead5"/>
      </w:pPr>
      <w:bookmarkStart w:id="570" w:name="_Toc51758376"/>
      <w:r w:rsidRPr="00DE1A27">
        <w:rPr>
          <w:rStyle w:val="CharSectno"/>
        </w:rPr>
        <w:t>75</w:t>
      </w:r>
      <w:r w:rsidR="00DE1A27" w:rsidRPr="00DE1A27">
        <w:rPr>
          <w:rStyle w:val="CharSectno"/>
        </w:rPr>
        <w:noBreakHyphen/>
      </w:r>
      <w:r w:rsidRPr="00DE1A27">
        <w:rPr>
          <w:rStyle w:val="CharSectno"/>
        </w:rPr>
        <w:t>16</w:t>
      </w:r>
      <w:r w:rsidRPr="006B6929">
        <w:t xml:space="preserve">  Margins for supplies of real property acquired through several acquisitions</w:t>
      </w:r>
      <w:bookmarkEnd w:id="570"/>
    </w:p>
    <w:p w:rsidR="002E0CE3" w:rsidRPr="006B6929" w:rsidRDefault="002E0CE3" w:rsidP="002E0CE3">
      <w:pPr>
        <w:pStyle w:val="subsection"/>
      </w:pPr>
      <w:r w:rsidRPr="006B6929">
        <w:tab/>
        <w:t>(1)</w:t>
      </w:r>
      <w:r w:rsidRPr="006B6929">
        <w:tab/>
        <w:t>If:</w:t>
      </w:r>
    </w:p>
    <w:p w:rsidR="002E0CE3" w:rsidRPr="006B6929" w:rsidRDefault="002E0CE3" w:rsidP="002E0CE3">
      <w:pPr>
        <w:pStyle w:val="paragraph"/>
      </w:pPr>
      <w:r w:rsidRPr="006B6929">
        <w:tab/>
        <w:t>(a)</w:t>
      </w:r>
      <w:r w:rsidRPr="006B6929">
        <w:tab/>
        <w:t xml:space="preserve">you make a </w:t>
      </w:r>
      <w:r w:rsidR="00DE1A27" w:rsidRPr="00DE1A27">
        <w:rPr>
          <w:position w:val="6"/>
          <w:sz w:val="16"/>
        </w:rPr>
        <w:t>*</w:t>
      </w:r>
      <w:r w:rsidRPr="006B6929">
        <w:t xml:space="preserve">taxable supply of </w:t>
      </w:r>
      <w:r w:rsidR="00DE1A27" w:rsidRPr="00DE1A27">
        <w:rPr>
          <w:position w:val="6"/>
          <w:sz w:val="16"/>
        </w:rPr>
        <w:t>*</w:t>
      </w:r>
      <w:r w:rsidRPr="006B6929">
        <w:t xml:space="preserve">real property under the </w:t>
      </w:r>
      <w:r w:rsidR="00DE1A27" w:rsidRPr="00DE1A27">
        <w:rPr>
          <w:position w:val="6"/>
          <w:sz w:val="16"/>
        </w:rPr>
        <w:t>*</w:t>
      </w:r>
      <w:r w:rsidRPr="006B6929">
        <w:t>margin scheme; and</w:t>
      </w:r>
    </w:p>
    <w:p w:rsidR="002E0CE3" w:rsidRPr="006B6929" w:rsidRDefault="002E0CE3" w:rsidP="002E0CE3">
      <w:pPr>
        <w:pStyle w:val="paragraph"/>
      </w:pPr>
      <w:r w:rsidRPr="006B6929">
        <w:lastRenderedPageBreak/>
        <w:tab/>
        <w:t>(b)</w:t>
      </w:r>
      <w:r w:rsidRPr="006B6929">
        <w:tab/>
        <w:t>the interest, unit or lease in question is one that you acquired through 2 or more acquisitions (</w:t>
      </w:r>
      <w:r w:rsidRPr="006B6929">
        <w:rPr>
          <w:b/>
          <w:i/>
        </w:rPr>
        <w:t>partial acquisitions</w:t>
      </w:r>
      <w:r w:rsidRPr="006B6929">
        <w:t>); and</w:t>
      </w:r>
    </w:p>
    <w:p w:rsidR="002E0CE3" w:rsidRPr="006B6929" w:rsidRDefault="002E0CE3" w:rsidP="002E0CE3">
      <w:pPr>
        <w:pStyle w:val="paragraph"/>
      </w:pPr>
      <w:r w:rsidRPr="006B6929">
        <w:tab/>
        <w:t>(c)</w:t>
      </w:r>
      <w:r w:rsidRPr="006B6929">
        <w:tab/>
        <w:t xml:space="preserve">one of the following provisions (a </w:t>
      </w:r>
      <w:r w:rsidRPr="006B6929">
        <w:rPr>
          <w:b/>
          <w:i/>
        </w:rPr>
        <w:t>margin provision</w:t>
      </w:r>
      <w:r w:rsidRPr="006B6929">
        <w:t>) applies in relation to such a partial acquisition, or would so apply if the partial acquisition had been an acquisition of the whole of the interest, unit or lease:</w:t>
      </w:r>
    </w:p>
    <w:p w:rsidR="002E0CE3" w:rsidRPr="006B6929" w:rsidRDefault="002E0CE3" w:rsidP="002E0CE3">
      <w:pPr>
        <w:pStyle w:val="paragraphsub"/>
      </w:pPr>
      <w:r w:rsidRPr="006B6929">
        <w:tab/>
        <w:t>(i)</w:t>
      </w:r>
      <w:r w:rsidRPr="006B6929">
        <w:tab/>
        <w:t>section</w:t>
      </w:r>
      <w:r w:rsidR="006138CE" w:rsidRPr="006B6929">
        <w:t> </w:t>
      </w:r>
      <w:r w:rsidRPr="006B6929">
        <w:t>75</w:t>
      </w:r>
      <w:r w:rsidR="00DE1A27">
        <w:noBreakHyphen/>
      </w:r>
      <w:r w:rsidRPr="006B6929">
        <w:t>10;</w:t>
      </w:r>
    </w:p>
    <w:p w:rsidR="002E0CE3" w:rsidRPr="006B6929" w:rsidRDefault="002E0CE3" w:rsidP="002E0CE3">
      <w:pPr>
        <w:pStyle w:val="paragraphsub"/>
      </w:pPr>
      <w:r w:rsidRPr="006B6929">
        <w:tab/>
        <w:t>(ii)</w:t>
      </w:r>
      <w:r w:rsidRPr="006B6929">
        <w:tab/>
        <w:t>subsection</w:t>
      </w:r>
      <w:r w:rsidR="006138CE" w:rsidRPr="006B6929">
        <w:t> </w:t>
      </w:r>
      <w:r w:rsidRPr="006B6929">
        <w:t>75</w:t>
      </w:r>
      <w:r w:rsidR="00DE1A27">
        <w:noBreakHyphen/>
      </w:r>
      <w:r w:rsidRPr="006B6929">
        <w:t>11(1), (2), (2A), (2B), (3), (4), (5), (6) or (7);</w:t>
      </w:r>
    </w:p>
    <w:p w:rsidR="002E0CE3" w:rsidRPr="006B6929" w:rsidRDefault="002E0CE3" w:rsidP="002E0CE3">
      <w:pPr>
        <w:pStyle w:val="subsection2"/>
      </w:pPr>
      <w:r w:rsidRPr="006B6929">
        <w:t>the margin provision applies, in working out the margin for the supply you make, only to the extent that the supply is connected to the partial acquisition.</w:t>
      </w:r>
    </w:p>
    <w:p w:rsidR="002E0CE3" w:rsidRPr="006B6929" w:rsidRDefault="002E0CE3" w:rsidP="002E0CE3">
      <w:pPr>
        <w:pStyle w:val="subsection"/>
      </w:pPr>
      <w:r w:rsidRPr="006B6929">
        <w:tab/>
        <w:t>(2)</w:t>
      </w:r>
      <w:r w:rsidRPr="006B6929">
        <w:tab/>
        <w:t>The application of a margin provision in relation to one of the partial acquisitions does not prevent that margin provision or a different margin provision applying in relation to another of the partial acquisitions.</w:t>
      </w:r>
    </w:p>
    <w:p w:rsidR="00300522" w:rsidRPr="006B6929" w:rsidRDefault="00300522" w:rsidP="00300522">
      <w:pPr>
        <w:pStyle w:val="ActHead5"/>
      </w:pPr>
      <w:bookmarkStart w:id="571" w:name="_Toc51758377"/>
      <w:r w:rsidRPr="00DE1A27">
        <w:rPr>
          <w:rStyle w:val="CharSectno"/>
        </w:rPr>
        <w:t>75</w:t>
      </w:r>
      <w:r w:rsidR="00DE1A27" w:rsidRPr="00DE1A27">
        <w:rPr>
          <w:rStyle w:val="CharSectno"/>
        </w:rPr>
        <w:noBreakHyphen/>
      </w:r>
      <w:r w:rsidRPr="00DE1A27">
        <w:rPr>
          <w:rStyle w:val="CharSectno"/>
        </w:rPr>
        <w:t>20</w:t>
      </w:r>
      <w:r w:rsidRPr="006B6929">
        <w:t xml:space="preserve">  Supplies under a margin scheme do not give rise to creditable acquisitions</w:t>
      </w:r>
      <w:bookmarkEnd w:id="571"/>
    </w:p>
    <w:p w:rsidR="00300522" w:rsidRPr="006B6929" w:rsidRDefault="00300522" w:rsidP="00300522">
      <w:pPr>
        <w:pStyle w:val="subsection"/>
      </w:pPr>
      <w:r w:rsidRPr="006B6929">
        <w:tab/>
        <w:t>(1)</w:t>
      </w:r>
      <w:r w:rsidRPr="006B6929">
        <w:tab/>
        <w:t xml:space="preserve">An acquisition of a freehold interest in land, a </w:t>
      </w:r>
      <w:r w:rsidR="00DE1A27" w:rsidRPr="00DE1A27">
        <w:rPr>
          <w:position w:val="6"/>
          <w:sz w:val="16"/>
          <w:szCs w:val="16"/>
        </w:rPr>
        <w:t>*</w:t>
      </w:r>
      <w:r w:rsidRPr="006B6929">
        <w:t xml:space="preserve">stratum unit or a </w:t>
      </w:r>
      <w:r w:rsidR="00DE1A27" w:rsidRPr="00DE1A27">
        <w:rPr>
          <w:position w:val="6"/>
          <w:sz w:val="16"/>
          <w:szCs w:val="16"/>
        </w:rPr>
        <w:t>*</w:t>
      </w:r>
      <w:r w:rsidRPr="006B6929">
        <w:t>long</w:t>
      </w:r>
      <w:r w:rsidR="00DE1A27">
        <w:noBreakHyphen/>
      </w:r>
      <w:r w:rsidRPr="006B6929">
        <w:t xml:space="preserve">term lease is not a </w:t>
      </w:r>
      <w:r w:rsidR="00DE1A27" w:rsidRPr="00DE1A27">
        <w:rPr>
          <w:position w:val="6"/>
          <w:sz w:val="16"/>
          <w:szCs w:val="16"/>
        </w:rPr>
        <w:t>*</w:t>
      </w:r>
      <w:r w:rsidRPr="006B6929">
        <w:t xml:space="preserve">creditable acquisition if the supply of the interest, unit or lease was a </w:t>
      </w:r>
      <w:r w:rsidR="00DE1A27" w:rsidRPr="00DE1A27">
        <w:rPr>
          <w:position w:val="6"/>
          <w:sz w:val="16"/>
          <w:szCs w:val="16"/>
        </w:rPr>
        <w:t>*</w:t>
      </w:r>
      <w:r w:rsidRPr="006B6929">
        <w:t xml:space="preserve">taxable supply under the </w:t>
      </w:r>
      <w:r w:rsidR="00DE1A27" w:rsidRPr="00DE1A27">
        <w:rPr>
          <w:position w:val="6"/>
          <w:sz w:val="16"/>
          <w:szCs w:val="16"/>
        </w:rPr>
        <w:t>*</w:t>
      </w:r>
      <w:r w:rsidRPr="006B6929">
        <w:t>margin scheme.</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572" w:name="_Toc51758378"/>
      <w:r w:rsidRPr="00DE1A27">
        <w:rPr>
          <w:rStyle w:val="CharSectno"/>
        </w:rPr>
        <w:t>75</w:t>
      </w:r>
      <w:r w:rsidR="00DE1A27" w:rsidRPr="00DE1A27">
        <w:rPr>
          <w:rStyle w:val="CharSectno"/>
        </w:rPr>
        <w:noBreakHyphen/>
      </w:r>
      <w:r w:rsidRPr="00DE1A27">
        <w:rPr>
          <w:rStyle w:val="CharSectno"/>
        </w:rPr>
        <w:t>22</w:t>
      </w:r>
      <w:r w:rsidRPr="006B6929">
        <w:t xml:space="preserve">  Increasing adjustment relating to input tax credit entitlement</w:t>
      </w:r>
      <w:bookmarkEnd w:id="572"/>
    </w:p>
    <w:p w:rsidR="00300522" w:rsidRPr="006B6929" w:rsidRDefault="00300522" w:rsidP="00300522">
      <w:pPr>
        <w:pStyle w:val="subsection"/>
      </w:pPr>
      <w:r w:rsidRPr="006B6929">
        <w:tab/>
        <w:t>(1)</w:t>
      </w:r>
      <w:r w:rsidRPr="006B6929">
        <w:tab/>
        <w:t xml:space="preserve">You have an </w:t>
      </w:r>
      <w:r w:rsidRPr="006B6929">
        <w:rPr>
          <w:b/>
          <w:i/>
        </w:rPr>
        <w:t>increasing adjustment</w:t>
      </w:r>
      <w:r w:rsidRPr="006B6929">
        <w:t xml:space="preserve"> if:</w:t>
      </w:r>
    </w:p>
    <w:p w:rsidR="00300522" w:rsidRPr="006B6929" w:rsidRDefault="00300522" w:rsidP="00300522">
      <w:pPr>
        <w:pStyle w:val="paragraph"/>
      </w:pPr>
      <w:r w:rsidRPr="006B6929">
        <w:tab/>
        <w:t>(a)</w:t>
      </w:r>
      <w:r w:rsidRPr="006B6929">
        <w:tab/>
        <w:t xml:space="preserve">you make a </w:t>
      </w:r>
      <w:r w:rsidR="00DE1A27" w:rsidRPr="00DE1A27">
        <w:rPr>
          <w:position w:val="6"/>
          <w:sz w:val="16"/>
        </w:rPr>
        <w:t>*</w:t>
      </w:r>
      <w:r w:rsidRPr="006B6929">
        <w:t xml:space="preserve">taxable supply of </w:t>
      </w:r>
      <w:r w:rsidR="00DE1A27" w:rsidRPr="00DE1A27">
        <w:rPr>
          <w:position w:val="6"/>
          <w:sz w:val="16"/>
        </w:rPr>
        <w:t>*</w:t>
      </w:r>
      <w:r w:rsidRPr="006B6929">
        <w:t xml:space="preserve">real property under the </w:t>
      </w:r>
      <w:r w:rsidR="00DE1A27" w:rsidRPr="00DE1A27">
        <w:rPr>
          <w:position w:val="6"/>
          <w:sz w:val="16"/>
        </w:rPr>
        <w:t>*</w:t>
      </w:r>
      <w:r w:rsidRPr="006B6929">
        <w:t>margin scheme; and</w:t>
      </w:r>
    </w:p>
    <w:p w:rsidR="00300522" w:rsidRPr="006B6929" w:rsidRDefault="00300522" w:rsidP="00300522">
      <w:pPr>
        <w:pStyle w:val="paragraph"/>
      </w:pPr>
      <w:r w:rsidRPr="006B6929">
        <w:tab/>
        <w:t>(b)</w:t>
      </w:r>
      <w:r w:rsidRPr="006B6929">
        <w:tab/>
        <w:t xml:space="preserve">an acquisition that you made of part of the interest, unit or lease in question was made through a supply that was </w:t>
      </w:r>
      <w:r w:rsidR="00DE1A27" w:rsidRPr="00DE1A27">
        <w:rPr>
          <w:position w:val="6"/>
          <w:sz w:val="16"/>
        </w:rPr>
        <w:t>*</w:t>
      </w:r>
      <w:r w:rsidRPr="006B6929">
        <w:t>ineligible for the margin scheme; and</w:t>
      </w:r>
    </w:p>
    <w:p w:rsidR="00300522" w:rsidRPr="006B6929" w:rsidRDefault="00300522" w:rsidP="00300522">
      <w:pPr>
        <w:pStyle w:val="paragraph"/>
      </w:pPr>
      <w:r w:rsidRPr="006B6929">
        <w:lastRenderedPageBreak/>
        <w:tab/>
        <w:t>(c)</w:t>
      </w:r>
      <w:r w:rsidRPr="006B6929">
        <w:tab/>
        <w:t>you were, or are, entitled to an input tax credit for the acquisition.</w:t>
      </w:r>
    </w:p>
    <w:p w:rsidR="00300522" w:rsidRPr="006B6929" w:rsidRDefault="00300522" w:rsidP="00300522">
      <w:pPr>
        <w:pStyle w:val="subsection2"/>
      </w:pPr>
      <w:r w:rsidRPr="006B6929">
        <w:t xml:space="preserve">The amount of the increasing adjustment is an amount equal to the </w:t>
      </w:r>
      <w:r w:rsidR="00DE1A27" w:rsidRPr="00DE1A27">
        <w:rPr>
          <w:position w:val="6"/>
          <w:sz w:val="16"/>
        </w:rPr>
        <w:t>*</w:t>
      </w:r>
      <w:r w:rsidRPr="006B6929">
        <w:t>previously attributed input tax credit amount for the acquisition.</w:t>
      </w:r>
    </w:p>
    <w:p w:rsidR="00300522" w:rsidRPr="006B6929" w:rsidRDefault="00300522" w:rsidP="00300522">
      <w:pPr>
        <w:pStyle w:val="subsection"/>
      </w:pPr>
      <w:r w:rsidRPr="006B6929">
        <w:tab/>
        <w:t>(2)</w:t>
      </w:r>
      <w:r w:rsidRPr="006B6929">
        <w:tab/>
        <w:t xml:space="preserve">You have an </w:t>
      </w:r>
      <w:r w:rsidRPr="006B6929">
        <w:rPr>
          <w:b/>
          <w:i/>
        </w:rPr>
        <w:t>increasing adjustment</w:t>
      </w:r>
      <w:r w:rsidRPr="006B6929">
        <w:t xml:space="preserve"> if:</w:t>
      </w:r>
    </w:p>
    <w:p w:rsidR="00300522" w:rsidRPr="006B6929" w:rsidRDefault="00300522" w:rsidP="00300522">
      <w:pPr>
        <w:pStyle w:val="paragraph"/>
      </w:pPr>
      <w:r w:rsidRPr="006B6929">
        <w:tab/>
        <w:t>(a)</w:t>
      </w:r>
      <w:r w:rsidRPr="006B6929">
        <w:tab/>
        <w:t xml:space="preserve">you make a </w:t>
      </w:r>
      <w:r w:rsidR="00DE1A27" w:rsidRPr="00DE1A27">
        <w:rPr>
          <w:position w:val="6"/>
          <w:sz w:val="16"/>
        </w:rPr>
        <w:t>*</w:t>
      </w:r>
      <w:r w:rsidRPr="006B6929">
        <w:t xml:space="preserve">taxable supply of </w:t>
      </w:r>
      <w:r w:rsidR="00DE1A27" w:rsidRPr="00DE1A27">
        <w:rPr>
          <w:position w:val="6"/>
          <w:sz w:val="16"/>
        </w:rPr>
        <w:t>*</w:t>
      </w:r>
      <w:r w:rsidRPr="006B6929">
        <w:t xml:space="preserve">real property under the </w:t>
      </w:r>
      <w:r w:rsidR="00DE1A27" w:rsidRPr="00DE1A27">
        <w:rPr>
          <w:position w:val="6"/>
          <w:sz w:val="16"/>
        </w:rPr>
        <w:t>*</w:t>
      </w:r>
      <w:r w:rsidRPr="006B6929">
        <w:t>margin scheme; and</w:t>
      </w:r>
    </w:p>
    <w:p w:rsidR="00300522" w:rsidRPr="006B6929" w:rsidRDefault="00300522" w:rsidP="00300522">
      <w:pPr>
        <w:pStyle w:val="paragraph"/>
      </w:pPr>
      <w:r w:rsidRPr="006B6929">
        <w:tab/>
        <w:t>(b)</w:t>
      </w:r>
      <w:r w:rsidRPr="006B6929">
        <w:tab/>
        <w:t>you acquired all or part of the interest, unit or lease in question by inheriting it; and</w:t>
      </w:r>
    </w:p>
    <w:p w:rsidR="00300522" w:rsidRPr="006B6929" w:rsidRDefault="00300522" w:rsidP="00300522">
      <w:pPr>
        <w:pStyle w:val="paragraph"/>
      </w:pPr>
      <w:r w:rsidRPr="006B6929">
        <w:tab/>
        <w:t>(c)</w:t>
      </w:r>
      <w:r w:rsidRPr="006B6929">
        <w:tab/>
        <w:t xml:space="preserve">the entity from whom you inherited (the </w:t>
      </w:r>
      <w:r w:rsidRPr="006B6929">
        <w:rPr>
          <w:b/>
          <w:i/>
        </w:rPr>
        <w:t>deceased</w:t>
      </w:r>
      <w:r w:rsidRPr="006B6929">
        <w:t xml:space="preserve">) had acquired part of the interest, unit or lease that you inherited through a supply that was </w:t>
      </w:r>
      <w:r w:rsidR="00DE1A27" w:rsidRPr="00DE1A27">
        <w:rPr>
          <w:position w:val="6"/>
          <w:sz w:val="16"/>
        </w:rPr>
        <w:t>*</w:t>
      </w:r>
      <w:r w:rsidRPr="006B6929">
        <w:t>ineligible for the margin scheme; and</w:t>
      </w:r>
    </w:p>
    <w:p w:rsidR="00300522" w:rsidRPr="006B6929" w:rsidRDefault="00300522" w:rsidP="00300522">
      <w:pPr>
        <w:pStyle w:val="paragraph"/>
      </w:pPr>
      <w:r w:rsidRPr="006B6929">
        <w:tab/>
        <w:t>(d)</w:t>
      </w:r>
      <w:r w:rsidRPr="006B6929">
        <w:tab/>
        <w:t>the deceased was entitled to an input tax credit for that acquisition.</w:t>
      </w:r>
    </w:p>
    <w:p w:rsidR="00300522" w:rsidRPr="006B6929" w:rsidRDefault="00300522" w:rsidP="00300522">
      <w:pPr>
        <w:pStyle w:val="subsection2"/>
      </w:pPr>
      <w:r w:rsidRPr="006B6929">
        <w:t xml:space="preserve">The amount of the increasing adjustment is an amount equal to the </w:t>
      </w:r>
      <w:r w:rsidR="00DE1A27" w:rsidRPr="00DE1A27">
        <w:rPr>
          <w:position w:val="6"/>
          <w:sz w:val="16"/>
        </w:rPr>
        <w:t>*</w:t>
      </w:r>
      <w:r w:rsidRPr="006B6929">
        <w:t>previously attributed input tax credit amount for the acquisition.</w:t>
      </w:r>
    </w:p>
    <w:p w:rsidR="002E0CE3" w:rsidRPr="006B6929" w:rsidRDefault="002E0CE3" w:rsidP="002E0CE3">
      <w:pPr>
        <w:pStyle w:val="subsection"/>
      </w:pPr>
      <w:r w:rsidRPr="006B6929">
        <w:tab/>
        <w:t>(3)</w:t>
      </w:r>
      <w:r w:rsidRPr="006B6929">
        <w:tab/>
        <w:t xml:space="preserve">You have an </w:t>
      </w:r>
      <w:r w:rsidRPr="006B6929">
        <w:rPr>
          <w:b/>
          <w:i/>
        </w:rPr>
        <w:t>increasing adjustment</w:t>
      </w:r>
      <w:r w:rsidRPr="006B6929">
        <w:t xml:space="preserve"> if:</w:t>
      </w:r>
    </w:p>
    <w:p w:rsidR="002E0CE3" w:rsidRPr="006B6929" w:rsidRDefault="002E0CE3" w:rsidP="002E0CE3">
      <w:pPr>
        <w:pStyle w:val="paragraph"/>
      </w:pPr>
      <w:r w:rsidRPr="006B6929">
        <w:tab/>
        <w:t>(a)</w:t>
      </w:r>
      <w:r w:rsidRPr="006B6929">
        <w:tab/>
        <w:t xml:space="preserve">you make a </w:t>
      </w:r>
      <w:r w:rsidR="00DE1A27" w:rsidRPr="00DE1A27">
        <w:rPr>
          <w:position w:val="6"/>
          <w:sz w:val="16"/>
        </w:rPr>
        <w:t>*</w:t>
      </w:r>
      <w:r w:rsidRPr="006B6929">
        <w:t xml:space="preserve">taxable supply of </w:t>
      </w:r>
      <w:r w:rsidR="00DE1A27" w:rsidRPr="00DE1A27">
        <w:rPr>
          <w:position w:val="6"/>
          <w:sz w:val="16"/>
        </w:rPr>
        <w:t>*</w:t>
      </w:r>
      <w:r w:rsidRPr="006B6929">
        <w:t xml:space="preserve">real property under the </w:t>
      </w:r>
      <w:r w:rsidR="00DE1A27" w:rsidRPr="00DE1A27">
        <w:rPr>
          <w:position w:val="6"/>
          <w:sz w:val="16"/>
        </w:rPr>
        <w:t>*</w:t>
      </w:r>
      <w:r w:rsidRPr="006B6929">
        <w:t>margin scheme; and</w:t>
      </w:r>
    </w:p>
    <w:p w:rsidR="002E0CE3" w:rsidRPr="006B6929" w:rsidRDefault="002E0CE3" w:rsidP="002E0CE3">
      <w:pPr>
        <w:pStyle w:val="paragraph"/>
      </w:pPr>
      <w:r w:rsidRPr="006B6929">
        <w:tab/>
        <w:t>(b)</w:t>
      </w:r>
      <w:r w:rsidRPr="006B6929">
        <w:tab/>
        <w:t xml:space="preserve">an acquisition that you made of part of the interest, unit or lease in question was made through a supply that was </w:t>
      </w:r>
      <w:r w:rsidR="00DE1A27" w:rsidRPr="00DE1A27">
        <w:rPr>
          <w:position w:val="6"/>
          <w:sz w:val="16"/>
        </w:rPr>
        <w:t>*</w:t>
      </w:r>
      <w:r w:rsidRPr="006B6929">
        <w:t>ineligible for the margin scheme because of paragraph</w:t>
      </w:r>
      <w:r w:rsidR="006138CE" w:rsidRPr="006B6929">
        <w:t> </w:t>
      </w:r>
      <w:r w:rsidRPr="006B6929">
        <w:t>75</w:t>
      </w:r>
      <w:r w:rsidR="00DE1A27">
        <w:noBreakHyphen/>
      </w:r>
      <w:r w:rsidRPr="006B6929">
        <w:t>5(3)(e), (f) or (g); and</w:t>
      </w:r>
    </w:p>
    <w:p w:rsidR="002E0CE3" w:rsidRPr="006B6929" w:rsidRDefault="002E0CE3" w:rsidP="002E0CE3">
      <w:pPr>
        <w:pStyle w:val="paragraph"/>
      </w:pPr>
      <w:r w:rsidRPr="006B6929">
        <w:tab/>
        <w:t>(c)</w:t>
      </w:r>
      <w:r w:rsidRPr="006B6929">
        <w:tab/>
        <w:t>the entity from whom you made the acquisition had been entitled to an input tax credit for its acquisition.</w:t>
      </w:r>
    </w:p>
    <w:p w:rsidR="002E0CE3" w:rsidRPr="006B6929" w:rsidRDefault="002E0CE3" w:rsidP="002E0CE3">
      <w:pPr>
        <w:pStyle w:val="subsection"/>
      </w:pPr>
      <w:r w:rsidRPr="006B6929">
        <w:tab/>
        <w:t>(4)</w:t>
      </w:r>
      <w:r w:rsidRPr="006B6929">
        <w:tab/>
        <w:t xml:space="preserve">You have an </w:t>
      </w:r>
      <w:r w:rsidRPr="006B6929">
        <w:rPr>
          <w:b/>
          <w:i/>
        </w:rPr>
        <w:t>increasing adjustment</w:t>
      </w:r>
      <w:r w:rsidRPr="006B6929">
        <w:t xml:space="preserve"> if:</w:t>
      </w:r>
    </w:p>
    <w:p w:rsidR="002E0CE3" w:rsidRPr="006B6929" w:rsidRDefault="002E0CE3" w:rsidP="002E0CE3">
      <w:pPr>
        <w:pStyle w:val="paragraph"/>
      </w:pPr>
      <w:r w:rsidRPr="006B6929">
        <w:tab/>
        <w:t>(a)</w:t>
      </w:r>
      <w:r w:rsidRPr="006B6929">
        <w:tab/>
        <w:t xml:space="preserve">you make a </w:t>
      </w:r>
      <w:r w:rsidR="00DE1A27" w:rsidRPr="00DE1A27">
        <w:rPr>
          <w:position w:val="6"/>
          <w:sz w:val="16"/>
        </w:rPr>
        <w:t>*</w:t>
      </w:r>
      <w:r w:rsidRPr="006B6929">
        <w:t xml:space="preserve">taxable supply of </w:t>
      </w:r>
      <w:r w:rsidR="00DE1A27" w:rsidRPr="00DE1A27">
        <w:rPr>
          <w:position w:val="6"/>
          <w:sz w:val="16"/>
        </w:rPr>
        <w:t>*</w:t>
      </w:r>
      <w:r w:rsidRPr="006B6929">
        <w:t xml:space="preserve">real property under the </w:t>
      </w:r>
      <w:r w:rsidR="00DE1A27" w:rsidRPr="00DE1A27">
        <w:rPr>
          <w:position w:val="6"/>
          <w:sz w:val="16"/>
        </w:rPr>
        <w:t>*</w:t>
      </w:r>
      <w:r w:rsidRPr="006B6929">
        <w:t>margin scheme; and</w:t>
      </w:r>
    </w:p>
    <w:p w:rsidR="002E0CE3" w:rsidRPr="006B6929" w:rsidRDefault="002E0CE3" w:rsidP="002E0CE3">
      <w:pPr>
        <w:pStyle w:val="paragraph"/>
      </w:pPr>
      <w:r w:rsidRPr="006B6929">
        <w:tab/>
        <w:t>(b)</w:t>
      </w:r>
      <w:r w:rsidRPr="006B6929">
        <w:tab/>
        <w:t>the acquisition that you made of the interest, unit or lease in question:</w:t>
      </w:r>
    </w:p>
    <w:p w:rsidR="002E0CE3" w:rsidRPr="006B6929" w:rsidRDefault="002E0CE3" w:rsidP="002E0CE3">
      <w:pPr>
        <w:pStyle w:val="paragraphsub"/>
      </w:pPr>
      <w:r w:rsidRPr="006B6929">
        <w:tab/>
        <w:t>(i)</w:t>
      </w:r>
      <w:r w:rsidRPr="006B6929">
        <w:tab/>
        <w:t xml:space="preserve">was made through a supply that was </w:t>
      </w:r>
      <w:r w:rsidR="00DE1A27" w:rsidRPr="00DE1A27">
        <w:rPr>
          <w:position w:val="6"/>
          <w:sz w:val="16"/>
        </w:rPr>
        <w:t>*</w:t>
      </w:r>
      <w:r w:rsidRPr="006B6929">
        <w:t>GST</w:t>
      </w:r>
      <w:r w:rsidR="00DE1A27">
        <w:noBreakHyphen/>
      </w:r>
      <w:r w:rsidRPr="006B6929">
        <w:t>free under Subdivision</w:t>
      </w:r>
      <w:r w:rsidR="006138CE" w:rsidRPr="006B6929">
        <w:t> </w:t>
      </w:r>
      <w:r w:rsidRPr="006B6929">
        <w:t>38</w:t>
      </w:r>
      <w:r w:rsidR="00DE1A27">
        <w:noBreakHyphen/>
      </w:r>
      <w:r w:rsidRPr="006B6929">
        <w:t>J or Subdivision</w:t>
      </w:r>
      <w:r w:rsidR="006138CE" w:rsidRPr="006B6929">
        <w:t> </w:t>
      </w:r>
      <w:r w:rsidRPr="006B6929">
        <w:t>38</w:t>
      </w:r>
      <w:r w:rsidR="00DE1A27">
        <w:noBreakHyphen/>
      </w:r>
      <w:r w:rsidRPr="006B6929">
        <w:t>O; or</w:t>
      </w:r>
    </w:p>
    <w:p w:rsidR="002E0CE3" w:rsidRPr="006B6929" w:rsidRDefault="002E0CE3" w:rsidP="002E0CE3">
      <w:pPr>
        <w:pStyle w:val="paragraphsub"/>
      </w:pPr>
      <w:r w:rsidRPr="006B6929">
        <w:lastRenderedPageBreak/>
        <w:tab/>
        <w:t>(ii)</w:t>
      </w:r>
      <w:r w:rsidRPr="006B6929">
        <w:tab/>
        <w:t xml:space="preserve">was made through a supply (other than a taxable supply) from your </w:t>
      </w:r>
      <w:r w:rsidR="00DE1A27" w:rsidRPr="00DE1A27">
        <w:rPr>
          <w:position w:val="6"/>
          <w:sz w:val="16"/>
        </w:rPr>
        <w:t>*</w:t>
      </w:r>
      <w:r w:rsidRPr="006B6929">
        <w:t xml:space="preserve">associate without </w:t>
      </w:r>
      <w:r w:rsidR="00DE1A27" w:rsidRPr="00DE1A27">
        <w:rPr>
          <w:position w:val="6"/>
          <w:sz w:val="16"/>
        </w:rPr>
        <w:t>*</w:t>
      </w:r>
      <w:r w:rsidRPr="006B6929">
        <w:t xml:space="preserve">consideration and in the course or furtherance of an </w:t>
      </w:r>
      <w:r w:rsidR="00DE1A27" w:rsidRPr="00DE1A27">
        <w:rPr>
          <w:position w:val="6"/>
          <w:sz w:val="16"/>
        </w:rPr>
        <w:t>*</w:t>
      </w:r>
      <w:r w:rsidRPr="006B6929">
        <w:t xml:space="preserve">enterprise that your associate </w:t>
      </w:r>
      <w:r w:rsidR="00DE1A27" w:rsidRPr="00DE1A27">
        <w:rPr>
          <w:position w:val="6"/>
          <w:sz w:val="16"/>
        </w:rPr>
        <w:t>*</w:t>
      </w:r>
      <w:r w:rsidRPr="006B6929">
        <w:t>carried on; or</w:t>
      </w:r>
    </w:p>
    <w:p w:rsidR="002E0CE3" w:rsidRPr="006B6929" w:rsidRDefault="002E0CE3" w:rsidP="002E0CE3">
      <w:pPr>
        <w:pStyle w:val="paragraphsub"/>
      </w:pPr>
      <w:r w:rsidRPr="006B6929">
        <w:tab/>
        <w:t>(iii)</w:t>
      </w:r>
      <w:r w:rsidRPr="006B6929">
        <w:tab/>
        <w:t>was made from your associate but not by means of a supply from your associate; and</w:t>
      </w:r>
    </w:p>
    <w:p w:rsidR="002E0CE3" w:rsidRPr="006B6929" w:rsidRDefault="002E0CE3" w:rsidP="002E0CE3">
      <w:pPr>
        <w:pStyle w:val="paragraph"/>
      </w:pPr>
      <w:r w:rsidRPr="006B6929">
        <w:tab/>
        <w:t>(c)</w:t>
      </w:r>
      <w:r w:rsidRPr="006B6929">
        <w:tab/>
        <w:t>the entity from whom you acquired the interest, unit or lease:</w:t>
      </w:r>
    </w:p>
    <w:p w:rsidR="002E0CE3" w:rsidRPr="006B6929" w:rsidRDefault="002E0CE3" w:rsidP="002E0CE3">
      <w:pPr>
        <w:pStyle w:val="paragraphsub"/>
      </w:pPr>
      <w:r w:rsidRPr="006B6929">
        <w:tab/>
        <w:t>(i)</w:t>
      </w:r>
      <w:r w:rsidRPr="006B6929">
        <w:tab/>
        <w:t xml:space="preserve">acquired part of the interest, unit or lease through a supply that would have been </w:t>
      </w:r>
      <w:r w:rsidR="00DE1A27" w:rsidRPr="00DE1A27">
        <w:rPr>
          <w:position w:val="6"/>
          <w:sz w:val="16"/>
        </w:rPr>
        <w:t>*</w:t>
      </w:r>
      <w:r w:rsidRPr="006B6929">
        <w:t>ineligible for the margin scheme if it had been a supply of the whole of the interest, unit or lease; and</w:t>
      </w:r>
    </w:p>
    <w:p w:rsidR="002E0CE3" w:rsidRPr="006B6929" w:rsidRDefault="002E0CE3" w:rsidP="002E0CE3">
      <w:pPr>
        <w:pStyle w:val="paragraphsub"/>
      </w:pPr>
      <w:r w:rsidRPr="006B6929">
        <w:tab/>
        <w:t>(ii)</w:t>
      </w:r>
      <w:r w:rsidRPr="006B6929">
        <w:tab/>
        <w:t>had been entitled to an input tax credit for its acquisition; and</w:t>
      </w:r>
    </w:p>
    <w:p w:rsidR="002E0CE3" w:rsidRPr="006B6929" w:rsidRDefault="002E0CE3" w:rsidP="002E0CE3">
      <w:pPr>
        <w:pStyle w:val="paragraphsub"/>
      </w:pPr>
      <w:r w:rsidRPr="006B6929">
        <w:tab/>
        <w:t>(iii)</w:t>
      </w:r>
      <w:r w:rsidRPr="006B6929">
        <w:tab/>
        <w:t xml:space="preserve">was </w:t>
      </w:r>
      <w:r w:rsidR="00DE1A27" w:rsidRPr="00DE1A27">
        <w:rPr>
          <w:position w:val="6"/>
          <w:sz w:val="16"/>
        </w:rPr>
        <w:t>*</w:t>
      </w:r>
      <w:r w:rsidRPr="006B6929">
        <w:t xml:space="preserve">registered or </w:t>
      </w:r>
      <w:r w:rsidR="00DE1A27" w:rsidRPr="00DE1A27">
        <w:rPr>
          <w:position w:val="6"/>
          <w:sz w:val="16"/>
        </w:rPr>
        <w:t>*</w:t>
      </w:r>
      <w:r w:rsidRPr="006B6929">
        <w:t>required to be registered, at the time of your acquisition of the interest, unit or lease.</w:t>
      </w:r>
    </w:p>
    <w:p w:rsidR="002E0CE3" w:rsidRPr="006B6929" w:rsidRDefault="002E0CE3" w:rsidP="002E0CE3">
      <w:pPr>
        <w:pStyle w:val="subsection"/>
      </w:pPr>
      <w:r w:rsidRPr="006B6929">
        <w:tab/>
        <w:t>(5)</w:t>
      </w:r>
      <w:r w:rsidRPr="006B6929">
        <w:tab/>
        <w:t xml:space="preserve">The amount of the </w:t>
      </w:r>
      <w:r w:rsidR="00DE1A27" w:rsidRPr="00DE1A27">
        <w:rPr>
          <w:position w:val="6"/>
          <w:sz w:val="16"/>
        </w:rPr>
        <w:t>*</w:t>
      </w:r>
      <w:r w:rsidRPr="006B6929">
        <w:t xml:space="preserve">increasing adjustment under </w:t>
      </w:r>
      <w:r w:rsidR="006138CE" w:rsidRPr="006B6929">
        <w:t>subsection (</w:t>
      </w:r>
      <w:r w:rsidRPr="006B6929">
        <w:t xml:space="preserve">3) or (4) is an amount equal to </w:t>
      </w:r>
      <w:r w:rsidRPr="006B6929">
        <w:rPr>
          <w:position w:val="6"/>
          <w:sz w:val="16"/>
        </w:rPr>
        <w:t>1</w:t>
      </w:r>
      <w:r w:rsidRPr="006B6929">
        <w:t>/</w:t>
      </w:r>
      <w:r w:rsidRPr="006B6929">
        <w:rPr>
          <w:sz w:val="16"/>
        </w:rPr>
        <w:t>11</w:t>
      </w:r>
      <w:r w:rsidRPr="006B6929">
        <w:t xml:space="preserve"> of:</w:t>
      </w:r>
    </w:p>
    <w:p w:rsidR="002E0CE3" w:rsidRPr="006B6929" w:rsidRDefault="002E0CE3" w:rsidP="002E0CE3">
      <w:pPr>
        <w:pStyle w:val="paragraph"/>
      </w:pPr>
      <w:r w:rsidRPr="006B6929">
        <w:tab/>
        <w:t>(a)</w:t>
      </w:r>
      <w:r w:rsidRPr="006B6929">
        <w:tab/>
        <w:t xml:space="preserve">if you choose to apply an </w:t>
      </w:r>
      <w:r w:rsidR="00DE1A27" w:rsidRPr="00DE1A27">
        <w:rPr>
          <w:position w:val="6"/>
          <w:sz w:val="16"/>
        </w:rPr>
        <w:t>*</w:t>
      </w:r>
      <w:r w:rsidRPr="006B6929">
        <w:t xml:space="preserve">approved valuation to work out the amount—an approved valuation of the part of the interest, unit or lease referred to in </w:t>
      </w:r>
      <w:r w:rsidR="006138CE" w:rsidRPr="006B6929">
        <w:t>paragraph (</w:t>
      </w:r>
      <w:r w:rsidRPr="006B6929">
        <w:t xml:space="preserve">3)(b) or </w:t>
      </w:r>
      <w:r w:rsidR="006138CE" w:rsidRPr="006B6929">
        <w:t>subparagraph (</w:t>
      </w:r>
      <w:r w:rsidRPr="006B6929">
        <w:t>4)(c)(i) as at the day on which the entity had acquired it; or</w:t>
      </w:r>
    </w:p>
    <w:p w:rsidR="002E0CE3" w:rsidRPr="006B6929" w:rsidRDefault="002E0CE3" w:rsidP="002E0CE3">
      <w:pPr>
        <w:pStyle w:val="paragraph"/>
      </w:pPr>
      <w:r w:rsidRPr="006B6929">
        <w:tab/>
        <w:t>(b)</w:t>
      </w:r>
      <w:r w:rsidRPr="006B6929">
        <w:tab/>
        <w:t xml:space="preserve">otherwise—the </w:t>
      </w:r>
      <w:r w:rsidR="00DE1A27" w:rsidRPr="00DE1A27">
        <w:rPr>
          <w:position w:val="6"/>
          <w:sz w:val="16"/>
        </w:rPr>
        <w:t>*</w:t>
      </w:r>
      <w:r w:rsidRPr="006B6929">
        <w:t>consideration for the entity’s acquisition of that part of the interest, unit or lease.</w:t>
      </w:r>
    </w:p>
    <w:p w:rsidR="00300522" w:rsidRPr="006B6929" w:rsidRDefault="00300522" w:rsidP="00300522">
      <w:pPr>
        <w:pStyle w:val="ActHead5"/>
      </w:pPr>
      <w:bookmarkStart w:id="573" w:name="_Toc51758379"/>
      <w:r w:rsidRPr="00DE1A27">
        <w:rPr>
          <w:rStyle w:val="CharSectno"/>
        </w:rPr>
        <w:t>75</w:t>
      </w:r>
      <w:r w:rsidR="00DE1A27" w:rsidRPr="00DE1A27">
        <w:rPr>
          <w:rStyle w:val="CharSectno"/>
        </w:rPr>
        <w:noBreakHyphen/>
      </w:r>
      <w:r w:rsidRPr="00DE1A27">
        <w:rPr>
          <w:rStyle w:val="CharSectno"/>
        </w:rPr>
        <w:t>25</w:t>
      </w:r>
      <w:r w:rsidRPr="006B6929">
        <w:t xml:space="preserve">  Adjustments relating to bad debts</w:t>
      </w:r>
      <w:bookmarkEnd w:id="573"/>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you have an </w:t>
      </w:r>
      <w:r w:rsidR="00DE1A27" w:rsidRPr="00DE1A27">
        <w:rPr>
          <w:position w:val="6"/>
          <w:sz w:val="16"/>
          <w:szCs w:val="16"/>
        </w:rPr>
        <w:t>*</w:t>
      </w:r>
      <w:r w:rsidRPr="006B6929">
        <w:t>adjustment under Division</w:t>
      </w:r>
      <w:r w:rsidR="006138CE" w:rsidRPr="006B6929">
        <w:t> </w:t>
      </w:r>
      <w:r w:rsidRPr="006B6929">
        <w:t xml:space="preserve">21 relating to a supply that you made that is a </w:t>
      </w:r>
      <w:r w:rsidR="00DE1A27" w:rsidRPr="00DE1A27">
        <w:rPr>
          <w:position w:val="6"/>
          <w:sz w:val="16"/>
          <w:szCs w:val="16"/>
        </w:rPr>
        <w:t>*</w:t>
      </w:r>
      <w:r w:rsidRPr="006B6929">
        <w:t xml:space="preserve">taxable supply of </w:t>
      </w:r>
      <w:r w:rsidR="00DE1A27" w:rsidRPr="00DE1A27">
        <w:rPr>
          <w:position w:val="6"/>
          <w:sz w:val="16"/>
          <w:szCs w:val="16"/>
        </w:rPr>
        <w:t>*</w:t>
      </w:r>
      <w:r w:rsidRPr="006B6929">
        <w:t xml:space="preserve">real property under the </w:t>
      </w:r>
      <w:r w:rsidR="00DE1A27" w:rsidRPr="00DE1A27">
        <w:rPr>
          <w:position w:val="6"/>
          <w:sz w:val="16"/>
          <w:szCs w:val="16"/>
        </w:rPr>
        <w:t>*</w:t>
      </w:r>
      <w:r w:rsidRPr="006B6929">
        <w:t>margin scheme; and</w:t>
      </w:r>
    </w:p>
    <w:p w:rsidR="00300522" w:rsidRPr="006B6929" w:rsidRDefault="00300522" w:rsidP="00300522">
      <w:pPr>
        <w:pStyle w:val="paragraph"/>
      </w:pPr>
      <w:r w:rsidRPr="006B6929">
        <w:tab/>
        <w:t>(b)</w:t>
      </w:r>
      <w:r w:rsidRPr="006B6929">
        <w:tab/>
        <w:t xml:space="preserve">the amount of the adjustment would (apart from this section) exceed </w:t>
      </w:r>
      <w:r w:rsidRPr="006B6929">
        <w:rPr>
          <w:position w:val="6"/>
          <w:sz w:val="16"/>
          <w:szCs w:val="16"/>
        </w:rPr>
        <w:t>1</w:t>
      </w:r>
      <w:r w:rsidRPr="006B6929">
        <w:t>/</w:t>
      </w:r>
      <w:r w:rsidRPr="006B6929">
        <w:rPr>
          <w:sz w:val="16"/>
          <w:szCs w:val="16"/>
        </w:rPr>
        <w:t>11</w:t>
      </w:r>
      <w:r w:rsidRPr="006B6929">
        <w:t xml:space="preserve"> of the </w:t>
      </w:r>
      <w:r w:rsidR="00DE1A27" w:rsidRPr="00DE1A27">
        <w:rPr>
          <w:position w:val="6"/>
          <w:sz w:val="16"/>
          <w:szCs w:val="16"/>
        </w:rPr>
        <w:t>*</w:t>
      </w:r>
      <w:r w:rsidRPr="006B6929">
        <w:t>margin for the supply;</w:t>
      </w:r>
    </w:p>
    <w:p w:rsidR="00300522" w:rsidRPr="006B6929" w:rsidRDefault="00300522" w:rsidP="00300522">
      <w:pPr>
        <w:pStyle w:val="subsection2"/>
      </w:pPr>
      <w:r w:rsidRPr="006B6929">
        <w:t>the amount of the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margin for the supply.</w:t>
      </w:r>
    </w:p>
    <w:p w:rsidR="00300522" w:rsidRPr="006B6929" w:rsidRDefault="00300522" w:rsidP="00300522">
      <w:pPr>
        <w:pStyle w:val="subsection"/>
      </w:pPr>
      <w:r w:rsidRPr="006B6929">
        <w:lastRenderedPageBreak/>
        <w:tab/>
        <w:t>(2)</w:t>
      </w:r>
      <w:r w:rsidRPr="006B6929">
        <w:tab/>
        <w:t>This section has effect despite sections</w:t>
      </w:r>
      <w:r w:rsidR="006138CE" w:rsidRPr="006B6929">
        <w:t> </w:t>
      </w:r>
      <w:r w:rsidRPr="006B6929">
        <w:t>21</w:t>
      </w:r>
      <w:r w:rsidR="00DE1A27">
        <w:noBreakHyphen/>
      </w:r>
      <w:r w:rsidRPr="006B6929">
        <w:t>5 and 21</w:t>
      </w:r>
      <w:r w:rsidR="00DE1A27">
        <w:noBreakHyphen/>
      </w:r>
      <w:r w:rsidRPr="006B6929">
        <w:t>10 (which are about adjustments for writing off and recovering suppliers’ bad debts).</w:t>
      </w:r>
    </w:p>
    <w:p w:rsidR="00300522" w:rsidRPr="006B6929" w:rsidRDefault="00300522" w:rsidP="00300522">
      <w:pPr>
        <w:pStyle w:val="ActHead5"/>
      </w:pPr>
      <w:bookmarkStart w:id="574" w:name="_Toc51758380"/>
      <w:r w:rsidRPr="00DE1A27">
        <w:rPr>
          <w:rStyle w:val="CharSectno"/>
        </w:rPr>
        <w:t>75</w:t>
      </w:r>
      <w:r w:rsidR="00DE1A27" w:rsidRPr="00DE1A27">
        <w:rPr>
          <w:rStyle w:val="CharSectno"/>
        </w:rPr>
        <w:noBreakHyphen/>
      </w:r>
      <w:r w:rsidRPr="00DE1A27">
        <w:rPr>
          <w:rStyle w:val="CharSectno"/>
        </w:rPr>
        <w:t>27</w:t>
      </w:r>
      <w:r w:rsidRPr="006B6929">
        <w:t xml:space="preserve">  Decreasing adjustment for later payment of consideration</w:t>
      </w:r>
      <w:bookmarkEnd w:id="574"/>
    </w:p>
    <w:p w:rsidR="00300522" w:rsidRPr="006B6929" w:rsidRDefault="00300522" w:rsidP="00300522">
      <w:pPr>
        <w:pStyle w:val="subsection"/>
      </w:pPr>
      <w:r w:rsidRPr="006B6929">
        <w:tab/>
        <w:t>(1)</w:t>
      </w:r>
      <w:r w:rsidRPr="006B6929">
        <w:tab/>
        <w:t xml:space="preserve">You have a </w:t>
      </w:r>
      <w:r w:rsidRPr="006B6929">
        <w:rPr>
          <w:b/>
          <w:i/>
        </w:rPr>
        <w:t>decreasing adjustment</w:t>
      </w:r>
      <w:r w:rsidRPr="006B6929">
        <w:t xml:space="preserve"> if:</w:t>
      </w:r>
    </w:p>
    <w:p w:rsidR="00300522" w:rsidRPr="006B6929" w:rsidRDefault="00300522" w:rsidP="00300522">
      <w:pPr>
        <w:pStyle w:val="paragraph"/>
      </w:pPr>
      <w:r w:rsidRPr="006B6929">
        <w:tab/>
        <w:t>(a)</w:t>
      </w:r>
      <w:r w:rsidRPr="006B6929">
        <w:tab/>
        <w:t>section</w:t>
      </w:r>
      <w:r w:rsidR="006138CE" w:rsidRPr="006B6929">
        <w:t> </w:t>
      </w:r>
      <w:r w:rsidRPr="006B6929">
        <w:t>75</w:t>
      </w:r>
      <w:r w:rsidR="00DE1A27">
        <w:noBreakHyphen/>
      </w:r>
      <w:r w:rsidRPr="006B6929">
        <w:t xml:space="preserve">12 applied to working out the </w:t>
      </w:r>
      <w:r w:rsidR="00DE1A27" w:rsidRPr="00DE1A27">
        <w:rPr>
          <w:position w:val="6"/>
          <w:sz w:val="16"/>
        </w:rPr>
        <w:t>*</w:t>
      </w:r>
      <w:r w:rsidRPr="006B6929">
        <w:t xml:space="preserve">margin for a </w:t>
      </w:r>
      <w:r w:rsidR="00DE1A27" w:rsidRPr="00DE1A27">
        <w:rPr>
          <w:position w:val="6"/>
          <w:sz w:val="16"/>
        </w:rPr>
        <w:t>*</w:t>
      </w:r>
      <w:r w:rsidRPr="006B6929">
        <w:t xml:space="preserve">taxable supply of </w:t>
      </w:r>
      <w:r w:rsidR="00DE1A27" w:rsidRPr="00DE1A27">
        <w:rPr>
          <w:position w:val="6"/>
          <w:sz w:val="16"/>
        </w:rPr>
        <w:t>*</w:t>
      </w:r>
      <w:r w:rsidRPr="006B6929">
        <w:t>real property that you made; and</w:t>
      </w:r>
    </w:p>
    <w:p w:rsidR="00300522" w:rsidRPr="006B6929" w:rsidRDefault="00300522" w:rsidP="00300522">
      <w:pPr>
        <w:pStyle w:val="paragraph"/>
      </w:pPr>
      <w:r w:rsidRPr="006B6929">
        <w:tab/>
        <w:t>(b)</w:t>
      </w:r>
      <w:r w:rsidRPr="006B6929">
        <w:tab/>
        <w:t xml:space="preserve">after you made the supply, a further amount of the </w:t>
      </w:r>
      <w:r w:rsidR="00DE1A27" w:rsidRPr="00DE1A27">
        <w:rPr>
          <w:position w:val="6"/>
          <w:sz w:val="16"/>
        </w:rPr>
        <w:t>*</w:t>
      </w:r>
      <w:r w:rsidRPr="006B6929">
        <w:t>consideration was paid for the earlier supply referred to in that section.</w:t>
      </w:r>
    </w:p>
    <w:p w:rsidR="00300522" w:rsidRPr="006B6929" w:rsidRDefault="00300522" w:rsidP="00300522">
      <w:pPr>
        <w:pStyle w:val="subsection"/>
      </w:pPr>
      <w:r w:rsidRPr="006B6929">
        <w:tab/>
        <w:t>(2)</w:t>
      </w:r>
      <w:r w:rsidRPr="006B6929">
        <w:tab/>
        <w:t xml:space="preserve">The amount of the decreasing adjustment is an amount equal to </w:t>
      </w:r>
      <w:r w:rsidRPr="006B6929">
        <w:rPr>
          <w:position w:val="6"/>
          <w:sz w:val="16"/>
        </w:rPr>
        <w:t>1</w:t>
      </w:r>
      <w:r w:rsidRPr="006B6929">
        <w:t>/</w:t>
      </w:r>
      <w:r w:rsidRPr="006B6929">
        <w:rPr>
          <w:sz w:val="16"/>
        </w:rPr>
        <w:t>11</w:t>
      </w:r>
      <w:r w:rsidRPr="006B6929">
        <w:t xml:space="preserve"> of the further amount of the </w:t>
      </w:r>
      <w:r w:rsidR="00DE1A27" w:rsidRPr="00DE1A27">
        <w:rPr>
          <w:position w:val="6"/>
          <w:sz w:val="16"/>
        </w:rPr>
        <w:t>*</w:t>
      </w:r>
      <w:r w:rsidRPr="006B6929">
        <w:t>consideration paid.</w:t>
      </w:r>
    </w:p>
    <w:p w:rsidR="00300522" w:rsidRPr="006B6929" w:rsidRDefault="00300522" w:rsidP="00300522">
      <w:pPr>
        <w:pStyle w:val="ActHead5"/>
      </w:pPr>
      <w:bookmarkStart w:id="575" w:name="_Toc51758381"/>
      <w:r w:rsidRPr="00DE1A27">
        <w:rPr>
          <w:rStyle w:val="CharSectno"/>
        </w:rPr>
        <w:t>75</w:t>
      </w:r>
      <w:r w:rsidR="00DE1A27" w:rsidRPr="00DE1A27">
        <w:rPr>
          <w:rStyle w:val="CharSectno"/>
        </w:rPr>
        <w:noBreakHyphen/>
      </w:r>
      <w:r w:rsidRPr="00DE1A27">
        <w:rPr>
          <w:rStyle w:val="CharSectno"/>
        </w:rPr>
        <w:t>30</w:t>
      </w:r>
      <w:r w:rsidRPr="006B6929">
        <w:t xml:space="preserve">  Tax invoices not required for supplies of real property under the margin scheme</w:t>
      </w:r>
      <w:bookmarkEnd w:id="575"/>
    </w:p>
    <w:p w:rsidR="00300522" w:rsidRPr="006B6929" w:rsidRDefault="00300522" w:rsidP="00300522">
      <w:pPr>
        <w:pStyle w:val="subsection"/>
      </w:pPr>
      <w:r w:rsidRPr="006B6929">
        <w:tab/>
        <w:t>(1)</w:t>
      </w:r>
      <w:r w:rsidRPr="006B6929">
        <w:tab/>
        <w:t xml:space="preserve">You are not required to issue a </w:t>
      </w:r>
      <w:r w:rsidR="00DE1A27" w:rsidRPr="00DE1A27">
        <w:rPr>
          <w:position w:val="6"/>
          <w:sz w:val="16"/>
          <w:szCs w:val="16"/>
        </w:rPr>
        <w:t>*</w:t>
      </w:r>
      <w:r w:rsidRPr="006B6929">
        <w:t xml:space="preserve">tax invoice for a </w:t>
      </w:r>
      <w:r w:rsidR="00DE1A27" w:rsidRPr="00DE1A27">
        <w:rPr>
          <w:position w:val="6"/>
          <w:sz w:val="16"/>
          <w:szCs w:val="16"/>
        </w:rPr>
        <w:t>*</w:t>
      </w:r>
      <w:r w:rsidRPr="006B6929">
        <w:t xml:space="preserve">taxable supply that you make that is solely a supply of </w:t>
      </w:r>
      <w:r w:rsidR="00DE1A27" w:rsidRPr="00DE1A27">
        <w:rPr>
          <w:position w:val="6"/>
          <w:sz w:val="16"/>
          <w:szCs w:val="16"/>
        </w:rPr>
        <w:t>*</w:t>
      </w:r>
      <w:r w:rsidRPr="006B6929">
        <w:t xml:space="preserve">real property under the </w:t>
      </w:r>
      <w:r w:rsidR="00DE1A27" w:rsidRPr="00DE1A27">
        <w:rPr>
          <w:position w:val="6"/>
          <w:sz w:val="16"/>
          <w:szCs w:val="16"/>
        </w:rPr>
        <w:t>*</w:t>
      </w:r>
      <w:r w:rsidRPr="006B6929">
        <w:t>margin scheme.</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29</w:t>
      </w:r>
      <w:r w:rsidR="00DE1A27">
        <w:noBreakHyphen/>
      </w:r>
      <w:r w:rsidRPr="006B6929">
        <w:t>70 (which is about the requirement to issue tax invoices).</w:t>
      </w:r>
    </w:p>
    <w:p w:rsidR="00300522" w:rsidRPr="006B6929" w:rsidRDefault="00300522" w:rsidP="00300522">
      <w:pPr>
        <w:pStyle w:val="ActHead5"/>
      </w:pPr>
      <w:bookmarkStart w:id="576" w:name="_Toc51758382"/>
      <w:r w:rsidRPr="00DE1A27">
        <w:rPr>
          <w:rStyle w:val="CharSectno"/>
        </w:rPr>
        <w:t>75</w:t>
      </w:r>
      <w:r w:rsidR="00DE1A27" w:rsidRPr="00DE1A27">
        <w:rPr>
          <w:rStyle w:val="CharSectno"/>
        </w:rPr>
        <w:noBreakHyphen/>
      </w:r>
      <w:r w:rsidRPr="00DE1A27">
        <w:rPr>
          <w:rStyle w:val="CharSectno"/>
        </w:rPr>
        <w:t>35</w:t>
      </w:r>
      <w:r w:rsidRPr="006B6929">
        <w:t xml:space="preserve">  Approved valuations</w:t>
      </w:r>
      <w:bookmarkEnd w:id="576"/>
    </w:p>
    <w:p w:rsidR="00300522" w:rsidRPr="006B6929" w:rsidRDefault="00300522" w:rsidP="00300522">
      <w:pPr>
        <w:pStyle w:val="subsection"/>
      </w:pPr>
      <w:r w:rsidRPr="006B6929">
        <w:tab/>
        <w:t>(1)</w:t>
      </w:r>
      <w:r w:rsidRPr="006B6929">
        <w:tab/>
        <w:t>The Commissioner may, by legislative instrument, determine in writing requirements for making valuations for the purposes of this Division.</w:t>
      </w:r>
    </w:p>
    <w:p w:rsidR="00300522" w:rsidRPr="006B6929" w:rsidRDefault="00300522" w:rsidP="00300522">
      <w:pPr>
        <w:pStyle w:val="subsection"/>
      </w:pPr>
      <w:r w:rsidRPr="006B6929">
        <w:tab/>
        <w:t>(2)</w:t>
      </w:r>
      <w:r w:rsidRPr="006B6929">
        <w:tab/>
        <w:t xml:space="preserve">A valuation made in accordance with those requirements is an </w:t>
      </w:r>
      <w:r w:rsidRPr="006B6929">
        <w:rPr>
          <w:b/>
          <w:i/>
        </w:rPr>
        <w:t>approved valuation</w:t>
      </w:r>
      <w:r w:rsidRPr="006B6929">
        <w:t>.</w:t>
      </w:r>
    </w:p>
    <w:p w:rsidR="00300522" w:rsidRPr="006B6929" w:rsidRDefault="00300522" w:rsidP="00A36DB5">
      <w:pPr>
        <w:pStyle w:val="ActHead3"/>
        <w:pageBreakBefore/>
      </w:pPr>
      <w:bookmarkStart w:id="577" w:name="_Toc51758383"/>
      <w:r w:rsidRPr="00DE1A27">
        <w:rPr>
          <w:rStyle w:val="CharDivNo"/>
        </w:rPr>
        <w:lastRenderedPageBreak/>
        <w:t>Division</w:t>
      </w:r>
      <w:r w:rsidR="006138CE" w:rsidRPr="00DE1A27">
        <w:rPr>
          <w:rStyle w:val="CharDivNo"/>
        </w:rPr>
        <w:t> </w:t>
      </w:r>
      <w:r w:rsidRPr="00DE1A27">
        <w:rPr>
          <w:rStyle w:val="CharDivNo"/>
        </w:rPr>
        <w:t>78</w:t>
      </w:r>
      <w:r w:rsidRPr="006B6929">
        <w:t>—</w:t>
      </w:r>
      <w:r w:rsidRPr="00DE1A27">
        <w:rPr>
          <w:rStyle w:val="CharDivText"/>
        </w:rPr>
        <w:t>Insurance</w:t>
      </w:r>
      <w:bookmarkEnd w:id="577"/>
    </w:p>
    <w:p w:rsidR="00300522" w:rsidRPr="006B6929" w:rsidRDefault="00300522" w:rsidP="00300522">
      <w:pPr>
        <w:pStyle w:val="ActHead5"/>
      </w:pPr>
      <w:bookmarkStart w:id="578" w:name="_Toc51758384"/>
      <w:r w:rsidRPr="00DE1A27">
        <w:rPr>
          <w:rStyle w:val="CharSectno"/>
        </w:rPr>
        <w:t>78</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578"/>
    </w:p>
    <w:p w:rsidR="00300522" w:rsidRPr="006B6929" w:rsidRDefault="00300522" w:rsidP="00300522">
      <w:pPr>
        <w:pStyle w:val="BoxText"/>
      </w:pPr>
      <w:r w:rsidRPr="006B6929">
        <w:t>Stamp duty is not included in working out the GST on insurance premiums. Insurers have decreasing adjustments which enable the net GST on insurance to reflect correctly their margins after settlements of claims are taken into account.</w:t>
      </w:r>
    </w:p>
    <w:p w:rsidR="00300522" w:rsidRPr="006B6929" w:rsidRDefault="00300522" w:rsidP="00300522">
      <w:pPr>
        <w:pStyle w:val="notetext"/>
        <w:rPr>
          <w:i/>
        </w:rPr>
      </w:pPr>
      <w:r w:rsidRPr="006B6929">
        <w:t>Note:</w:t>
      </w:r>
      <w:r w:rsidRPr="006B6929">
        <w:tab/>
        <w:t xml:space="preserve">Payments and supplies under compulsory third party schemes are dealt with in some cases under this </w:t>
      </w:r>
      <w:r w:rsidR="00A53099" w:rsidRPr="006B6929">
        <w:t>Division</w:t>
      </w:r>
      <w:r w:rsidR="00A36DB5" w:rsidRPr="006B6929">
        <w:t xml:space="preserve"> </w:t>
      </w:r>
      <w:r w:rsidRPr="006B6929">
        <w:t>and in others under Division</w:t>
      </w:r>
      <w:r w:rsidR="006138CE" w:rsidRPr="006B6929">
        <w:t> </w:t>
      </w:r>
      <w:r w:rsidRPr="006B6929">
        <w:t>79 or 80.</w:t>
      </w:r>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78</w:t>
      </w:r>
      <w:r w:rsidR="00DE1A27">
        <w:noBreakHyphen/>
      </w:r>
      <w:r w:rsidRPr="006B6929">
        <w:t>A</w:t>
      </w:r>
      <w:r w:rsidRPr="006B6929">
        <w:tab/>
        <w:t>Insurers</w:t>
      </w:r>
    </w:p>
    <w:p w:rsidR="00300522" w:rsidRPr="006B6929" w:rsidRDefault="00300522" w:rsidP="00300522">
      <w:pPr>
        <w:pStyle w:val="TofSectsSubdiv"/>
      </w:pPr>
      <w:r w:rsidRPr="006B6929">
        <w:t>78</w:t>
      </w:r>
      <w:r w:rsidR="00DE1A27">
        <w:noBreakHyphen/>
      </w:r>
      <w:r w:rsidRPr="006B6929">
        <w:t>B</w:t>
      </w:r>
      <w:r w:rsidRPr="006B6929">
        <w:tab/>
        <w:t>Insured entities</w:t>
      </w:r>
    </w:p>
    <w:p w:rsidR="00300522" w:rsidRPr="006B6929" w:rsidRDefault="00300522" w:rsidP="00300522">
      <w:pPr>
        <w:pStyle w:val="TofSectsSubdiv"/>
      </w:pPr>
      <w:r w:rsidRPr="006B6929">
        <w:t>78</w:t>
      </w:r>
      <w:r w:rsidR="00DE1A27">
        <w:noBreakHyphen/>
      </w:r>
      <w:r w:rsidRPr="006B6929">
        <w:t>C</w:t>
      </w:r>
      <w:r w:rsidRPr="006B6929">
        <w:tab/>
        <w:t>Third parties</w:t>
      </w:r>
    </w:p>
    <w:p w:rsidR="00300522" w:rsidRPr="006B6929" w:rsidRDefault="00300522" w:rsidP="00300522">
      <w:pPr>
        <w:pStyle w:val="TofSectsSubdiv"/>
      </w:pPr>
      <w:r w:rsidRPr="006B6929">
        <w:t>78</w:t>
      </w:r>
      <w:r w:rsidR="00DE1A27">
        <w:noBreakHyphen/>
      </w:r>
      <w:r w:rsidRPr="006B6929">
        <w:t>D</w:t>
      </w:r>
      <w:r w:rsidRPr="006B6929">
        <w:tab/>
        <w:t>Insured entities that are not registered etc.</w:t>
      </w:r>
    </w:p>
    <w:p w:rsidR="00300522" w:rsidRPr="006B6929" w:rsidRDefault="00300522" w:rsidP="00300522">
      <w:pPr>
        <w:pStyle w:val="TofSectsSubdiv"/>
      </w:pPr>
      <w:r w:rsidRPr="006B6929">
        <w:t>78</w:t>
      </w:r>
      <w:r w:rsidR="00DE1A27">
        <w:noBreakHyphen/>
      </w:r>
      <w:r w:rsidRPr="006B6929">
        <w:t>E</w:t>
      </w:r>
      <w:r w:rsidRPr="006B6929">
        <w:tab/>
        <w:t>Statutory compensation schemes</w:t>
      </w:r>
    </w:p>
    <w:p w:rsidR="00300522" w:rsidRPr="006B6929" w:rsidRDefault="00300522" w:rsidP="00300522">
      <w:pPr>
        <w:pStyle w:val="TofSectsSubdiv"/>
      </w:pPr>
      <w:r w:rsidRPr="006B6929">
        <w:t>78</w:t>
      </w:r>
      <w:r w:rsidR="00DE1A27">
        <w:noBreakHyphen/>
      </w:r>
      <w:r w:rsidRPr="006B6929">
        <w:t>F</w:t>
      </w:r>
      <w:r w:rsidRPr="006B6929">
        <w:tab/>
        <w:t>Miscellaneous</w:t>
      </w:r>
    </w:p>
    <w:p w:rsidR="00300522" w:rsidRPr="006B6929" w:rsidRDefault="00300522" w:rsidP="00300522">
      <w:pPr>
        <w:pStyle w:val="ActHead4"/>
      </w:pPr>
      <w:bookmarkStart w:id="579" w:name="_Toc51758385"/>
      <w:r w:rsidRPr="00DE1A27">
        <w:rPr>
          <w:rStyle w:val="CharSubdNo"/>
        </w:rPr>
        <w:t>Subdivision</w:t>
      </w:r>
      <w:r w:rsidR="006138CE" w:rsidRPr="00DE1A27">
        <w:rPr>
          <w:rStyle w:val="CharSubdNo"/>
        </w:rPr>
        <w:t> </w:t>
      </w:r>
      <w:r w:rsidRPr="00DE1A27">
        <w:rPr>
          <w:rStyle w:val="CharSubdNo"/>
        </w:rPr>
        <w:t>78</w:t>
      </w:r>
      <w:r w:rsidR="00DE1A27" w:rsidRPr="00DE1A27">
        <w:rPr>
          <w:rStyle w:val="CharSubdNo"/>
        </w:rPr>
        <w:noBreakHyphen/>
      </w:r>
      <w:r w:rsidRPr="00DE1A27">
        <w:rPr>
          <w:rStyle w:val="CharSubdNo"/>
        </w:rPr>
        <w:t>A</w:t>
      </w:r>
      <w:r w:rsidRPr="006B6929">
        <w:t>—</w:t>
      </w:r>
      <w:r w:rsidRPr="00DE1A27">
        <w:rPr>
          <w:rStyle w:val="CharSubdText"/>
        </w:rPr>
        <w:t>Insurers</w:t>
      </w:r>
      <w:bookmarkEnd w:id="579"/>
    </w:p>
    <w:p w:rsidR="00300522" w:rsidRPr="006B6929" w:rsidRDefault="00300522" w:rsidP="00300522">
      <w:pPr>
        <w:pStyle w:val="ActHead5"/>
      </w:pPr>
      <w:bookmarkStart w:id="580" w:name="_Toc51758386"/>
      <w:r w:rsidRPr="00DE1A27">
        <w:rPr>
          <w:rStyle w:val="CharSectno"/>
        </w:rPr>
        <w:t>78</w:t>
      </w:r>
      <w:r w:rsidR="00DE1A27" w:rsidRPr="00DE1A27">
        <w:rPr>
          <w:rStyle w:val="CharSectno"/>
        </w:rPr>
        <w:noBreakHyphen/>
      </w:r>
      <w:r w:rsidRPr="00DE1A27">
        <w:rPr>
          <w:rStyle w:val="CharSectno"/>
        </w:rPr>
        <w:t>5</w:t>
      </w:r>
      <w:r w:rsidRPr="006B6929">
        <w:t xml:space="preserve">  GST on insurance premiums is exclusive of stamp duty</w:t>
      </w:r>
      <w:bookmarkEnd w:id="580"/>
    </w:p>
    <w:p w:rsidR="00300522" w:rsidRPr="006B6929" w:rsidRDefault="00300522" w:rsidP="00300522">
      <w:pPr>
        <w:pStyle w:val="subsection"/>
      </w:pPr>
      <w:r w:rsidRPr="006B6929">
        <w:tab/>
        <w:t>(1)</w:t>
      </w:r>
      <w:r w:rsidRPr="006B6929">
        <w:tab/>
        <w:t xml:space="preserve">The </w:t>
      </w:r>
      <w:r w:rsidR="00DE1A27" w:rsidRPr="00DE1A27">
        <w:rPr>
          <w:position w:val="6"/>
          <w:sz w:val="16"/>
          <w:szCs w:val="16"/>
        </w:rPr>
        <w:t>*</w:t>
      </w:r>
      <w:r w:rsidRPr="006B6929">
        <w:t xml:space="preserve">value of a </w:t>
      </w:r>
      <w:r w:rsidR="00DE1A27" w:rsidRPr="00DE1A27">
        <w:rPr>
          <w:position w:val="6"/>
          <w:sz w:val="16"/>
          <w:szCs w:val="16"/>
        </w:rPr>
        <w:t>*</w:t>
      </w:r>
      <w:r w:rsidRPr="006B6929">
        <w:t xml:space="preserve">taxable supply of an </w:t>
      </w:r>
      <w:r w:rsidR="00DE1A27" w:rsidRPr="00DE1A27">
        <w:rPr>
          <w:position w:val="6"/>
          <w:sz w:val="16"/>
          <w:szCs w:val="16"/>
        </w:rPr>
        <w:t>*</w:t>
      </w:r>
      <w:r w:rsidRPr="006B6929">
        <w:t xml:space="preserve">insurance policy is worked out as if the </w:t>
      </w:r>
      <w:r w:rsidR="00DE1A27" w:rsidRPr="00DE1A27">
        <w:rPr>
          <w:position w:val="6"/>
          <w:sz w:val="16"/>
          <w:szCs w:val="16"/>
        </w:rPr>
        <w:t>*</w:t>
      </w:r>
      <w:r w:rsidRPr="006B6929">
        <w:t xml:space="preserve">price of the supply were reduced by the amount of any stamp duty payable under a </w:t>
      </w:r>
      <w:r w:rsidR="00DE1A27" w:rsidRPr="00DE1A27">
        <w:rPr>
          <w:position w:val="6"/>
          <w:sz w:val="16"/>
          <w:szCs w:val="16"/>
        </w:rPr>
        <w:t>*</w:t>
      </w:r>
      <w:r w:rsidRPr="006B6929">
        <w:t xml:space="preserve">State law or </w:t>
      </w:r>
      <w:r w:rsidR="00DE1A27" w:rsidRPr="00DE1A27">
        <w:rPr>
          <w:position w:val="6"/>
          <w:sz w:val="16"/>
          <w:szCs w:val="16"/>
        </w:rPr>
        <w:t>*</w:t>
      </w:r>
      <w:r w:rsidRPr="006B6929">
        <w:t>Territory law in respect of the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5"/>
      </w:pPr>
      <w:bookmarkStart w:id="581" w:name="_Toc51758387"/>
      <w:r w:rsidRPr="00DE1A27">
        <w:rPr>
          <w:rStyle w:val="CharSectno"/>
        </w:rPr>
        <w:lastRenderedPageBreak/>
        <w:t>78</w:t>
      </w:r>
      <w:r w:rsidR="00DE1A27" w:rsidRPr="00DE1A27">
        <w:rPr>
          <w:rStyle w:val="CharSectno"/>
        </w:rPr>
        <w:noBreakHyphen/>
      </w:r>
      <w:r w:rsidRPr="00DE1A27">
        <w:rPr>
          <w:rStyle w:val="CharSectno"/>
        </w:rPr>
        <w:t>10</w:t>
      </w:r>
      <w:r w:rsidRPr="006B6929">
        <w:t xml:space="preserve">  Decreasing adjustments for settlements of insurance claims</w:t>
      </w:r>
      <w:bookmarkEnd w:id="581"/>
    </w:p>
    <w:p w:rsidR="004638F0" w:rsidRPr="006B6929" w:rsidRDefault="004638F0" w:rsidP="004638F0">
      <w:pPr>
        <w:pStyle w:val="subsection"/>
      </w:pPr>
      <w:r w:rsidRPr="006B6929">
        <w:tab/>
        <w:t>(1)</w:t>
      </w:r>
      <w:r w:rsidRPr="006B6929">
        <w:tab/>
        <w:t xml:space="preserve">An insurer has a </w:t>
      </w:r>
      <w:r w:rsidRPr="006B6929">
        <w:rPr>
          <w:b/>
          <w:i/>
        </w:rPr>
        <w:t>decreasing adjustment</w:t>
      </w:r>
      <w:r w:rsidRPr="006B6929">
        <w:t xml:space="preserve"> if, in settlement of a claim under an </w:t>
      </w:r>
      <w:r w:rsidR="00DE1A27" w:rsidRPr="00DE1A27">
        <w:rPr>
          <w:position w:val="6"/>
          <w:sz w:val="16"/>
        </w:rPr>
        <w:t>*</w:t>
      </w:r>
      <w:r w:rsidRPr="006B6929">
        <w:t>insurance policy, the insurer makes one or more of the following:</w:t>
      </w:r>
    </w:p>
    <w:p w:rsidR="004638F0" w:rsidRPr="006B6929" w:rsidRDefault="004638F0" w:rsidP="004638F0">
      <w:pPr>
        <w:pStyle w:val="paragraph"/>
      </w:pPr>
      <w:r w:rsidRPr="006B6929">
        <w:tab/>
        <w:t>(a)</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
      </w:pPr>
      <w:r w:rsidRPr="006B6929">
        <w:tab/>
        <w:t>(b)</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
      </w:pPr>
      <w:r w:rsidRPr="006B6929">
        <w:tab/>
        <w:t>(c)</w:t>
      </w:r>
      <w:r w:rsidRPr="006B6929">
        <w:tab/>
        <w:t>a supply.</w:t>
      </w:r>
    </w:p>
    <w:p w:rsidR="00300522" w:rsidRPr="006B6929" w:rsidRDefault="00300522" w:rsidP="00300522">
      <w:pPr>
        <w:pStyle w:val="subsection"/>
      </w:pPr>
      <w:r w:rsidRPr="006B6929">
        <w:tab/>
        <w:t>(2)</w:t>
      </w:r>
      <w:r w:rsidRPr="006B6929">
        <w:tab/>
        <w:t>However, this section only applies if:</w:t>
      </w:r>
    </w:p>
    <w:p w:rsidR="00300522" w:rsidRPr="006B6929" w:rsidRDefault="00300522" w:rsidP="00300522">
      <w:pPr>
        <w:pStyle w:val="paragraph"/>
      </w:pPr>
      <w:r w:rsidRPr="006B6929">
        <w:tab/>
        <w:t>(a)</w:t>
      </w:r>
      <w:r w:rsidRPr="006B6929">
        <w:tab/>
        <w:t xml:space="preserve">the supply of the </w:t>
      </w:r>
      <w:r w:rsidR="00DE1A27" w:rsidRPr="00DE1A27">
        <w:rPr>
          <w:position w:val="6"/>
          <w:sz w:val="16"/>
          <w:szCs w:val="16"/>
        </w:rPr>
        <w:t>*</w:t>
      </w:r>
      <w:r w:rsidRPr="006B6929">
        <w:t xml:space="preserve">insurance policy by the insurer was solely or partly a </w:t>
      </w:r>
      <w:r w:rsidR="00DE1A27" w:rsidRPr="00DE1A27">
        <w:rPr>
          <w:position w:val="6"/>
          <w:sz w:val="16"/>
          <w:szCs w:val="16"/>
        </w:rPr>
        <w:t>*</w:t>
      </w:r>
      <w:r w:rsidRPr="006B6929">
        <w:t>taxable supply; and</w:t>
      </w:r>
    </w:p>
    <w:p w:rsidR="00300522" w:rsidRPr="006B6929" w:rsidRDefault="00300522" w:rsidP="00300522">
      <w:pPr>
        <w:pStyle w:val="paragraph"/>
      </w:pPr>
      <w:r w:rsidRPr="006B6929">
        <w:tab/>
        <w:t>(b)</w:t>
      </w:r>
      <w:r w:rsidRPr="006B6929">
        <w:tab/>
        <w:t>either:</w:t>
      </w:r>
    </w:p>
    <w:p w:rsidR="00300522" w:rsidRPr="006B6929" w:rsidRDefault="00300522" w:rsidP="00300522">
      <w:pPr>
        <w:pStyle w:val="paragraphsub"/>
      </w:pPr>
      <w:r w:rsidRPr="006B6929">
        <w:tab/>
        <w:t>(i)</w:t>
      </w:r>
      <w:r w:rsidRPr="006B6929">
        <w:tab/>
        <w:t>there was no entitlement to an input tax credit for the premium paid in relation to the period during which the event giving rise to the claim happened; or</w:t>
      </w:r>
    </w:p>
    <w:p w:rsidR="00300522" w:rsidRPr="006B6929" w:rsidRDefault="00300522" w:rsidP="00300522">
      <w:pPr>
        <w:pStyle w:val="paragraphsub"/>
      </w:pPr>
      <w:r w:rsidRPr="006B6929">
        <w:tab/>
        <w:t>(ii)</w:t>
      </w:r>
      <w:r w:rsidRPr="006B6929">
        <w:tab/>
        <w:t>there was an entitlement to such an input tax credit, but the amount of the input tax credit was less than the GST payable by the insurer for the taxable supply; and</w:t>
      </w:r>
    </w:p>
    <w:p w:rsidR="00300522" w:rsidRPr="006B6929" w:rsidRDefault="00300522" w:rsidP="00300522">
      <w:pPr>
        <w:pStyle w:val="paragraph"/>
      </w:pPr>
      <w:r w:rsidRPr="006B6929">
        <w:tab/>
        <w:t>(c)</w:t>
      </w:r>
      <w:r w:rsidRPr="006B6929">
        <w:tab/>
        <w:t xml:space="preserve">the insurer settles the claim for a </w:t>
      </w:r>
      <w:r w:rsidR="00DE1A27" w:rsidRPr="00DE1A27">
        <w:rPr>
          <w:position w:val="6"/>
          <w:sz w:val="16"/>
          <w:szCs w:val="16"/>
        </w:rPr>
        <w:t>*</w:t>
      </w:r>
      <w:r w:rsidRPr="006B6929">
        <w:t>creditable purpose; and</w:t>
      </w:r>
    </w:p>
    <w:p w:rsidR="00300522" w:rsidRPr="006B6929" w:rsidRDefault="00300522" w:rsidP="00300522">
      <w:pPr>
        <w:pStyle w:val="paragraph"/>
      </w:pPr>
      <w:r w:rsidRPr="006B6929">
        <w:tab/>
        <w:t>(d)</w:t>
      </w:r>
      <w:r w:rsidRPr="006B6929">
        <w:tab/>
        <w:t xml:space="preserve">the insurer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and</w:t>
      </w:r>
    </w:p>
    <w:p w:rsidR="00300522" w:rsidRPr="006B6929" w:rsidRDefault="00300522" w:rsidP="00300522">
      <w:pPr>
        <w:pStyle w:val="paragraph"/>
      </w:pPr>
      <w:r w:rsidRPr="006B6929">
        <w:tab/>
        <w:t>(e)</w:t>
      </w:r>
      <w:r w:rsidRPr="006B6929">
        <w:tab/>
        <w:t xml:space="preserve">the settlement does not relate solely to one or more </w:t>
      </w:r>
      <w:r w:rsidR="00DE1A27" w:rsidRPr="00DE1A27">
        <w:rPr>
          <w:position w:val="6"/>
          <w:sz w:val="16"/>
          <w:szCs w:val="16"/>
        </w:rPr>
        <w:t>*</w:t>
      </w:r>
      <w:r w:rsidRPr="006B6929">
        <w:t>non</w:t>
      </w:r>
      <w:r w:rsidR="00DE1A27">
        <w:noBreakHyphen/>
      </w:r>
      <w:r w:rsidRPr="006B6929">
        <w:t>creditable insurance events.</w:t>
      </w:r>
    </w:p>
    <w:p w:rsidR="00300522" w:rsidRPr="006B6929" w:rsidRDefault="00300522" w:rsidP="00300522">
      <w:pPr>
        <w:pStyle w:val="subsection"/>
      </w:pPr>
      <w:r w:rsidRPr="006B6929">
        <w:tab/>
        <w:t>(2A)</w:t>
      </w:r>
      <w:r w:rsidRPr="006B6929">
        <w:tab/>
        <w:t xml:space="preserve">In working out the amount of an input tax credit for the purposes of </w:t>
      </w:r>
      <w:r w:rsidR="006138CE" w:rsidRPr="006B6929">
        <w:t>subparagraph (</w:t>
      </w:r>
      <w:r w:rsidRPr="006B6929">
        <w:t>2)(b)(ii), disregard sections</w:t>
      </w:r>
      <w:r w:rsidR="006138CE" w:rsidRPr="006B6929">
        <w:t> </w:t>
      </w:r>
      <w:r w:rsidRPr="006B6929">
        <w:t>131</w:t>
      </w:r>
      <w:r w:rsidR="00DE1A27">
        <w:noBreakHyphen/>
      </w:r>
      <w:r w:rsidRPr="006B6929">
        <w:t>40 and 131</w:t>
      </w:r>
      <w:r w:rsidR="00DE1A27">
        <w:noBreakHyphen/>
      </w:r>
      <w:r w:rsidRPr="006B6929">
        <w:t>50 (which are about amounts of input tax credits under the annual apportionment rules).</w:t>
      </w:r>
    </w:p>
    <w:p w:rsidR="00300522" w:rsidRPr="006B6929" w:rsidRDefault="00300522" w:rsidP="00300522">
      <w:pPr>
        <w:pStyle w:val="subsection"/>
      </w:pPr>
      <w:r w:rsidRPr="006B6929">
        <w:tab/>
        <w:t>(3)</w:t>
      </w:r>
      <w:r w:rsidRPr="006B6929">
        <w:tab/>
        <w:t xml:space="preserve">An event is a </w:t>
      </w:r>
      <w:r w:rsidRPr="006B6929">
        <w:rPr>
          <w:b/>
          <w:bCs/>
          <w:i/>
          <w:iCs/>
        </w:rPr>
        <w:t>non</w:t>
      </w:r>
      <w:r w:rsidR="00DE1A27">
        <w:rPr>
          <w:b/>
          <w:bCs/>
          <w:i/>
          <w:iCs/>
        </w:rPr>
        <w:noBreakHyphen/>
      </w:r>
      <w:r w:rsidRPr="006B6929">
        <w:rPr>
          <w:b/>
          <w:bCs/>
          <w:i/>
          <w:iCs/>
        </w:rPr>
        <w:t>creditable insurance event</w:t>
      </w:r>
      <w:r w:rsidRPr="006B6929">
        <w:t xml:space="preserve"> if the supply of an </w:t>
      </w:r>
      <w:r w:rsidR="00DE1A27" w:rsidRPr="00DE1A27">
        <w:rPr>
          <w:position w:val="6"/>
          <w:sz w:val="16"/>
          <w:szCs w:val="16"/>
        </w:rPr>
        <w:t>*</w:t>
      </w:r>
      <w:r w:rsidRPr="006B6929">
        <w:t xml:space="preserve">insurance policy would not be a </w:t>
      </w:r>
      <w:r w:rsidR="00DE1A27" w:rsidRPr="00DE1A27">
        <w:rPr>
          <w:position w:val="6"/>
          <w:sz w:val="16"/>
          <w:szCs w:val="16"/>
        </w:rPr>
        <w:t>*</w:t>
      </w:r>
      <w:r w:rsidRPr="006B6929">
        <w:t>taxable supply if it were only an insurance policy against loss, damage, injury or risk that relates to that event happening.</w:t>
      </w:r>
    </w:p>
    <w:p w:rsidR="00300522" w:rsidRPr="006B6929" w:rsidRDefault="00300522" w:rsidP="00300522">
      <w:pPr>
        <w:pStyle w:val="ActHead5"/>
      </w:pPr>
      <w:bookmarkStart w:id="582" w:name="_Toc51758388"/>
      <w:r w:rsidRPr="00DE1A27">
        <w:rPr>
          <w:rStyle w:val="CharSectno"/>
        </w:rPr>
        <w:lastRenderedPageBreak/>
        <w:t>78</w:t>
      </w:r>
      <w:r w:rsidR="00DE1A27" w:rsidRPr="00DE1A27">
        <w:rPr>
          <w:rStyle w:val="CharSectno"/>
        </w:rPr>
        <w:noBreakHyphen/>
      </w:r>
      <w:r w:rsidRPr="00DE1A27">
        <w:rPr>
          <w:rStyle w:val="CharSectno"/>
        </w:rPr>
        <w:t>15</w:t>
      </w:r>
      <w:r w:rsidRPr="006B6929">
        <w:t xml:space="preserve">  How to work out the decreasing adjustments</w:t>
      </w:r>
      <w:bookmarkEnd w:id="582"/>
    </w:p>
    <w:p w:rsidR="00300522" w:rsidRPr="006B6929" w:rsidRDefault="00300522" w:rsidP="00300522">
      <w:pPr>
        <w:pStyle w:val="SubsectionHead"/>
      </w:pPr>
      <w:r w:rsidRPr="006B6929">
        <w:t>No input tax credit for the premium</w:t>
      </w:r>
    </w:p>
    <w:p w:rsidR="00300522" w:rsidRPr="006B6929" w:rsidRDefault="00300522" w:rsidP="00300522">
      <w:pPr>
        <w:pStyle w:val="subsection"/>
      </w:pPr>
      <w:r w:rsidRPr="006B6929">
        <w:tab/>
        <w:t>(1)</w:t>
      </w:r>
      <w:r w:rsidRPr="006B6929">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w:t>
      </w:r>
      <w:r w:rsidR="00DE1A27" w:rsidRPr="00DE1A27">
        <w:rPr>
          <w:position w:val="6"/>
          <w:sz w:val="16"/>
          <w:szCs w:val="16"/>
        </w:rPr>
        <w:t>*</w:t>
      </w:r>
      <w:r w:rsidRPr="006B6929">
        <w:t>settlement amount.</w:t>
      </w:r>
    </w:p>
    <w:p w:rsidR="00300522" w:rsidRPr="006B6929" w:rsidRDefault="00300522" w:rsidP="00300522">
      <w:pPr>
        <w:pStyle w:val="SubsectionHead"/>
      </w:pPr>
      <w:r w:rsidRPr="006B6929">
        <w:t>Partial input tax credit for the premium</w:t>
      </w:r>
    </w:p>
    <w:p w:rsidR="00300522" w:rsidRPr="006B6929" w:rsidRDefault="00300522" w:rsidP="00300522">
      <w:pPr>
        <w:pStyle w:val="subsection"/>
      </w:pPr>
      <w:r w:rsidRPr="006B6929">
        <w:tab/>
        <w:t>(2)</w:t>
      </w:r>
      <w:r w:rsidRPr="006B6929">
        <w:tab/>
        <w:t>If there was an entitlement to such an input tax credit, the amount of the decreasing adjustment is as follows:</w:t>
      </w:r>
    </w:p>
    <w:p w:rsidR="00300522" w:rsidRPr="006B6929" w:rsidRDefault="00143843" w:rsidP="00A53099">
      <w:pPr>
        <w:pStyle w:val="Formula"/>
        <w:spacing w:before="120" w:after="120"/>
      </w:pPr>
      <w:r w:rsidRPr="006B6929">
        <w:rPr>
          <w:noProof/>
        </w:rPr>
        <w:drawing>
          <wp:inline distT="0" distB="0" distL="0" distR="0" wp14:anchorId="14D79212" wp14:editId="2D0B7171">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bCs/>
          <w:i/>
          <w:iCs/>
        </w:rPr>
        <w:t>extent of input tax credit</w:t>
      </w:r>
      <w:r w:rsidRPr="006B6929">
        <w:t xml:space="preserve"> is the amount of the input tax credit expressed as a fraction of the GST payable for the supply of the </w:t>
      </w:r>
      <w:r w:rsidR="00DE1A27" w:rsidRPr="00DE1A27">
        <w:rPr>
          <w:position w:val="6"/>
          <w:sz w:val="16"/>
          <w:szCs w:val="16"/>
        </w:rPr>
        <w:t>*</w:t>
      </w:r>
      <w:r w:rsidRPr="006B6929">
        <w:t>insurance policy for the period to which the premium relates.</w:t>
      </w:r>
    </w:p>
    <w:p w:rsidR="00300522" w:rsidRPr="006B6929" w:rsidRDefault="00300522" w:rsidP="00300522">
      <w:pPr>
        <w:pStyle w:val="notetext"/>
      </w:pPr>
      <w:r w:rsidRPr="006B6929">
        <w:t>Note:</w:t>
      </w:r>
      <w:r w:rsidRPr="006B6929">
        <w:tab/>
        <w:t>There is no decreasing adjustment if there is a full input tax credit for the premium paid: see paragraph</w:t>
      </w:r>
      <w:r w:rsidR="006138CE" w:rsidRPr="006B6929">
        <w:t> </w:t>
      </w:r>
      <w:r w:rsidRPr="006B6929">
        <w:t>78</w:t>
      </w:r>
      <w:r w:rsidR="00DE1A27">
        <w:noBreakHyphen/>
      </w:r>
      <w:r w:rsidRPr="006B6929">
        <w:t>10(2)(b).</w:t>
      </w:r>
    </w:p>
    <w:p w:rsidR="00300522" w:rsidRPr="006B6929" w:rsidRDefault="00300522" w:rsidP="00300522">
      <w:pPr>
        <w:pStyle w:val="SubsectionHead"/>
      </w:pPr>
      <w:r w:rsidRPr="006B6929">
        <w:t>Non</w:t>
      </w:r>
      <w:r w:rsidR="00DE1A27">
        <w:noBreakHyphen/>
      </w:r>
      <w:r w:rsidRPr="006B6929">
        <w:t>creditable insurance events</w:t>
      </w:r>
    </w:p>
    <w:p w:rsidR="00300522" w:rsidRPr="006B6929" w:rsidRDefault="00300522" w:rsidP="00300522">
      <w:pPr>
        <w:pStyle w:val="subsection"/>
      </w:pPr>
      <w:r w:rsidRPr="006B6929">
        <w:tab/>
        <w:t>(3)</w:t>
      </w:r>
      <w:r w:rsidRPr="006B6929">
        <w:tab/>
        <w:t xml:space="preserve">The amount of the decreasing adjustment under </w:t>
      </w:r>
      <w:r w:rsidR="006138CE" w:rsidRPr="006B6929">
        <w:t>subsection (</w:t>
      </w:r>
      <w:r w:rsidRPr="006B6929">
        <w:t xml:space="preserve">1) or (2) is reduced to the extent (if any) that the settlement relates to one or more </w:t>
      </w:r>
      <w:r w:rsidR="00DE1A27" w:rsidRPr="00DE1A27">
        <w:rPr>
          <w:position w:val="6"/>
          <w:sz w:val="16"/>
          <w:szCs w:val="16"/>
        </w:rPr>
        <w:t>*</w:t>
      </w:r>
      <w:r w:rsidRPr="006B6929">
        <w:t>non</w:t>
      </w:r>
      <w:r w:rsidR="00DE1A27">
        <w:noBreakHyphen/>
      </w:r>
      <w:r w:rsidRPr="006B6929">
        <w:t>creditable insurance events.</w:t>
      </w:r>
    </w:p>
    <w:p w:rsidR="00300522" w:rsidRPr="006B6929" w:rsidRDefault="00300522" w:rsidP="00300522">
      <w:pPr>
        <w:pStyle w:val="SubsectionHead"/>
      </w:pPr>
      <w:r w:rsidRPr="006B6929">
        <w:t>Settlement amounts</w:t>
      </w:r>
    </w:p>
    <w:p w:rsidR="00300522" w:rsidRPr="006B6929" w:rsidRDefault="00300522" w:rsidP="00300522">
      <w:pPr>
        <w:pStyle w:val="subsection"/>
      </w:pPr>
      <w:r w:rsidRPr="006B6929">
        <w:tab/>
        <w:t>(4)</w:t>
      </w:r>
      <w:r w:rsidRPr="006B6929">
        <w:tab/>
        <w:t xml:space="preserve">The </w:t>
      </w:r>
      <w:r w:rsidRPr="006B6929">
        <w:rPr>
          <w:b/>
          <w:bCs/>
          <w:i/>
          <w:iCs/>
        </w:rPr>
        <w:t>settlement amount</w:t>
      </w:r>
      <w:r w:rsidRPr="006B6929">
        <w:t xml:space="preserve"> is worked out using this method statement.</w:t>
      </w:r>
    </w:p>
    <w:p w:rsidR="00300522" w:rsidRPr="006B6929" w:rsidRDefault="00300522" w:rsidP="00300522">
      <w:pPr>
        <w:pStyle w:val="BoxHeadItalic"/>
        <w:keepNext/>
        <w:keepLines/>
      </w:pPr>
      <w:r w:rsidRPr="006B6929">
        <w:lastRenderedPageBreak/>
        <w:t>Method statement</w:t>
      </w:r>
    </w:p>
    <w:p w:rsidR="00300522" w:rsidRPr="006B6929" w:rsidRDefault="00300522" w:rsidP="00300522">
      <w:pPr>
        <w:pStyle w:val="BoxStep"/>
        <w:keepNext/>
        <w:keepLines/>
      </w:pPr>
      <w:r w:rsidRPr="006B6929">
        <w:rPr>
          <w:iCs/>
        </w:rPr>
        <w:t>Step 1</w:t>
      </w:r>
      <w:r w:rsidRPr="006B6929">
        <w:t>.</w:t>
      </w:r>
      <w:r w:rsidRPr="006B6929">
        <w:tab/>
        <w:t xml:space="preserve">Add together: </w:t>
      </w:r>
    </w:p>
    <w:p w:rsidR="00300522" w:rsidRPr="006B6929" w:rsidRDefault="00300522" w:rsidP="00300522">
      <w:pPr>
        <w:pStyle w:val="BoxPara"/>
      </w:pPr>
      <w:r w:rsidRPr="006B6929">
        <w:rPr>
          <w:i/>
          <w:iCs/>
        </w:rPr>
        <w:tab/>
      </w:r>
      <w:r w:rsidRPr="006B6929">
        <w:t>(a)</w:t>
      </w:r>
      <w:r w:rsidRPr="006B6929">
        <w:tab/>
        <w:t xml:space="preserve">the sum of the payments of </w:t>
      </w:r>
      <w:r w:rsidR="00DE1A27" w:rsidRPr="00DE1A27">
        <w:rPr>
          <w:position w:val="6"/>
          <w:sz w:val="16"/>
          <w:szCs w:val="16"/>
        </w:rPr>
        <w:t>*</w:t>
      </w:r>
      <w:r w:rsidRPr="006B6929">
        <w:t>money</w:t>
      </w:r>
      <w:r w:rsidR="004638F0" w:rsidRPr="006B6929">
        <w:t xml:space="preserve">, or </w:t>
      </w:r>
      <w:r w:rsidR="00DE1A27" w:rsidRPr="00DE1A27">
        <w:rPr>
          <w:position w:val="6"/>
          <w:sz w:val="16"/>
        </w:rPr>
        <w:t>*</w:t>
      </w:r>
      <w:r w:rsidR="004638F0" w:rsidRPr="006B6929">
        <w:t>digital currency,</w:t>
      </w:r>
      <w:r w:rsidRPr="006B6929">
        <w:t xml:space="preserve"> (if any) made in settlement of the claim; and </w:t>
      </w:r>
    </w:p>
    <w:p w:rsidR="00300522" w:rsidRPr="006B6929" w:rsidRDefault="00300522" w:rsidP="00300522">
      <w:pPr>
        <w:pStyle w:val="BoxPara"/>
        <w:rPr>
          <w:i/>
          <w:iCs/>
        </w:rPr>
      </w:pPr>
      <w:r w:rsidRPr="006B6929">
        <w:tab/>
        <w:t>(b)</w:t>
      </w:r>
      <w:r w:rsidRPr="006B6929">
        <w:tab/>
        <w:t xml:space="preserve">the </w:t>
      </w:r>
      <w:r w:rsidR="00DE1A27" w:rsidRPr="00DE1A27">
        <w:rPr>
          <w:position w:val="6"/>
          <w:sz w:val="16"/>
          <w:szCs w:val="16"/>
        </w:rPr>
        <w:t>*</w:t>
      </w:r>
      <w:r w:rsidRPr="006B6929">
        <w:t xml:space="preserve">GST inclusive market value of the supplies (if any) made by the insurer in settlement of the claim (other than supplies that would have been </w:t>
      </w:r>
      <w:r w:rsidR="00DE1A27" w:rsidRPr="00DE1A27">
        <w:rPr>
          <w:position w:val="6"/>
          <w:sz w:val="16"/>
          <w:szCs w:val="16"/>
          <w:vertAlign w:val="superscript"/>
        </w:rPr>
        <w:t>*</w:t>
      </w:r>
      <w:r w:rsidRPr="006B6929">
        <w:t>taxable supplies but for section</w:t>
      </w:r>
      <w:r w:rsidR="006138CE" w:rsidRPr="006B6929">
        <w:t> </w:t>
      </w:r>
      <w:r w:rsidRPr="006B6929">
        <w:t>78</w:t>
      </w:r>
      <w:r w:rsidR="00DE1A27">
        <w:noBreakHyphen/>
      </w:r>
      <w:r w:rsidRPr="006B6929">
        <w:t>25).</w:t>
      </w:r>
    </w:p>
    <w:p w:rsidR="00300522" w:rsidRPr="006B6929" w:rsidRDefault="00300522" w:rsidP="00300522">
      <w:pPr>
        <w:pStyle w:val="BoxStep"/>
        <w:keepNext/>
        <w:keepLines/>
      </w:pPr>
      <w:r w:rsidRPr="006B6929">
        <w:rPr>
          <w:iCs/>
        </w:rPr>
        <w:t>Step 2</w:t>
      </w:r>
      <w:r w:rsidRPr="006B6929">
        <w:t>.</w:t>
      </w:r>
      <w:r w:rsidRPr="006B6929">
        <w:tab/>
        <w:t xml:space="preserve">If any payments of excess were made to the insurer under the </w:t>
      </w:r>
      <w:r w:rsidR="00DE1A27" w:rsidRPr="00DE1A27">
        <w:rPr>
          <w:position w:val="6"/>
          <w:sz w:val="16"/>
          <w:szCs w:val="16"/>
          <w:vertAlign w:val="superscript"/>
        </w:rPr>
        <w:t>*</w:t>
      </w:r>
      <w:r w:rsidRPr="006B6929">
        <w:t>insurance policy in question, subtract from the step 1 amount the sum of all those payments (except to the extent that they are payments of excess to which section</w:t>
      </w:r>
      <w:r w:rsidR="006138CE" w:rsidRPr="006B6929">
        <w:t> </w:t>
      </w:r>
      <w:r w:rsidRPr="006B6929">
        <w:t>78</w:t>
      </w:r>
      <w:r w:rsidR="00DE1A27">
        <w:noBreakHyphen/>
      </w:r>
      <w:r w:rsidRPr="006B6929">
        <w:t xml:space="preserve">18 applies). </w:t>
      </w:r>
    </w:p>
    <w:p w:rsidR="00300522" w:rsidRPr="006B6929" w:rsidRDefault="00300522" w:rsidP="00300522">
      <w:pPr>
        <w:pStyle w:val="BoxStep"/>
        <w:keepNext/>
      </w:pPr>
      <w:r w:rsidRPr="006B6929">
        <w:rPr>
          <w:iCs/>
        </w:rPr>
        <w:t>Step 3</w:t>
      </w:r>
      <w:r w:rsidRPr="006B6929">
        <w:t>.</w:t>
      </w:r>
      <w:r w:rsidRPr="006B6929">
        <w:tab/>
        <w:t xml:space="preserve">Multiply the step 1 amount, or (if step 2 applies) the step 2 amount, by the following: </w:t>
      </w:r>
    </w:p>
    <w:p w:rsidR="00300522" w:rsidRPr="006B6929" w:rsidRDefault="00300522" w:rsidP="00300522">
      <w:pPr>
        <w:pStyle w:val="BoxStep"/>
        <w:keepNext/>
        <w:rPr>
          <w:vertAlign w:val="subscript"/>
        </w:rPr>
      </w:pPr>
      <w:r w:rsidRPr="006B6929">
        <w:rPr>
          <w:vertAlign w:val="subscript"/>
        </w:rPr>
        <w:tab/>
      </w:r>
      <w:r w:rsidR="00143843" w:rsidRPr="006B6929">
        <w:rPr>
          <w:noProof/>
          <w:position w:val="-26"/>
          <w:vertAlign w:val="subscript"/>
        </w:rPr>
        <w:drawing>
          <wp:inline distT="0" distB="0" distL="0" distR="0" wp14:anchorId="6903535F" wp14:editId="3FA25B79">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6B6929" w:rsidRDefault="00300522" w:rsidP="00300522">
      <w:pPr>
        <w:pStyle w:val="BoxStep"/>
      </w:pPr>
      <w:r w:rsidRPr="006B6929">
        <w:tab/>
        <w:t xml:space="preserve">where: </w:t>
      </w:r>
    </w:p>
    <w:p w:rsidR="00300522" w:rsidRPr="006B6929" w:rsidRDefault="00300522" w:rsidP="00300522">
      <w:pPr>
        <w:pStyle w:val="BoxStep"/>
      </w:pPr>
      <w:r w:rsidRPr="006B6929">
        <w:rPr>
          <w:b/>
          <w:bCs/>
          <w:i/>
          <w:iCs/>
        </w:rPr>
        <w:tab/>
        <w:t>extent of input tax credit</w:t>
      </w:r>
      <w:r w:rsidRPr="006B6929">
        <w:t xml:space="preserve"> has the meaning given by </w:t>
      </w:r>
      <w:r w:rsidR="006138CE" w:rsidRPr="006B6929">
        <w:t>subsection (</w:t>
      </w:r>
      <w:r w:rsidRPr="006B6929">
        <w:t xml:space="preserve">2). </w:t>
      </w:r>
    </w:p>
    <w:p w:rsidR="00300522" w:rsidRPr="006B6929" w:rsidRDefault="00300522" w:rsidP="00300522">
      <w:pPr>
        <w:pStyle w:val="ActHead5"/>
      </w:pPr>
      <w:bookmarkStart w:id="583" w:name="_Toc51758389"/>
      <w:r w:rsidRPr="00DE1A27">
        <w:rPr>
          <w:rStyle w:val="CharSectno"/>
        </w:rPr>
        <w:t>78</w:t>
      </w:r>
      <w:r w:rsidR="00DE1A27" w:rsidRPr="00DE1A27">
        <w:rPr>
          <w:rStyle w:val="CharSectno"/>
        </w:rPr>
        <w:noBreakHyphen/>
      </w:r>
      <w:r w:rsidRPr="00DE1A27">
        <w:rPr>
          <w:rStyle w:val="CharSectno"/>
        </w:rPr>
        <w:t>18</w:t>
      </w:r>
      <w:r w:rsidRPr="006B6929">
        <w:t xml:space="preserve">  Increasing adjustments for payments of excess under insurance policies</w:t>
      </w:r>
      <w:bookmarkEnd w:id="583"/>
    </w:p>
    <w:p w:rsidR="00300522" w:rsidRPr="006B6929" w:rsidRDefault="00300522" w:rsidP="00300522">
      <w:pPr>
        <w:pStyle w:val="subsection"/>
      </w:pPr>
      <w:r w:rsidRPr="006B6929">
        <w:tab/>
        <w:t>(1)</w:t>
      </w:r>
      <w:r w:rsidRPr="006B6929">
        <w:tab/>
        <w:t xml:space="preserve">An insurer has an </w:t>
      </w:r>
      <w:r w:rsidRPr="006B6929">
        <w:rPr>
          <w:b/>
          <w:bCs/>
          <w:i/>
          <w:iCs/>
        </w:rPr>
        <w:t>increasing adjustment</w:t>
      </w:r>
      <w:r w:rsidRPr="006B6929">
        <w:t xml:space="preserve"> if:</w:t>
      </w:r>
    </w:p>
    <w:p w:rsidR="00300522" w:rsidRPr="006B6929" w:rsidRDefault="00300522" w:rsidP="00300522">
      <w:pPr>
        <w:pStyle w:val="paragraph"/>
      </w:pPr>
      <w:r w:rsidRPr="006B6929">
        <w:tab/>
        <w:t>(a)</w:t>
      </w:r>
      <w:r w:rsidRPr="006B6929">
        <w:tab/>
        <w:t xml:space="preserve">there is a payment of an excess to the insurer under an </w:t>
      </w:r>
      <w:r w:rsidR="00DE1A27" w:rsidRPr="00DE1A27">
        <w:rPr>
          <w:position w:val="6"/>
          <w:sz w:val="16"/>
          <w:szCs w:val="16"/>
        </w:rPr>
        <w:t>*</w:t>
      </w:r>
      <w:r w:rsidRPr="006B6929">
        <w:t>insurance policy; and</w:t>
      </w:r>
    </w:p>
    <w:p w:rsidR="00300522" w:rsidRPr="006B6929" w:rsidRDefault="00300522" w:rsidP="00300522">
      <w:pPr>
        <w:pStyle w:val="paragraph"/>
      </w:pPr>
      <w:r w:rsidRPr="006B6929">
        <w:lastRenderedPageBreak/>
        <w:tab/>
        <w:t>(b)</w:t>
      </w:r>
      <w:r w:rsidRPr="006B6929">
        <w:tab/>
        <w:t>the insurer makes, or has made, payments or supplies in settlement of a claim under the policy; and</w:t>
      </w:r>
    </w:p>
    <w:p w:rsidR="00300522" w:rsidRPr="006B6929" w:rsidRDefault="00300522" w:rsidP="00300522">
      <w:pPr>
        <w:pStyle w:val="paragraph"/>
      </w:pPr>
      <w:r w:rsidRPr="006B6929">
        <w:tab/>
        <w:t>(c)</w:t>
      </w:r>
      <w:r w:rsidRPr="006B6929">
        <w:tab/>
        <w:t xml:space="preserve">the insurer makes, or has made, </w:t>
      </w:r>
      <w:r w:rsidR="00DE1A27" w:rsidRPr="00DE1A27">
        <w:rPr>
          <w:position w:val="6"/>
          <w:sz w:val="16"/>
          <w:szCs w:val="16"/>
        </w:rPr>
        <w:t>*</w:t>
      </w:r>
      <w:r w:rsidRPr="006B6929">
        <w:t xml:space="preserve">creditable acquisitions or </w:t>
      </w:r>
      <w:r w:rsidR="00DE1A27" w:rsidRPr="00DE1A27">
        <w:rPr>
          <w:position w:val="6"/>
          <w:sz w:val="16"/>
          <w:szCs w:val="16"/>
        </w:rPr>
        <w:t>*</w:t>
      </w:r>
      <w:r w:rsidRPr="006B6929">
        <w:t>creditable importations directly for the purpose of settling the claim.</w:t>
      </w:r>
    </w:p>
    <w:p w:rsidR="00300522" w:rsidRPr="006B6929" w:rsidRDefault="00300522" w:rsidP="00300522">
      <w:pPr>
        <w:pStyle w:val="subsection"/>
      </w:pPr>
      <w:r w:rsidRPr="006B6929">
        <w:tab/>
        <w:t>(2)</w:t>
      </w:r>
      <w:r w:rsidRPr="006B6929">
        <w:tab/>
        <w:t>The amount of the increasing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amount that represents the extent to which the payment of excess relates to </w:t>
      </w:r>
      <w:r w:rsidR="00DE1A27" w:rsidRPr="00DE1A27">
        <w:rPr>
          <w:position w:val="6"/>
          <w:sz w:val="16"/>
          <w:szCs w:val="16"/>
        </w:rPr>
        <w:t>*</w:t>
      </w:r>
      <w:r w:rsidRPr="006B6929">
        <w:t xml:space="preserve">creditable acquisitions and </w:t>
      </w:r>
      <w:r w:rsidR="00DE1A27" w:rsidRPr="00DE1A27">
        <w:rPr>
          <w:position w:val="6"/>
          <w:sz w:val="16"/>
          <w:szCs w:val="16"/>
        </w:rPr>
        <w:t>*</w:t>
      </w:r>
      <w:r w:rsidRPr="006B6929">
        <w:t>creditable importations made by the insurer directly for the purpose of settling the claim.</w:t>
      </w:r>
    </w:p>
    <w:p w:rsidR="00300522" w:rsidRPr="006B6929" w:rsidRDefault="00300522" w:rsidP="00300522">
      <w:pPr>
        <w:pStyle w:val="subsection"/>
      </w:pPr>
      <w:r w:rsidRPr="006B6929">
        <w:tab/>
        <w:t>(3)</w:t>
      </w:r>
      <w:r w:rsidRPr="006B6929">
        <w:tab/>
        <w:t xml:space="preserve">An insurer has an </w:t>
      </w:r>
      <w:r w:rsidRPr="006B6929">
        <w:rPr>
          <w:b/>
          <w:bCs/>
          <w:i/>
          <w:iCs/>
        </w:rPr>
        <w:t>increasing adjustment</w:t>
      </w:r>
      <w:r w:rsidRPr="006B6929">
        <w:t xml:space="preserve"> if:</w:t>
      </w:r>
    </w:p>
    <w:p w:rsidR="00300522" w:rsidRPr="006B6929" w:rsidRDefault="00300522" w:rsidP="00300522">
      <w:pPr>
        <w:pStyle w:val="paragraph"/>
      </w:pPr>
      <w:r w:rsidRPr="006B6929">
        <w:tab/>
        <w:t>(a)</w:t>
      </w:r>
      <w:r w:rsidRPr="006B6929">
        <w:tab/>
        <w:t xml:space="preserve">there is a payment of an excess to the insurer under an </w:t>
      </w:r>
      <w:r w:rsidR="00DE1A27" w:rsidRPr="00DE1A27">
        <w:rPr>
          <w:position w:val="6"/>
          <w:sz w:val="16"/>
          <w:szCs w:val="16"/>
        </w:rPr>
        <w:t>*</w:t>
      </w:r>
      <w:r w:rsidRPr="006B6929">
        <w:t>insurance policy; and</w:t>
      </w:r>
    </w:p>
    <w:p w:rsidR="00300522" w:rsidRPr="006B6929" w:rsidRDefault="00300522" w:rsidP="00300522">
      <w:pPr>
        <w:pStyle w:val="paragraph"/>
      </w:pPr>
      <w:r w:rsidRPr="006B6929">
        <w:tab/>
        <w:t>(b)</w:t>
      </w:r>
      <w:r w:rsidRPr="006B6929">
        <w:tab/>
        <w:t xml:space="preserve">the insurer makes, or has made, </w:t>
      </w:r>
      <w:r w:rsidR="00DE1A27" w:rsidRPr="00DE1A27">
        <w:rPr>
          <w:position w:val="6"/>
          <w:sz w:val="16"/>
          <w:szCs w:val="16"/>
        </w:rPr>
        <w:t>*</w:t>
      </w:r>
      <w:r w:rsidRPr="006B6929">
        <w:t xml:space="preserve">creditable acquisitions or </w:t>
      </w:r>
      <w:r w:rsidR="00DE1A27" w:rsidRPr="00DE1A27">
        <w:rPr>
          <w:position w:val="6"/>
          <w:sz w:val="16"/>
          <w:szCs w:val="16"/>
        </w:rPr>
        <w:t>*</w:t>
      </w:r>
      <w:r w:rsidRPr="006B6929">
        <w:t>creditable importations directly for the purpose of settling the claim; and</w:t>
      </w:r>
    </w:p>
    <w:p w:rsidR="00300522" w:rsidRPr="006B6929" w:rsidRDefault="00300522" w:rsidP="00300522">
      <w:pPr>
        <w:pStyle w:val="paragraph"/>
      </w:pPr>
      <w:r w:rsidRPr="006B6929">
        <w:tab/>
        <w:t>(c)</w:t>
      </w:r>
      <w:r w:rsidRPr="006B6929">
        <w:tab/>
        <w:t>the insurer has not made any payments or supplies in settlement of the claim.</w:t>
      </w:r>
    </w:p>
    <w:p w:rsidR="00300522" w:rsidRPr="006B6929" w:rsidRDefault="00300522" w:rsidP="00300522">
      <w:pPr>
        <w:pStyle w:val="subsection2"/>
      </w:pPr>
      <w:r w:rsidRPr="006B6929">
        <w:t>The amount of the increasing adjustment i</w:t>
      </w:r>
      <w:smartTag w:uri="urn:schemas-microsoft-com:office:smarttags" w:element="PersonName">
        <w:r w:rsidRPr="006B6929">
          <w:t xml:space="preserve">s </w:t>
        </w:r>
        <w:r w:rsidRPr="006B6929">
          <w:rPr>
            <w:position w:val="6"/>
            <w:sz w:val="16"/>
            <w:szCs w:val="16"/>
          </w:rPr>
          <w:t>1</w:t>
        </w:r>
      </w:smartTag>
      <w:r w:rsidRPr="006B6929">
        <w:t>/</w:t>
      </w:r>
      <w:r w:rsidRPr="006B6929">
        <w:rPr>
          <w:sz w:val="16"/>
          <w:szCs w:val="16"/>
        </w:rPr>
        <w:t>11</w:t>
      </w:r>
      <w:r w:rsidRPr="006B6929">
        <w:t xml:space="preserve"> of the amount of the payment of the excess.</w:t>
      </w:r>
    </w:p>
    <w:p w:rsidR="00300522" w:rsidRPr="006B6929" w:rsidRDefault="00300522" w:rsidP="00300522">
      <w:pPr>
        <w:pStyle w:val="ActHead5"/>
      </w:pPr>
      <w:bookmarkStart w:id="584" w:name="_Toc51758390"/>
      <w:r w:rsidRPr="00DE1A27">
        <w:rPr>
          <w:rStyle w:val="CharSectno"/>
        </w:rPr>
        <w:t>78</w:t>
      </w:r>
      <w:r w:rsidR="00DE1A27" w:rsidRPr="00DE1A27">
        <w:rPr>
          <w:rStyle w:val="CharSectno"/>
        </w:rPr>
        <w:noBreakHyphen/>
      </w:r>
      <w:r w:rsidRPr="00DE1A27">
        <w:rPr>
          <w:rStyle w:val="CharSectno"/>
        </w:rPr>
        <w:t>20</w:t>
      </w:r>
      <w:r w:rsidRPr="006B6929">
        <w:t xml:space="preserve">  Settlements of insurance claims do not give rise to creditable acquisitions</w:t>
      </w:r>
      <w:bookmarkEnd w:id="584"/>
    </w:p>
    <w:p w:rsidR="004638F0" w:rsidRPr="006B6929" w:rsidRDefault="004638F0" w:rsidP="004638F0">
      <w:pPr>
        <w:pStyle w:val="subsection"/>
      </w:pPr>
      <w:r w:rsidRPr="006B6929">
        <w:tab/>
        <w:t>(1)</w:t>
      </w:r>
      <w:r w:rsidRPr="006B6929">
        <w:tab/>
        <w:t xml:space="preserve">If, in settlement of a claim under an </w:t>
      </w:r>
      <w:r w:rsidR="00DE1A27" w:rsidRPr="00DE1A27">
        <w:rPr>
          <w:position w:val="6"/>
          <w:sz w:val="16"/>
        </w:rPr>
        <w:t>*</w:t>
      </w:r>
      <w:r w:rsidRPr="006B6929">
        <w:t>insurance policy, an insurer makes one or more of the following:</w:t>
      </w:r>
    </w:p>
    <w:p w:rsidR="004638F0" w:rsidRPr="006B6929" w:rsidRDefault="004638F0" w:rsidP="004638F0">
      <w:pPr>
        <w:pStyle w:val="paragraph"/>
      </w:pPr>
      <w:r w:rsidRPr="006B6929">
        <w:tab/>
        <w:t>(a)</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
      </w:pPr>
      <w:r w:rsidRPr="006B6929">
        <w:tab/>
        <w:t>(b)</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
      </w:pPr>
      <w:r w:rsidRPr="006B6929">
        <w:tab/>
        <w:t>(c)</w:t>
      </w:r>
      <w:r w:rsidRPr="006B6929">
        <w:tab/>
        <w:t>a supply;</w:t>
      </w:r>
    </w:p>
    <w:p w:rsidR="004638F0" w:rsidRPr="006B6929" w:rsidRDefault="004638F0" w:rsidP="004638F0">
      <w:pPr>
        <w:pStyle w:val="subsection2"/>
      </w:pPr>
      <w:r w:rsidRPr="006B6929">
        <w:t xml:space="preserve">the payment or supply is </w:t>
      </w:r>
      <w:r w:rsidRPr="006B6929">
        <w:rPr>
          <w:i/>
        </w:rPr>
        <w:t>not</w:t>
      </w:r>
      <w:r w:rsidRPr="006B6929">
        <w:t xml:space="preserve"> treated as </w:t>
      </w:r>
      <w:r w:rsidR="00DE1A27" w:rsidRPr="00DE1A27">
        <w:rPr>
          <w:position w:val="6"/>
          <w:sz w:val="16"/>
        </w:rPr>
        <w:t>*</w:t>
      </w:r>
      <w:r w:rsidRPr="006B6929">
        <w:t>consideration for an acquisition made by the insurer.</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585" w:name="_Toc51758391"/>
      <w:r w:rsidRPr="00DE1A27">
        <w:rPr>
          <w:rStyle w:val="CharSectno"/>
        </w:rPr>
        <w:lastRenderedPageBreak/>
        <w:t>78</w:t>
      </w:r>
      <w:r w:rsidR="00DE1A27" w:rsidRPr="00DE1A27">
        <w:rPr>
          <w:rStyle w:val="CharSectno"/>
        </w:rPr>
        <w:noBreakHyphen/>
      </w:r>
      <w:r w:rsidRPr="00DE1A27">
        <w:rPr>
          <w:rStyle w:val="CharSectno"/>
        </w:rPr>
        <w:t>25</w:t>
      </w:r>
      <w:r w:rsidRPr="006B6929">
        <w:t xml:space="preserve">  Supplies in settlement of claims are not taxable supplies</w:t>
      </w:r>
      <w:bookmarkEnd w:id="585"/>
    </w:p>
    <w:p w:rsidR="00300522" w:rsidRPr="006B6929" w:rsidRDefault="00300522" w:rsidP="00300522">
      <w:pPr>
        <w:pStyle w:val="subsection"/>
      </w:pPr>
      <w:r w:rsidRPr="006B6929">
        <w:tab/>
        <w:t>(1)</w:t>
      </w:r>
      <w:r w:rsidRPr="006B6929">
        <w:tab/>
        <w:t xml:space="preserve">A supply that an insurer makes in settlement of a claim under an </w:t>
      </w:r>
      <w:r w:rsidR="00DE1A27" w:rsidRPr="00DE1A27">
        <w:rPr>
          <w:position w:val="6"/>
          <w:sz w:val="16"/>
          <w:szCs w:val="16"/>
        </w:rPr>
        <w:t>*</w:t>
      </w:r>
      <w:r w:rsidRPr="006B6929">
        <w:t xml:space="preserve">insurance policy is not a </w:t>
      </w:r>
      <w:r w:rsidR="00DE1A27" w:rsidRPr="00DE1A27">
        <w:rPr>
          <w:position w:val="6"/>
          <w:sz w:val="16"/>
          <w:szCs w:val="16"/>
        </w:rPr>
        <w:t>*</w:t>
      </w:r>
      <w:r w:rsidRPr="006B6929">
        <w:t>taxable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586" w:name="_Toc51758392"/>
      <w:r w:rsidRPr="00DE1A27">
        <w:rPr>
          <w:rStyle w:val="CharSectno"/>
        </w:rPr>
        <w:t>78</w:t>
      </w:r>
      <w:r w:rsidR="00DE1A27" w:rsidRPr="00DE1A27">
        <w:rPr>
          <w:rStyle w:val="CharSectno"/>
        </w:rPr>
        <w:noBreakHyphen/>
      </w:r>
      <w:r w:rsidRPr="00DE1A27">
        <w:rPr>
          <w:rStyle w:val="CharSectno"/>
        </w:rPr>
        <w:t>30</w:t>
      </w:r>
      <w:r w:rsidRPr="006B6929">
        <w:t xml:space="preserve">  Acquisitions by insurers in the course of settling claims under non</w:t>
      </w:r>
      <w:r w:rsidR="00DE1A27">
        <w:noBreakHyphen/>
      </w:r>
      <w:r w:rsidRPr="006B6929">
        <w:t>taxable policies</w:t>
      </w:r>
      <w:bookmarkEnd w:id="586"/>
    </w:p>
    <w:p w:rsidR="00300522" w:rsidRPr="006B6929" w:rsidRDefault="00300522" w:rsidP="00300522">
      <w:pPr>
        <w:pStyle w:val="subsection"/>
      </w:pPr>
      <w:r w:rsidRPr="006B6929">
        <w:tab/>
        <w:t>(1)</w:t>
      </w:r>
      <w:r w:rsidRPr="006B6929">
        <w:tab/>
        <w:t xml:space="preserve">An acquisition is not a </w:t>
      </w:r>
      <w:r w:rsidR="00DE1A27" w:rsidRPr="00DE1A27">
        <w:rPr>
          <w:position w:val="6"/>
          <w:sz w:val="16"/>
          <w:szCs w:val="16"/>
        </w:rPr>
        <w:t>*</w:t>
      </w:r>
      <w:r w:rsidRPr="006B6929">
        <w:t>creditable acquisition if:</w:t>
      </w:r>
    </w:p>
    <w:p w:rsidR="00300522" w:rsidRPr="006B6929" w:rsidRDefault="00300522" w:rsidP="00300522">
      <w:pPr>
        <w:pStyle w:val="paragraph"/>
      </w:pPr>
      <w:r w:rsidRPr="006B6929">
        <w:tab/>
        <w:t>(a)</w:t>
      </w:r>
      <w:r w:rsidRPr="006B6929">
        <w:tab/>
        <w:t>the insurer makes the acquisition:</w:t>
      </w:r>
    </w:p>
    <w:p w:rsidR="00300522" w:rsidRPr="006B6929" w:rsidRDefault="00300522" w:rsidP="00300522">
      <w:pPr>
        <w:pStyle w:val="paragraphsub"/>
      </w:pPr>
      <w:r w:rsidRPr="006B6929">
        <w:tab/>
        <w:t>(i)</w:t>
      </w:r>
      <w:r w:rsidRPr="006B6929">
        <w:tab/>
        <w:t xml:space="preserve">to the extent that the acquisition is an acquisition of goods—solely for the purpose of supplying the goods in the course of settling a claim under an </w:t>
      </w:r>
      <w:r w:rsidR="00DE1A27" w:rsidRPr="00DE1A27">
        <w:rPr>
          <w:position w:val="6"/>
          <w:sz w:val="16"/>
          <w:szCs w:val="16"/>
        </w:rPr>
        <w:t>*</w:t>
      </w:r>
      <w:r w:rsidRPr="006B6929">
        <w:t>insurance policy; or</w:t>
      </w:r>
    </w:p>
    <w:p w:rsidR="00300522" w:rsidRPr="006B6929" w:rsidRDefault="00300522" w:rsidP="00300522">
      <w:pPr>
        <w:pStyle w:val="paragraphsub"/>
      </w:pPr>
      <w:r w:rsidRPr="006B6929">
        <w:tab/>
        <w:t>(ii)</w:t>
      </w:r>
      <w:r w:rsidRPr="006B6929">
        <w:tab/>
        <w:t xml:space="preserve">otherwise—solely for a purpose directly related to settling a particular claim under an </w:t>
      </w:r>
      <w:r w:rsidR="00DE1A27" w:rsidRPr="00DE1A27">
        <w:rPr>
          <w:position w:val="6"/>
          <w:sz w:val="16"/>
          <w:szCs w:val="16"/>
        </w:rPr>
        <w:t>*</w:t>
      </w:r>
      <w:r w:rsidRPr="006B6929">
        <w:t>insurance policy; and</w:t>
      </w:r>
    </w:p>
    <w:p w:rsidR="00300522" w:rsidRPr="006B6929" w:rsidRDefault="00300522" w:rsidP="00300522">
      <w:pPr>
        <w:pStyle w:val="paragraph"/>
      </w:pPr>
      <w:r w:rsidRPr="006B6929">
        <w:tab/>
        <w:t>(b)</w:t>
      </w:r>
      <w:r w:rsidRPr="006B6929">
        <w:tab/>
        <w:t xml:space="preserve">the supply of the insurance policy by the insurer was </w:t>
      </w:r>
      <w:r w:rsidR="00DE1A27" w:rsidRPr="00DE1A27">
        <w:rPr>
          <w:position w:val="6"/>
          <w:sz w:val="16"/>
          <w:szCs w:val="16"/>
        </w:rPr>
        <w:t>*</w:t>
      </w:r>
      <w:r w:rsidRPr="006B6929">
        <w:t>GST</w:t>
      </w:r>
      <w:r w:rsidR="00DE1A27">
        <w:noBreakHyphen/>
      </w:r>
      <w:r w:rsidRPr="006B6929">
        <w:t>free.</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587" w:name="_Toc51758393"/>
      <w:r w:rsidRPr="00DE1A27">
        <w:rPr>
          <w:rStyle w:val="CharSectno"/>
        </w:rPr>
        <w:t>78</w:t>
      </w:r>
      <w:r w:rsidR="00DE1A27" w:rsidRPr="00DE1A27">
        <w:rPr>
          <w:rStyle w:val="CharSectno"/>
        </w:rPr>
        <w:noBreakHyphen/>
      </w:r>
      <w:r w:rsidRPr="00DE1A27">
        <w:rPr>
          <w:rStyle w:val="CharSectno"/>
        </w:rPr>
        <w:t>35</w:t>
      </w:r>
      <w:r w:rsidRPr="006B6929">
        <w:t xml:space="preserve">  Taxable supplies relating to rights of subrogation</w:t>
      </w:r>
      <w:bookmarkEnd w:id="587"/>
    </w:p>
    <w:p w:rsidR="004638F0" w:rsidRPr="006B6929" w:rsidRDefault="004638F0" w:rsidP="004638F0">
      <w:pPr>
        <w:pStyle w:val="subsection"/>
      </w:pPr>
      <w:r w:rsidRPr="006B6929">
        <w:tab/>
        <w:t>(1)</w:t>
      </w:r>
      <w:r w:rsidRPr="006B6929">
        <w:tab/>
        <w:t xml:space="preserve">If, in settlement of a claim made by an insurer in the insurer’s exercising of rights of subrogation in respect of an </w:t>
      </w:r>
      <w:r w:rsidR="00DE1A27" w:rsidRPr="00DE1A27">
        <w:rPr>
          <w:position w:val="6"/>
          <w:sz w:val="16"/>
        </w:rPr>
        <w:t>*</w:t>
      </w:r>
      <w:r w:rsidRPr="006B6929">
        <w:t>insurance policy, an entity that is not insured under the policy makes one or more of the following:</w:t>
      </w:r>
    </w:p>
    <w:p w:rsidR="004638F0" w:rsidRPr="006B6929" w:rsidRDefault="004638F0" w:rsidP="004638F0">
      <w:pPr>
        <w:pStyle w:val="paragraph"/>
      </w:pPr>
      <w:r w:rsidRPr="006B6929">
        <w:tab/>
        <w:t>(a)</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
      </w:pPr>
      <w:r w:rsidRPr="006B6929">
        <w:tab/>
        <w:t>(b)</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
      </w:pPr>
      <w:r w:rsidRPr="006B6929">
        <w:tab/>
        <w:t>(c)</w:t>
      </w:r>
      <w:r w:rsidRPr="006B6929">
        <w:tab/>
        <w:t>a supply;</w:t>
      </w:r>
    </w:p>
    <w:p w:rsidR="004638F0" w:rsidRPr="006B6929" w:rsidRDefault="004638F0" w:rsidP="004638F0">
      <w:pPr>
        <w:pStyle w:val="subsection2"/>
      </w:pPr>
      <w:r w:rsidRPr="006B6929">
        <w:lastRenderedPageBreak/>
        <w:t xml:space="preserve">the payment or supply is </w:t>
      </w:r>
      <w:r w:rsidRPr="006B6929">
        <w:rPr>
          <w:i/>
        </w:rPr>
        <w:t>not</w:t>
      </w:r>
      <w:r w:rsidRPr="006B6929">
        <w:t xml:space="preserve"> treated as </w:t>
      </w:r>
      <w:r w:rsidR="00DE1A27" w:rsidRPr="00DE1A27">
        <w:rPr>
          <w:position w:val="6"/>
          <w:sz w:val="16"/>
        </w:rPr>
        <w:t>*</w:t>
      </w:r>
      <w:r w:rsidRPr="006B6929">
        <w:t>consideration for a supply made by the insurer (whether or not the payment or supply is made to the insurer) or by the entity insured.</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588" w:name="_Toc51758394"/>
      <w:r w:rsidRPr="00DE1A27">
        <w:rPr>
          <w:rStyle w:val="CharSectno"/>
        </w:rPr>
        <w:t>78</w:t>
      </w:r>
      <w:r w:rsidR="00DE1A27" w:rsidRPr="00DE1A27">
        <w:rPr>
          <w:rStyle w:val="CharSectno"/>
        </w:rPr>
        <w:noBreakHyphen/>
      </w:r>
      <w:r w:rsidRPr="00DE1A27">
        <w:rPr>
          <w:rStyle w:val="CharSectno"/>
        </w:rPr>
        <w:t>40</w:t>
      </w:r>
      <w:r w:rsidRPr="006B6929">
        <w:t xml:space="preserve">  Adjustment events relating to decreasing adjustments under this Division</w:t>
      </w:r>
      <w:bookmarkEnd w:id="588"/>
    </w:p>
    <w:p w:rsidR="00300522" w:rsidRPr="006B6929" w:rsidRDefault="00300522" w:rsidP="00300522">
      <w:pPr>
        <w:pStyle w:val="subsection"/>
      </w:pPr>
      <w:r w:rsidRPr="006B6929">
        <w:tab/>
        <w:t>(1)</w:t>
      </w:r>
      <w:r w:rsidRPr="006B6929">
        <w:tab/>
        <w:t>Division</w:t>
      </w:r>
      <w:r w:rsidR="006138CE" w:rsidRPr="006B6929">
        <w:t> </w:t>
      </w:r>
      <w:r w:rsidRPr="006B6929">
        <w:t xml:space="preserve">19 applies in relation to a </w:t>
      </w:r>
      <w:r w:rsidR="00DE1A27" w:rsidRPr="00DE1A27">
        <w:rPr>
          <w:position w:val="6"/>
          <w:sz w:val="16"/>
          <w:szCs w:val="16"/>
        </w:rPr>
        <w:t>*</w:t>
      </w:r>
      <w:r w:rsidRPr="006B6929">
        <w:t xml:space="preserve">decreasing adjustment that an insurer has under this </w:t>
      </w:r>
      <w:r w:rsidR="00A53099" w:rsidRPr="006B6929">
        <w:t>Division</w:t>
      </w:r>
      <w:r w:rsidR="00A36DB5" w:rsidRPr="006B6929">
        <w:t xml:space="preserve"> </w:t>
      </w:r>
      <w:r w:rsidRPr="006B6929">
        <w:t>as if:</w:t>
      </w:r>
    </w:p>
    <w:p w:rsidR="00300522" w:rsidRPr="006B6929" w:rsidRDefault="00300522" w:rsidP="00300522">
      <w:pPr>
        <w:pStyle w:val="paragraph"/>
      </w:pPr>
      <w:r w:rsidRPr="006B6929">
        <w:tab/>
        <w:t>(a)</w:t>
      </w:r>
      <w:r w:rsidRPr="006B6929">
        <w:tab/>
        <w:t>the adjustment were an input tax credit; and</w:t>
      </w:r>
    </w:p>
    <w:p w:rsidR="00300522" w:rsidRPr="006B6929" w:rsidRDefault="00300522" w:rsidP="00300522">
      <w:pPr>
        <w:pStyle w:val="paragraph"/>
      </w:pPr>
      <w:r w:rsidRPr="006B6929">
        <w:tab/>
        <w:t>(b)</w:t>
      </w:r>
      <w:r w:rsidRPr="006B6929">
        <w:tab/>
        <w:t xml:space="preserve">the settlement of the claim to which the adjustment relates were a </w:t>
      </w:r>
      <w:r w:rsidR="00DE1A27" w:rsidRPr="00DE1A27">
        <w:rPr>
          <w:position w:val="6"/>
          <w:sz w:val="16"/>
          <w:szCs w:val="16"/>
        </w:rPr>
        <w:t>*</w:t>
      </w:r>
      <w:r w:rsidRPr="006B6929">
        <w:t>creditable acquisition that the insurer made; and</w:t>
      </w:r>
    </w:p>
    <w:p w:rsidR="00300522" w:rsidRPr="006B6929" w:rsidRDefault="00300522" w:rsidP="00300522">
      <w:pPr>
        <w:pStyle w:val="paragraph"/>
      </w:pPr>
      <w:r w:rsidRPr="006B6929">
        <w:tab/>
        <w:t>(c)</w:t>
      </w:r>
      <w:r w:rsidRPr="006B6929">
        <w:tab/>
        <w:t xml:space="preserve">any payment or supply made by another entity, in settlement of a claim made by an insurer in the insurer’s exercising of rights of subrogation in respect of the </w:t>
      </w:r>
      <w:r w:rsidR="00DE1A27" w:rsidRPr="00DE1A27">
        <w:rPr>
          <w:position w:val="6"/>
          <w:sz w:val="16"/>
          <w:szCs w:val="16"/>
        </w:rPr>
        <w:t>*</w:t>
      </w:r>
      <w:r w:rsidRPr="006B6929">
        <w:t xml:space="preserve">insurance policy in question, were a reduction in the </w:t>
      </w:r>
      <w:r w:rsidR="00DE1A27" w:rsidRPr="00DE1A27">
        <w:rPr>
          <w:position w:val="6"/>
          <w:sz w:val="16"/>
          <w:szCs w:val="16"/>
        </w:rPr>
        <w:t>*</w:t>
      </w:r>
      <w:r w:rsidRPr="006B6929">
        <w:t>consideration for the acquisition.</w:t>
      </w:r>
    </w:p>
    <w:p w:rsidR="00300522" w:rsidRPr="006B6929" w:rsidRDefault="00300522" w:rsidP="00F26F26">
      <w:pPr>
        <w:pStyle w:val="subsection"/>
        <w:keepNext/>
        <w:keepLines/>
      </w:pPr>
      <w:r w:rsidRPr="006B6929">
        <w:tab/>
        <w:t>(2)</w:t>
      </w:r>
      <w:r w:rsidRPr="006B6929">
        <w:tab/>
      </w:r>
      <w:r w:rsidR="006138CE" w:rsidRPr="006B6929">
        <w:t>Paragraph (</w:t>
      </w:r>
      <w:r w:rsidRPr="006B6929">
        <w:t xml:space="preserve">1)(c) does not apply to a payment by another entity in relation to which an </w:t>
      </w:r>
      <w:r w:rsidR="00DE1A27" w:rsidRPr="00DE1A27">
        <w:rPr>
          <w:position w:val="6"/>
          <w:sz w:val="16"/>
        </w:rPr>
        <w:t>*</w:t>
      </w:r>
      <w:r w:rsidRPr="006B6929">
        <w:t>increasing adjustment arises under section</w:t>
      </w:r>
      <w:r w:rsidR="006138CE" w:rsidRPr="006B6929">
        <w:t> </w:t>
      </w:r>
      <w:r w:rsidRPr="006B6929">
        <w:t>80</w:t>
      </w:r>
      <w:r w:rsidR="00DE1A27">
        <w:noBreakHyphen/>
      </w:r>
      <w:r w:rsidRPr="006B6929">
        <w:t>30 or 80</w:t>
      </w:r>
      <w:r w:rsidR="00DE1A27">
        <w:noBreakHyphen/>
      </w:r>
      <w:r w:rsidRPr="006B6929">
        <w:t>70 (which are about settlement sharing arrangements).</w:t>
      </w:r>
    </w:p>
    <w:p w:rsidR="00300522" w:rsidRPr="006B6929" w:rsidRDefault="00300522" w:rsidP="00300522">
      <w:pPr>
        <w:pStyle w:val="ActHead5"/>
      </w:pPr>
      <w:bookmarkStart w:id="589" w:name="_Toc51758395"/>
      <w:r w:rsidRPr="00DE1A27">
        <w:rPr>
          <w:rStyle w:val="CharSectno"/>
        </w:rPr>
        <w:t>78</w:t>
      </w:r>
      <w:r w:rsidR="00DE1A27" w:rsidRPr="00DE1A27">
        <w:rPr>
          <w:rStyle w:val="CharSectno"/>
        </w:rPr>
        <w:noBreakHyphen/>
      </w:r>
      <w:r w:rsidRPr="00DE1A27">
        <w:rPr>
          <w:rStyle w:val="CharSectno"/>
        </w:rPr>
        <w:t>42</w:t>
      </w:r>
      <w:r w:rsidRPr="006B6929">
        <w:t xml:space="preserve">  Adjustment events relating to increasing adjustments under section</w:t>
      </w:r>
      <w:r w:rsidR="006138CE" w:rsidRPr="006B6929">
        <w:t> </w:t>
      </w:r>
      <w:r w:rsidRPr="006B6929">
        <w:t>78</w:t>
      </w:r>
      <w:r w:rsidR="00DE1A27">
        <w:noBreakHyphen/>
      </w:r>
      <w:r w:rsidRPr="006B6929">
        <w:t>18</w:t>
      </w:r>
      <w:bookmarkEnd w:id="589"/>
    </w:p>
    <w:p w:rsidR="00300522" w:rsidRPr="006B6929" w:rsidRDefault="00300522" w:rsidP="00300522">
      <w:pPr>
        <w:pStyle w:val="subsection"/>
      </w:pPr>
      <w:r w:rsidRPr="006B6929">
        <w:tab/>
      </w:r>
      <w:r w:rsidRPr="006B6929">
        <w:tab/>
        <w:t>Division</w:t>
      </w:r>
      <w:r w:rsidR="006138CE" w:rsidRPr="006B6929">
        <w:t> </w:t>
      </w:r>
      <w:r w:rsidRPr="006B6929">
        <w:t xml:space="preserve">19 applies in relation to an </w:t>
      </w:r>
      <w:r w:rsidR="00DE1A27" w:rsidRPr="00DE1A27">
        <w:rPr>
          <w:position w:val="6"/>
          <w:sz w:val="16"/>
          <w:szCs w:val="16"/>
        </w:rPr>
        <w:t>*</w:t>
      </w:r>
      <w:r w:rsidRPr="006B6929">
        <w:t>increasing adjustment that an insurer has under section</w:t>
      </w:r>
      <w:r w:rsidR="006138CE" w:rsidRPr="006B6929">
        <w:t> </w:t>
      </w:r>
      <w:r w:rsidRPr="006B6929">
        <w:t>78</w:t>
      </w:r>
      <w:r w:rsidR="00DE1A27">
        <w:noBreakHyphen/>
      </w:r>
      <w:r w:rsidRPr="006B6929">
        <w:t>18 as if:</w:t>
      </w:r>
    </w:p>
    <w:p w:rsidR="00300522" w:rsidRPr="006B6929" w:rsidRDefault="00300522" w:rsidP="00300522">
      <w:pPr>
        <w:pStyle w:val="paragraph"/>
      </w:pPr>
      <w:r w:rsidRPr="006B6929">
        <w:tab/>
        <w:t>(a)</w:t>
      </w:r>
      <w:r w:rsidRPr="006B6929">
        <w:tab/>
        <w:t xml:space="preserve">payments of excess under an </w:t>
      </w:r>
      <w:r w:rsidR="00DE1A27" w:rsidRPr="00DE1A27">
        <w:rPr>
          <w:position w:val="6"/>
          <w:sz w:val="16"/>
          <w:szCs w:val="16"/>
        </w:rPr>
        <w:t>*</w:t>
      </w:r>
      <w:r w:rsidRPr="006B6929">
        <w:t xml:space="preserve">insurance policy to which the adjustment relates were </w:t>
      </w:r>
      <w:r w:rsidR="00DE1A27" w:rsidRPr="00DE1A27">
        <w:rPr>
          <w:position w:val="6"/>
          <w:sz w:val="16"/>
          <w:szCs w:val="16"/>
        </w:rPr>
        <w:t>*</w:t>
      </w:r>
      <w:r w:rsidRPr="006B6929">
        <w:t xml:space="preserve">consideration for a </w:t>
      </w:r>
      <w:r w:rsidR="00DE1A27" w:rsidRPr="00DE1A27">
        <w:rPr>
          <w:position w:val="6"/>
          <w:sz w:val="16"/>
          <w:szCs w:val="16"/>
        </w:rPr>
        <w:t>*</w:t>
      </w:r>
      <w:r w:rsidRPr="006B6929">
        <w:t>taxable supply that the insurer made; and</w:t>
      </w:r>
    </w:p>
    <w:p w:rsidR="00300522" w:rsidRPr="006B6929" w:rsidRDefault="00300522" w:rsidP="00300522">
      <w:pPr>
        <w:pStyle w:val="paragraph"/>
      </w:pPr>
      <w:r w:rsidRPr="006B6929">
        <w:tab/>
        <w:t>(b)</w:t>
      </w:r>
      <w:r w:rsidRPr="006B6929">
        <w:tab/>
        <w:t>the adjustment were the GST payable on the taxable supply; and</w:t>
      </w:r>
    </w:p>
    <w:p w:rsidR="00300522" w:rsidRPr="006B6929" w:rsidRDefault="00300522" w:rsidP="00300522">
      <w:pPr>
        <w:pStyle w:val="paragraph"/>
      </w:pPr>
      <w:r w:rsidRPr="006B6929">
        <w:lastRenderedPageBreak/>
        <w:tab/>
        <w:t>(c)</w:t>
      </w:r>
      <w:r w:rsidRPr="006B6929">
        <w:tab/>
        <w:t>any refund of that payment of excess made by the insurer were a reduction in the consideration for the supply.</w:t>
      </w:r>
    </w:p>
    <w:p w:rsidR="00300522" w:rsidRPr="006B6929" w:rsidRDefault="00300522" w:rsidP="00300522">
      <w:pPr>
        <w:pStyle w:val="ActHead4"/>
      </w:pPr>
      <w:bookmarkStart w:id="590" w:name="_Toc51758396"/>
      <w:r w:rsidRPr="00DE1A27">
        <w:rPr>
          <w:rStyle w:val="CharSubdNo"/>
        </w:rPr>
        <w:t>Subdivision</w:t>
      </w:r>
      <w:r w:rsidR="006138CE" w:rsidRPr="00DE1A27">
        <w:rPr>
          <w:rStyle w:val="CharSubdNo"/>
        </w:rPr>
        <w:t> </w:t>
      </w:r>
      <w:r w:rsidRPr="00DE1A27">
        <w:rPr>
          <w:rStyle w:val="CharSubdNo"/>
        </w:rPr>
        <w:t>78</w:t>
      </w:r>
      <w:r w:rsidR="00DE1A27" w:rsidRPr="00DE1A27">
        <w:rPr>
          <w:rStyle w:val="CharSubdNo"/>
        </w:rPr>
        <w:noBreakHyphen/>
      </w:r>
      <w:r w:rsidRPr="00DE1A27">
        <w:rPr>
          <w:rStyle w:val="CharSubdNo"/>
        </w:rPr>
        <w:t>B</w:t>
      </w:r>
      <w:r w:rsidRPr="006B6929">
        <w:t>—</w:t>
      </w:r>
      <w:r w:rsidRPr="00DE1A27">
        <w:rPr>
          <w:rStyle w:val="CharSubdText"/>
        </w:rPr>
        <w:t>Insured entities etc.</w:t>
      </w:r>
      <w:bookmarkEnd w:id="590"/>
    </w:p>
    <w:p w:rsidR="00300522" w:rsidRPr="006B6929" w:rsidRDefault="00300522" w:rsidP="00300522">
      <w:pPr>
        <w:pStyle w:val="ActHead5"/>
      </w:pPr>
      <w:bookmarkStart w:id="591" w:name="_Toc51758397"/>
      <w:r w:rsidRPr="00DE1A27">
        <w:rPr>
          <w:rStyle w:val="CharSectno"/>
        </w:rPr>
        <w:t>78</w:t>
      </w:r>
      <w:r w:rsidR="00DE1A27" w:rsidRPr="00DE1A27">
        <w:rPr>
          <w:rStyle w:val="CharSectno"/>
        </w:rPr>
        <w:noBreakHyphen/>
      </w:r>
      <w:r w:rsidRPr="00DE1A27">
        <w:rPr>
          <w:rStyle w:val="CharSectno"/>
        </w:rPr>
        <w:t>45</w:t>
      </w:r>
      <w:r w:rsidRPr="006B6929">
        <w:t xml:space="preserve">  Settlements of insurance claims do not give rise to taxable supplies</w:t>
      </w:r>
      <w:bookmarkEnd w:id="591"/>
    </w:p>
    <w:p w:rsidR="004638F0" w:rsidRPr="006B6929" w:rsidRDefault="004638F0" w:rsidP="004638F0">
      <w:pPr>
        <w:pStyle w:val="subsection"/>
      </w:pPr>
      <w:r w:rsidRPr="006B6929">
        <w:tab/>
        <w:t>(1)</w:t>
      </w:r>
      <w:r w:rsidRPr="006B6929">
        <w:tab/>
        <w:t xml:space="preserve">If, in settlement of a claim under an </w:t>
      </w:r>
      <w:r w:rsidR="00DE1A27" w:rsidRPr="00DE1A27">
        <w:rPr>
          <w:position w:val="6"/>
          <w:sz w:val="16"/>
        </w:rPr>
        <w:t>*</w:t>
      </w:r>
      <w:r w:rsidRPr="006B6929">
        <w:t>insurance policy, an insurer makes one or more of the following:</w:t>
      </w:r>
    </w:p>
    <w:p w:rsidR="004638F0" w:rsidRPr="006B6929" w:rsidRDefault="004638F0" w:rsidP="004638F0">
      <w:pPr>
        <w:pStyle w:val="paragraph"/>
      </w:pPr>
      <w:r w:rsidRPr="006B6929">
        <w:tab/>
        <w:t>(a)</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
      </w:pPr>
      <w:r w:rsidRPr="006B6929">
        <w:tab/>
        <w:t>(b)</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
      </w:pPr>
      <w:r w:rsidRPr="006B6929">
        <w:tab/>
        <w:t>(c)</w:t>
      </w:r>
      <w:r w:rsidRPr="006B6929">
        <w:tab/>
        <w:t>a supply;</w:t>
      </w:r>
    </w:p>
    <w:p w:rsidR="004638F0" w:rsidRPr="006B6929" w:rsidRDefault="004638F0" w:rsidP="004638F0">
      <w:pPr>
        <w:pStyle w:val="subsection2"/>
      </w:pPr>
      <w:r w:rsidRPr="006B6929">
        <w:t xml:space="preserve">the payment or supply is </w:t>
      </w:r>
      <w:r w:rsidRPr="006B6929">
        <w:rPr>
          <w:i/>
        </w:rPr>
        <w:t>not</w:t>
      </w:r>
      <w:r w:rsidRPr="006B6929">
        <w:t xml:space="preserve"> treated as </w:t>
      </w:r>
      <w:r w:rsidR="00DE1A27" w:rsidRPr="00DE1A27">
        <w:rPr>
          <w:position w:val="6"/>
          <w:sz w:val="16"/>
        </w:rPr>
        <w:t>*</w:t>
      </w:r>
      <w:r w:rsidRPr="006B6929">
        <w:t>consideration for a supply made by the entity insured, or by any entity (other than the entity insured) that was entitled to an input tax credit for the premium paid for the insurance policy.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592" w:name="_Toc51758398"/>
      <w:r w:rsidRPr="00DE1A27">
        <w:rPr>
          <w:rStyle w:val="CharSectno"/>
        </w:rPr>
        <w:t>78</w:t>
      </w:r>
      <w:r w:rsidR="00DE1A27" w:rsidRPr="00DE1A27">
        <w:rPr>
          <w:rStyle w:val="CharSectno"/>
        </w:rPr>
        <w:noBreakHyphen/>
      </w:r>
      <w:r w:rsidRPr="00DE1A27">
        <w:rPr>
          <w:rStyle w:val="CharSectno"/>
        </w:rPr>
        <w:t>50</w:t>
      </w:r>
      <w:r w:rsidRPr="006B6929">
        <w:t xml:space="preserve">  Settlements of insurance claims give rise to taxable supplies if entitlement to input tax credits is not disclosed</w:t>
      </w:r>
      <w:bookmarkEnd w:id="592"/>
    </w:p>
    <w:p w:rsidR="00300522" w:rsidRPr="006B6929" w:rsidRDefault="00300522" w:rsidP="00300522">
      <w:pPr>
        <w:pStyle w:val="subsection"/>
      </w:pPr>
      <w:r w:rsidRPr="006B6929">
        <w:tab/>
        <w:t>(1)</w:t>
      </w:r>
      <w:r w:rsidRPr="006B6929">
        <w:tab/>
        <w:t>However, the payment or supply</w:t>
      </w:r>
      <w:r w:rsidRPr="006B6929">
        <w:rPr>
          <w:i/>
          <w:iCs/>
        </w:rPr>
        <w:t xml:space="preserve"> is</w:t>
      </w:r>
      <w:r w:rsidRPr="006B6929">
        <w:t xml:space="preserve"> treated as </w:t>
      </w:r>
      <w:r w:rsidR="00DE1A27" w:rsidRPr="00DE1A27">
        <w:rPr>
          <w:position w:val="6"/>
          <w:sz w:val="16"/>
          <w:szCs w:val="16"/>
        </w:rPr>
        <w:t>*</w:t>
      </w:r>
      <w:r w:rsidRPr="006B6929">
        <w:t>consideration for a supply made by an entity if:</w:t>
      </w:r>
    </w:p>
    <w:p w:rsidR="00300522" w:rsidRPr="006B6929" w:rsidRDefault="00300522" w:rsidP="00300522">
      <w:pPr>
        <w:pStyle w:val="paragraph"/>
      </w:pPr>
      <w:r w:rsidRPr="006B6929">
        <w:tab/>
        <w:t>(a)</w:t>
      </w:r>
      <w:r w:rsidRPr="006B6929">
        <w:tab/>
        <w:t xml:space="preserve">the entity paid all or a part of the premium, for the </w:t>
      </w:r>
      <w:r w:rsidR="00DE1A27" w:rsidRPr="00DE1A27">
        <w:rPr>
          <w:position w:val="6"/>
          <w:sz w:val="16"/>
          <w:szCs w:val="16"/>
        </w:rPr>
        <w:t>*</w:t>
      </w:r>
      <w:r w:rsidRPr="006B6929">
        <w:t>insurance policy, relating to the period during which the event giving rise to the claim happened; and</w:t>
      </w:r>
    </w:p>
    <w:p w:rsidR="00300522" w:rsidRPr="006B6929" w:rsidRDefault="00300522" w:rsidP="00300522">
      <w:pPr>
        <w:pStyle w:val="paragraph"/>
      </w:pPr>
      <w:r w:rsidRPr="006B6929">
        <w:tab/>
        <w:t>(b)</w:t>
      </w:r>
      <w:r w:rsidRPr="006B6929">
        <w:tab/>
        <w:t xml:space="preserve">the entity, or the </w:t>
      </w:r>
      <w:r w:rsidR="00DE1A27" w:rsidRPr="00DE1A27">
        <w:rPr>
          <w:position w:val="6"/>
          <w:sz w:val="16"/>
          <w:szCs w:val="16"/>
        </w:rPr>
        <w:t>*</w:t>
      </w:r>
      <w:r w:rsidRPr="006B6929">
        <w:t xml:space="preserve">representative member of the </w:t>
      </w:r>
      <w:r w:rsidR="00DE1A27" w:rsidRPr="00DE1A27">
        <w:rPr>
          <w:position w:val="6"/>
          <w:sz w:val="16"/>
          <w:szCs w:val="16"/>
        </w:rPr>
        <w:t>*</w:t>
      </w:r>
      <w:r w:rsidRPr="006B6929">
        <w:t xml:space="preserve">GST group of which the entity is a </w:t>
      </w:r>
      <w:r w:rsidR="00DE1A27" w:rsidRPr="00DE1A27">
        <w:rPr>
          <w:position w:val="6"/>
          <w:sz w:val="16"/>
          <w:szCs w:val="16"/>
        </w:rPr>
        <w:t>*</w:t>
      </w:r>
      <w:r w:rsidRPr="006B6929">
        <w:t>member, was entitled to an input tax credit for the premium it paid; and</w:t>
      </w:r>
    </w:p>
    <w:p w:rsidR="00300522" w:rsidRPr="006B6929" w:rsidRDefault="00300522" w:rsidP="00300522">
      <w:pPr>
        <w:pStyle w:val="paragraph"/>
      </w:pPr>
      <w:r w:rsidRPr="006B6929">
        <w:tab/>
        <w:t>(c)</w:t>
      </w:r>
      <w:r w:rsidRPr="006B6929">
        <w:tab/>
        <w:t>the entity:</w:t>
      </w:r>
    </w:p>
    <w:p w:rsidR="00300522" w:rsidRPr="006B6929" w:rsidRDefault="00300522" w:rsidP="00300522">
      <w:pPr>
        <w:pStyle w:val="paragraphsub"/>
      </w:pPr>
      <w:r w:rsidRPr="006B6929">
        <w:tab/>
        <w:t>(i)</w:t>
      </w:r>
      <w:r w:rsidRPr="006B6929">
        <w:tab/>
        <w:t>did not, at or before the time a claim was first made under the insurance policy since the last payment of a premium, inform the insurer of the entitlement to an input tax credit for the premium it paid; or</w:t>
      </w:r>
    </w:p>
    <w:p w:rsidR="00300522" w:rsidRPr="006B6929" w:rsidRDefault="00300522" w:rsidP="00300522">
      <w:pPr>
        <w:pStyle w:val="paragraphsub"/>
      </w:pPr>
      <w:r w:rsidRPr="006B6929">
        <w:lastRenderedPageBreak/>
        <w:tab/>
        <w:t>(ii)</w:t>
      </w:r>
      <w:r w:rsidRPr="006B6929">
        <w:tab/>
        <w:t>in informing the insurer of the entitlement at or before that time, understated its extent; and</w:t>
      </w:r>
    </w:p>
    <w:p w:rsidR="00300522" w:rsidRPr="006B6929" w:rsidRDefault="00300522" w:rsidP="00300522">
      <w:pPr>
        <w:pStyle w:val="paragraph"/>
      </w:pPr>
      <w:r w:rsidRPr="006B6929">
        <w:tab/>
        <w:t>(d)</w:t>
      </w:r>
      <w:r w:rsidRPr="006B6929">
        <w:tab/>
        <w:t xml:space="preserve">the insurance policy was not issued under a </w:t>
      </w:r>
      <w:r w:rsidR="00DE1A27" w:rsidRPr="00DE1A27">
        <w:rPr>
          <w:position w:val="6"/>
          <w:sz w:val="16"/>
        </w:rPr>
        <w:t>*</w:t>
      </w:r>
      <w:r w:rsidRPr="006B6929">
        <w:t>compulsory third party scheme.</w:t>
      </w:r>
    </w:p>
    <w:p w:rsidR="00300522" w:rsidRPr="006B6929" w:rsidRDefault="00300522" w:rsidP="00300522">
      <w:pPr>
        <w:pStyle w:val="subsection2"/>
      </w:pPr>
      <w:r w:rsidRPr="006B6929">
        <w:t>It does not matter whether that entity is the entity insured, or whether the payment or supply is made to that entity or any other entity.</w:t>
      </w:r>
    </w:p>
    <w:p w:rsidR="00300522" w:rsidRPr="006B6929" w:rsidRDefault="00300522" w:rsidP="00300522">
      <w:pPr>
        <w:pStyle w:val="subsection"/>
      </w:pPr>
      <w:r w:rsidRPr="006B6929">
        <w:tab/>
        <w:t>(2)</w:t>
      </w:r>
      <w:r w:rsidRPr="006B6929">
        <w:tab/>
        <w:t xml:space="preserve">The extent to which the payment or supply is treated as </w:t>
      </w:r>
      <w:r w:rsidR="00DE1A27" w:rsidRPr="00DE1A27">
        <w:rPr>
          <w:position w:val="6"/>
          <w:sz w:val="16"/>
          <w:szCs w:val="16"/>
        </w:rPr>
        <w:t>*</w:t>
      </w:r>
      <w:r w:rsidRPr="006B6929">
        <w:t>consideration is the extent of the entitlement, or the extent to which the entitlement was understated, as the case requires.</w:t>
      </w:r>
    </w:p>
    <w:p w:rsidR="00300522" w:rsidRPr="006B6929" w:rsidRDefault="00300522" w:rsidP="00300522">
      <w:pPr>
        <w:pStyle w:val="subsection"/>
      </w:pPr>
      <w:r w:rsidRPr="006B6929">
        <w:tab/>
        <w:t>(2A)</w:t>
      </w:r>
      <w:r w:rsidRPr="006B6929">
        <w:tab/>
        <w:t xml:space="preserve">In working out, for the purposes of </w:t>
      </w:r>
      <w:r w:rsidR="006138CE" w:rsidRPr="006B6929">
        <w:t>subparagraph (</w:t>
      </w:r>
      <w:r w:rsidRPr="006B6929">
        <w:t xml:space="preserve">1)(c)(ii) or </w:t>
      </w:r>
      <w:r w:rsidR="006138CE" w:rsidRPr="006B6929">
        <w:t>subsection (</w:t>
      </w:r>
      <w:r w:rsidRPr="006B6929">
        <w:t>2), whether an entitlement to an input tax credit has been understated, or the extent of the understatement, disregard sections</w:t>
      </w:r>
      <w:r w:rsidR="006138CE" w:rsidRPr="006B6929">
        <w:t> </w:t>
      </w:r>
      <w:r w:rsidRPr="006B6929">
        <w:t>131</w:t>
      </w:r>
      <w:r w:rsidR="00DE1A27">
        <w:noBreakHyphen/>
      </w:r>
      <w:r w:rsidRPr="006B6929">
        <w:t>40 and 131</w:t>
      </w:r>
      <w:r w:rsidR="00DE1A27">
        <w:noBreakHyphen/>
      </w:r>
      <w:r w:rsidRPr="006B6929">
        <w:t>50 (which are about amounts of input tax credits under the annual apportionment rules).</w:t>
      </w:r>
    </w:p>
    <w:p w:rsidR="00300522" w:rsidRPr="006B6929" w:rsidRDefault="00300522" w:rsidP="00300522">
      <w:pPr>
        <w:pStyle w:val="subsection"/>
      </w:pPr>
      <w:r w:rsidRPr="006B6929">
        <w:tab/>
        <w:t>(3)</w:t>
      </w:r>
      <w:r w:rsidRPr="006B6929">
        <w:tab/>
        <w:t xml:space="preserve">The supply made by the entity is a </w:t>
      </w:r>
      <w:r w:rsidRPr="006B6929">
        <w:rPr>
          <w:b/>
          <w:bCs/>
          <w:i/>
          <w:iCs/>
        </w:rPr>
        <w:t>taxable supply</w:t>
      </w:r>
      <w:r w:rsidRPr="006B6929">
        <w:t xml:space="preserve"> whether or not the entity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at the time of the settlement or at the time of the payment or supply by the insurer.</w:t>
      </w:r>
    </w:p>
    <w:p w:rsidR="00300522" w:rsidRPr="006B6929" w:rsidRDefault="00300522" w:rsidP="00300522">
      <w:pPr>
        <w:pStyle w:val="notetext"/>
      </w:pPr>
      <w:r w:rsidRPr="006B6929">
        <w:t>Note:</w:t>
      </w:r>
      <w:r w:rsidRPr="006B6929">
        <w:tab/>
        <w:t>Subdivision</w:t>
      </w:r>
      <w:r w:rsidR="006138CE" w:rsidRPr="006B6929">
        <w:t> </w:t>
      </w:r>
      <w:r w:rsidRPr="006B6929">
        <w:t>78</w:t>
      </w:r>
      <w:r w:rsidR="00DE1A27">
        <w:noBreakHyphen/>
      </w:r>
      <w:r w:rsidRPr="006B6929">
        <w:t>D deals with how GST applies to the taxable supply if the insured entity is not registered, or required to be registered.</w:t>
      </w:r>
    </w:p>
    <w:p w:rsidR="00300522" w:rsidRPr="006B6929" w:rsidRDefault="00300522" w:rsidP="00300522">
      <w:pPr>
        <w:pStyle w:val="subsection"/>
      </w:pPr>
      <w:r w:rsidRPr="006B6929">
        <w:tab/>
        <w:t>(4)</w:t>
      </w:r>
      <w:r w:rsidRPr="006B6929">
        <w:tab/>
        <w:t>This section has effect despite section</w:t>
      </w:r>
      <w:r w:rsidR="006138CE" w:rsidRPr="006B6929">
        <w:t> </w:t>
      </w:r>
      <w:r w:rsidRPr="006B6929">
        <w:t>9</w:t>
      </w:r>
      <w:r w:rsidR="00DE1A27">
        <w:noBreakHyphen/>
      </w:r>
      <w:r w:rsidRPr="006B6929">
        <w:t xml:space="preserve">5 (which is about what are taxable supplies) and </w:t>
      </w:r>
      <w:r w:rsidR="00682F4D" w:rsidRPr="006B6929">
        <w:t>section</w:t>
      </w:r>
      <w:r w:rsidR="006138CE" w:rsidRPr="006B6929">
        <w:t> </w:t>
      </w:r>
      <w:r w:rsidR="00682F4D" w:rsidRPr="006B6929">
        <w:t>9</w:t>
      </w:r>
      <w:r w:rsidR="00DE1A27">
        <w:noBreakHyphen/>
      </w:r>
      <w:r w:rsidR="00682F4D" w:rsidRPr="006B6929">
        <w:t>17</w:t>
      </w:r>
      <w:r w:rsidRPr="006B6929">
        <w:t xml:space="preserve"> (which is about consideration).</w:t>
      </w:r>
    </w:p>
    <w:p w:rsidR="00300522" w:rsidRPr="006B6929" w:rsidRDefault="00300522" w:rsidP="00300522">
      <w:pPr>
        <w:pStyle w:val="ActHead5"/>
      </w:pPr>
      <w:bookmarkStart w:id="593" w:name="_Toc51758399"/>
      <w:r w:rsidRPr="00DE1A27">
        <w:rPr>
          <w:rStyle w:val="CharSectno"/>
        </w:rPr>
        <w:t>78</w:t>
      </w:r>
      <w:r w:rsidR="00DE1A27" w:rsidRPr="00DE1A27">
        <w:rPr>
          <w:rStyle w:val="CharSectno"/>
        </w:rPr>
        <w:noBreakHyphen/>
      </w:r>
      <w:r w:rsidRPr="00DE1A27">
        <w:rPr>
          <w:rStyle w:val="CharSectno"/>
        </w:rPr>
        <w:t>55</w:t>
      </w:r>
      <w:r w:rsidRPr="006B6929">
        <w:t xml:space="preserve">  Payments of excess under insurance policies are not consideration for supplies</w:t>
      </w:r>
      <w:bookmarkEnd w:id="593"/>
    </w:p>
    <w:p w:rsidR="00300522" w:rsidRPr="006B6929" w:rsidRDefault="00300522" w:rsidP="00300522">
      <w:pPr>
        <w:pStyle w:val="subsection"/>
      </w:pPr>
      <w:r w:rsidRPr="006B6929">
        <w:tab/>
        <w:t>(1)</w:t>
      </w:r>
      <w:r w:rsidRPr="006B6929">
        <w:tab/>
        <w:t xml:space="preserve">The making of any payment by an entity is not treated as </w:t>
      </w:r>
      <w:r w:rsidR="00DE1A27" w:rsidRPr="00DE1A27">
        <w:rPr>
          <w:position w:val="6"/>
          <w:sz w:val="16"/>
          <w:szCs w:val="16"/>
        </w:rPr>
        <w:t>*</w:t>
      </w:r>
      <w:r w:rsidRPr="006B6929">
        <w:t xml:space="preserve">consideration for a supply, to the entity or any other entity, to the extent that the payment is the payment of an excess to the insurer under an </w:t>
      </w:r>
      <w:r w:rsidR="00DE1A27" w:rsidRPr="00DE1A27">
        <w:rPr>
          <w:position w:val="6"/>
          <w:sz w:val="16"/>
          <w:szCs w:val="16"/>
        </w:rPr>
        <w:t>*</w:t>
      </w:r>
      <w:r w:rsidRPr="006B6929">
        <w:t>insurance policy.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594" w:name="_Toc51758400"/>
      <w:r w:rsidRPr="00DE1A27">
        <w:rPr>
          <w:rStyle w:val="CharSectno"/>
        </w:rPr>
        <w:lastRenderedPageBreak/>
        <w:t>78</w:t>
      </w:r>
      <w:r w:rsidR="00DE1A27" w:rsidRPr="00DE1A27">
        <w:rPr>
          <w:rStyle w:val="CharSectno"/>
        </w:rPr>
        <w:noBreakHyphen/>
      </w:r>
      <w:r w:rsidRPr="00DE1A27">
        <w:rPr>
          <w:rStyle w:val="CharSectno"/>
        </w:rPr>
        <w:t>60</w:t>
      </w:r>
      <w:r w:rsidRPr="006B6929">
        <w:t xml:space="preserve">  Supplies of goods to insurers in the course of settling claims</w:t>
      </w:r>
      <w:bookmarkEnd w:id="594"/>
    </w:p>
    <w:p w:rsidR="00300522" w:rsidRPr="006B6929" w:rsidRDefault="00300522" w:rsidP="00300522">
      <w:pPr>
        <w:pStyle w:val="subsection"/>
      </w:pPr>
      <w:r w:rsidRPr="006B6929">
        <w:tab/>
        <w:t>(1)</w:t>
      </w:r>
      <w:r w:rsidRPr="006B6929">
        <w:tab/>
        <w:t xml:space="preserve">A supply of goods is not a </w:t>
      </w:r>
      <w:r w:rsidR="00DE1A27" w:rsidRPr="00DE1A27">
        <w:rPr>
          <w:position w:val="6"/>
          <w:sz w:val="16"/>
          <w:szCs w:val="16"/>
        </w:rPr>
        <w:t>*</w:t>
      </w:r>
      <w:r w:rsidRPr="006B6929">
        <w:t>taxable supply</w:t>
      </w:r>
      <w:r w:rsidRPr="006B6929">
        <w:rPr>
          <w:b/>
          <w:bCs/>
          <w:i/>
          <w:iCs/>
        </w:rPr>
        <w:t xml:space="preserve"> </w:t>
      </w:r>
      <w:r w:rsidRPr="006B6929">
        <w:t xml:space="preserve">if it is </w:t>
      </w:r>
      <w:r w:rsidRPr="006B6929">
        <w:rPr>
          <w:i/>
          <w:iCs/>
        </w:rPr>
        <w:t>solely</w:t>
      </w:r>
      <w:r w:rsidRPr="006B6929">
        <w:t xml:space="preserve"> a supply made under an </w:t>
      </w:r>
      <w:r w:rsidR="00DE1A27" w:rsidRPr="00DE1A27">
        <w:rPr>
          <w:position w:val="6"/>
          <w:sz w:val="16"/>
          <w:szCs w:val="16"/>
        </w:rPr>
        <w:t>*</w:t>
      </w:r>
      <w:r w:rsidRPr="006B6929">
        <w:t>insurance policy to an insurer in the course of settling a claim under the policy.</w:t>
      </w:r>
    </w:p>
    <w:p w:rsidR="00300522" w:rsidRPr="006B6929" w:rsidRDefault="00300522" w:rsidP="00300522">
      <w:pPr>
        <w:pStyle w:val="subsection"/>
      </w:pPr>
      <w:r w:rsidRPr="006B6929">
        <w:tab/>
        <w:t>(2)</w:t>
      </w:r>
      <w:r w:rsidRPr="006B6929">
        <w:tab/>
        <w:t xml:space="preserve">In working out the </w:t>
      </w:r>
      <w:r w:rsidRPr="006B6929">
        <w:rPr>
          <w:b/>
          <w:bCs/>
          <w:i/>
          <w:iCs/>
        </w:rPr>
        <w:t>value</w:t>
      </w:r>
      <w:r w:rsidRPr="006B6929">
        <w:t xml:space="preserve"> of a </w:t>
      </w:r>
      <w:r w:rsidR="00DE1A27" w:rsidRPr="00DE1A27">
        <w:rPr>
          <w:position w:val="6"/>
          <w:sz w:val="16"/>
          <w:szCs w:val="16"/>
        </w:rPr>
        <w:t>*</w:t>
      </w:r>
      <w:r w:rsidRPr="006B6929">
        <w:t xml:space="preserve">taxable supply that is </w:t>
      </w:r>
      <w:r w:rsidRPr="006B6929">
        <w:rPr>
          <w:i/>
          <w:iCs/>
        </w:rPr>
        <w:t>partly</w:t>
      </w:r>
      <w:r w:rsidRPr="006B6929">
        <w:t xml:space="preserve"> a supply of goods made under an </w:t>
      </w:r>
      <w:r w:rsidR="00DE1A27" w:rsidRPr="00DE1A27">
        <w:rPr>
          <w:position w:val="6"/>
          <w:sz w:val="16"/>
          <w:szCs w:val="16"/>
        </w:rPr>
        <w:t>*</w:t>
      </w:r>
      <w:r w:rsidRPr="006B6929">
        <w:t xml:space="preserve">insurance policy to an insurer in the course of settling a claim under the policy, disregard the </w:t>
      </w:r>
      <w:r w:rsidR="00DE1A27" w:rsidRPr="00DE1A27">
        <w:rPr>
          <w:position w:val="6"/>
          <w:sz w:val="16"/>
          <w:szCs w:val="16"/>
        </w:rPr>
        <w:t>*</w:t>
      </w:r>
      <w:r w:rsidRPr="006B6929">
        <w:t>consideration to the extent that it relates to the supply of those goods.</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are taxable supplies) and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4"/>
      </w:pPr>
      <w:bookmarkStart w:id="595" w:name="_Toc51758401"/>
      <w:r w:rsidRPr="00DE1A27">
        <w:rPr>
          <w:rStyle w:val="CharSubdNo"/>
        </w:rPr>
        <w:t>Subdivision</w:t>
      </w:r>
      <w:r w:rsidR="006138CE" w:rsidRPr="00DE1A27">
        <w:rPr>
          <w:rStyle w:val="CharSubdNo"/>
        </w:rPr>
        <w:t> </w:t>
      </w:r>
      <w:r w:rsidRPr="00DE1A27">
        <w:rPr>
          <w:rStyle w:val="CharSubdNo"/>
        </w:rPr>
        <w:t>78</w:t>
      </w:r>
      <w:r w:rsidR="00DE1A27" w:rsidRPr="00DE1A27">
        <w:rPr>
          <w:rStyle w:val="CharSubdNo"/>
        </w:rPr>
        <w:noBreakHyphen/>
      </w:r>
      <w:r w:rsidRPr="00DE1A27">
        <w:rPr>
          <w:rStyle w:val="CharSubdNo"/>
        </w:rPr>
        <w:t>C</w:t>
      </w:r>
      <w:r w:rsidRPr="006B6929">
        <w:t>—</w:t>
      </w:r>
      <w:r w:rsidRPr="00DE1A27">
        <w:rPr>
          <w:rStyle w:val="CharSubdText"/>
        </w:rPr>
        <w:t>Third parties</w:t>
      </w:r>
      <w:bookmarkEnd w:id="595"/>
    </w:p>
    <w:p w:rsidR="00300522" w:rsidRPr="006B6929" w:rsidRDefault="00300522" w:rsidP="00300522">
      <w:pPr>
        <w:pStyle w:val="ActHead5"/>
      </w:pPr>
      <w:bookmarkStart w:id="596" w:name="_Toc51758402"/>
      <w:r w:rsidRPr="00DE1A27">
        <w:rPr>
          <w:rStyle w:val="CharSectno"/>
        </w:rPr>
        <w:t>78</w:t>
      </w:r>
      <w:r w:rsidR="00DE1A27" w:rsidRPr="00DE1A27">
        <w:rPr>
          <w:rStyle w:val="CharSectno"/>
        </w:rPr>
        <w:noBreakHyphen/>
      </w:r>
      <w:r w:rsidRPr="00DE1A27">
        <w:rPr>
          <w:rStyle w:val="CharSectno"/>
        </w:rPr>
        <w:t>65</w:t>
      </w:r>
      <w:r w:rsidRPr="006B6929">
        <w:t xml:space="preserve">  Payments etc. to third parties by insurers</w:t>
      </w:r>
      <w:bookmarkEnd w:id="596"/>
    </w:p>
    <w:p w:rsidR="00300522" w:rsidRPr="006B6929" w:rsidRDefault="00300522" w:rsidP="00300522">
      <w:pPr>
        <w:pStyle w:val="subsection"/>
      </w:pPr>
      <w:r w:rsidRPr="006B6929">
        <w:tab/>
        <w:t>(1)</w:t>
      </w:r>
      <w:r w:rsidRPr="006B6929">
        <w:tab/>
        <w:t xml:space="preserve">The making of any payment by an insurer to an entity is not treated as </w:t>
      </w:r>
      <w:r w:rsidR="00DE1A27" w:rsidRPr="00DE1A27">
        <w:rPr>
          <w:position w:val="6"/>
          <w:sz w:val="16"/>
          <w:szCs w:val="16"/>
        </w:rPr>
        <w:t>*</w:t>
      </w:r>
      <w:r w:rsidRPr="006B6929">
        <w:t>consideration for a supply to the insurer by the entity, to the extent that:</w:t>
      </w:r>
    </w:p>
    <w:p w:rsidR="00300522" w:rsidRPr="006B6929" w:rsidRDefault="00300522" w:rsidP="00300522">
      <w:pPr>
        <w:pStyle w:val="paragraph"/>
      </w:pPr>
      <w:r w:rsidRPr="006B6929">
        <w:tab/>
        <w:t>(a)</w:t>
      </w:r>
      <w:r w:rsidRPr="006B6929">
        <w:tab/>
        <w:t xml:space="preserve">the payment is made in settlement of a claim under an </w:t>
      </w:r>
      <w:r w:rsidR="00DE1A27" w:rsidRPr="00DE1A27">
        <w:rPr>
          <w:position w:val="6"/>
          <w:sz w:val="16"/>
          <w:szCs w:val="16"/>
        </w:rPr>
        <w:t>*</w:t>
      </w:r>
      <w:r w:rsidRPr="006B6929">
        <w:t>insurance policy under which the entity is not insured; and</w:t>
      </w:r>
    </w:p>
    <w:p w:rsidR="00300522" w:rsidRPr="006B6929" w:rsidRDefault="00300522" w:rsidP="00300522">
      <w:pPr>
        <w:pStyle w:val="paragraph"/>
      </w:pPr>
      <w:r w:rsidRPr="006B6929">
        <w:tab/>
        <w:t>(b)</w:t>
      </w:r>
      <w:r w:rsidRPr="006B6929">
        <w:tab/>
        <w:t>the payment is to discharge a liability owed to that entity by the entity insured.</w:t>
      </w:r>
    </w:p>
    <w:p w:rsidR="00300522" w:rsidRPr="006B6929" w:rsidRDefault="00300522" w:rsidP="00300522">
      <w:pPr>
        <w:pStyle w:val="subsection"/>
      </w:pPr>
      <w:r w:rsidRPr="006B6929">
        <w:tab/>
        <w:t>(2)</w:t>
      </w:r>
      <w:r w:rsidRPr="006B6929">
        <w:tab/>
        <w:t>The making of any supply by an insurer to an entity:</w:t>
      </w:r>
    </w:p>
    <w:p w:rsidR="00300522" w:rsidRPr="006B6929" w:rsidRDefault="00300522" w:rsidP="00300522">
      <w:pPr>
        <w:pStyle w:val="paragraph"/>
      </w:pPr>
      <w:r w:rsidRPr="006B6929">
        <w:tab/>
        <w:t>(a)</w:t>
      </w:r>
      <w:r w:rsidRPr="006B6929">
        <w:tab/>
        <w:t xml:space="preserve">is not to be treated as a </w:t>
      </w:r>
      <w:r w:rsidR="00DE1A27" w:rsidRPr="00DE1A27">
        <w:rPr>
          <w:position w:val="6"/>
          <w:sz w:val="16"/>
          <w:szCs w:val="16"/>
        </w:rPr>
        <w:t>*</w:t>
      </w:r>
      <w:r w:rsidRPr="006B6929">
        <w:t>taxable supply by the insurer; and</w:t>
      </w:r>
    </w:p>
    <w:p w:rsidR="00300522" w:rsidRPr="006B6929" w:rsidRDefault="00300522" w:rsidP="00300522">
      <w:pPr>
        <w:pStyle w:val="paragraph"/>
      </w:pPr>
      <w:r w:rsidRPr="006B6929">
        <w:tab/>
        <w:t>(b)</w:t>
      </w:r>
      <w:r w:rsidRPr="006B6929">
        <w:tab/>
        <w:t xml:space="preserve">is not to be treated as </w:t>
      </w:r>
      <w:r w:rsidR="00DE1A27" w:rsidRPr="00DE1A27">
        <w:rPr>
          <w:position w:val="6"/>
          <w:sz w:val="16"/>
          <w:szCs w:val="16"/>
        </w:rPr>
        <w:t>*</w:t>
      </w:r>
      <w:r w:rsidRPr="006B6929">
        <w:t>consideration for a supply to the insurer by the entity, or any other entity;</w:t>
      </w:r>
    </w:p>
    <w:p w:rsidR="00300522" w:rsidRPr="006B6929" w:rsidRDefault="00300522" w:rsidP="00300522">
      <w:pPr>
        <w:pStyle w:val="subsection2"/>
      </w:pPr>
      <w:r w:rsidRPr="006B6929">
        <w:t>to the extent that:</w:t>
      </w:r>
    </w:p>
    <w:p w:rsidR="00300522" w:rsidRPr="006B6929" w:rsidRDefault="00300522" w:rsidP="00300522">
      <w:pPr>
        <w:pStyle w:val="paragraph"/>
      </w:pPr>
      <w:r w:rsidRPr="006B6929">
        <w:tab/>
        <w:t>(c)</w:t>
      </w:r>
      <w:r w:rsidRPr="006B6929">
        <w:tab/>
        <w:t xml:space="preserve">the supply is made in settlement of a claim under an </w:t>
      </w:r>
      <w:r w:rsidR="00DE1A27" w:rsidRPr="00DE1A27">
        <w:rPr>
          <w:position w:val="6"/>
          <w:sz w:val="16"/>
          <w:szCs w:val="16"/>
        </w:rPr>
        <w:t>*</w:t>
      </w:r>
      <w:r w:rsidRPr="006B6929">
        <w:t>insurance policy under which the entity is not insured; and</w:t>
      </w:r>
    </w:p>
    <w:p w:rsidR="00300522" w:rsidRPr="006B6929" w:rsidRDefault="00300522" w:rsidP="00300522">
      <w:pPr>
        <w:pStyle w:val="paragraph"/>
      </w:pPr>
      <w:r w:rsidRPr="006B6929">
        <w:tab/>
        <w:t>(d)</w:t>
      </w:r>
      <w:r w:rsidRPr="006B6929">
        <w:tab/>
        <w:t>the supply is to discharge a liability owed to that entity by the entity insured.</w:t>
      </w:r>
    </w:p>
    <w:p w:rsidR="00300522" w:rsidRPr="006B6929" w:rsidRDefault="00300522" w:rsidP="00300522">
      <w:pPr>
        <w:pStyle w:val="subsection"/>
      </w:pPr>
      <w:r w:rsidRPr="006B6929">
        <w:lastRenderedPageBreak/>
        <w:tab/>
        <w:t>(3)</w:t>
      </w:r>
      <w:r w:rsidRPr="006B6929">
        <w:tab/>
        <w:t>This section has effect despite section</w:t>
      </w:r>
      <w:r w:rsidR="006138CE" w:rsidRPr="006B6929">
        <w:t> </w:t>
      </w:r>
      <w:r w:rsidRPr="006B6929">
        <w:t>9</w:t>
      </w:r>
      <w:r w:rsidR="00DE1A27">
        <w:noBreakHyphen/>
      </w:r>
      <w:r w:rsidRPr="006B6929">
        <w:t>5 (which is about what are taxable supplies) and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597" w:name="_Toc51758403"/>
      <w:r w:rsidRPr="00DE1A27">
        <w:rPr>
          <w:rStyle w:val="CharSectno"/>
        </w:rPr>
        <w:t>78</w:t>
      </w:r>
      <w:r w:rsidR="00DE1A27" w:rsidRPr="00DE1A27">
        <w:rPr>
          <w:rStyle w:val="CharSectno"/>
        </w:rPr>
        <w:noBreakHyphen/>
      </w:r>
      <w:r w:rsidRPr="00DE1A27">
        <w:rPr>
          <w:rStyle w:val="CharSectno"/>
        </w:rPr>
        <w:t>70</w:t>
      </w:r>
      <w:r w:rsidRPr="006B6929">
        <w:t xml:space="preserve">  Payments etc. to third parties by insured entities</w:t>
      </w:r>
      <w:bookmarkEnd w:id="597"/>
    </w:p>
    <w:p w:rsidR="00300522" w:rsidRPr="006B6929" w:rsidRDefault="00300522" w:rsidP="00300522">
      <w:pPr>
        <w:pStyle w:val="subsection"/>
      </w:pPr>
      <w:r w:rsidRPr="006B6929">
        <w:tab/>
        <w:t>(1)</w:t>
      </w:r>
      <w:r w:rsidRPr="006B6929">
        <w:tab/>
        <w:t xml:space="preserve">The making of any payment by an entity to another entity is not to be treated as </w:t>
      </w:r>
      <w:r w:rsidR="00DE1A27" w:rsidRPr="00DE1A27">
        <w:rPr>
          <w:position w:val="6"/>
          <w:sz w:val="16"/>
          <w:szCs w:val="16"/>
        </w:rPr>
        <w:t>*</w:t>
      </w:r>
      <w:r w:rsidRPr="006B6929">
        <w:t>consideration for a supply to the entity by that other entity, to the extent that:</w:t>
      </w:r>
    </w:p>
    <w:p w:rsidR="00300522" w:rsidRPr="006B6929" w:rsidRDefault="00300522" w:rsidP="00300522">
      <w:pPr>
        <w:pStyle w:val="paragraph"/>
      </w:pPr>
      <w:r w:rsidRPr="006B6929">
        <w:tab/>
        <w:t>(a)</w:t>
      </w:r>
      <w:r w:rsidRPr="006B6929">
        <w:tab/>
        <w:t>the payment is to discharge a liability of the entity to that other entity; and</w:t>
      </w:r>
    </w:p>
    <w:p w:rsidR="00300522" w:rsidRPr="006B6929" w:rsidRDefault="00300522" w:rsidP="00300522">
      <w:pPr>
        <w:pStyle w:val="paragraph"/>
      </w:pPr>
      <w:r w:rsidRPr="006B6929">
        <w:tab/>
        <w:t>(b)</w:t>
      </w:r>
      <w:r w:rsidRPr="006B6929">
        <w:tab/>
        <w:t xml:space="preserve">the payment is covered by a settlement of a claim under an </w:t>
      </w:r>
      <w:r w:rsidR="00DE1A27" w:rsidRPr="00DE1A27">
        <w:rPr>
          <w:position w:val="6"/>
          <w:sz w:val="16"/>
          <w:szCs w:val="16"/>
        </w:rPr>
        <w:t>*</w:t>
      </w:r>
      <w:r w:rsidRPr="006B6929">
        <w:t>insurance policy under which the entity was insured against that liability.</w:t>
      </w:r>
    </w:p>
    <w:p w:rsidR="00300522" w:rsidRPr="006B6929" w:rsidRDefault="00300522" w:rsidP="00300522">
      <w:pPr>
        <w:pStyle w:val="subsection"/>
      </w:pPr>
      <w:r w:rsidRPr="006B6929">
        <w:tab/>
        <w:t>(2)</w:t>
      </w:r>
      <w:r w:rsidRPr="006B6929">
        <w:tab/>
        <w:t>The making of any supply by an entity to another entity:</w:t>
      </w:r>
    </w:p>
    <w:p w:rsidR="00300522" w:rsidRPr="006B6929" w:rsidRDefault="00300522" w:rsidP="00300522">
      <w:pPr>
        <w:pStyle w:val="paragraph"/>
      </w:pPr>
      <w:r w:rsidRPr="006B6929">
        <w:tab/>
        <w:t>(a)</w:t>
      </w:r>
      <w:r w:rsidRPr="006B6929">
        <w:tab/>
        <w:t xml:space="preserve">is not to be treated as a </w:t>
      </w:r>
      <w:r w:rsidR="00DE1A27" w:rsidRPr="00DE1A27">
        <w:rPr>
          <w:position w:val="6"/>
          <w:sz w:val="16"/>
          <w:szCs w:val="16"/>
        </w:rPr>
        <w:t>*</w:t>
      </w:r>
      <w:r w:rsidRPr="006B6929">
        <w:t>taxable supply by the entity; and</w:t>
      </w:r>
    </w:p>
    <w:p w:rsidR="00300522" w:rsidRPr="006B6929" w:rsidRDefault="00300522" w:rsidP="00300522">
      <w:pPr>
        <w:pStyle w:val="paragraph"/>
      </w:pPr>
      <w:r w:rsidRPr="006B6929">
        <w:tab/>
        <w:t>(b)</w:t>
      </w:r>
      <w:r w:rsidRPr="006B6929">
        <w:tab/>
        <w:t xml:space="preserve">is not to be treated as </w:t>
      </w:r>
      <w:r w:rsidR="00DE1A27" w:rsidRPr="00DE1A27">
        <w:rPr>
          <w:position w:val="6"/>
          <w:sz w:val="16"/>
          <w:szCs w:val="16"/>
        </w:rPr>
        <w:t>*</w:t>
      </w:r>
      <w:r w:rsidRPr="006B6929">
        <w:t>consideration for a supply to the entity by that other, or any other, entity;</w:t>
      </w:r>
    </w:p>
    <w:p w:rsidR="00300522" w:rsidRPr="006B6929" w:rsidRDefault="00300522" w:rsidP="00300522">
      <w:pPr>
        <w:pStyle w:val="subsection2"/>
      </w:pPr>
      <w:r w:rsidRPr="006B6929">
        <w:t>to the extent that:</w:t>
      </w:r>
    </w:p>
    <w:p w:rsidR="00300522" w:rsidRPr="006B6929" w:rsidRDefault="00300522" w:rsidP="00300522">
      <w:pPr>
        <w:pStyle w:val="paragraph"/>
      </w:pPr>
      <w:r w:rsidRPr="006B6929">
        <w:tab/>
        <w:t>(c)</w:t>
      </w:r>
      <w:r w:rsidRPr="006B6929">
        <w:tab/>
        <w:t>the supply is to discharge a liability of the entity to that other entity; and</w:t>
      </w:r>
    </w:p>
    <w:p w:rsidR="00300522" w:rsidRPr="006B6929" w:rsidRDefault="00300522" w:rsidP="00300522">
      <w:pPr>
        <w:pStyle w:val="paragraph"/>
      </w:pPr>
      <w:r w:rsidRPr="006B6929">
        <w:tab/>
        <w:t>(d)</w:t>
      </w:r>
      <w:r w:rsidRPr="006B6929">
        <w:tab/>
        <w:t xml:space="preserve">the supply is covered by a settlement of a claim under an </w:t>
      </w:r>
      <w:r w:rsidR="00DE1A27" w:rsidRPr="00DE1A27">
        <w:rPr>
          <w:position w:val="6"/>
          <w:sz w:val="16"/>
          <w:szCs w:val="16"/>
        </w:rPr>
        <w:t>*</w:t>
      </w:r>
      <w:r w:rsidRPr="006B6929">
        <w:t>insurance policy under which the entity was insured against that liability.</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are taxable supplies) and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598" w:name="_Toc51758404"/>
      <w:r w:rsidRPr="00DE1A27">
        <w:rPr>
          <w:rStyle w:val="CharSectno"/>
        </w:rPr>
        <w:t>78</w:t>
      </w:r>
      <w:r w:rsidR="00DE1A27" w:rsidRPr="00DE1A27">
        <w:rPr>
          <w:rStyle w:val="CharSectno"/>
        </w:rPr>
        <w:noBreakHyphen/>
      </w:r>
      <w:r w:rsidRPr="00DE1A27">
        <w:rPr>
          <w:rStyle w:val="CharSectno"/>
        </w:rPr>
        <w:t>75</w:t>
      </w:r>
      <w:r w:rsidRPr="006B6929">
        <w:t xml:space="preserve">  Creditable acquisitions relating to rights of subrogation</w:t>
      </w:r>
      <w:bookmarkEnd w:id="598"/>
    </w:p>
    <w:p w:rsidR="004638F0" w:rsidRPr="006B6929" w:rsidRDefault="004638F0" w:rsidP="004638F0">
      <w:pPr>
        <w:pStyle w:val="subsection"/>
      </w:pPr>
      <w:r w:rsidRPr="006B6929">
        <w:tab/>
        <w:t>(1)</w:t>
      </w:r>
      <w:r w:rsidRPr="006B6929">
        <w:tab/>
        <w:t xml:space="preserve">If, in settlement of a claim made by an insurer in the insurer’s exercising of rights of subrogation in respect of an </w:t>
      </w:r>
      <w:r w:rsidR="00DE1A27" w:rsidRPr="00DE1A27">
        <w:rPr>
          <w:position w:val="6"/>
          <w:sz w:val="16"/>
        </w:rPr>
        <w:t>*</w:t>
      </w:r>
      <w:r w:rsidRPr="006B6929">
        <w:t>insurance policy, an entity that is not insured under the policy makes one or more of the following:</w:t>
      </w:r>
    </w:p>
    <w:p w:rsidR="004638F0" w:rsidRPr="006B6929" w:rsidRDefault="004638F0" w:rsidP="004638F0">
      <w:pPr>
        <w:pStyle w:val="paragraph"/>
      </w:pPr>
      <w:r w:rsidRPr="006B6929">
        <w:tab/>
        <w:t>(a)</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
      </w:pPr>
      <w:r w:rsidRPr="006B6929">
        <w:tab/>
        <w:t>(b)</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
      </w:pPr>
      <w:r w:rsidRPr="006B6929">
        <w:tab/>
        <w:t>(c)</w:t>
      </w:r>
      <w:r w:rsidRPr="006B6929">
        <w:tab/>
        <w:t>a supply;</w:t>
      </w:r>
    </w:p>
    <w:p w:rsidR="004638F0" w:rsidRPr="006B6929" w:rsidRDefault="004638F0" w:rsidP="004638F0">
      <w:pPr>
        <w:pStyle w:val="subsection2"/>
      </w:pPr>
      <w:r w:rsidRPr="006B6929">
        <w:lastRenderedPageBreak/>
        <w:t xml:space="preserve">the payment or supply is </w:t>
      </w:r>
      <w:r w:rsidRPr="006B6929">
        <w:rPr>
          <w:i/>
        </w:rPr>
        <w:t>not</w:t>
      </w:r>
      <w:r w:rsidRPr="006B6929">
        <w:t xml:space="preserve"> treated as </w:t>
      </w:r>
      <w:r w:rsidR="00DE1A27" w:rsidRPr="00DE1A27">
        <w:rPr>
          <w:position w:val="6"/>
          <w:sz w:val="16"/>
        </w:rPr>
        <w:t>*</w:t>
      </w:r>
      <w:r w:rsidRPr="006B6929">
        <w:t>consideration for an acquisition made by the entity.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4"/>
      </w:pPr>
      <w:bookmarkStart w:id="599" w:name="_Toc51758405"/>
      <w:r w:rsidRPr="00DE1A27">
        <w:rPr>
          <w:rStyle w:val="CharSubdNo"/>
        </w:rPr>
        <w:t>Subdivision</w:t>
      </w:r>
      <w:r w:rsidR="006138CE" w:rsidRPr="00DE1A27">
        <w:rPr>
          <w:rStyle w:val="CharSubdNo"/>
        </w:rPr>
        <w:t> </w:t>
      </w:r>
      <w:r w:rsidRPr="00DE1A27">
        <w:rPr>
          <w:rStyle w:val="CharSubdNo"/>
        </w:rPr>
        <w:t>78</w:t>
      </w:r>
      <w:r w:rsidR="00DE1A27" w:rsidRPr="00DE1A27">
        <w:rPr>
          <w:rStyle w:val="CharSubdNo"/>
        </w:rPr>
        <w:noBreakHyphen/>
      </w:r>
      <w:r w:rsidRPr="00DE1A27">
        <w:rPr>
          <w:rStyle w:val="CharSubdNo"/>
        </w:rPr>
        <w:t>D</w:t>
      </w:r>
      <w:r w:rsidRPr="006B6929">
        <w:t>—</w:t>
      </w:r>
      <w:r w:rsidRPr="00DE1A27">
        <w:rPr>
          <w:rStyle w:val="CharSubdText"/>
        </w:rPr>
        <w:t>Insured entities that are not registered etc.</w:t>
      </w:r>
      <w:bookmarkEnd w:id="599"/>
    </w:p>
    <w:p w:rsidR="00300522" w:rsidRPr="006B6929" w:rsidRDefault="00300522" w:rsidP="00300522">
      <w:pPr>
        <w:pStyle w:val="ActHead5"/>
      </w:pPr>
      <w:bookmarkStart w:id="600" w:name="_Toc51758406"/>
      <w:r w:rsidRPr="00DE1A27">
        <w:rPr>
          <w:rStyle w:val="CharSectno"/>
        </w:rPr>
        <w:t>78</w:t>
      </w:r>
      <w:r w:rsidR="00DE1A27" w:rsidRPr="00DE1A27">
        <w:rPr>
          <w:rStyle w:val="CharSectno"/>
        </w:rPr>
        <w:noBreakHyphen/>
      </w:r>
      <w:r w:rsidRPr="00DE1A27">
        <w:rPr>
          <w:rStyle w:val="CharSectno"/>
        </w:rPr>
        <w:t>80</w:t>
      </w:r>
      <w:r w:rsidRPr="006B6929">
        <w:t xml:space="preserve">  Net amounts</w:t>
      </w:r>
      <w:bookmarkEnd w:id="600"/>
    </w:p>
    <w:p w:rsidR="00300522" w:rsidRPr="006B6929" w:rsidRDefault="00300522" w:rsidP="00300522">
      <w:pPr>
        <w:pStyle w:val="subsection"/>
      </w:pPr>
      <w:r w:rsidRPr="006B6929">
        <w:tab/>
        <w:t>(1)</w:t>
      </w:r>
      <w:r w:rsidRPr="006B6929">
        <w:tab/>
        <w:t xml:space="preserve">If an entity insured under an </w:t>
      </w:r>
      <w:r w:rsidR="00DE1A27" w:rsidRPr="00DE1A27">
        <w:rPr>
          <w:position w:val="6"/>
          <w:sz w:val="16"/>
          <w:szCs w:val="16"/>
        </w:rPr>
        <w:t>*</w:t>
      </w:r>
      <w:r w:rsidRPr="006B6929">
        <w:t xml:space="preserve">insurance policy is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it does not have a </w:t>
      </w:r>
      <w:r w:rsidR="00DE1A27" w:rsidRPr="00DE1A27">
        <w:rPr>
          <w:position w:val="6"/>
          <w:sz w:val="16"/>
          <w:szCs w:val="16"/>
        </w:rPr>
        <w:t>*</w:t>
      </w:r>
      <w:r w:rsidRPr="006B6929">
        <w:t>net amount under Part</w:t>
      </w:r>
      <w:r w:rsidR="006138CE" w:rsidRPr="006B6929">
        <w:t> </w:t>
      </w:r>
      <w:r w:rsidRPr="006B6929">
        <w:t>2</w:t>
      </w:r>
      <w:r w:rsidR="00DE1A27">
        <w:noBreakHyphen/>
      </w:r>
      <w:r w:rsidRPr="006B6929">
        <w:t xml:space="preserve">4 merely because it makes a </w:t>
      </w:r>
      <w:r w:rsidR="00DE1A27" w:rsidRPr="00DE1A27">
        <w:rPr>
          <w:position w:val="6"/>
          <w:sz w:val="16"/>
          <w:szCs w:val="16"/>
        </w:rPr>
        <w:t>*</w:t>
      </w:r>
      <w:r w:rsidRPr="006B6929">
        <w:t>taxable supply under section</w:t>
      </w:r>
      <w:r w:rsidR="006138CE" w:rsidRPr="006B6929">
        <w:t> </w:t>
      </w:r>
      <w:r w:rsidRPr="006B6929">
        <w:t>78</w:t>
      </w:r>
      <w:r w:rsidR="00DE1A27">
        <w:noBreakHyphen/>
      </w:r>
      <w:r w:rsidRPr="006B6929">
        <w:t>50.</w:t>
      </w:r>
    </w:p>
    <w:p w:rsidR="00300522" w:rsidRPr="006B6929" w:rsidRDefault="00300522" w:rsidP="00300522">
      <w:pPr>
        <w:pStyle w:val="subsection"/>
      </w:pPr>
      <w:r w:rsidRPr="006B6929">
        <w:tab/>
        <w:t>(2)</w:t>
      </w:r>
      <w:r w:rsidRPr="006B6929">
        <w:tab/>
        <w:t xml:space="preserve">This section does not prevent an </w:t>
      </w:r>
      <w:r w:rsidR="00DE1A27" w:rsidRPr="00DE1A27">
        <w:rPr>
          <w:position w:val="6"/>
          <w:sz w:val="16"/>
          <w:szCs w:val="16"/>
        </w:rPr>
        <w:t>*</w:t>
      </w:r>
      <w:r w:rsidRPr="006B6929">
        <w:t xml:space="preserve">adjustment arising that relates to such a supply, but the entity cannot have a </w:t>
      </w:r>
      <w:r w:rsidR="00DE1A27" w:rsidRPr="00DE1A27">
        <w:rPr>
          <w:position w:val="6"/>
          <w:sz w:val="16"/>
          <w:szCs w:val="16"/>
        </w:rPr>
        <w:t>*</w:t>
      </w:r>
      <w:r w:rsidRPr="006B6929">
        <w:t xml:space="preserve">decreasing adjustment unless it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subsection"/>
      </w:pPr>
      <w:r w:rsidRPr="006B6929">
        <w:tab/>
        <w:t>(3)</w:t>
      </w:r>
      <w:r w:rsidRPr="006B6929">
        <w:tab/>
        <w:t>This section has effect despite Division</w:t>
      </w:r>
      <w:r w:rsidR="006138CE" w:rsidRPr="006B6929">
        <w:t> </w:t>
      </w:r>
      <w:r w:rsidRPr="006B6929">
        <w:t>17 (which is about net amounts and adjustments).</w:t>
      </w:r>
    </w:p>
    <w:p w:rsidR="00300522" w:rsidRPr="006B6929" w:rsidRDefault="00300522" w:rsidP="00300522">
      <w:pPr>
        <w:pStyle w:val="ActHead5"/>
      </w:pPr>
      <w:bookmarkStart w:id="601" w:name="_Toc51758407"/>
      <w:r w:rsidRPr="00DE1A27">
        <w:rPr>
          <w:rStyle w:val="CharSectno"/>
        </w:rPr>
        <w:t>78</w:t>
      </w:r>
      <w:r w:rsidR="00DE1A27" w:rsidRPr="00DE1A27">
        <w:rPr>
          <w:rStyle w:val="CharSectno"/>
        </w:rPr>
        <w:noBreakHyphen/>
      </w:r>
      <w:r w:rsidRPr="00DE1A27">
        <w:rPr>
          <w:rStyle w:val="CharSectno"/>
        </w:rPr>
        <w:t>85</w:t>
      </w:r>
      <w:r w:rsidRPr="006B6929">
        <w:t xml:space="preserve">  GST returns</w:t>
      </w:r>
      <w:bookmarkEnd w:id="601"/>
    </w:p>
    <w:p w:rsidR="00300522" w:rsidRPr="006B6929" w:rsidRDefault="00300522" w:rsidP="00300522">
      <w:pPr>
        <w:pStyle w:val="subsection"/>
      </w:pPr>
      <w:r w:rsidRPr="006B6929">
        <w:tab/>
        <w:t>(1)</w:t>
      </w:r>
      <w:r w:rsidRPr="006B6929">
        <w:tab/>
        <w:t>If, during a month:</w:t>
      </w:r>
    </w:p>
    <w:p w:rsidR="00300522" w:rsidRPr="006B6929" w:rsidRDefault="00300522" w:rsidP="00300522">
      <w:pPr>
        <w:pStyle w:val="paragraph"/>
      </w:pPr>
      <w:r w:rsidRPr="006B6929">
        <w:tab/>
        <w:t>(a)</w:t>
      </w:r>
      <w:r w:rsidRPr="006B6929">
        <w:tab/>
        <w:t xml:space="preserve">an entity makes any </w:t>
      </w:r>
      <w:r w:rsidR="00DE1A27" w:rsidRPr="00DE1A27">
        <w:rPr>
          <w:position w:val="6"/>
          <w:sz w:val="16"/>
          <w:szCs w:val="16"/>
        </w:rPr>
        <w:t>*</w:t>
      </w:r>
      <w:r w:rsidRPr="006B6929">
        <w:t>taxable supplies under section</w:t>
      </w:r>
      <w:r w:rsidR="006138CE" w:rsidRPr="006B6929">
        <w:t> </w:t>
      </w:r>
      <w:r w:rsidRPr="006B6929">
        <w:t>78</w:t>
      </w:r>
      <w:r w:rsidR="00DE1A27">
        <w:noBreakHyphen/>
      </w:r>
      <w:r w:rsidRPr="006B6929">
        <w:t>50; or</w:t>
      </w:r>
    </w:p>
    <w:p w:rsidR="00300522" w:rsidRPr="006B6929" w:rsidRDefault="00300522" w:rsidP="00300522">
      <w:pPr>
        <w:pStyle w:val="paragraph"/>
      </w:pPr>
      <w:r w:rsidRPr="006B6929">
        <w:tab/>
        <w:t>(b)</w:t>
      </w:r>
      <w:r w:rsidRPr="006B6929">
        <w:tab/>
        <w:t xml:space="preserve">an entity has any </w:t>
      </w:r>
      <w:r w:rsidR="00DE1A27" w:rsidRPr="00DE1A27">
        <w:rPr>
          <w:position w:val="6"/>
          <w:sz w:val="16"/>
          <w:szCs w:val="16"/>
        </w:rPr>
        <w:t>*</w:t>
      </w:r>
      <w:r w:rsidRPr="006B6929">
        <w:t>increasing adjustments that arise in relation to any such supplies (whether made in that month or a previous month);</w:t>
      </w:r>
    </w:p>
    <w:p w:rsidR="00300522" w:rsidRPr="006B6929" w:rsidRDefault="00300522" w:rsidP="00300522">
      <w:pPr>
        <w:pStyle w:val="subsection2"/>
      </w:pPr>
      <w:r w:rsidRPr="006B6929">
        <w:t xml:space="preserve">and the entity is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during that month, it must give to the Commissioner a </w:t>
      </w:r>
      <w:r w:rsidR="00DE1A27" w:rsidRPr="00DE1A27">
        <w:rPr>
          <w:position w:val="6"/>
          <w:sz w:val="16"/>
          <w:szCs w:val="16"/>
        </w:rPr>
        <w:t>*</w:t>
      </w:r>
      <w:r w:rsidRPr="006B6929">
        <w:t>GST return, within 21 days after the end of the month, relating to those supplies it made in that month and those adjustments.</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31</w:t>
      </w:r>
      <w:r w:rsidR="00DE1A27">
        <w:noBreakHyphen/>
      </w:r>
      <w:r w:rsidRPr="006B6929">
        <w:t>5 and 31</w:t>
      </w:r>
      <w:r w:rsidR="00DE1A27">
        <w:noBreakHyphen/>
      </w:r>
      <w:r w:rsidRPr="006B6929">
        <w:t>10 (which are about giving GST returns).</w:t>
      </w:r>
    </w:p>
    <w:p w:rsidR="00300522" w:rsidRPr="006B6929" w:rsidRDefault="00300522" w:rsidP="00300522">
      <w:pPr>
        <w:pStyle w:val="ActHead5"/>
      </w:pPr>
      <w:bookmarkStart w:id="602" w:name="_Toc51758408"/>
      <w:r w:rsidRPr="00DE1A27">
        <w:rPr>
          <w:rStyle w:val="CharSectno"/>
        </w:rPr>
        <w:lastRenderedPageBreak/>
        <w:t>78</w:t>
      </w:r>
      <w:r w:rsidR="00DE1A27" w:rsidRPr="00DE1A27">
        <w:rPr>
          <w:rStyle w:val="CharSectno"/>
        </w:rPr>
        <w:noBreakHyphen/>
      </w:r>
      <w:r w:rsidRPr="00DE1A27">
        <w:rPr>
          <w:rStyle w:val="CharSectno"/>
        </w:rPr>
        <w:t>90</w:t>
      </w:r>
      <w:r w:rsidRPr="006B6929">
        <w:t xml:space="preserve">  Payments of GST</w:t>
      </w:r>
      <w:bookmarkEnd w:id="602"/>
    </w:p>
    <w:p w:rsidR="0091511B" w:rsidRPr="006B6929" w:rsidRDefault="0091511B" w:rsidP="0091511B">
      <w:pPr>
        <w:pStyle w:val="subsection"/>
      </w:pPr>
      <w:r w:rsidRPr="006B6929">
        <w:tab/>
        <w:t>(1)</w:t>
      </w:r>
      <w:r w:rsidRPr="006B6929">
        <w:tab/>
        <w:t xml:space="preserve">An entity that is not </w:t>
      </w:r>
      <w:r w:rsidR="00DE1A27" w:rsidRPr="00DE1A27">
        <w:rPr>
          <w:position w:val="6"/>
          <w:sz w:val="16"/>
        </w:rPr>
        <w:t>*</w:t>
      </w:r>
      <w:r w:rsidRPr="006B6929">
        <w:t xml:space="preserve">registered or </w:t>
      </w:r>
      <w:r w:rsidR="00DE1A27" w:rsidRPr="00DE1A27">
        <w:rPr>
          <w:position w:val="6"/>
          <w:sz w:val="16"/>
        </w:rPr>
        <w:t>*</w:t>
      </w:r>
      <w:r w:rsidRPr="006B6929">
        <w:t>required to be registered during a particular month must pay to the Commissioner:</w:t>
      </w:r>
    </w:p>
    <w:p w:rsidR="0091511B" w:rsidRPr="006B6929" w:rsidRDefault="0091511B" w:rsidP="0091511B">
      <w:pPr>
        <w:pStyle w:val="paragraph"/>
      </w:pPr>
      <w:r w:rsidRPr="006B6929">
        <w:tab/>
        <w:t>(a)</w:t>
      </w:r>
      <w:r w:rsidRPr="006B6929">
        <w:tab/>
        <w:t xml:space="preserve">amounts of </w:t>
      </w:r>
      <w:r w:rsidR="00DE1A27" w:rsidRPr="00DE1A27">
        <w:rPr>
          <w:position w:val="6"/>
          <w:sz w:val="16"/>
        </w:rPr>
        <w:t>*</w:t>
      </w:r>
      <w:r w:rsidRPr="006B6929">
        <w:t xml:space="preserve">assessed GST on </w:t>
      </w:r>
      <w:r w:rsidR="00DE1A27" w:rsidRPr="00DE1A27">
        <w:rPr>
          <w:position w:val="6"/>
          <w:sz w:val="16"/>
        </w:rPr>
        <w:t>*</w:t>
      </w:r>
      <w:r w:rsidRPr="006B6929">
        <w:t>taxable supplies under section</w:t>
      </w:r>
      <w:r w:rsidR="006138CE" w:rsidRPr="006B6929">
        <w:t> </w:t>
      </w:r>
      <w:r w:rsidRPr="006B6929">
        <w:t>78</w:t>
      </w:r>
      <w:r w:rsidR="00DE1A27">
        <w:noBreakHyphen/>
      </w:r>
      <w:r w:rsidRPr="006B6929">
        <w:t>50 that it makes during that month; and</w:t>
      </w:r>
    </w:p>
    <w:p w:rsidR="0091511B" w:rsidRPr="006B6929" w:rsidRDefault="0091511B" w:rsidP="0091511B">
      <w:pPr>
        <w:pStyle w:val="paragraph"/>
      </w:pPr>
      <w:r w:rsidRPr="006B6929">
        <w:tab/>
        <w:t>(b)</w:t>
      </w:r>
      <w:r w:rsidRPr="006B6929">
        <w:tab/>
      </w:r>
      <w:r w:rsidR="00DE1A27" w:rsidRPr="00DE1A27">
        <w:rPr>
          <w:position w:val="6"/>
          <w:sz w:val="16"/>
        </w:rPr>
        <w:t>*</w:t>
      </w:r>
      <w:r w:rsidRPr="006B6929">
        <w:t xml:space="preserve">assessed amounts of </w:t>
      </w:r>
      <w:r w:rsidR="00DE1A27" w:rsidRPr="00DE1A27">
        <w:rPr>
          <w:position w:val="6"/>
          <w:sz w:val="16"/>
        </w:rPr>
        <w:t>*</w:t>
      </w:r>
      <w:r w:rsidRPr="006B6929">
        <w:t>increasing adjustments that it has that arise, during that month, in relation to supplies that are taxable supplies under section</w:t>
      </w:r>
      <w:r w:rsidR="006138CE" w:rsidRPr="006B6929">
        <w:t> </w:t>
      </w:r>
      <w:r w:rsidRPr="006B6929">
        <w:t>78</w:t>
      </w:r>
      <w:r w:rsidR="00DE1A27">
        <w:noBreakHyphen/>
      </w:r>
      <w:r w:rsidRPr="006B6929">
        <w:t>50.</w:t>
      </w:r>
    </w:p>
    <w:p w:rsidR="0091511B" w:rsidRPr="006B6929" w:rsidRDefault="0091511B" w:rsidP="0091511B">
      <w:pPr>
        <w:pStyle w:val="subsection"/>
      </w:pPr>
      <w:r w:rsidRPr="006B6929">
        <w:tab/>
        <w:t>(1A)</w:t>
      </w:r>
      <w:r w:rsidRPr="006B6929">
        <w:tab/>
        <w:t>The entity must pay each amount:</w:t>
      </w:r>
    </w:p>
    <w:p w:rsidR="0091511B" w:rsidRPr="006B6929" w:rsidRDefault="0091511B" w:rsidP="0091511B">
      <w:pPr>
        <w:pStyle w:val="paragraph"/>
      </w:pPr>
      <w:r w:rsidRPr="006B6929">
        <w:tab/>
        <w:t>(a)</w:t>
      </w:r>
      <w:r w:rsidRPr="006B6929">
        <w:tab/>
        <w:t>on or before the later of:</w:t>
      </w:r>
    </w:p>
    <w:p w:rsidR="0091511B" w:rsidRPr="006B6929" w:rsidRDefault="0091511B" w:rsidP="0091511B">
      <w:pPr>
        <w:pStyle w:val="paragraphsub"/>
      </w:pPr>
      <w:r w:rsidRPr="006B6929">
        <w:tab/>
        <w:t>(i)</w:t>
      </w:r>
      <w:r w:rsidRPr="006B6929">
        <w:tab/>
        <w:t>the 21st day after the end of the month; and</w:t>
      </w:r>
    </w:p>
    <w:p w:rsidR="0091511B" w:rsidRPr="006B6929" w:rsidRDefault="0091511B" w:rsidP="0091511B">
      <w:pPr>
        <w:pStyle w:val="paragraphsub"/>
      </w:pPr>
      <w:r w:rsidRPr="006B6929">
        <w:tab/>
        <w:t>(ii)</w:t>
      </w:r>
      <w:r w:rsidRPr="006B6929">
        <w:tab/>
        <w:t xml:space="preserve">the day the Commissioner gives notice of the relevant </w:t>
      </w:r>
      <w:r w:rsidR="00DE1A27" w:rsidRPr="00DE1A27">
        <w:rPr>
          <w:position w:val="6"/>
          <w:sz w:val="16"/>
        </w:rPr>
        <w:t>*</w:t>
      </w:r>
      <w:r w:rsidRPr="006B6929">
        <w:t>assessment to the entity under section</w:t>
      </w:r>
      <w:r w:rsidR="006138CE" w:rsidRPr="006B6929">
        <w:t> </w:t>
      </w:r>
      <w:r w:rsidRPr="006B6929">
        <w:t>155</w:t>
      </w:r>
      <w:r w:rsidR="00DE1A27">
        <w:noBreakHyphen/>
      </w:r>
      <w:r w:rsidRPr="006B6929">
        <w:t>10 in Schedule</w:t>
      </w:r>
      <w:r w:rsidR="006138CE" w:rsidRPr="006B6929">
        <w:t> </w:t>
      </w:r>
      <w:r w:rsidRPr="006B6929">
        <w:t xml:space="preserve">1 to the </w:t>
      </w:r>
      <w:r w:rsidRPr="006B6929">
        <w:rPr>
          <w:i/>
        </w:rPr>
        <w:t>Taxation Administration Act 1953</w:t>
      </w:r>
      <w:r w:rsidRPr="006B6929">
        <w:t>; and</w:t>
      </w:r>
    </w:p>
    <w:p w:rsidR="0091511B" w:rsidRPr="006B6929" w:rsidRDefault="0091511B" w:rsidP="0091511B">
      <w:pPr>
        <w:pStyle w:val="paragraph"/>
      </w:pPr>
      <w:r w:rsidRPr="006B6929">
        <w:tab/>
        <w:t>(b)</w:t>
      </w:r>
      <w:r w:rsidRPr="006B6929">
        <w:tab/>
        <w:t>at the place and in the manner specified by the Commissioner.</w:t>
      </w:r>
    </w:p>
    <w:p w:rsidR="00300522" w:rsidRPr="006B6929" w:rsidRDefault="00300522" w:rsidP="00300522">
      <w:pPr>
        <w:pStyle w:val="subsection"/>
      </w:pPr>
      <w:r w:rsidRPr="006B6929">
        <w:tab/>
        <w:t>(2)</w:t>
      </w:r>
      <w:r w:rsidRPr="006B6929">
        <w:tab/>
        <w:t>This section has effect despite Division</w:t>
      </w:r>
      <w:r w:rsidR="006138CE" w:rsidRPr="006B6929">
        <w:t> </w:t>
      </w:r>
      <w:r w:rsidRPr="006B6929">
        <w:t>33 (which is about payments of GST).</w:t>
      </w:r>
    </w:p>
    <w:p w:rsidR="00300522" w:rsidRPr="006B6929" w:rsidRDefault="00300522" w:rsidP="00300522">
      <w:pPr>
        <w:pStyle w:val="ActHead4"/>
      </w:pPr>
      <w:bookmarkStart w:id="603" w:name="_Toc51758409"/>
      <w:r w:rsidRPr="00DE1A27">
        <w:rPr>
          <w:rStyle w:val="CharSubdNo"/>
        </w:rPr>
        <w:t>Subdivision</w:t>
      </w:r>
      <w:r w:rsidR="006138CE" w:rsidRPr="00DE1A27">
        <w:rPr>
          <w:rStyle w:val="CharSubdNo"/>
        </w:rPr>
        <w:t> </w:t>
      </w:r>
      <w:r w:rsidRPr="00DE1A27">
        <w:rPr>
          <w:rStyle w:val="CharSubdNo"/>
        </w:rPr>
        <w:t>78</w:t>
      </w:r>
      <w:r w:rsidR="00DE1A27" w:rsidRPr="00DE1A27">
        <w:rPr>
          <w:rStyle w:val="CharSubdNo"/>
        </w:rPr>
        <w:noBreakHyphen/>
      </w:r>
      <w:r w:rsidRPr="00DE1A27">
        <w:rPr>
          <w:rStyle w:val="CharSubdNo"/>
        </w:rPr>
        <w:t>E</w:t>
      </w:r>
      <w:r w:rsidRPr="006B6929">
        <w:t>—</w:t>
      </w:r>
      <w:r w:rsidRPr="00DE1A27">
        <w:rPr>
          <w:rStyle w:val="CharSubdText"/>
        </w:rPr>
        <w:t>Statutory compensation schemes</w:t>
      </w:r>
      <w:bookmarkEnd w:id="603"/>
    </w:p>
    <w:p w:rsidR="00300522" w:rsidRPr="006B6929" w:rsidRDefault="00300522" w:rsidP="00300522">
      <w:pPr>
        <w:pStyle w:val="ActHead5"/>
      </w:pPr>
      <w:bookmarkStart w:id="604" w:name="_Toc51758410"/>
      <w:r w:rsidRPr="00DE1A27">
        <w:rPr>
          <w:rStyle w:val="CharSectno"/>
        </w:rPr>
        <w:t>78</w:t>
      </w:r>
      <w:r w:rsidR="00DE1A27" w:rsidRPr="00DE1A27">
        <w:rPr>
          <w:rStyle w:val="CharSectno"/>
        </w:rPr>
        <w:noBreakHyphen/>
      </w:r>
      <w:r w:rsidRPr="00DE1A27">
        <w:rPr>
          <w:rStyle w:val="CharSectno"/>
        </w:rPr>
        <w:t>95</w:t>
      </w:r>
      <w:r w:rsidRPr="006B6929">
        <w:t xml:space="preserve">  GST on premiums etc. under statutory compensation schemes is exclusive of stamp duty</w:t>
      </w:r>
      <w:bookmarkEnd w:id="604"/>
    </w:p>
    <w:p w:rsidR="00300522" w:rsidRPr="006B6929" w:rsidRDefault="00300522" w:rsidP="00300522">
      <w:pPr>
        <w:pStyle w:val="subsection"/>
      </w:pPr>
      <w:r w:rsidRPr="006B6929">
        <w:tab/>
        <w:t>(1)</w:t>
      </w:r>
      <w:r w:rsidRPr="006B6929">
        <w:tab/>
        <w:t xml:space="preserve">The </w:t>
      </w:r>
      <w:r w:rsidR="00DE1A27" w:rsidRPr="00DE1A27">
        <w:rPr>
          <w:position w:val="6"/>
          <w:sz w:val="16"/>
          <w:szCs w:val="16"/>
        </w:rPr>
        <w:t>*</w:t>
      </w:r>
      <w:r w:rsidRPr="006B6929">
        <w:t xml:space="preserve">value of a </w:t>
      </w:r>
      <w:r w:rsidR="00DE1A27" w:rsidRPr="00DE1A27">
        <w:rPr>
          <w:position w:val="6"/>
          <w:sz w:val="16"/>
          <w:szCs w:val="16"/>
        </w:rPr>
        <w:t>*</w:t>
      </w:r>
      <w:r w:rsidRPr="006B6929">
        <w:t xml:space="preserve">taxable supply of membership of, or participation in, a </w:t>
      </w:r>
      <w:r w:rsidR="00DE1A27" w:rsidRPr="00DE1A27">
        <w:rPr>
          <w:position w:val="6"/>
          <w:sz w:val="16"/>
          <w:szCs w:val="16"/>
        </w:rPr>
        <w:t>*</w:t>
      </w:r>
      <w:r w:rsidRPr="006B6929">
        <w:t xml:space="preserve">statutory compensation scheme is worked out as if the </w:t>
      </w:r>
      <w:r w:rsidR="00DE1A27" w:rsidRPr="00DE1A27">
        <w:rPr>
          <w:position w:val="6"/>
          <w:sz w:val="16"/>
          <w:szCs w:val="16"/>
        </w:rPr>
        <w:t>*</w:t>
      </w:r>
      <w:r w:rsidRPr="006B6929">
        <w:t xml:space="preserve">price of the supply were reduced by the amount of any stamp duty payable under a </w:t>
      </w:r>
      <w:r w:rsidR="00DE1A27" w:rsidRPr="00DE1A27">
        <w:rPr>
          <w:position w:val="6"/>
          <w:sz w:val="16"/>
          <w:szCs w:val="16"/>
        </w:rPr>
        <w:t>*</w:t>
      </w:r>
      <w:r w:rsidRPr="006B6929">
        <w:t xml:space="preserve">State law or </w:t>
      </w:r>
      <w:r w:rsidR="00DE1A27" w:rsidRPr="00DE1A27">
        <w:rPr>
          <w:position w:val="6"/>
          <w:sz w:val="16"/>
          <w:szCs w:val="16"/>
        </w:rPr>
        <w:t>*</w:t>
      </w:r>
      <w:r w:rsidRPr="006B6929">
        <w:t>Territory law in respect of the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5"/>
      </w:pPr>
      <w:bookmarkStart w:id="605" w:name="_Toc51758411"/>
      <w:r w:rsidRPr="00DE1A27">
        <w:rPr>
          <w:rStyle w:val="CharSectno"/>
        </w:rPr>
        <w:lastRenderedPageBreak/>
        <w:t>78</w:t>
      </w:r>
      <w:r w:rsidR="00DE1A27" w:rsidRPr="00DE1A27">
        <w:rPr>
          <w:rStyle w:val="CharSectno"/>
        </w:rPr>
        <w:noBreakHyphen/>
      </w:r>
      <w:r w:rsidRPr="00DE1A27">
        <w:rPr>
          <w:rStyle w:val="CharSectno"/>
        </w:rPr>
        <w:t>100</w:t>
      </w:r>
      <w:r w:rsidRPr="006B6929">
        <w:t xml:space="preserve">  Settlements of claims for compensation under statutory compensation schemes</w:t>
      </w:r>
      <w:bookmarkEnd w:id="605"/>
    </w:p>
    <w:p w:rsidR="00300522" w:rsidRPr="006B6929" w:rsidRDefault="00300522" w:rsidP="00300522">
      <w:pPr>
        <w:pStyle w:val="subsection"/>
      </w:pPr>
      <w:r w:rsidRPr="006B6929">
        <w:tab/>
        <w:t>(1)</w:t>
      </w:r>
      <w:r w:rsidRPr="006B6929">
        <w:tab/>
      </w:r>
      <w:r w:rsidR="00FC5746" w:rsidRPr="006B6929">
        <w:t>Subsection</w:t>
      </w:r>
      <w:r w:rsidR="006138CE" w:rsidRPr="006B6929">
        <w:t> </w:t>
      </w:r>
      <w:r w:rsidR="00FC5746" w:rsidRPr="006B6929">
        <w:t>38</w:t>
      </w:r>
      <w:r w:rsidR="00DE1A27">
        <w:noBreakHyphen/>
      </w:r>
      <w:r w:rsidR="00FC5746" w:rsidRPr="006B6929">
        <w:t xml:space="preserve">60(1) and this </w:t>
      </w:r>
      <w:r w:rsidR="00A53099" w:rsidRPr="006B6929">
        <w:t>Division</w:t>
      </w:r>
      <w:r w:rsidR="00A36DB5" w:rsidRPr="006B6929">
        <w:t xml:space="preserve"> </w:t>
      </w:r>
      <w:r w:rsidR="00FC5746" w:rsidRPr="006B6929">
        <w:t>apply</w:t>
      </w:r>
      <w:r w:rsidRPr="006B6929">
        <w:t xml:space="preserve"> in relation to a payment or supply made in settlement of a claim for compensation under a </w:t>
      </w:r>
      <w:r w:rsidR="00DE1A27" w:rsidRPr="00DE1A27">
        <w:rPr>
          <w:position w:val="6"/>
          <w:sz w:val="16"/>
          <w:szCs w:val="16"/>
        </w:rPr>
        <w:t>*</w:t>
      </w:r>
      <w:r w:rsidRPr="006B6929">
        <w:t xml:space="preserve">statutory compensation scheme in the same way that </w:t>
      </w:r>
      <w:r w:rsidR="00A329EF" w:rsidRPr="006B6929">
        <w:t>they apply</w:t>
      </w:r>
      <w:r w:rsidRPr="006B6929">
        <w:t xml:space="preserve"> to a payment or supply made in settlement of a claim under an </w:t>
      </w:r>
      <w:r w:rsidR="00DE1A27" w:rsidRPr="00DE1A27">
        <w:rPr>
          <w:position w:val="6"/>
          <w:sz w:val="16"/>
          <w:szCs w:val="16"/>
        </w:rPr>
        <w:t>*</w:t>
      </w:r>
      <w:r w:rsidRPr="006B6929">
        <w:t>insurance policy.</w:t>
      </w:r>
    </w:p>
    <w:p w:rsidR="00A329EF" w:rsidRPr="006B6929" w:rsidRDefault="00A329EF" w:rsidP="00A329EF">
      <w:pPr>
        <w:pStyle w:val="notetext"/>
      </w:pPr>
      <w:r w:rsidRPr="006B6929">
        <w:t>Note:</w:t>
      </w:r>
      <w:r w:rsidRPr="006B6929">
        <w:tab/>
        <w:t>Subsection</w:t>
      </w:r>
      <w:r w:rsidR="006138CE" w:rsidRPr="006B6929">
        <w:t> </w:t>
      </w:r>
      <w:r w:rsidRPr="006B6929">
        <w:t>38</w:t>
      </w:r>
      <w:r w:rsidR="00DE1A27">
        <w:noBreakHyphen/>
      </w:r>
      <w:r w:rsidRPr="006B6929">
        <w:t>60(1) provides that certain supplies to insurers are GST</w:t>
      </w:r>
      <w:r w:rsidR="00DE1A27">
        <w:noBreakHyphen/>
      </w:r>
      <w:r w:rsidRPr="006B6929">
        <w:t>free.</w:t>
      </w:r>
    </w:p>
    <w:p w:rsidR="00300522" w:rsidRPr="006B6929" w:rsidRDefault="00300522" w:rsidP="00300522">
      <w:pPr>
        <w:pStyle w:val="subsection"/>
      </w:pPr>
      <w:r w:rsidRPr="006B6929">
        <w:tab/>
        <w:t>(2)</w:t>
      </w:r>
      <w:r w:rsidRPr="006B6929">
        <w:tab/>
        <w:t xml:space="preserve">For the purposes of the application of </w:t>
      </w:r>
      <w:r w:rsidR="00DD030A" w:rsidRPr="006B6929">
        <w:t>subsection</w:t>
      </w:r>
      <w:r w:rsidR="006138CE" w:rsidRPr="006B6929">
        <w:t> </w:t>
      </w:r>
      <w:r w:rsidR="00DD030A" w:rsidRPr="006B6929">
        <w:t>38</w:t>
      </w:r>
      <w:r w:rsidR="00DE1A27">
        <w:noBreakHyphen/>
      </w:r>
      <w:r w:rsidR="00DD030A" w:rsidRPr="006B6929">
        <w:t xml:space="preserve">60(1) and this </w:t>
      </w:r>
      <w:r w:rsidR="00A53099" w:rsidRPr="006B6929">
        <w:t>Division</w:t>
      </w:r>
      <w:r w:rsidR="00A36DB5" w:rsidRPr="006B6929">
        <w:t xml:space="preserve"> </w:t>
      </w:r>
      <w:r w:rsidRPr="006B6929">
        <w:t>in relation to such a payment or supply:</w:t>
      </w:r>
    </w:p>
    <w:p w:rsidR="00300522" w:rsidRPr="006B6929" w:rsidRDefault="00300522" w:rsidP="00300522">
      <w:pPr>
        <w:pStyle w:val="paragraph"/>
      </w:pPr>
      <w:r w:rsidRPr="006B6929">
        <w:tab/>
        <w:t>(a)</w:t>
      </w:r>
      <w:r w:rsidRPr="006B6929">
        <w:tab/>
        <w:t xml:space="preserve">the claim for compensation under the scheme is treated as a claim under an </w:t>
      </w:r>
      <w:r w:rsidR="00DE1A27" w:rsidRPr="00DE1A27">
        <w:rPr>
          <w:position w:val="6"/>
          <w:sz w:val="16"/>
          <w:szCs w:val="16"/>
        </w:rPr>
        <w:t>*</w:t>
      </w:r>
      <w:r w:rsidRPr="006B6929">
        <w:t>insurance policy; and</w:t>
      </w:r>
    </w:p>
    <w:p w:rsidR="00300522" w:rsidRPr="006B6929" w:rsidRDefault="00300522" w:rsidP="00300522">
      <w:pPr>
        <w:pStyle w:val="paragraph"/>
      </w:pPr>
      <w:r w:rsidRPr="006B6929">
        <w:tab/>
        <w:t>(b)</w:t>
      </w:r>
      <w:r w:rsidRPr="006B6929">
        <w:tab/>
        <w:t>the entity operating the scheme is treated as the insurer; and</w:t>
      </w:r>
    </w:p>
    <w:p w:rsidR="00300522" w:rsidRPr="006B6929" w:rsidRDefault="00300522" w:rsidP="00300522">
      <w:pPr>
        <w:pStyle w:val="paragraph"/>
      </w:pPr>
      <w:r w:rsidRPr="006B6929">
        <w:tab/>
        <w:t>(c)</w:t>
      </w:r>
      <w:r w:rsidRPr="006B6929">
        <w:tab/>
        <w:t>an entity is treated as the entity insured if:</w:t>
      </w:r>
    </w:p>
    <w:p w:rsidR="00300522" w:rsidRPr="006B6929" w:rsidRDefault="00300522" w:rsidP="00300522">
      <w:pPr>
        <w:pStyle w:val="paragraphsub"/>
      </w:pPr>
      <w:r w:rsidRPr="006B6929">
        <w:tab/>
        <w:t>(i)</w:t>
      </w:r>
      <w:r w:rsidRPr="006B6929">
        <w:tab/>
        <w:t>the entity’s payment of premiums, contributions or similar payments under the scheme, or payment of levy in connection with the scheme; or</w:t>
      </w:r>
    </w:p>
    <w:p w:rsidR="00300522" w:rsidRPr="006B6929" w:rsidRDefault="00300522" w:rsidP="00300522">
      <w:pPr>
        <w:pStyle w:val="paragraphsub"/>
      </w:pPr>
      <w:r w:rsidRPr="006B6929">
        <w:tab/>
        <w:t>(ii)</w:t>
      </w:r>
      <w:r w:rsidRPr="006B6929">
        <w:tab/>
        <w:t>the entity’s liability to pay premiums, contributions or similar payments under the scheme, or liability to pay levy in connection with the scheme;</w:t>
      </w:r>
    </w:p>
    <w:p w:rsidR="00300522" w:rsidRPr="006B6929" w:rsidRDefault="00300522" w:rsidP="00300522">
      <w:pPr>
        <w:pStyle w:val="paragraph"/>
      </w:pPr>
      <w:r w:rsidRPr="006B6929">
        <w:tab/>
      </w:r>
      <w:r w:rsidRPr="006B6929">
        <w:tab/>
        <w:t>enabled the claim for compensation to arise; and</w:t>
      </w:r>
    </w:p>
    <w:p w:rsidR="00300522" w:rsidRPr="006B6929" w:rsidRDefault="00300522" w:rsidP="00300522">
      <w:pPr>
        <w:pStyle w:val="paragraph"/>
      </w:pPr>
      <w:r w:rsidRPr="006B6929">
        <w:tab/>
        <w:t>(ca)</w:t>
      </w:r>
      <w:r w:rsidRPr="006B6929">
        <w:tab/>
        <w:t xml:space="preserve">those payments that that entity makes or is liable to make are treated as a premium it has paid; and </w:t>
      </w:r>
    </w:p>
    <w:p w:rsidR="00300522" w:rsidRPr="006B6929" w:rsidRDefault="00300522" w:rsidP="00300522">
      <w:pPr>
        <w:pStyle w:val="paragraph"/>
      </w:pPr>
      <w:r w:rsidRPr="006B6929">
        <w:tab/>
        <w:t>(d)</w:t>
      </w:r>
      <w:r w:rsidRPr="006B6929">
        <w:tab/>
        <w:t xml:space="preserve">the supply of membership of, or participation in, the scheme is treated as the supply of an </w:t>
      </w:r>
      <w:r w:rsidR="00DE1A27" w:rsidRPr="00DE1A27">
        <w:rPr>
          <w:position w:val="6"/>
          <w:sz w:val="16"/>
          <w:szCs w:val="16"/>
        </w:rPr>
        <w:t>*</w:t>
      </w:r>
      <w:r w:rsidRPr="006B6929">
        <w:t>insurance policy.</w:t>
      </w:r>
    </w:p>
    <w:p w:rsidR="00300522" w:rsidRPr="006B6929" w:rsidRDefault="00300522" w:rsidP="00300522">
      <w:pPr>
        <w:pStyle w:val="subsection"/>
      </w:pPr>
      <w:r w:rsidRPr="006B6929">
        <w:tab/>
        <w:t>(3)</w:t>
      </w:r>
      <w:r w:rsidRPr="006B6929">
        <w:tab/>
        <w:t xml:space="preserve">However, if the entity treated as the entity insured: </w:t>
      </w:r>
    </w:p>
    <w:p w:rsidR="00300522" w:rsidRPr="006B6929" w:rsidRDefault="00300522" w:rsidP="00300522">
      <w:pPr>
        <w:pStyle w:val="paragraph"/>
      </w:pPr>
      <w:r w:rsidRPr="006B6929">
        <w:tab/>
        <w:t>(a)</w:t>
      </w:r>
      <w:r w:rsidRPr="006B6929">
        <w:tab/>
        <w:t xml:space="preserve">is liable to make payments referred to in </w:t>
      </w:r>
      <w:r w:rsidR="006138CE" w:rsidRPr="006B6929">
        <w:t>paragraph (</w:t>
      </w:r>
      <w:r w:rsidRPr="006B6929">
        <w:t xml:space="preserve">2)(c); and </w:t>
      </w:r>
    </w:p>
    <w:p w:rsidR="00300522" w:rsidRPr="006B6929" w:rsidRDefault="00300522" w:rsidP="00300522">
      <w:pPr>
        <w:pStyle w:val="paragraph"/>
      </w:pPr>
      <w:r w:rsidRPr="006B6929">
        <w:tab/>
        <w:t>(b)</w:t>
      </w:r>
      <w:r w:rsidRPr="006B6929">
        <w:tab/>
        <w:t xml:space="preserve">has not made all those payments; </w:t>
      </w:r>
    </w:p>
    <w:p w:rsidR="00300522" w:rsidRPr="006B6929" w:rsidRDefault="00300522" w:rsidP="00300522">
      <w:pPr>
        <w:pStyle w:val="subsection2"/>
      </w:pPr>
      <w:r w:rsidRPr="006B6929">
        <w:t>for the purposes of sections</w:t>
      </w:r>
      <w:r w:rsidR="006138CE" w:rsidRPr="006B6929">
        <w:t> </w:t>
      </w:r>
      <w:r w:rsidRPr="006B6929">
        <w:t>78</w:t>
      </w:r>
      <w:r w:rsidR="00DE1A27">
        <w:noBreakHyphen/>
      </w:r>
      <w:r w:rsidRPr="006B6929">
        <w:t>10 and 78</w:t>
      </w:r>
      <w:r w:rsidR="00DE1A27">
        <w:noBreakHyphen/>
      </w:r>
      <w:r w:rsidRPr="006B6929">
        <w:t xml:space="preserve">15, the entity’s entitlement to an input tax credit for the premium paid is taken to </w:t>
      </w:r>
      <w:r w:rsidRPr="006B6929">
        <w:lastRenderedPageBreak/>
        <w:t xml:space="preserve">be what its entitlement would have been if it had made all those payments. </w:t>
      </w:r>
    </w:p>
    <w:p w:rsidR="00300522" w:rsidRPr="006B6929" w:rsidRDefault="00300522" w:rsidP="00300522">
      <w:pPr>
        <w:pStyle w:val="ActHead5"/>
      </w:pPr>
      <w:bookmarkStart w:id="606" w:name="_Toc51758412"/>
      <w:r w:rsidRPr="00DE1A27">
        <w:rPr>
          <w:rStyle w:val="CharSectno"/>
        </w:rPr>
        <w:t>78</w:t>
      </w:r>
      <w:r w:rsidR="00DE1A27" w:rsidRPr="00DE1A27">
        <w:rPr>
          <w:rStyle w:val="CharSectno"/>
        </w:rPr>
        <w:noBreakHyphen/>
      </w:r>
      <w:r w:rsidRPr="00DE1A27">
        <w:rPr>
          <w:rStyle w:val="CharSectno"/>
        </w:rPr>
        <w:t>105</w:t>
      </w:r>
      <w:r w:rsidRPr="006B6929">
        <w:t xml:space="preserve">  Meaning of </w:t>
      </w:r>
      <w:r w:rsidRPr="006B6929">
        <w:rPr>
          <w:i/>
          <w:iCs/>
        </w:rPr>
        <w:t>statutory compensation scheme</w:t>
      </w:r>
      <w:bookmarkEnd w:id="606"/>
    </w:p>
    <w:p w:rsidR="00300522" w:rsidRPr="006B6929" w:rsidRDefault="00300522" w:rsidP="00300522">
      <w:pPr>
        <w:pStyle w:val="subsection"/>
      </w:pPr>
      <w:r w:rsidRPr="006B6929">
        <w:tab/>
      </w:r>
      <w:r w:rsidRPr="006B6929">
        <w:tab/>
        <w:t xml:space="preserve">A </w:t>
      </w:r>
      <w:r w:rsidRPr="006B6929">
        <w:rPr>
          <w:b/>
          <w:bCs/>
          <w:i/>
          <w:iCs/>
        </w:rPr>
        <w:t>statutory compensation scheme</w:t>
      </w:r>
      <w:r w:rsidRPr="006B6929">
        <w:t xml:space="preserve"> is a scheme or arrangement:</w:t>
      </w:r>
    </w:p>
    <w:p w:rsidR="00300522" w:rsidRPr="006B6929" w:rsidRDefault="00300522" w:rsidP="00300522">
      <w:pPr>
        <w:pStyle w:val="paragraph"/>
      </w:pPr>
      <w:r w:rsidRPr="006B6929">
        <w:tab/>
        <w:t>(a)</w:t>
      </w:r>
      <w:r w:rsidRPr="006B6929">
        <w:tab/>
        <w:t xml:space="preserve">that is established by an </w:t>
      </w:r>
      <w:r w:rsidR="00DE1A27" w:rsidRPr="00DE1A27">
        <w:rPr>
          <w:position w:val="6"/>
          <w:sz w:val="16"/>
          <w:szCs w:val="16"/>
        </w:rPr>
        <w:t>*</w:t>
      </w:r>
      <w:r w:rsidRPr="006B6929">
        <w:t>Australian law; and</w:t>
      </w:r>
    </w:p>
    <w:p w:rsidR="00300522" w:rsidRPr="006B6929" w:rsidRDefault="00300522" w:rsidP="00300522">
      <w:pPr>
        <w:pStyle w:val="paragraph"/>
      </w:pPr>
      <w:r w:rsidRPr="006B6929">
        <w:tab/>
        <w:t>(b)</w:t>
      </w:r>
      <w:r w:rsidRPr="006B6929">
        <w:tab/>
        <w:t>under which compensation is payable for particular kinds of injury, loss or damage; and</w:t>
      </w:r>
    </w:p>
    <w:p w:rsidR="00300522" w:rsidRPr="006B6929" w:rsidRDefault="00300522" w:rsidP="00300522">
      <w:pPr>
        <w:pStyle w:val="paragraph"/>
      </w:pPr>
      <w:r w:rsidRPr="006B6929">
        <w:tab/>
        <w:t>(c)</w:t>
      </w:r>
      <w:r w:rsidRPr="006B6929">
        <w:tab/>
        <w:t>that is specified in the regulations, or that is of a kind specified in the regulations;</w:t>
      </w:r>
    </w:p>
    <w:p w:rsidR="00300522" w:rsidRPr="006B6929" w:rsidRDefault="00300522" w:rsidP="00300522">
      <w:pPr>
        <w:pStyle w:val="subsection2"/>
      </w:pPr>
      <w:r w:rsidRPr="006B6929">
        <w:t xml:space="preserve">but does not include a </w:t>
      </w:r>
      <w:r w:rsidR="00DE1A27" w:rsidRPr="00DE1A27">
        <w:rPr>
          <w:position w:val="6"/>
          <w:sz w:val="16"/>
        </w:rPr>
        <w:t>*</w:t>
      </w:r>
      <w:r w:rsidRPr="006B6929">
        <w:t>compulsory third party scheme.</w:t>
      </w:r>
    </w:p>
    <w:p w:rsidR="00300522" w:rsidRPr="006B6929" w:rsidRDefault="00300522" w:rsidP="00300522">
      <w:pPr>
        <w:pStyle w:val="notetext"/>
      </w:pPr>
      <w:r w:rsidRPr="006B6929">
        <w:t>Note:</w:t>
      </w:r>
      <w:r w:rsidRPr="006B6929">
        <w:tab/>
        <w:t>Divisions</w:t>
      </w:r>
      <w:r w:rsidR="006138CE" w:rsidRPr="006B6929">
        <w:t> </w:t>
      </w:r>
      <w:r w:rsidRPr="006B6929">
        <w:t>79 and 80 deal with compulsory third party schemes.</w:t>
      </w:r>
    </w:p>
    <w:p w:rsidR="00300522" w:rsidRPr="006B6929" w:rsidRDefault="00300522" w:rsidP="00300522">
      <w:pPr>
        <w:pStyle w:val="ActHead4"/>
      </w:pPr>
      <w:bookmarkStart w:id="607" w:name="_Toc51758413"/>
      <w:r w:rsidRPr="00DE1A27">
        <w:rPr>
          <w:rStyle w:val="CharSubdNo"/>
        </w:rPr>
        <w:t>Subdivision</w:t>
      </w:r>
      <w:r w:rsidR="006138CE" w:rsidRPr="00DE1A27">
        <w:rPr>
          <w:rStyle w:val="CharSubdNo"/>
        </w:rPr>
        <w:t> </w:t>
      </w:r>
      <w:r w:rsidRPr="00DE1A27">
        <w:rPr>
          <w:rStyle w:val="CharSubdNo"/>
        </w:rPr>
        <w:t>78</w:t>
      </w:r>
      <w:r w:rsidR="00DE1A27" w:rsidRPr="00DE1A27">
        <w:rPr>
          <w:rStyle w:val="CharSubdNo"/>
        </w:rPr>
        <w:noBreakHyphen/>
      </w:r>
      <w:r w:rsidRPr="00DE1A27">
        <w:rPr>
          <w:rStyle w:val="CharSubdNo"/>
        </w:rPr>
        <w:t>F</w:t>
      </w:r>
      <w:r w:rsidRPr="006B6929">
        <w:t>—</w:t>
      </w:r>
      <w:r w:rsidRPr="00DE1A27">
        <w:rPr>
          <w:rStyle w:val="CharSubdText"/>
        </w:rPr>
        <w:t>Miscellaneous</w:t>
      </w:r>
      <w:bookmarkEnd w:id="607"/>
    </w:p>
    <w:p w:rsidR="00300522" w:rsidRPr="006B6929" w:rsidRDefault="00300522" w:rsidP="00300522">
      <w:pPr>
        <w:pStyle w:val="ActHead5"/>
      </w:pPr>
      <w:bookmarkStart w:id="608" w:name="_Toc51758414"/>
      <w:r w:rsidRPr="00DE1A27">
        <w:rPr>
          <w:rStyle w:val="CharSectno"/>
        </w:rPr>
        <w:t>78</w:t>
      </w:r>
      <w:r w:rsidR="00DE1A27" w:rsidRPr="00DE1A27">
        <w:rPr>
          <w:rStyle w:val="CharSectno"/>
        </w:rPr>
        <w:noBreakHyphen/>
      </w:r>
      <w:r w:rsidRPr="00DE1A27">
        <w:rPr>
          <w:rStyle w:val="CharSectno"/>
        </w:rPr>
        <w:t>110</w:t>
      </w:r>
      <w:r w:rsidRPr="006B6929">
        <w:t xml:space="preserve">  Effect of judgments and court orders</w:t>
      </w:r>
      <w:bookmarkEnd w:id="608"/>
    </w:p>
    <w:p w:rsidR="00300522" w:rsidRPr="006B6929" w:rsidRDefault="00300522" w:rsidP="00300522">
      <w:pPr>
        <w:pStyle w:val="subsection"/>
      </w:pPr>
      <w:r w:rsidRPr="006B6929">
        <w:tab/>
      </w:r>
      <w:r w:rsidRPr="006B6929">
        <w:tab/>
        <w:t>If:</w:t>
      </w:r>
    </w:p>
    <w:p w:rsidR="004638F0" w:rsidRPr="006B6929" w:rsidRDefault="004638F0" w:rsidP="004638F0">
      <w:pPr>
        <w:pStyle w:val="paragraph"/>
      </w:pPr>
      <w:r w:rsidRPr="006B6929">
        <w:tab/>
        <w:t>(a)</w:t>
      </w:r>
      <w:r w:rsidRPr="006B6929">
        <w:tab/>
        <w:t>an entity makes one or more of the following:</w:t>
      </w:r>
    </w:p>
    <w:p w:rsidR="004638F0" w:rsidRPr="006B6929" w:rsidRDefault="004638F0" w:rsidP="004638F0">
      <w:pPr>
        <w:pStyle w:val="paragraphsub"/>
      </w:pPr>
      <w:r w:rsidRPr="006B6929">
        <w:tab/>
        <w:t>(i)</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sub"/>
      </w:pPr>
      <w:r w:rsidRPr="006B6929">
        <w:tab/>
        <w:t>(ii)</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sub"/>
      </w:pPr>
      <w:r w:rsidRPr="006B6929">
        <w:tab/>
        <w:t>(iii)</w:t>
      </w:r>
      <w:r w:rsidRPr="006B6929">
        <w:tab/>
        <w:t>a supply;</w:t>
      </w:r>
    </w:p>
    <w:p w:rsidR="004638F0" w:rsidRPr="006B6929" w:rsidRDefault="004638F0" w:rsidP="004638F0">
      <w:pPr>
        <w:pStyle w:val="paragraph"/>
      </w:pPr>
      <w:r w:rsidRPr="006B6929">
        <w:tab/>
      </w:r>
      <w:r w:rsidRPr="006B6929">
        <w:tab/>
        <w:t>in compliance with a judgment or order of a court relating to:</w:t>
      </w:r>
    </w:p>
    <w:p w:rsidR="004638F0" w:rsidRPr="006B6929" w:rsidRDefault="004638F0" w:rsidP="004638F0">
      <w:pPr>
        <w:pStyle w:val="paragraphsub"/>
      </w:pPr>
      <w:r w:rsidRPr="006B6929">
        <w:tab/>
        <w:t>(iv)</w:t>
      </w:r>
      <w:r w:rsidRPr="006B6929">
        <w:tab/>
        <w:t xml:space="preserve">a claim under an </w:t>
      </w:r>
      <w:r w:rsidR="00DE1A27" w:rsidRPr="00DE1A27">
        <w:rPr>
          <w:position w:val="6"/>
          <w:sz w:val="16"/>
        </w:rPr>
        <w:t>*</w:t>
      </w:r>
      <w:r w:rsidRPr="006B6929">
        <w:t>insurance policy; or</w:t>
      </w:r>
    </w:p>
    <w:p w:rsidR="004638F0" w:rsidRPr="006B6929" w:rsidRDefault="004638F0" w:rsidP="004638F0">
      <w:pPr>
        <w:pStyle w:val="paragraphsub"/>
      </w:pPr>
      <w:r w:rsidRPr="006B6929">
        <w:tab/>
        <w:t>(v)</w:t>
      </w:r>
      <w:r w:rsidRPr="006B6929">
        <w:tab/>
        <w:t>a claim by an insurer in exercising rights of subrogation in respect of an insurance policy; or</w:t>
      </w:r>
    </w:p>
    <w:p w:rsidR="004638F0" w:rsidRPr="006B6929" w:rsidRDefault="004638F0" w:rsidP="004638F0">
      <w:pPr>
        <w:pStyle w:val="paragraphsub"/>
      </w:pPr>
      <w:r w:rsidRPr="006B6929">
        <w:tab/>
        <w:t>(vi)</w:t>
      </w:r>
      <w:r w:rsidRPr="006B6929">
        <w:tab/>
        <w:t xml:space="preserve">a claim for compensation under a </w:t>
      </w:r>
      <w:r w:rsidR="00DE1A27" w:rsidRPr="00DE1A27">
        <w:rPr>
          <w:position w:val="6"/>
          <w:sz w:val="16"/>
        </w:rPr>
        <w:t>*</w:t>
      </w:r>
      <w:r w:rsidRPr="006B6929">
        <w:t>statutory compensation scheme; and</w:t>
      </w:r>
    </w:p>
    <w:p w:rsidR="00300522" w:rsidRPr="006B6929" w:rsidRDefault="00300522" w:rsidP="00300522">
      <w:pPr>
        <w:pStyle w:val="paragraph"/>
      </w:pPr>
      <w:r w:rsidRPr="006B6929">
        <w:tab/>
        <w:t>(b)</w:t>
      </w:r>
      <w:r w:rsidRPr="006B6929">
        <w:tab/>
        <w:t>had the payment or supply been made in the absence of such a judgment or order, it would have been a payment or supply made in settlement of the claim;</w:t>
      </w:r>
    </w:p>
    <w:p w:rsidR="00300522" w:rsidRPr="006B6929" w:rsidRDefault="00300522" w:rsidP="00300522">
      <w:pPr>
        <w:pStyle w:val="subsection2"/>
      </w:pPr>
      <w:r w:rsidRPr="006B6929">
        <w:t>the payment or supply is treated as having been made in settlement of the claim.</w:t>
      </w:r>
    </w:p>
    <w:p w:rsidR="00300522" w:rsidRPr="006B6929" w:rsidRDefault="00300522" w:rsidP="00300522">
      <w:pPr>
        <w:pStyle w:val="ActHead5"/>
      </w:pPr>
      <w:bookmarkStart w:id="609" w:name="_Toc51758415"/>
      <w:r w:rsidRPr="00DE1A27">
        <w:rPr>
          <w:rStyle w:val="CharSectno"/>
        </w:rPr>
        <w:lastRenderedPageBreak/>
        <w:t>78</w:t>
      </w:r>
      <w:r w:rsidR="00DE1A27" w:rsidRPr="00DE1A27">
        <w:rPr>
          <w:rStyle w:val="CharSectno"/>
        </w:rPr>
        <w:noBreakHyphen/>
      </w:r>
      <w:r w:rsidRPr="00DE1A27">
        <w:rPr>
          <w:rStyle w:val="CharSectno"/>
        </w:rPr>
        <w:t>115</w:t>
      </w:r>
      <w:r w:rsidRPr="006B6929">
        <w:t xml:space="preserve">  Exclusion of certain Commonwealth, State or Territory insurance schemes</w:t>
      </w:r>
      <w:bookmarkEnd w:id="609"/>
    </w:p>
    <w:p w:rsidR="00300522" w:rsidRPr="006B6929" w:rsidRDefault="00300522" w:rsidP="00300522">
      <w:pPr>
        <w:pStyle w:val="subsection"/>
      </w:pPr>
      <w:r w:rsidRPr="006B6929">
        <w:tab/>
      </w:r>
      <w:r w:rsidRPr="006B6929">
        <w:tab/>
        <w:t xml:space="preserve">This </w:t>
      </w:r>
      <w:r w:rsidR="00A53099" w:rsidRPr="006B6929">
        <w:t>Division</w:t>
      </w:r>
      <w:r w:rsidR="00A36DB5" w:rsidRPr="006B6929">
        <w:t xml:space="preserve"> </w:t>
      </w:r>
      <w:r w:rsidRPr="006B6929">
        <w:t>(other than sections</w:t>
      </w:r>
      <w:r w:rsidR="006138CE" w:rsidRPr="006B6929">
        <w:t> </w:t>
      </w:r>
      <w:r w:rsidRPr="006B6929">
        <w:t>78</w:t>
      </w:r>
      <w:r w:rsidR="00DE1A27">
        <w:noBreakHyphen/>
      </w:r>
      <w:r w:rsidRPr="006B6929">
        <w:t>5 and 78</w:t>
      </w:r>
      <w:r w:rsidR="00DE1A27">
        <w:noBreakHyphen/>
      </w:r>
      <w:r w:rsidRPr="006B6929">
        <w:t xml:space="preserve">95) does not apply to an </w:t>
      </w:r>
      <w:r w:rsidR="00DE1A27" w:rsidRPr="00DE1A27">
        <w:rPr>
          <w:position w:val="6"/>
          <w:sz w:val="16"/>
          <w:szCs w:val="16"/>
        </w:rPr>
        <w:t>*</w:t>
      </w:r>
      <w:r w:rsidRPr="006B6929">
        <w:t>insurance policy, or to a payment or supply made in settlement of a claim made under an insurance policy, if:</w:t>
      </w:r>
    </w:p>
    <w:p w:rsidR="00300522" w:rsidRPr="006B6929" w:rsidRDefault="00300522" w:rsidP="00300522">
      <w:pPr>
        <w:pStyle w:val="paragraph"/>
      </w:pPr>
      <w:r w:rsidRPr="006B6929">
        <w:tab/>
        <w:t>(a)</w:t>
      </w:r>
      <w:r w:rsidRPr="006B6929">
        <w:tab/>
        <w:t xml:space="preserve">the policy was supplied under a scheme for insurance, or a </w:t>
      </w:r>
      <w:r w:rsidR="00DE1A27" w:rsidRPr="00DE1A27">
        <w:rPr>
          <w:position w:val="6"/>
          <w:sz w:val="16"/>
          <w:szCs w:val="16"/>
        </w:rPr>
        <w:t>*</w:t>
      </w:r>
      <w:r w:rsidRPr="006B6929">
        <w:t xml:space="preserve">statutory compensation scheme, established by an </w:t>
      </w:r>
      <w:r w:rsidR="00DE1A27" w:rsidRPr="00DE1A27">
        <w:rPr>
          <w:position w:val="6"/>
          <w:sz w:val="16"/>
          <w:szCs w:val="16"/>
        </w:rPr>
        <w:t>*</w:t>
      </w:r>
      <w:r w:rsidRPr="006B6929">
        <w:t>Australian law; and</w:t>
      </w:r>
    </w:p>
    <w:p w:rsidR="00300522" w:rsidRPr="006B6929" w:rsidRDefault="00300522" w:rsidP="00300522">
      <w:pPr>
        <w:pStyle w:val="paragraph"/>
      </w:pPr>
      <w:r w:rsidRPr="006B6929">
        <w:tab/>
        <w:t>(b)</w:t>
      </w:r>
      <w:r w:rsidRPr="006B6929">
        <w:tab/>
        <w:t>that scheme is of a kind specified in the regulations.</w:t>
      </w:r>
    </w:p>
    <w:p w:rsidR="00300522" w:rsidRPr="006B6929" w:rsidRDefault="00300522" w:rsidP="00300522">
      <w:pPr>
        <w:pStyle w:val="ActHead5"/>
      </w:pPr>
      <w:bookmarkStart w:id="610" w:name="_Toc51758416"/>
      <w:r w:rsidRPr="00DE1A27">
        <w:rPr>
          <w:rStyle w:val="CharSectno"/>
        </w:rPr>
        <w:t>78</w:t>
      </w:r>
      <w:r w:rsidR="00DE1A27" w:rsidRPr="00DE1A27">
        <w:rPr>
          <w:rStyle w:val="CharSectno"/>
        </w:rPr>
        <w:noBreakHyphen/>
      </w:r>
      <w:r w:rsidRPr="00DE1A27">
        <w:rPr>
          <w:rStyle w:val="CharSectno"/>
        </w:rPr>
        <w:t>118</w:t>
      </w:r>
      <w:r w:rsidRPr="006B6929">
        <w:t xml:space="preserve">  Portfolio transfers</w:t>
      </w:r>
      <w:bookmarkEnd w:id="610"/>
    </w:p>
    <w:p w:rsidR="00300522" w:rsidRPr="006B6929" w:rsidRDefault="00300522" w:rsidP="00300522">
      <w:pPr>
        <w:pStyle w:val="subsection"/>
      </w:pPr>
      <w:r w:rsidRPr="006B6929">
        <w:tab/>
        <w:t>(1)</w:t>
      </w:r>
      <w:r w:rsidRPr="006B6929">
        <w:tab/>
        <w:t xml:space="preserve">If an insurer (the </w:t>
      </w:r>
      <w:r w:rsidRPr="006B6929">
        <w:rPr>
          <w:b/>
          <w:bCs/>
          <w:i/>
          <w:iCs/>
        </w:rPr>
        <w:t>first insurer</w:t>
      </w:r>
      <w:r w:rsidRPr="006B6929">
        <w:t>) enters into an arrangement, in the nature of a portfolio transfer, with another insurer for the other insurer:</w:t>
      </w:r>
    </w:p>
    <w:p w:rsidR="00300522" w:rsidRPr="006B6929" w:rsidRDefault="00300522" w:rsidP="00300522">
      <w:pPr>
        <w:pStyle w:val="paragraph"/>
      </w:pPr>
      <w:r w:rsidRPr="006B6929">
        <w:tab/>
        <w:t>(a)</w:t>
      </w:r>
      <w:r w:rsidRPr="006B6929">
        <w:tab/>
        <w:t xml:space="preserve">to act as the insurer in relation to an </w:t>
      </w:r>
      <w:r w:rsidR="00DE1A27" w:rsidRPr="00DE1A27">
        <w:rPr>
          <w:position w:val="6"/>
          <w:sz w:val="16"/>
          <w:szCs w:val="16"/>
        </w:rPr>
        <w:t>*</w:t>
      </w:r>
      <w:r w:rsidRPr="006B6929">
        <w:t>insurance policy; or</w:t>
      </w:r>
    </w:p>
    <w:p w:rsidR="00300522" w:rsidRPr="006B6929" w:rsidRDefault="00300522" w:rsidP="00300522">
      <w:pPr>
        <w:pStyle w:val="paragraph"/>
      </w:pPr>
      <w:r w:rsidRPr="006B6929">
        <w:tab/>
        <w:t>(b)</w:t>
      </w:r>
      <w:r w:rsidRPr="006B6929">
        <w:tab/>
        <w:t>to meet the first insurer’s liabilities arising under an insurance policy;</w:t>
      </w:r>
    </w:p>
    <w:p w:rsidR="00300522" w:rsidRPr="006B6929" w:rsidRDefault="00535311" w:rsidP="00300522">
      <w:pPr>
        <w:pStyle w:val="subsection2"/>
      </w:pPr>
      <w:r w:rsidRPr="006B6929">
        <w:t>subsection</w:t>
      </w:r>
      <w:r w:rsidR="006138CE" w:rsidRPr="006B6929">
        <w:t> </w:t>
      </w:r>
      <w:r w:rsidRPr="006B6929">
        <w:t>38</w:t>
      </w:r>
      <w:r w:rsidR="00DE1A27">
        <w:noBreakHyphen/>
      </w:r>
      <w:r w:rsidRPr="006B6929">
        <w:t xml:space="preserve">60(1) and this </w:t>
      </w:r>
      <w:r w:rsidR="00A53099" w:rsidRPr="006B6929">
        <w:t>Division</w:t>
      </w:r>
      <w:r w:rsidR="00A36DB5" w:rsidRPr="006B6929">
        <w:t xml:space="preserve"> </w:t>
      </w:r>
      <w:r w:rsidRPr="006B6929">
        <w:t>apply</w:t>
      </w:r>
      <w:r w:rsidR="00300522" w:rsidRPr="006B6929">
        <w:t>, from the time the arrangement takes effect, as if the other insurer were an insurer in relation to the policy.</w:t>
      </w:r>
    </w:p>
    <w:p w:rsidR="003C019F" w:rsidRPr="006B6929" w:rsidRDefault="003C019F" w:rsidP="003C019F">
      <w:pPr>
        <w:pStyle w:val="notetext"/>
      </w:pPr>
      <w:r w:rsidRPr="006B6929">
        <w:t>Note:</w:t>
      </w:r>
      <w:r w:rsidRPr="006B6929">
        <w:tab/>
        <w:t>Subsection</w:t>
      </w:r>
      <w:r w:rsidR="006138CE" w:rsidRPr="006B6929">
        <w:t> </w:t>
      </w:r>
      <w:r w:rsidRPr="006B6929">
        <w:t>38</w:t>
      </w:r>
      <w:r w:rsidR="00DE1A27">
        <w:noBreakHyphen/>
      </w:r>
      <w:r w:rsidRPr="006B6929">
        <w:t>60(1) provides that certain supplies to insurers are GST</w:t>
      </w:r>
      <w:r w:rsidR="00DE1A27">
        <w:noBreakHyphen/>
      </w:r>
      <w:r w:rsidRPr="006B6929">
        <w:t>free.</w:t>
      </w:r>
    </w:p>
    <w:p w:rsidR="00300522" w:rsidRPr="006B6929" w:rsidRDefault="00300522" w:rsidP="00300522">
      <w:pPr>
        <w:pStyle w:val="subsection"/>
      </w:pPr>
      <w:r w:rsidRPr="006B6929">
        <w:tab/>
        <w:t>(2)</w:t>
      </w:r>
      <w:r w:rsidRPr="006B6929">
        <w:tab/>
        <w:t xml:space="preserve">Without limiting </w:t>
      </w:r>
      <w:r w:rsidR="006138CE" w:rsidRPr="006B6929">
        <w:t>subsection (</w:t>
      </w:r>
      <w:r w:rsidRPr="006B6929">
        <w:t>1):</w:t>
      </w:r>
    </w:p>
    <w:p w:rsidR="00300522" w:rsidRPr="006B6929" w:rsidRDefault="00300522" w:rsidP="00300522">
      <w:pPr>
        <w:pStyle w:val="paragraph"/>
      </w:pPr>
      <w:r w:rsidRPr="006B6929">
        <w:tab/>
        <w:t>(a)</w:t>
      </w:r>
      <w:r w:rsidRPr="006B6929">
        <w:tab/>
        <w:t xml:space="preserve">anything done after that time by the other insurer that, if it had been done by the first insurer, would have been done under the policy is taken, for the purposes of </w:t>
      </w:r>
      <w:r w:rsidR="001C4ACE" w:rsidRPr="006B6929">
        <w:t>subsection</w:t>
      </w:r>
      <w:r w:rsidR="006138CE" w:rsidRPr="006B6929">
        <w:t> </w:t>
      </w:r>
      <w:r w:rsidR="001C4ACE" w:rsidRPr="006B6929">
        <w:t>38</w:t>
      </w:r>
      <w:r w:rsidR="00DE1A27">
        <w:noBreakHyphen/>
      </w:r>
      <w:r w:rsidR="001C4ACE" w:rsidRPr="006B6929">
        <w:t>60(1) and this Division</w:t>
      </w:r>
      <w:r w:rsidRPr="006B6929">
        <w:t>, to have been done by the other insurer under the policy; and</w:t>
      </w:r>
    </w:p>
    <w:p w:rsidR="00300522" w:rsidRPr="006B6929" w:rsidRDefault="00300522" w:rsidP="00300522">
      <w:pPr>
        <w:pStyle w:val="paragraph"/>
      </w:pPr>
      <w:r w:rsidRPr="006B6929">
        <w:tab/>
        <w:t>(b)</w:t>
      </w:r>
      <w:r w:rsidRPr="006B6929">
        <w:tab/>
        <w:t>sections</w:t>
      </w:r>
      <w:r w:rsidR="006138CE" w:rsidRPr="006B6929">
        <w:t> </w:t>
      </w:r>
      <w:r w:rsidRPr="006B6929">
        <w:t>78</w:t>
      </w:r>
      <w:r w:rsidR="00DE1A27">
        <w:noBreakHyphen/>
      </w:r>
      <w:r w:rsidRPr="006B6929">
        <w:t>10 and 78</w:t>
      </w:r>
      <w:r w:rsidR="00DE1A27">
        <w:noBreakHyphen/>
      </w:r>
      <w:r w:rsidRPr="006B6929">
        <w:t>30 apply as if the other insurer were the insurer that supplied the policy; and</w:t>
      </w:r>
    </w:p>
    <w:p w:rsidR="00300522" w:rsidRPr="006B6929" w:rsidRDefault="00300522" w:rsidP="00300522">
      <w:pPr>
        <w:pStyle w:val="paragraph"/>
      </w:pPr>
      <w:r w:rsidRPr="006B6929">
        <w:tab/>
        <w:t>(c)</w:t>
      </w:r>
      <w:r w:rsidRPr="006B6929">
        <w:tab/>
        <w:t>section</w:t>
      </w:r>
      <w:r w:rsidR="006138CE" w:rsidRPr="006B6929">
        <w:t> </w:t>
      </w:r>
      <w:r w:rsidRPr="006B6929">
        <w:t>78</w:t>
      </w:r>
      <w:r w:rsidR="00DE1A27">
        <w:noBreakHyphen/>
      </w:r>
      <w:r w:rsidRPr="006B6929">
        <w:t>18 applies as if the insurer that settles the claim referred to in paragraph</w:t>
      </w:r>
      <w:r w:rsidR="006138CE" w:rsidRPr="006B6929">
        <w:t> </w:t>
      </w:r>
      <w:r w:rsidRPr="006B6929">
        <w:t>78</w:t>
      </w:r>
      <w:r w:rsidR="00DE1A27">
        <w:noBreakHyphen/>
      </w:r>
      <w:r w:rsidRPr="006B6929">
        <w:t>18(1)(b) or (3)(b</w:t>
      </w:r>
      <w:r w:rsidR="00A53099" w:rsidRPr="006B6929">
        <w:t>) (a</w:t>
      </w:r>
      <w:r w:rsidRPr="006B6929">
        <w:t xml:space="preserve">s the case requires) has the </w:t>
      </w:r>
      <w:r w:rsidR="00DE1A27" w:rsidRPr="00DE1A27">
        <w:rPr>
          <w:position w:val="6"/>
          <w:sz w:val="16"/>
          <w:szCs w:val="16"/>
        </w:rPr>
        <w:t>*</w:t>
      </w:r>
      <w:r w:rsidRPr="006B6929">
        <w:t xml:space="preserve">increasing adjustment under that section, </w:t>
      </w:r>
      <w:r w:rsidRPr="006B6929">
        <w:lastRenderedPageBreak/>
        <w:t>regardless of which insurer was paid the excess to which the adjustment relates.</w:t>
      </w:r>
    </w:p>
    <w:p w:rsidR="00300522" w:rsidRPr="006B6929" w:rsidRDefault="00300522" w:rsidP="00300522">
      <w:pPr>
        <w:pStyle w:val="ActHead5"/>
      </w:pPr>
      <w:bookmarkStart w:id="611" w:name="_Toc51758417"/>
      <w:r w:rsidRPr="00DE1A27">
        <w:rPr>
          <w:rStyle w:val="CharSectno"/>
        </w:rPr>
        <w:t>78</w:t>
      </w:r>
      <w:r w:rsidR="00DE1A27" w:rsidRPr="00DE1A27">
        <w:rPr>
          <w:rStyle w:val="CharSectno"/>
        </w:rPr>
        <w:noBreakHyphen/>
      </w:r>
      <w:r w:rsidRPr="00DE1A27">
        <w:rPr>
          <w:rStyle w:val="CharSectno"/>
        </w:rPr>
        <w:t>120</w:t>
      </w:r>
      <w:r w:rsidRPr="006B6929">
        <w:t xml:space="preserve">  HIH rescue package</w:t>
      </w:r>
      <w:bookmarkEnd w:id="611"/>
    </w:p>
    <w:p w:rsidR="00300522" w:rsidRPr="006B6929" w:rsidRDefault="00300522" w:rsidP="00300522">
      <w:pPr>
        <w:pStyle w:val="subsection"/>
      </w:pPr>
      <w:r w:rsidRPr="006B6929">
        <w:tab/>
        <w:t>(1)</w:t>
      </w:r>
      <w:r w:rsidRPr="006B6929">
        <w:tab/>
        <w:t xml:space="preserve">If a payment of </w:t>
      </w:r>
      <w:r w:rsidR="00DE1A27" w:rsidRPr="00DE1A27">
        <w:rPr>
          <w:position w:val="6"/>
          <w:sz w:val="16"/>
          <w:szCs w:val="16"/>
        </w:rPr>
        <w:t>*</w:t>
      </w:r>
      <w:r w:rsidRPr="006B6929">
        <w:t xml:space="preserve">money, a supply or both a payment of money and a supply are received by an entity from an </w:t>
      </w:r>
      <w:r w:rsidR="00DE1A27" w:rsidRPr="00DE1A27">
        <w:rPr>
          <w:position w:val="6"/>
          <w:sz w:val="16"/>
          <w:szCs w:val="16"/>
        </w:rPr>
        <w:t>*</w:t>
      </w:r>
      <w:r w:rsidRPr="006B6929">
        <w:t xml:space="preserve">HIH rescue entity as </w:t>
      </w:r>
      <w:r w:rsidR="00DE1A27" w:rsidRPr="00DE1A27">
        <w:rPr>
          <w:position w:val="6"/>
          <w:sz w:val="16"/>
          <w:szCs w:val="16"/>
        </w:rPr>
        <w:t>*</w:t>
      </w:r>
      <w:r w:rsidRPr="006B6929">
        <w:t>consideration for:</w:t>
      </w:r>
    </w:p>
    <w:p w:rsidR="00300522" w:rsidRPr="006B6929" w:rsidRDefault="00300522" w:rsidP="00300522">
      <w:pPr>
        <w:pStyle w:val="paragraph"/>
      </w:pPr>
      <w:r w:rsidRPr="006B6929">
        <w:tab/>
        <w:t>(a)</w:t>
      </w:r>
      <w:r w:rsidRPr="006B6929">
        <w:tab/>
        <w:t xml:space="preserve">the entity transferring or surrendering rights under an </w:t>
      </w:r>
      <w:r w:rsidR="00DE1A27" w:rsidRPr="00DE1A27">
        <w:rPr>
          <w:position w:val="6"/>
          <w:sz w:val="16"/>
          <w:szCs w:val="16"/>
        </w:rPr>
        <w:t>*</w:t>
      </w:r>
      <w:r w:rsidRPr="006B6929">
        <w:t xml:space="preserve">insurance policy held with an </w:t>
      </w:r>
      <w:r w:rsidR="00DE1A27" w:rsidRPr="00DE1A27">
        <w:rPr>
          <w:position w:val="6"/>
          <w:sz w:val="16"/>
          <w:szCs w:val="16"/>
        </w:rPr>
        <w:t>*</w:t>
      </w:r>
      <w:r w:rsidRPr="006B6929">
        <w:t>HIH company; or</w:t>
      </w:r>
    </w:p>
    <w:p w:rsidR="00300522" w:rsidRPr="006B6929" w:rsidRDefault="00300522" w:rsidP="00300522">
      <w:pPr>
        <w:pStyle w:val="paragraph"/>
      </w:pPr>
      <w:r w:rsidRPr="006B6929">
        <w:tab/>
        <w:t>(b)</w:t>
      </w:r>
      <w:r w:rsidRPr="006B6929">
        <w:tab/>
        <w:t>the entity transferring or surrendering rights against another entity that is insured under an insurance policy held with an HIH company; or</w:t>
      </w:r>
    </w:p>
    <w:p w:rsidR="00300522" w:rsidRPr="006B6929" w:rsidRDefault="00300522" w:rsidP="00300522">
      <w:pPr>
        <w:pStyle w:val="paragraph"/>
      </w:pPr>
      <w:r w:rsidRPr="006B6929">
        <w:tab/>
        <w:t>(c)</w:t>
      </w:r>
      <w:r w:rsidRPr="006B6929">
        <w:tab/>
        <w:t>the entity transferring or surrendering rights against another entity in relation to a matter in relation to which the entity also has or had rights under an insurance policy held with an HIH company;</w:t>
      </w:r>
    </w:p>
    <w:p w:rsidR="00300522" w:rsidRPr="006B6929" w:rsidRDefault="00300522" w:rsidP="00300522">
      <w:pPr>
        <w:pStyle w:val="subsection2"/>
      </w:pPr>
      <w:r w:rsidRPr="006B6929">
        <w:t xml:space="preserve">this </w:t>
      </w:r>
      <w:r w:rsidR="00A53099" w:rsidRPr="006B6929">
        <w:t>Division</w:t>
      </w:r>
      <w:r w:rsidR="00A36DB5" w:rsidRPr="006B6929">
        <w:t xml:space="preserve"> </w:t>
      </w:r>
      <w:r w:rsidRPr="006B6929">
        <w:t>(other than sections</w:t>
      </w:r>
      <w:r w:rsidR="006138CE" w:rsidRPr="006B6929">
        <w:t> </w:t>
      </w:r>
      <w:r w:rsidRPr="006B6929">
        <w:t>78</w:t>
      </w:r>
      <w:r w:rsidR="00DE1A27">
        <w:noBreakHyphen/>
      </w:r>
      <w:r w:rsidRPr="006B6929">
        <w:t>10, 78</w:t>
      </w:r>
      <w:r w:rsidR="00DE1A27">
        <w:noBreakHyphen/>
      </w:r>
      <w:r w:rsidRPr="006B6929">
        <w:t>15 and 78</w:t>
      </w:r>
      <w:r w:rsidR="00DE1A27">
        <w:noBreakHyphen/>
      </w:r>
      <w:r w:rsidRPr="006B6929">
        <w:t>40) applies to the payment or supply as if the HIH rescue entity made the payment or supply as the insurer in settlement of a claim under the insurance policy.</w:t>
      </w:r>
    </w:p>
    <w:p w:rsidR="00300522" w:rsidRPr="006B6929" w:rsidRDefault="00300522" w:rsidP="00F6332C">
      <w:pPr>
        <w:pStyle w:val="subsection"/>
        <w:keepNext/>
        <w:keepLines/>
      </w:pPr>
      <w:r w:rsidRPr="006B6929">
        <w:tab/>
        <w:t>(2)</w:t>
      </w:r>
      <w:r w:rsidRPr="006B6929">
        <w:tab/>
        <w:t>In particular:</w:t>
      </w:r>
    </w:p>
    <w:p w:rsidR="00300522" w:rsidRPr="006B6929" w:rsidRDefault="00300522" w:rsidP="00300522">
      <w:pPr>
        <w:pStyle w:val="paragraph"/>
      </w:pPr>
      <w:r w:rsidRPr="006B6929">
        <w:tab/>
        <w:t>(a)</w:t>
      </w:r>
      <w:r w:rsidRPr="006B6929">
        <w:tab/>
        <w:t xml:space="preserve">this </w:t>
      </w:r>
      <w:r w:rsidR="00A53099" w:rsidRPr="006B6929">
        <w:t>Division</w:t>
      </w:r>
      <w:r w:rsidR="00A36DB5" w:rsidRPr="006B6929">
        <w:t xml:space="preserve"> </w:t>
      </w:r>
      <w:r w:rsidRPr="006B6929">
        <w:t>(other than sections</w:t>
      </w:r>
      <w:r w:rsidR="006138CE" w:rsidRPr="006B6929">
        <w:t> </w:t>
      </w:r>
      <w:r w:rsidRPr="006B6929">
        <w:t>78</w:t>
      </w:r>
      <w:r w:rsidR="00DE1A27">
        <w:noBreakHyphen/>
      </w:r>
      <w:r w:rsidRPr="006B6929">
        <w:t>10, 78</w:t>
      </w:r>
      <w:r w:rsidR="00DE1A27">
        <w:noBreakHyphen/>
      </w:r>
      <w:r w:rsidRPr="006B6929">
        <w:t>15 and 78</w:t>
      </w:r>
      <w:r w:rsidR="00DE1A27">
        <w:noBreakHyphen/>
      </w:r>
      <w:r w:rsidRPr="006B6929">
        <w:t>40, subsection</w:t>
      </w:r>
      <w:r w:rsidR="006138CE" w:rsidRPr="006B6929">
        <w:t> </w:t>
      </w:r>
      <w:r w:rsidRPr="006B6929">
        <w:t>78</w:t>
      </w:r>
      <w:r w:rsidR="00DE1A27">
        <w:noBreakHyphen/>
      </w:r>
      <w:r w:rsidRPr="006B6929">
        <w:t>50(1) and this section) applies as if:</w:t>
      </w:r>
    </w:p>
    <w:p w:rsidR="00300522" w:rsidRPr="006B6929" w:rsidRDefault="00300522" w:rsidP="00300522">
      <w:pPr>
        <w:pStyle w:val="paragraphsub"/>
      </w:pPr>
      <w:r w:rsidRPr="006B6929">
        <w:tab/>
        <w:t>(i)</w:t>
      </w:r>
      <w:r w:rsidRPr="006B6929">
        <w:tab/>
        <w:t xml:space="preserve">references to an insurer were references to the </w:t>
      </w:r>
      <w:r w:rsidR="00DE1A27" w:rsidRPr="00DE1A27">
        <w:rPr>
          <w:position w:val="6"/>
          <w:sz w:val="16"/>
          <w:szCs w:val="16"/>
        </w:rPr>
        <w:t>*</w:t>
      </w:r>
      <w:r w:rsidRPr="006B6929">
        <w:t>HIH rescue entity; and</w:t>
      </w:r>
    </w:p>
    <w:p w:rsidR="00300522" w:rsidRPr="006B6929" w:rsidRDefault="00300522" w:rsidP="00300522">
      <w:pPr>
        <w:pStyle w:val="paragraphsub"/>
      </w:pPr>
      <w:r w:rsidRPr="006B6929">
        <w:tab/>
        <w:t>(ii)</w:t>
      </w:r>
      <w:r w:rsidRPr="006B6929">
        <w:tab/>
        <w:t xml:space="preserve">references to a claim under an </w:t>
      </w:r>
      <w:r w:rsidR="00DE1A27" w:rsidRPr="00DE1A27">
        <w:rPr>
          <w:position w:val="6"/>
          <w:sz w:val="16"/>
          <w:szCs w:val="16"/>
        </w:rPr>
        <w:t>*</w:t>
      </w:r>
      <w:r w:rsidRPr="006B6929">
        <w:t>insurance policy were references to a request or claim to the HIH rescue entity for such a payment or supply; and</w:t>
      </w:r>
    </w:p>
    <w:p w:rsidR="00300522" w:rsidRPr="006B6929" w:rsidRDefault="00300522" w:rsidP="00300522">
      <w:pPr>
        <w:pStyle w:val="paragraphsub"/>
      </w:pPr>
      <w:r w:rsidRPr="006B6929">
        <w:tab/>
        <w:t>(iii)</w:t>
      </w:r>
      <w:r w:rsidRPr="006B6929">
        <w:tab/>
        <w:t>references to a settlement of such a claim were references to the agreement to make such a payment or supply as consideration for the transfer or surrender; and</w:t>
      </w:r>
    </w:p>
    <w:p w:rsidR="00300522" w:rsidRPr="006B6929" w:rsidRDefault="00300522" w:rsidP="00300522">
      <w:pPr>
        <w:pStyle w:val="paragraph"/>
      </w:pPr>
      <w:r w:rsidRPr="006B6929">
        <w:tab/>
        <w:t>(b)</w:t>
      </w:r>
      <w:r w:rsidRPr="006B6929">
        <w:tab/>
        <w:t>sections</w:t>
      </w:r>
      <w:r w:rsidR="006138CE" w:rsidRPr="006B6929">
        <w:t> </w:t>
      </w:r>
      <w:r w:rsidRPr="006B6929">
        <w:t>78</w:t>
      </w:r>
      <w:r w:rsidR="00DE1A27">
        <w:noBreakHyphen/>
      </w:r>
      <w:r w:rsidRPr="006B6929">
        <w:t>18, 78</w:t>
      </w:r>
      <w:r w:rsidR="00DE1A27">
        <w:noBreakHyphen/>
      </w:r>
      <w:r w:rsidRPr="006B6929">
        <w:t>42 and 78</w:t>
      </w:r>
      <w:r w:rsidR="00DE1A27">
        <w:noBreakHyphen/>
      </w:r>
      <w:r w:rsidRPr="006B6929">
        <w:t>55 apply as if references in those sections to payments of excess to the insurer under the policy were references to payments to the HIH rescue entity corresponding to such payments of excess; and</w:t>
      </w:r>
    </w:p>
    <w:p w:rsidR="00300522" w:rsidRPr="006B6929" w:rsidRDefault="00300522" w:rsidP="00300522">
      <w:pPr>
        <w:pStyle w:val="paragraph"/>
      </w:pPr>
      <w:r w:rsidRPr="006B6929">
        <w:lastRenderedPageBreak/>
        <w:tab/>
        <w:t>(c)</w:t>
      </w:r>
      <w:r w:rsidRPr="006B6929">
        <w:tab/>
        <w:t>section</w:t>
      </w:r>
      <w:r w:rsidR="006138CE" w:rsidRPr="006B6929">
        <w:t> </w:t>
      </w:r>
      <w:r w:rsidRPr="006B6929">
        <w:t>78</w:t>
      </w:r>
      <w:r w:rsidR="00DE1A27">
        <w:noBreakHyphen/>
      </w:r>
      <w:r w:rsidRPr="006B6929">
        <w:t>30 applies as if references in that section to settling a claim were references to providing the consideration for the transfer or surrender; and</w:t>
      </w:r>
    </w:p>
    <w:p w:rsidR="00300522" w:rsidRPr="006B6929" w:rsidRDefault="00300522" w:rsidP="00300522">
      <w:pPr>
        <w:pStyle w:val="paragraph"/>
      </w:pPr>
      <w:r w:rsidRPr="006B6929">
        <w:tab/>
        <w:t>(d)</w:t>
      </w:r>
      <w:r w:rsidRPr="006B6929">
        <w:tab/>
        <w:t>section</w:t>
      </w:r>
      <w:r w:rsidR="006138CE" w:rsidRPr="006B6929">
        <w:t> </w:t>
      </w:r>
      <w:r w:rsidRPr="006B6929">
        <w:t>78</w:t>
      </w:r>
      <w:r w:rsidR="00DE1A27">
        <w:noBreakHyphen/>
      </w:r>
      <w:r w:rsidRPr="006B6929">
        <w:t xml:space="preserve">100 applies as if references in that section to a claim for compensation under a </w:t>
      </w:r>
      <w:r w:rsidR="00DE1A27" w:rsidRPr="00DE1A27">
        <w:rPr>
          <w:position w:val="6"/>
          <w:sz w:val="16"/>
          <w:szCs w:val="16"/>
        </w:rPr>
        <w:t>*</w:t>
      </w:r>
      <w:r w:rsidRPr="006B6929">
        <w:t>statutory compensation scheme were references to a claim made to the HIH rescue entity corresponding to a claim for compensation under the scheme.</w:t>
      </w:r>
    </w:p>
    <w:p w:rsidR="00300522" w:rsidRPr="006B6929" w:rsidRDefault="00300522" w:rsidP="00300522">
      <w:pPr>
        <w:pStyle w:val="subsection"/>
      </w:pPr>
      <w:r w:rsidRPr="006B6929">
        <w:tab/>
        <w:t>(3)</w:t>
      </w:r>
      <w:r w:rsidRPr="006B6929">
        <w:tab/>
        <w:t>This section does not affect the operation of sections</w:t>
      </w:r>
      <w:r w:rsidR="006138CE" w:rsidRPr="006B6929">
        <w:t> </w:t>
      </w:r>
      <w:r w:rsidRPr="006B6929">
        <w:t>78</w:t>
      </w:r>
      <w:r w:rsidR="00DE1A27">
        <w:noBreakHyphen/>
      </w:r>
      <w:r w:rsidRPr="006B6929">
        <w:t>10, 78</w:t>
      </w:r>
      <w:r w:rsidR="00DE1A27">
        <w:noBreakHyphen/>
      </w:r>
      <w:r w:rsidRPr="006B6929">
        <w:t>15 and 78</w:t>
      </w:r>
      <w:r w:rsidR="00DE1A27">
        <w:noBreakHyphen/>
      </w:r>
      <w:r w:rsidRPr="006B6929">
        <w:t>40.</w:t>
      </w:r>
    </w:p>
    <w:p w:rsidR="00300522" w:rsidRPr="006B6929" w:rsidRDefault="00300522" w:rsidP="00A36DB5">
      <w:pPr>
        <w:pStyle w:val="ActHead3"/>
        <w:pageBreakBefore/>
      </w:pPr>
      <w:bookmarkStart w:id="612" w:name="_Toc51758418"/>
      <w:r w:rsidRPr="00DE1A27">
        <w:rPr>
          <w:rStyle w:val="CharDivNo"/>
        </w:rPr>
        <w:lastRenderedPageBreak/>
        <w:t>Division</w:t>
      </w:r>
      <w:r w:rsidR="006138CE" w:rsidRPr="00DE1A27">
        <w:rPr>
          <w:rStyle w:val="CharDivNo"/>
        </w:rPr>
        <w:t> </w:t>
      </w:r>
      <w:r w:rsidRPr="00DE1A27">
        <w:rPr>
          <w:rStyle w:val="CharDivNo"/>
        </w:rPr>
        <w:t>79</w:t>
      </w:r>
      <w:r w:rsidRPr="006B6929">
        <w:t>—</w:t>
      </w:r>
      <w:r w:rsidRPr="00DE1A27">
        <w:rPr>
          <w:rStyle w:val="CharDivText"/>
        </w:rPr>
        <w:t>Compulsory third party schemes</w:t>
      </w:r>
      <w:bookmarkEnd w:id="612"/>
    </w:p>
    <w:p w:rsidR="00300522" w:rsidRPr="006B6929" w:rsidRDefault="00300522" w:rsidP="00300522">
      <w:pPr>
        <w:pStyle w:val="ActHead5"/>
      </w:pPr>
      <w:bookmarkStart w:id="613" w:name="_Toc51758419"/>
      <w:r w:rsidRPr="00DE1A27">
        <w:rPr>
          <w:rStyle w:val="CharSectno"/>
        </w:rPr>
        <w:t>79</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613"/>
    </w:p>
    <w:p w:rsidR="00300522" w:rsidRPr="006B6929" w:rsidRDefault="00300522" w:rsidP="00300522">
      <w:pPr>
        <w:pStyle w:val="BoxText"/>
      </w:pPr>
      <w:r w:rsidRPr="006B6929">
        <w:t>Operators of compulsory third party schemes have adjustments which enable the net GST on the schemes to reflect correctly their margins after settlements of claims and other payments and supplies under the schemes are taken into account.</w:t>
      </w:r>
    </w:p>
    <w:p w:rsidR="00300522" w:rsidRPr="006B6929" w:rsidRDefault="00300522" w:rsidP="00300522">
      <w:pPr>
        <w:pStyle w:val="BoxText"/>
      </w:pPr>
      <w:r w:rsidRPr="006B6929">
        <w:t>The normal application of Division</w:t>
      </w:r>
      <w:r w:rsidR="006138CE" w:rsidRPr="006B6929">
        <w:t> </w:t>
      </w:r>
      <w:r w:rsidRPr="006B6929">
        <w:t>78 to some insurance policy payments and supplies under the schemes is modified (see Subdivision</w:t>
      </w:r>
      <w:r w:rsidR="006138CE" w:rsidRPr="006B6929">
        <w:t> </w:t>
      </w:r>
      <w:r w:rsidRPr="006B6929">
        <w:t>79</w:t>
      </w:r>
      <w:r w:rsidR="00DE1A27">
        <w:noBreakHyphen/>
      </w:r>
      <w:r w:rsidRPr="006B6929">
        <w:t xml:space="preserve">A). That </w:t>
      </w:r>
      <w:r w:rsidR="00A53099" w:rsidRPr="006B6929">
        <w:t>Division</w:t>
      </w:r>
      <w:r w:rsidR="00A36DB5" w:rsidRPr="006B6929">
        <w:t xml:space="preserve"> </w:t>
      </w:r>
      <w:r w:rsidRPr="006B6929">
        <w:t>is also extended so that it applies in a modified form to payments and supplies connected with, but not under, insurance policies (see Subdivision</w:t>
      </w:r>
      <w:r w:rsidR="006138CE" w:rsidRPr="006B6929">
        <w:t> </w:t>
      </w:r>
      <w:r w:rsidRPr="006B6929">
        <w:t>79</w:t>
      </w:r>
      <w:r w:rsidR="00DE1A27">
        <w:noBreakHyphen/>
      </w:r>
      <w:r w:rsidRPr="006B6929">
        <w:t>B). For other settlements, and payments, provisions similar to Division</w:t>
      </w:r>
      <w:r w:rsidR="006138CE" w:rsidRPr="006B6929">
        <w:t> </w:t>
      </w:r>
      <w:r w:rsidRPr="006B6929">
        <w:t>78 apply (see Subdivision</w:t>
      </w:r>
      <w:r w:rsidR="006138CE" w:rsidRPr="006B6929">
        <w:t> </w:t>
      </w:r>
      <w:r w:rsidRPr="006B6929">
        <w:t>79</w:t>
      </w:r>
      <w:r w:rsidR="00DE1A27">
        <w:noBreakHyphen/>
      </w:r>
      <w:r w:rsidRPr="006B6929">
        <w:t>C). Certain adjustments are worked out using an “applicable average input tax credit fraction” (see Subdivision</w:t>
      </w:r>
      <w:r w:rsidR="006138CE" w:rsidRPr="006B6929">
        <w:t> </w:t>
      </w:r>
      <w:r w:rsidRPr="006B6929">
        <w:t>79</w:t>
      </w:r>
      <w:r w:rsidR="00DE1A27">
        <w:noBreakHyphen/>
      </w:r>
      <w:r w:rsidRPr="006B6929">
        <w:t>D).</w:t>
      </w:r>
    </w:p>
    <w:p w:rsidR="00300522" w:rsidRPr="006B6929" w:rsidRDefault="00300522" w:rsidP="00300522">
      <w:pPr>
        <w:pStyle w:val="notetext"/>
      </w:pPr>
      <w:r w:rsidRPr="006B6929">
        <w:t>Note:</w:t>
      </w:r>
      <w:r w:rsidRPr="006B6929">
        <w:tab/>
        <w:t>Division</w:t>
      </w:r>
      <w:r w:rsidR="006138CE" w:rsidRPr="006B6929">
        <w:t> </w:t>
      </w:r>
      <w:r w:rsidRPr="006B6929">
        <w:t>80 deals with use of settlement sharing arrangements by the operators of compulsory third party schemes.</w:t>
      </w:r>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79</w:t>
      </w:r>
      <w:r w:rsidR="00DE1A27">
        <w:noBreakHyphen/>
      </w:r>
      <w:r w:rsidRPr="006B6929">
        <w:t>A</w:t>
      </w:r>
      <w:r w:rsidRPr="006B6929">
        <w:tab/>
        <w:t>Modified application of Division</w:t>
      </w:r>
      <w:r w:rsidR="006138CE" w:rsidRPr="006B6929">
        <w:t> </w:t>
      </w:r>
      <w:r w:rsidRPr="006B6929">
        <w:t>78 to certain compulsory third party scheme payments and supplies under insurance policies</w:t>
      </w:r>
    </w:p>
    <w:p w:rsidR="00300522" w:rsidRPr="006B6929" w:rsidRDefault="00300522" w:rsidP="00300522">
      <w:pPr>
        <w:pStyle w:val="TofSectsSubdiv"/>
      </w:pPr>
      <w:r w:rsidRPr="006B6929">
        <w:t>79</w:t>
      </w:r>
      <w:r w:rsidR="00DE1A27">
        <w:noBreakHyphen/>
      </w:r>
      <w:r w:rsidRPr="006B6929">
        <w:t>B</w:t>
      </w:r>
      <w:r w:rsidRPr="006B6929">
        <w:tab/>
        <w:t>Extension of Division</w:t>
      </w:r>
      <w:r w:rsidR="006138CE" w:rsidRPr="006B6929">
        <w:t> </w:t>
      </w:r>
      <w:r w:rsidRPr="006B6929">
        <w:t>78 to cover certain compulsory third party scheme payments and supplies connected with, but not under, insurance policies</w:t>
      </w:r>
    </w:p>
    <w:p w:rsidR="00300522" w:rsidRPr="006B6929" w:rsidRDefault="00300522" w:rsidP="00300522">
      <w:pPr>
        <w:pStyle w:val="TofSectsSubdiv"/>
      </w:pPr>
      <w:r w:rsidRPr="006B6929">
        <w:t>79</w:t>
      </w:r>
      <w:r w:rsidR="00DE1A27">
        <w:noBreakHyphen/>
      </w:r>
      <w:r w:rsidRPr="006B6929">
        <w:t>C</w:t>
      </w:r>
      <w:r w:rsidRPr="006B6929">
        <w:tab/>
        <w:t>Other payments and supplies under compulsory third party schemes</w:t>
      </w:r>
    </w:p>
    <w:p w:rsidR="00300522" w:rsidRPr="006B6929" w:rsidRDefault="00300522" w:rsidP="00300522">
      <w:pPr>
        <w:pStyle w:val="TofSectsSubdiv"/>
      </w:pPr>
      <w:r w:rsidRPr="006B6929">
        <w:t>79</w:t>
      </w:r>
      <w:r w:rsidR="00DE1A27">
        <w:noBreakHyphen/>
      </w:r>
      <w:r w:rsidRPr="006B6929">
        <w:t>D</w:t>
      </w:r>
      <w:r w:rsidRPr="006B6929">
        <w:tab/>
        <w:t>Compulsory third party scheme decreasing adjustments worked out using applicable average input tax credit fraction</w:t>
      </w:r>
    </w:p>
    <w:p w:rsidR="00300522" w:rsidRPr="006B6929" w:rsidRDefault="00300522" w:rsidP="00300522">
      <w:pPr>
        <w:pStyle w:val="ActHead4"/>
      </w:pPr>
      <w:bookmarkStart w:id="614" w:name="_Toc51758420"/>
      <w:r w:rsidRPr="00DE1A27">
        <w:rPr>
          <w:rStyle w:val="CharSubdNo"/>
        </w:rPr>
        <w:lastRenderedPageBreak/>
        <w:t>Subdivision</w:t>
      </w:r>
      <w:r w:rsidR="006138CE" w:rsidRPr="00DE1A27">
        <w:rPr>
          <w:rStyle w:val="CharSubdNo"/>
        </w:rPr>
        <w:t> </w:t>
      </w:r>
      <w:r w:rsidRPr="00DE1A27">
        <w:rPr>
          <w:rStyle w:val="CharSubdNo"/>
        </w:rPr>
        <w:t>79</w:t>
      </w:r>
      <w:r w:rsidR="00DE1A27" w:rsidRPr="00DE1A27">
        <w:rPr>
          <w:rStyle w:val="CharSubdNo"/>
        </w:rPr>
        <w:noBreakHyphen/>
      </w:r>
      <w:r w:rsidRPr="00DE1A27">
        <w:rPr>
          <w:rStyle w:val="CharSubdNo"/>
        </w:rPr>
        <w:t>A</w:t>
      </w:r>
      <w:r w:rsidRPr="006B6929">
        <w:t>—</w:t>
      </w:r>
      <w:r w:rsidRPr="00DE1A27">
        <w:rPr>
          <w:rStyle w:val="CharSubdText"/>
        </w:rPr>
        <w:t>Modified application of Division</w:t>
      </w:r>
      <w:r w:rsidR="006138CE" w:rsidRPr="00DE1A27">
        <w:rPr>
          <w:rStyle w:val="CharSubdText"/>
        </w:rPr>
        <w:t> </w:t>
      </w:r>
      <w:r w:rsidRPr="00DE1A27">
        <w:rPr>
          <w:rStyle w:val="CharSubdText"/>
        </w:rPr>
        <w:t>78 to certain compulsory third party scheme payments and supplies under insurance policies</w:t>
      </w:r>
      <w:bookmarkEnd w:id="614"/>
    </w:p>
    <w:p w:rsidR="00300522" w:rsidRPr="006B6929" w:rsidRDefault="00300522" w:rsidP="00300522">
      <w:pPr>
        <w:pStyle w:val="ActHead5"/>
      </w:pPr>
      <w:bookmarkStart w:id="615" w:name="_Toc51758421"/>
      <w:r w:rsidRPr="00DE1A27">
        <w:rPr>
          <w:rStyle w:val="CharSectno"/>
        </w:rPr>
        <w:t>79</w:t>
      </w:r>
      <w:r w:rsidR="00DE1A27" w:rsidRPr="00DE1A27">
        <w:rPr>
          <w:rStyle w:val="CharSectno"/>
        </w:rPr>
        <w:noBreakHyphen/>
      </w:r>
      <w:r w:rsidRPr="00DE1A27">
        <w:rPr>
          <w:rStyle w:val="CharSectno"/>
        </w:rPr>
        <w:t>5</w:t>
      </w:r>
      <w:r w:rsidRPr="006B6929">
        <w:t xml:space="preserve">  Application of sections</w:t>
      </w:r>
      <w:r w:rsidR="006138CE" w:rsidRPr="006B6929">
        <w:t> </w:t>
      </w:r>
      <w:r w:rsidRPr="006B6929">
        <w:t>78</w:t>
      </w:r>
      <w:r w:rsidR="00DE1A27">
        <w:noBreakHyphen/>
      </w:r>
      <w:r w:rsidRPr="006B6929">
        <w:t>10 and 78</w:t>
      </w:r>
      <w:r w:rsidR="00DE1A27">
        <w:noBreakHyphen/>
      </w:r>
      <w:r w:rsidRPr="006B6929">
        <w:t>15 (about decreasing adjustments) where premium selection test is satisfied</w:t>
      </w:r>
      <w:bookmarkEnd w:id="615"/>
    </w:p>
    <w:p w:rsidR="00300522" w:rsidRPr="006B6929" w:rsidRDefault="00300522" w:rsidP="00300522">
      <w:pPr>
        <w:pStyle w:val="subsection"/>
      </w:pPr>
      <w:r w:rsidRPr="006B6929">
        <w:tab/>
        <w:t>(1)</w:t>
      </w:r>
      <w:r w:rsidRPr="006B6929">
        <w:tab/>
        <w:t>This section applies to a payment or supply if:</w:t>
      </w:r>
    </w:p>
    <w:p w:rsidR="00300522" w:rsidRPr="006B6929" w:rsidRDefault="00300522" w:rsidP="00300522">
      <w:pPr>
        <w:pStyle w:val="paragraph"/>
      </w:pPr>
      <w:r w:rsidRPr="006B6929">
        <w:tab/>
        <w:t>(a)</w:t>
      </w:r>
      <w:r w:rsidRPr="006B6929">
        <w:tab/>
        <w:t xml:space="preserve">it is a payment or supply made under a </w:t>
      </w:r>
      <w:r w:rsidR="00DE1A27" w:rsidRPr="00DE1A27">
        <w:rPr>
          <w:position w:val="6"/>
          <w:sz w:val="16"/>
        </w:rPr>
        <w:t>*</w:t>
      </w:r>
      <w:r w:rsidRPr="006B6929">
        <w:t>compulsory third party scheme; and</w:t>
      </w:r>
    </w:p>
    <w:p w:rsidR="00300522" w:rsidRPr="006B6929" w:rsidRDefault="00300522" w:rsidP="00300522">
      <w:pPr>
        <w:pStyle w:val="paragraph"/>
      </w:pPr>
      <w:r w:rsidRPr="006B6929">
        <w:tab/>
        <w:t>(b)</w:t>
      </w:r>
      <w:r w:rsidRPr="006B6929">
        <w:tab/>
        <w:t xml:space="preserve">the payment or supply is made in settlement of a claim under an </w:t>
      </w:r>
      <w:r w:rsidR="00DE1A27" w:rsidRPr="00DE1A27">
        <w:rPr>
          <w:position w:val="6"/>
          <w:sz w:val="16"/>
        </w:rPr>
        <w:t>*</w:t>
      </w:r>
      <w:r w:rsidRPr="006B6929">
        <w:t>insurance policy; and</w:t>
      </w:r>
    </w:p>
    <w:p w:rsidR="00300522" w:rsidRPr="006B6929" w:rsidRDefault="00300522" w:rsidP="00300522">
      <w:pPr>
        <w:pStyle w:val="paragraph"/>
      </w:pPr>
      <w:r w:rsidRPr="006B6929">
        <w:tab/>
        <w:t>(c)</w:t>
      </w:r>
      <w:r w:rsidRPr="006B6929">
        <w:tab/>
        <w:t xml:space="preserve">the </w:t>
      </w:r>
      <w:r w:rsidR="00DE1A27" w:rsidRPr="00DE1A27">
        <w:rPr>
          <w:position w:val="6"/>
          <w:sz w:val="16"/>
        </w:rPr>
        <w:t>*</w:t>
      </w:r>
      <w:r w:rsidRPr="006B6929">
        <w:t>premium selection test is satisfied; and</w:t>
      </w:r>
    </w:p>
    <w:p w:rsidR="00300522" w:rsidRPr="006B6929" w:rsidRDefault="00300522" w:rsidP="00300522">
      <w:pPr>
        <w:pStyle w:val="paragraph"/>
      </w:pPr>
      <w:r w:rsidRPr="006B6929">
        <w:tab/>
        <w:t>(d)</w:t>
      </w:r>
      <w:r w:rsidRPr="006B6929">
        <w:tab/>
        <w:t>the payment or supply is not a payment or supply to which section</w:t>
      </w:r>
      <w:r w:rsidR="006138CE" w:rsidRPr="006B6929">
        <w:t> </w:t>
      </w:r>
      <w:r w:rsidRPr="006B6929">
        <w:t>79</w:t>
      </w:r>
      <w:r w:rsidR="00DE1A27">
        <w:noBreakHyphen/>
      </w:r>
      <w:r w:rsidRPr="006B6929">
        <w:t>15</w:t>
      </w:r>
      <w:r w:rsidRPr="006B6929">
        <w:rPr>
          <w:b/>
          <w:i/>
        </w:rPr>
        <w:t xml:space="preserve"> </w:t>
      </w:r>
      <w:r w:rsidRPr="006B6929">
        <w:t>(about sole operator elections) applies.</w:t>
      </w:r>
    </w:p>
    <w:p w:rsidR="00300522" w:rsidRPr="006B6929" w:rsidRDefault="00300522" w:rsidP="00300522">
      <w:pPr>
        <w:pStyle w:val="SubsectionHead"/>
      </w:pPr>
      <w:r w:rsidRPr="006B6929">
        <w:t>Premium selection test</w:t>
      </w:r>
    </w:p>
    <w:p w:rsidR="00300522" w:rsidRPr="006B6929" w:rsidRDefault="00300522" w:rsidP="00300522">
      <w:pPr>
        <w:pStyle w:val="subsection"/>
      </w:pPr>
      <w:r w:rsidRPr="006B6929">
        <w:tab/>
        <w:t>(2)</w:t>
      </w:r>
      <w:r w:rsidRPr="006B6929">
        <w:tab/>
        <w:t xml:space="preserve">The </w:t>
      </w:r>
      <w:r w:rsidRPr="006B6929">
        <w:rPr>
          <w:b/>
          <w:i/>
        </w:rPr>
        <w:t>premium selection test is satisfied</w:t>
      </w:r>
      <w:r w:rsidRPr="006B6929">
        <w:t xml:space="preserve"> if the amount of the premium or premiums for the policy resulted from:</w:t>
      </w:r>
    </w:p>
    <w:p w:rsidR="00300522" w:rsidRPr="006B6929" w:rsidRDefault="00300522" w:rsidP="00300522">
      <w:pPr>
        <w:pStyle w:val="paragraph"/>
      </w:pPr>
      <w:r w:rsidRPr="006B6929">
        <w:tab/>
        <w:t>(a)</w:t>
      </w:r>
      <w:r w:rsidRPr="006B6929">
        <w:tab/>
        <w:t xml:space="preserve">an </w:t>
      </w:r>
      <w:r w:rsidR="00DE1A27" w:rsidRPr="00DE1A27">
        <w:rPr>
          <w:position w:val="6"/>
          <w:sz w:val="16"/>
        </w:rPr>
        <w:t>*</w:t>
      </w:r>
      <w:r w:rsidRPr="006B6929">
        <w:t xml:space="preserve">operator of the </w:t>
      </w:r>
      <w:r w:rsidR="00DE1A27" w:rsidRPr="00DE1A27">
        <w:rPr>
          <w:position w:val="6"/>
          <w:sz w:val="16"/>
        </w:rPr>
        <w:t>*</w:t>
      </w:r>
      <w:r w:rsidRPr="006B6929">
        <w:t>compulsory third party scheme offering a number of different premium amounts to the entity liable to pay the premium or premiums; and</w:t>
      </w:r>
    </w:p>
    <w:p w:rsidR="00300522" w:rsidRPr="006B6929" w:rsidRDefault="00300522" w:rsidP="00300522">
      <w:pPr>
        <w:pStyle w:val="paragraph"/>
      </w:pPr>
      <w:r w:rsidRPr="006B6929">
        <w:tab/>
        <w:t>(b)</w:t>
      </w:r>
      <w:r w:rsidRPr="006B6929">
        <w:tab/>
        <w:t>that entity selecting a premium amount:</w:t>
      </w:r>
    </w:p>
    <w:p w:rsidR="00300522" w:rsidRPr="006B6929" w:rsidRDefault="00300522" w:rsidP="00300522">
      <w:pPr>
        <w:pStyle w:val="paragraphsub"/>
      </w:pPr>
      <w:r w:rsidRPr="006B6929">
        <w:tab/>
        <w:t>(i)</w:t>
      </w:r>
      <w:r w:rsidRPr="006B6929">
        <w:tab/>
        <w:t>that was offered on the basis that there would be an entitlement to an input tax credit for some or all of the amount; or</w:t>
      </w:r>
    </w:p>
    <w:p w:rsidR="00300522" w:rsidRPr="006B6929" w:rsidRDefault="00300522" w:rsidP="00300522">
      <w:pPr>
        <w:pStyle w:val="paragraphsub"/>
      </w:pPr>
      <w:r w:rsidRPr="006B6929">
        <w:tab/>
        <w:t>(ii)</w:t>
      </w:r>
      <w:r w:rsidRPr="006B6929">
        <w:tab/>
        <w:t>that was offered on the basis that there would be no entitlement to an input tax credit for any of the amount.</w:t>
      </w:r>
    </w:p>
    <w:p w:rsidR="00300522" w:rsidRPr="006B6929" w:rsidRDefault="00300522" w:rsidP="00300522">
      <w:pPr>
        <w:pStyle w:val="SubsectionHead"/>
      </w:pPr>
      <w:r w:rsidRPr="006B6929">
        <w:t>Input tax credit entitlement</w:t>
      </w:r>
    </w:p>
    <w:p w:rsidR="00300522" w:rsidRPr="006B6929" w:rsidRDefault="00300522" w:rsidP="00300522">
      <w:pPr>
        <w:pStyle w:val="subsection"/>
      </w:pPr>
      <w:r w:rsidRPr="006B6929">
        <w:tab/>
        <w:t>(3)</w:t>
      </w:r>
      <w:r w:rsidRPr="006B6929">
        <w:tab/>
        <w:t xml:space="preserve">If </w:t>
      </w:r>
      <w:r w:rsidR="006138CE" w:rsidRPr="006B6929">
        <w:t>subparagraph (</w:t>
      </w:r>
      <w:r w:rsidRPr="006B6929">
        <w:t>2)(b)(i) applies, then, for the purposes of sections</w:t>
      </w:r>
      <w:r w:rsidR="006138CE" w:rsidRPr="006B6929">
        <w:t> </w:t>
      </w:r>
      <w:r w:rsidRPr="006B6929">
        <w:t>78</w:t>
      </w:r>
      <w:r w:rsidR="00DE1A27">
        <w:noBreakHyphen/>
      </w:r>
      <w:r w:rsidRPr="006B6929">
        <w:t>10 and 78</w:t>
      </w:r>
      <w:r w:rsidR="00DE1A27">
        <w:noBreakHyphen/>
      </w:r>
      <w:r w:rsidRPr="006B6929">
        <w:t>15:</w:t>
      </w:r>
    </w:p>
    <w:p w:rsidR="00300522" w:rsidRPr="006B6929" w:rsidRDefault="00300522" w:rsidP="00300522">
      <w:pPr>
        <w:pStyle w:val="paragraph"/>
      </w:pPr>
      <w:r w:rsidRPr="006B6929">
        <w:lastRenderedPageBreak/>
        <w:tab/>
        <w:t>(a)</w:t>
      </w:r>
      <w:r w:rsidRPr="006B6929">
        <w:tab/>
        <w:t>there is taken to be an entitlement to an input tax credit for the premium paid in relation to the period during which the event giving rise to the claim happened; and</w:t>
      </w:r>
    </w:p>
    <w:p w:rsidR="00300522" w:rsidRPr="006B6929" w:rsidRDefault="00300522" w:rsidP="00300522">
      <w:pPr>
        <w:pStyle w:val="paragraph"/>
      </w:pPr>
      <w:r w:rsidRPr="006B6929">
        <w:tab/>
        <w:t>(b)</w:t>
      </w:r>
      <w:r w:rsidRPr="006B6929">
        <w:tab/>
        <w:t xml:space="preserve">if the supply of the insurance policy was solely or partly a </w:t>
      </w:r>
      <w:r w:rsidR="00DE1A27" w:rsidRPr="00DE1A27">
        <w:rPr>
          <w:position w:val="6"/>
          <w:sz w:val="16"/>
        </w:rPr>
        <w:t>*</w:t>
      </w:r>
      <w:r w:rsidRPr="006B6929">
        <w:t xml:space="preserve">taxable supply—the amount of the input tax credit is taken to equal the GST payable by the </w:t>
      </w:r>
      <w:r w:rsidR="00DE1A27" w:rsidRPr="00DE1A27">
        <w:rPr>
          <w:position w:val="6"/>
          <w:sz w:val="16"/>
        </w:rPr>
        <w:t>*</w:t>
      </w:r>
      <w:r w:rsidRPr="006B6929">
        <w:t>operator for the taxable supply.</w:t>
      </w:r>
    </w:p>
    <w:p w:rsidR="00300522" w:rsidRPr="006B6929" w:rsidRDefault="00300522" w:rsidP="00300522">
      <w:pPr>
        <w:pStyle w:val="SubsectionHead"/>
      </w:pPr>
      <w:r w:rsidRPr="006B6929">
        <w:t>No input tax credit entitlement</w:t>
      </w:r>
    </w:p>
    <w:p w:rsidR="00300522" w:rsidRPr="006B6929" w:rsidRDefault="00300522" w:rsidP="00300522">
      <w:pPr>
        <w:pStyle w:val="subsection"/>
      </w:pPr>
      <w:r w:rsidRPr="006B6929">
        <w:tab/>
        <w:t>(4)</w:t>
      </w:r>
      <w:r w:rsidRPr="006B6929">
        <w:tab/>
        <w:t xml:space="preserve">If </w:t>
      </w:r>
      <w:r w:rsidR="006138CE" w:rsidRPr="006B6929">
        <w:t>subparagraph (</w:t>
      </w:r>
      <w:r w:rsidRPr="006B6929">
        <w:t>2)(b)(ii) applies, then, for the purposes of sections</w:t>
      </w:r>
      <w:r w:rsidR="006138CE" w:rsidRPr="006B6929">
        <w:t> </w:t>
      </w:r>
      <w:r w:rsidRPr="006B6929">
        <w:t>78</w:t>
      </w:r>
      <w:r w:rsidR="00DE1A27">
        <w:noBreakHyphen/>
      </w:r>
      <w:r w:rsidRPr="006B6929">
        <w:t>10 and 78</w:t>
      </w:r>
      <w:r w:rsidR="00DE1A27">
        <w:noBreakHyphen/>
      </w:r>
      <w:r w:rsidRPr="006B6929">
        <w:t>15, there is taken to be no entitlement to an input tax credit for the premium paid in relation to the period during which the event giving rise to the claim happened.</w:t>
      </w:r>
    </w:p>
    <w:p w:rsidR="00300522" w:rsidRPr="006B6929" w:rsidRDefault="00300522" w:rsidP="00300522">
      <w:pPr>
        <w:pStyle w:val="ActHead5"/>
      </w:pPr>
      <w:bookmarkStart w:id="616" w:name="_Toc51758422"/>
      <w:r w:rsidRPr="00DE1A27">
        <w:rPr>
          <w:rStyle w:val="CharSectno"/>
        </w:rPr>
        <w:t>79</w:t>
      </w:r>
      <w:r w:rsidR="00DE1A27" w:rsidRPr="00DE1A27">
        <w:rPr>
          <w:rStyle w:val="CharSectno"/>
        </w:rPr>
        <w:noBreakHyphen/>
      </w:r>
      <w:r w:rsidRPr="00DE1A27">
        <w:rPr>
          <w:rStyle w:val="CharSectno"/>
        </w:rPr>
        <w:t>10</w:t>
      </w:r>
      <w:r w:rsidRPr="006B6929">
        <w:t xml:space="preserve">  Adjustment where operator becomes aware that correct input tax credit situation differs from basis on which premium selection test was satisfied</w:t>
      </w:r>
      <w:bookmarkEnd w:id="616"/>
    </w:p>
    <w:p w:rsidR="00300522" w:rsidRPr="006B6929" w:rsidRDefault="00300522" w:rsidP="00300522">
      <w:pPr>
        <w:pStyle w:val="SubsectionHead"/>
      </w:pPr>
      <w:r w:rsidRPr="006B6929">
        <w:t>Decreasing adjustment</w:t>
      </w:r>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subsection</w:t>
      </w:r>
      <w:r w:rsidR="006138CE" w:rsidRPr="006B6929">
        <w:t> </w:t>
      </w:r>
      <w:r w:rsidRPr="006B6929">
        <w:t>79</w:t>
      </w:r>
      <w:r w:rsidR="00DE1A27">
        <w:noBreakHyphen/>
      </w:r>
      <w:r w:rsidRPr="006B6929">
        <w:t>5(3) applies to a payment or supply; and</w:t>
      </w:r>
    </w:p>
    <w:p w:rsidR="00300522" w:rsidRPr="006B6929" w:rsidRDefault="00300522" w:rsidP="00300522">
      <w:pPr>
        <w:pStyle w:val="paragraph"/>
      </w:pPr>
      <w:r w:rsidRPr="006B6929">
        <w:tab/>
        <w:t>(b)</w:t>
      </w:r>
      <w:r w:rsidRPr="006B6929">
        <w:tab/>
        <w:t xml:space="preserve">after the </w:t>
      </w:r>
      <w:r w:rsidR="00DE1A27" w:rsidRPr="00DE1A27">
        <w:rPr>
          <w:position w:val="6"/>
          <w:sz w:val="16"/>
        </w:rPr>
        <w:t>*</w:t>
      </w:r>
      <w:r w:rsidRPr="006B6929">
        <w:t xml:space="preserve">premium selection test was satisfied, the </w:t>
      </w:r>
      <w:r w:rsidR="00DE1A27" w:rsidRPr="00DE1A27">
        <w:rPr>
          <w:position w:val="6"/>
          <w:sz w:val="16"/>
        </w:rPr>
        <w:t>*</w:t>
      </w:r>
      <w:r w:rsidRPr="006B6929">
        <w:t>operator became or becomes aware that there was actually no entitlement to an input tax credit for any of the amount of the premium or premiums paid in relation to the period during which the event giving rise to the claim happened; and</w:t>
      </w:r>
    </w:p>
    <w:p w:rsidR="00300522" w:rsidRPr="006B6929" w:rsidRDefault="00300522" w:rsidP="00300522">
      <w:pPr>
        <w:pStyle w:val="paragraph"/>
      </w:pPr>
      <w:r w:rsidRPr="006B6929">
        <w:tab/>
        <w:t>(c)</w:t>
      </w:r>
      <w:r w:rsidRPr="006B6929">
        <w:tab/>
        <w:t>if subsection</w:t>
      </w:r>
      <w:r w:rsidR="006138CE" w:rsidRPr="006B6929">
        <w:t> </w:t>
      </w:r>
      <w:r w:rsidRPr="006B6929">
        <w:t>79</w:t>
      </w:r>
      <w:r w:rsidR="00DE1A27">
        <w:noBreakHyphen/>
      </w:r>
      <w:r w:rsidRPr="006B6929">
        <w:t xml:space="preserve">5(4) had applied, the operator would have been entitled to a </w:t>
      </w:r>
      <w:r w:rsidR="00DE1A27" w:rsidRPr="00DE1A27">
        <w:rPr>
          <w:position w:val="6"/>
          <w:sz w:val="16"/>
        </w:rPr>
        <w:t>*</w:t>
      </w:r>
      <w:r w:rsidRPr="006B6929">
        <w:t xml:space="preserve">decreasing adjustment (the </w:t>
      </w:r>
      <w:r w:rsidRPr="006B6929">
        <w:rPr>
          <w:b/>
          <w:i/>
        </w:rPr>
        <w:t>notional decreasing adjustment</w:t>
      </w:r>
      <w:r w:rsidRPr="006B6929">
        <w:t>);</w:t>
      </w:r>
    </w:p>
    <w:p w:rsidR="00300522" w:rsidRPr="006B6929" w:rsidRDefault="00300522" w:rsidP="00300522">
      <w:pPr>
        <w:pStyle w:val="subsection2"/>
      </w:pPr>
      <w:r w:rsidRPr="006B6929">
        <w:t>then:</w:t>
      </w:r>
    </w:p>
    <w:p w:rsidR="00300522" w:rsidRPr="006B6929" w:rsidRDefault="00300522" w:rsidP="00300522">
      <w:pPr>
        <w:pStyle w:val="paragraph"/>
      </w:pPr>
      <w:r w:rsidRPr="006B6929">
        <w:tab/>
        <w:t>(d)</w:t>
      </w:r>
      <w:r w:rsidRPr="006B6929">
        <w:tab/>
        <w:t xml:space="preserve">the operator has a </w:t>
      </w:r>
      <w:r w:rsidRPr="006B6929">
        <w:rPr>
          <w:b/>
          <w:i/>
        </w:rPr>
        <w:t>decreasing adjustment</w:t>
      </w:r>
      <w:r w:rsidRPr="006B6929">
        <w:t xml:space="preserve"> whose amount is, subject to </w:t>
      </w:r>
      <w:r w:rsidR="006138CE" w:rsidRPr="006B6929">
        <w:t>paragraph (</w:t>
      </w:r>
      <w:r w:rsidRPr="006B6929">
        <w:t>e), equal to the notional decreasing adjustment; and</w:t>
      </w:r>
    </w:p>
    <w:p w:rsidR="00300522" w:rsidRPr="006B6929" w:rsidRDefault="00300522" w:rsidP="00300522">
      <w:pPr>
        <w:pStyle w:val="paragraph"/>
      </w:pPr>
      <w:r w:rsidRPr="006B6929">
        <w:tab/>
        <w:t>(e)</w:t>
      </w:r>
      <w:r w:rsidRPr="006B6929">
        <w:tab/>
        <w:t xml:space="preserve">if one or more </w:t>
      </w:r>
      <w:r w:rsidR="00DE1A27" w:rsidRPr="00DE1A27">
        <w:rPr>
          <w:position w:val="6"/>
          <w:sz w:val="16"/>
        </w:rPr>
        <w:t>*</w:t>
      </w:r>
      <w:r w:rsidRPr="006B6929">
        <w:t xml:space="preserve">increasing adjustments (each being a </w:t>
      </w:r>
      <w:r w:rsidRPr="006B6929">
        <w:rPr>
          <w:b/>
          <w:i/>
        </w:rPr>
        <w:t>notional section</w:t>
      </w:r>
      <w:r w:rsidR="006138CE" w:rsidRPr="006B6929">
        <w:rPr>
          <w:b/>
          <w:i/>
        </w:rPr>
        <w:t> </w:t>
      </w:r>
      <w:r w:rsidRPr="006B6929">
        <w:rPr>
          <w:b/>
          <w:i/>
        </w:rPr>
        <w:t>78</w:t>
      </w:r>
      <w:r w:rsidR="00DE1A27">
        <w:rPr>
          <w:b/>
          <w:i/>
        </w:rPr>
        <w:noBreakHyphen/>
      </w:r>
      <w:r w:rsidRPr="006B6929">
        <w:rPr>
          <w:b/>
          <w:i/>
        </w:rPr>
        <w:t>40 increasing adjustment</w:t>
      </w:r>
      <w:r w:rsidRPr="006B6929">
        <w:t xml:space="preserve">) would have arisen, </w:t>
      </w:r>
      <w:r w:rsidRPr="006B6929">
        <w:lastRenderedPageBreak/>
        <w:t xml:space="preserve">before the decreasing adjustment under </w:t>
      </w:r>
      <w:r w:rsidR="006138CE" w:rsidRPr="006B6929">
        <w:t>paragraph (</w:t>
      </w:r>
      <w:r w:rsidRPr="006B6929">
        <w:t>d) arose, under Division</w:t>
      </w:r>
      <w:r w:rsidR="006138CE" w:rsidRPr="006B6929">
        <w:t> </w:t>
      </w:r>
      <w:r w:rsidRPr="006B6929">
        <w:t>19 because of section</w:t>
      </w:r>
      <w:r w:rsidR="006138CE" w:rsidRPr="006B6929">
        <w:t> </w:t>
      </w:r>
      <w:r w:rsidRPr="006B6929">
        <w:t>78</w:t>
      </w:r>
      <w:r w:rsidR="00DE1A27">
        <w:noBreakHyphen/>
      </w:r>
      <w:r w:rsidRPr="006B6929">
        <w:t xml:space="preserve">40 applying in relation to the notional decreasing adjustment, the amount of the decreasing adjustment under </w:t>
      </w:r>
      <w:r w:rsidR="006138CE" w:rsidRPr="006B6929">
        <w:t>paragraph (</w:t>
      </w:r>
      <w:r w:rsidRPr="006B6929">
        <w:t>d) is reduced by the sum of the notional section</w:t>
      </w:r>
      <w:r w:rsidR="006138CE" w:rsidRPr="006B6929">
        <w:t> </w:t>
      </w:r>
      <w:r w:rsidRPr="006B6929">
        <w:t>78</w:t>
      </w:r>
      <w:r w:rsidR="00DE1A27">
        <w:noBreakHyphen/>
      </w:r>
      <w:r w:rsidRPr="006B6929">
        <w:t>40 increasing adjustments; and</w:t>
      </w:r>
    </w:p>
    <w:p w:rsidR="00300522" w:rsidRPr="006B6929" w:rsidRDefault="00300522" w:rsidP="00300522">
      <w:pPr>
        <w:pStyle w:val="paragraph"/>
      </w:pPr>
      <w:r w:rsidRPr="006B6929">
        <w:tab/>
        <w:t>(f)</w:t>
      </w:r>
      <w:r w:rsidRPr="006B6929">
        <w:tab/>
        <w:t>for the purposes of applying section</w:t>
      </w:r>
      <w:r w:rsidR="006138CE" w:rsidRPr="006B6929">
        <w:t> </w:t>
      </w:r>
      <w:r w:rsidRPr="006B6929">
        <w:t>78</w:t>
      </w:r>
      <w:r w:rsidR="00DE1A27">
        <w:noBreakHyphen/>
      </w:r>
      <w:r w:rsidRPr="006B6929">
        <w:t>40 after the decreasing adjustment arises under this subsection, that decreasing adjustment is taken to arise under Division</w:t>
      </w:r>
      <w:r w:rsidR="006138CE" w:rsidRPr="006B6929">
        <w:t> </w:t>
      </w:r>
      <w:r w:rsidRPr="006B6929">
        <w:t>78.</w:t>
      </w:r>
    </w:p>
    <w:p w:rsidR="00300522" w:rsidRPr="006B6929" w:rsidRDefault="00300522" w:rsidP="00300522">
      <w:pPr>
        <w:pStyle w:val="SubsectionHead"/>
      </w:pPr>
      <w:r w:rsidRPr="006B6929">
        <w:t>Increasing adjustment</w:t>
      </w:r>
    </w:p>
    <w:p w:rsidR="00300522" w:rsidRPr="006B6929" w:rsidRDefault="00300522" w:rsidP="00300522">
      <w:pPr>
        <w:pStyle w:val="subsection"/>
      </w:pPr>
      <w:r w:rsidRPr="006B6929">
        <w:tab/>
        <w:t>(2)</w:t>
      </w:r>
      <w:r w:rsidRPr="006B6929">
        <w:tab/>
        <w:t>If:</w:t>
      </w:r>
    </w:p>
    <w:p w:rsidR="00300522" w:rsidRPr="006B6929" w:rsidRDefault="00300522" w:rsidP="00300522">
      <w:pPr>
        <w:pStyle w:val="paragraph"/>
      </w:pPr>
      <w:r w:rsidRPr="006B6929">
        <w:tab/>
        <w:t>(a)</w:t>
      </w:r>
      <w:r w:rsidRPr="006B6929">
        <w:tab/>
        <w:t>subsection</w:t>
      </w:r>
      <w:r w:rsidR="006138CE" w:rsidRPr="006B6929">
        <w:t> </w:t>
      </w:r>
      <w:r w:rsidRPr="006B6929">
        <w:t>79</w:t>
      </w:r>
      <w:r w:rsidR="00DE1A27">
        <w:noBreakHyphen/>
      </w:r>
      <w:r w:rsidRPr="006B6929">
        <w:t>5(4) applies to a payment or supply; and</w:t>
      </w:r>
    </w:p>
    <w:p w:rsidR="00300522" w:rsidRPr="006B6929" w:rsidRDefault="00300522" w:rsidP="00300522">
      <w:pPr>
        <w:pStyle w:val="paragraph"/>
      </w:pPr>
      <w:r w:rsidRPr="006B6929">
        <w:tab/>
        <w:t>(b)</w:t>
      </w:r>
      <w:r w:rsidRPr="006B6929">
        <w:tab/>
        <w:t xml:space="preserve">as a result, the </w:t>
      </w:r>
      <w:r w:rsidR="00DE1A27" w:rsidRPr="00DE1A27">
        <w:rPr>
          <w:position w:val="6"/>
          <w:sz w:val="16"/>
        </w:rPr>
        <w:t>*</w:t>
      </w:r>
      <w:r w:rsidRPr="006B6929">
        <w:t xml:space="preserve">operator has a </w:t>
      </w:r>
      <w:r w:rsidR="00DE1A27" w:rsidRPr="00DE1A27">
        <w:rPr>
          <w:position w:val="6"/>
          <w:sz w:val="16"/>
        </w:rPr>
        <w:t>*</w:t>
      </w:r>
      <w:r w:rsidRPr="006B6929">
        <w:t>decreasing adjustment (the original decreasing adjustment); and</w:t>
      </w:r>
    </w:p>
    <w:p w:rsidR="00300522" w:rsidRPr="006B6929" w:rsidRDefault="00300522" w:rsidP="00300522">
      <w:pPr>
        <w:pStyle w:val="paragraph"/>
      </w:pPr>
      <w:r w:rsidRPr="006B6929">
        <w:tab/>
        <w:t>(c)</w:t>
      </w:r>
      <w:r w:rsidRPr="006B6929">
        <w:tab/>
        <w:t xml:space="preserve">after the </w:t>
      </w:r>
      <w:r w:rsidR="00DE1A27" w:rsidRPr="00DE1A27">
        <w:rPr>
          <w:position w:val="6"/>
          <w:sz w:val="16"/>
        </w:rPr>
        <w:t>*</w:t>
      </w:r>
      <w:r w:rsidRPr="006B6929">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6B6929" w:rsidRDefault="00300522" w:rsidP="00300522">
      <w:pPr>
        <w:pStyle w:val="subsection2"/>
      </w:pPr>
      <w:r w:rsidRPr="006B6929">
        <w:t>then:</w:t>
      </w:r>
    </w:p>
    <w:p w:rsidR="00300522" w:rsidRPr="006B6929" w:rsidRDefault="00300522" w:rsidP="00300522">
      <w:pPr>
        <w:pStyle w:val="paragraph"/>
      </w:pPr>
      <w:r w:rsidRPr="006B6929">
        <w:tab/>
        <w:t>(d)</w:t>
      </w:r>
      <w:r w:rsidRPr="006B6929">
        <w:tab/>
        <w:t xml:space="preserve">the operator has an </w:t>
      </w:r>
      <w:r w:rsidRPr="006B6929">
        <w:rPr>
          <w:b/>
          <w:i/>
        </w:rPr>
        <w:t>increasing adjustment</w:t>
      </w:r>
      <w:r w:rsidRPr="006B6929">
        <w:t xml:space="preserve"> whose amount is, subject to </w:t>
      </w:r>
      <w:r w:rsidR="006138CE" w:rsidRPr="006B6929">
        <w:t>paragraph (</w:t>
      </w:r>
      <w:r w:rsidRPr="006B6929">
        <w:t>e), equal to the original decreasing adjustment; and</w:t>
      </w:r>
    </w:p>
    <w:p w:rsidR="00300522" w:rsidRPr="006B6929" w:rsidRDefault="00300522" w:rsidP="00300522">
      <w:pPr>
        <w:pStyle w:val="paragraph"/>
      </w:pPr>
      <w:r w:rsidRPr="006B6929">
        <w:tab/>
        <w:t>(e)</w:t>
      </w:r>
      <w:r w:rsidRPr="006B6929">
        <w:tab/>
        <w:t xml:space="preserve">if one or more </w:t>
      </w:r>
      <w:r w:rsidR="00DE1A27" w:rsidRPr="00DE1A27">
        <w:rPr>
          <w:position w:val="6"/>
          <w:sz w:val="16"/>
        </w:rPr>
        <w:t>*</w:t>
      </w:r>
      <w:r w:rsidRPr="006B6929">
        <w:t xml:space="preserve">increasing adjustments (each being a </w:t>
      </w:r>
      <w:r w:rsidRPr="006B6929">
        <w:rPr>
          <w:b/>
          <w:i/>
        </w:rPr>
        <w:t>section</w:t>
      </w:r>
      <w:r w:rsidR="006138CE" w:rsidRPr="006B6929">
        <w:rPr>
          <w:b/>
          <w:i/>
        </w:rPr>
        <w:t> </w:t>
      </w:r>
      <w:r w:rsidRPr="006B6929">
        <w:rPr>
          <w:b/>
          <w:i/>
        </w:rPr>
        <w:t>78</w:t>
      </w:r>
      <w:r w:rsidR="00DE1A27">
        <w:rPr>
          <w:b/>
          <w:i/>
        </w:rPr>
        <w:noBreakHyphen/>
      </w:r>
      <w:r w:rsidRPr="006B6929">
        <w:rPr>
          <w:b/>
          <w:i/>
        </w:rPr>
        <w:t>40 increasing adjustment</w:t>
      </w:r>
      <w:r w:rsidRPr="006B6929">
        <w:t xml:space="preserve">) arose, before the increasing adjustment under </w:t>
      </w:r>
      <w:r w:rsidR="006138CE" w:rsidRPr="006B6929">
        <w:t>paragraph (</w:t>
      </w:r>
      <w:r w:rsidRPr="006B6929">
        <w:t>d) arose, under Division</w:t>
      </w:r>
      <w:r w:rsidR="006138CE" w:rsidRPr="006B6929">
        <w:t> </w:t>
      </w:r>
      <w:r w:rsidRPr="006B6929">
        <w:t>19 because of section</w:t>
      </w:r>
      <w:r w:rsidR="006138CE" w:rsidRPr="006B6929">
        <w:t> </w:t>
      </w:r>
      <w:r w:rsidRPr="006B6929">
        <w:t>78</w:t>
      </w:r>
      <w:r w:rsidR="00DE1A27">
        <w:noBreakHyphen/>
      </w:r>
      <w:r w:rsidRPr="006B6929">
        <w:t xml:space="preserve">40 applying in relation to the original decreasing adjustment, the amount of the increasing adjustment under </w:t>
      </w:r>
      <w:r w:rsidR="006138CE" w:rsidRPr="006B6929">
        <w:t>paragraph (</w:t>
      </w:r>
      <w:r w:rsidRPr="006B6929">
        <w:t>d) is reduced by the sum of the section</w:t>
      </w:r>
      <w:r w:rsidR="006138CE" w:rsidRPr="006B6929">
        <w:t> </w:t>
      </w:r>
      <w:r w:rsidRPr="006B6929">
        <w:t>78</w:t>
      </w:r>
      <w:r w:rsidR="00DE1A27">
        <w:noBreakHyphen/>
      </w:r>
      <w:r w:rsidRPr="006B6929">
        <w:t>40 increasing adjustments; and</w:t>
      </w:r>
    </w:p>
    <w:p w:rsidR="00300522" w:rsidRPr="006B6929" w:rsidRDefault="00300522" w:rsidP="00300522">
      <w:pPr>
        <w:pStyle w:val="paragraph"/>
      </w:pPr>
      <w:r w:rsidRPr="006B6929">
        <w:tab/>
        <w:t>(f)</w:t>
      </w:r>
      <w:r w:rsidRPr="006B6929">
        <w:tab/>
        <w:t xml:space="preserve">after the increasing adjustment arises under </w:t>
      </w:r>
      <w:r w:rsidR="006138CE" w:rsidRPr="006B6929">
        <w:t>paragraph (</w:t>
      </w:r>
      <w:r w:rsidRPr="006B6929">
        <w:t>d), no adjustment arises under Division</w:t>
      </w:r>
      <w:r w:rsidR="006138CE" w:rsidRPr="006B6929">
        <w:t> </w:t>
      </w:r>
      <w:r w:rsidRPr="006B6929">
        <w:t>19 because of section</w:t>
      </w:r>
      <w:r w:rsidR="006138CE" w:rsidRPr="006B6929">
        <w:t> </w:t>
      </w:r>
      <w:r w:rsidRPr="006B6929">
        <w:t>78</w:t>
      </w:r>
      <w:r w:rsidR="00DE1A27">
        <w:noBreakHyphen/>
      </w:r>
      <w:r w:rsidRPr="006B6929">
        <w:t>40 applying in relation to the original decreasing adjustment.</w:t>
      </w:r>
    </w:p>
    <w:p w:rsidR="00300522" w:rsidRPr="006B6929" w:rsidRDefault="00300522" w:rsidP="00300522">
      <w:pPr>
        <w:pStyle w:val="ActHead5"/>
      </w:pPr>
      <w:bookmarkStart w:id="617" w:name="_Toc51758423"/>
      <w:r w:rsidRPr="00DE1A27">
        <w:rPr>
          <w:rStyle w:val="CharSectno"/>
        </w:rPr>
        <w:lastRenderedPageBreak/>
        <w:t>79</w:t>
      </w:r>
      <w:r w:rsidR="00DE1A27" w:rsidRPr="00DE1A27">
        <w:rPr>
          <w:rStyle w:val="CharSectno"/>
        </w:rPr>
        <w:noBreakHyphen/>
      </w:r>
      <w:r w:rsidRPr="00DE1A27">
        <w:rPr>
          <w:rStyle w:val="CharSectno"/>
        </w:rPr>
        <w:t>15</w:t>
      </w:r>
      <w:r w:rsidRPr="006B6929">
        <w:t xml:space="preserve">  Application of sections</w:t>
      </w:r>
      <w:r w:rsidR="006138CE" w:rsidRPr="006B6929">
        <w:t> </w:t>
      </w:r>
      <w:r w:rsidRPr="006B6929">
        <w:t>78</w:t>
      </w:r>
      <w:r w:rsidR="00DE1A27">
        <w:noBreakHyphen/>
      </w:r>
      <w:r w:rsidRPr="006B6929">
        <w:t>10 and 78</w:t>
      </w:r>
      <w:r w:rsidR="00DE1A27">
        <w:noBreakHyphen/>
      </w:r>
      <w:r w:rsidRPr="006B6929">
        <w:t>15 (about decreasing adjustments) where sole operator election to use average input tax credit entitlement</w:t>
      </w:r>
      <w:bookmarkEnd w:id="617"/>
    </w:p>
    <w:p w:rsidR="00300522" w:rsidRPr="006B6929" w:rsidRDefault="00300522" w:rsidP="00300522">
      <w:pPr>
        <w:pStyle w:val="subsection"/>
      </w:pPr>
      <w:r w:rsidRPr="006B6929">
        <w:tab/>
        <w:t>(1)</w:t>
      </w:r>
      <w:r w:rsidRPr="006B6929">
        <w:tab/>
        <w:t>This section applies to a payment or supply if:</w:t>
      </w:r>
    </w:p>
    <w:p w:rsidR="00300522" w:rsidRPr="006B6929" w:rsidRDefault="00300522" w:rsidP="00300522">
      <w:pPr>
        <w:pStyle w:val="paragraph"/>
      </w:pPr>
      <w:r w:rsidRPr="006B6929">
        <w:tab/>
        <w:t>(a)</w:t>
      </w:r>
      <w:r w:rsidRPr="006B6929">
        <w:tab/>
        <w:t xml:space="preserve">it is a payment or supply made under a </w:t>
      </w:r>
      <w:r w:rsidR="00DE1A27" w:rsidRPr="00DE1A27">
        <w:rPr>
          <w:position w:val="6"/>
          <w:sz w:val="16"/>
        </w:rPr>
        <w:t>*</w:t>
      </w:r>
      <w:r w:rsidRPr="006B6929">
        <w:t>compulsory third party scheme; and</w:t>
      </w:r>
    </w:p>
    <w:p w:rsidR="00300522" w:rsidRPr="006B6929" w:rsidRDefault="00300522" w:rsidP="00300522">
      <w:pPr>
        <w:pStyle w:val="paragraph"/>
      </w:pPr>
      <w:r w:rsidRPr="006B6929">
        <w:tab/>
        <w:t>(b)</w:t>
      </w:r>
      <w:r w:rsidRPr="006B6929">
        <w:tab/>
        <w:t xml:space="preserve">the payment or supply is made in settlement of a claim under an </w:t>
      </w:r>
      <w:r w:rsidR="00DE1A27" w:rsidRPr="00DE1A27">
        <w:rPr>
          <w:position w:val="6"/>
          <w:sz w:val="16"/>
        </w:rPr>
        <w:t>*</w:t>
      </w:r>
      <w:r w:rsidRPr="006B6929">
        <w:t>insurance policy; and</w:t>
      </w:r>
    </w:p>
    <w:p w:rsidR="00300522" w:rsidRPr="006B6929" w:rsidRDefault="00300522" w:rsidP="00300522">
      <w:pPr>
        <w:pStyle w:val="paragraph"/>
      </w:pPr>
      <w:r w:rsidRPr="006B6929">
        <w:tab/>
        <w:t>(c)</w:t>
      </w:r>
      <w:r w:rsidRPr="006B6929">
        <w:tab/>
        <w:t xml:space="preserve">there is only one </w:t>
      </w:r>
      <w:r w:rsidR="00DE1A27" w:rsidRPr="00DE1A27">
        <w:rPr>
          <w:position w:val="6"/>
          <w:sz w:val="16"/>
        </w:rPr>
        <w:t>*</w:t>
      </w:r>
      <w:r w:rsidRPr="006B6929">
        <w:t>operator who issues insurance policies under the scheme; and</w:t>
      </w:r>
    </w:p>
    <w:p w:rsidR="00300522" w:rsidRPr="006B6929" w:rsidRDefault="00300522" w:rsidP="00300522">
      <w:pPr>
        <w:pStyle w:val="paragraph"/>
      </w:pPr>
      <w:r w:rsidRPr="006B6929">
        <w:tab/>
        <w:t>(d)</w:t>
      </w:r>
      <w:r w:rsidRPr="006B6929">
        <w:tab/>
        <w:t>assuming the requirements of paragraph</w:t>
      </w:r>
      <w:r w:rsidR="006138CE" w:rsidRPr="006B6929">
        <w:t> </w:t>
      </w:r>
      <w:r w:rsidRPr="006B6929">
        <w:t>78</w:t>
      </w:r>
      <w:r w:rsidR="00DE1A27">
        <w:noBreakHyphen/>
      </w:r>
      <w:r w:rsidRPr="006B6929">
        <w:t xml:space="preserve">10(2)(b) were satisfied, the operator would have a </w:t>
      </w:r>
      <w:r w:rsidR="00DE1A27" w:rsidRPr="00DE1A27">
        <w:rPr>
          <w:position w:val="6"/>
          <w:sz w:val="16"/>
        </w:rPr>
        <w:t>*</w:t>
      </w:r>
      <w:r w:rsidRPr="006B6929">
        <w:t>decreasing adjustment under section</w:t>
      </w:r>
      <w:r w:rsidR="006138CE" w:rsidRPr="006B6929">
        <w:t> </w:t>
      </w:r>
      <w:r w:rsidRPr="006B6929">
        <w:t>78</w:t>
      </w:r>
      <w:r w:rsidR="00DE1A27">
        <w:noBreakHyphen/>
      </w:r>
      <w:r w:rsidRPr="006B6929">
        <w:t>10 in respect of the payment or supply; and</w:t>
      </w:r>
    </w:p>
    <w:p w:rsidR="00300522" w:rsidRPr="006B6929" w:rsidRDefault="00300522" w:rsidP="00300522">
      <w:pPr>
        <w:pStyle w:val="paragraph"/>
      </w:pPr>
      <w:r w:rsidRPr="006B6929">
        <w:tab/>
        <w:t>(e)</w:t>
      </w:r>
      <w:r w:rsidRPr="006B6929">
        <w:tab/>
        <w:t xml:space="preserve">an election under </w:t>
      </w:r>
      <w:r w:rsidR="006138CE" w:rsidRPr="006B6929">
        <w:t>subsection (</w:t>
      </w:r>
      <w:r w:rsidRPr="006B6929">
        <w:t xml:space="preserve">4) is in force during the </w:t>
      </w:r>
      <w:r w:rsidR="00DE1A27" w:rsidRPr="00DE1A27">
        <w:rPr>
          <w:position w:val="6"/>
          <w:sz w:val="16"/>
        </w:rPr>
        <w:t>*</w:t>
      </w:r>
      <w:r w:rsidRPr="006B6929">
        <w:t>financial year in which the payment or supply is made.</w:t>
      </w:r>
    </w:p>
    <w:p w:rsidR="00300522" w:rsidRPr="006B6929" w:rsidRDefault="00300522" w:rsidP="00300522">
      <w:pPr>
        <w:pStyle w:val="subsection"/>
      </w:pPr>
      <w:r w:rsidRPr="006B6929">
        <w:tab/>
        <w:t>(2)</w:t>
      </w:r>
      <w:r w:rsidRPr="006B6929">
        <w:tab/>
        <w:t>For the purposes of section</w:t>
      </w:r>
      <w:r w:rsidR="006138CE" w:rsidRPr="006B6929">
        <w:t> </w:t>
      </w:r>
      <w:r w:rsidRPr="006B6929">
        <w:t>78</w:t>
      </w:r>
      <w:r w:rsidR="00DE1A27">
        <w:noBreakHyphen/>
      </w:r>
      <w:r w:rsidRPr="006B6929">
        <w:t xml:space="preserve">10, the </w:t>
      </w:r>
      <w:r w:rsidR="00DE1A27" w:rsidRPr="00DE1A27">
        <w:rPr>
          <w:position w:val="6"/>
          <w:sz w:val="16"/>
        </w:rPr>
        <w:t>*</w:t>
      </w:r>
      <w:r w:rsidRPr="006B6929">
        <w:t xml:space="preserve">operator has a </w:t>
      </w:r>
      <w:r w:rsidR="00DE1A27" w:rsidRPr="00DE1A27">
        <w:rPr>
          <w:position w:val="6"/>
          <w:sz w:val="16"/>
        </w:rPr>
        <w:t>*</w:t>
      </w:r>
      <w:r w:rsidRPr="006B6929">
        <w:t>decreasing adjustment under that section in relation to the payment or supply.</w:t>
      </w:r>
    </w:p>
    <w:p w:rsidR="00300522" w:rsidRPr="006B6929" w:rsidRDefault="00300522" w:rsidP="00300522">
      <w:pPr>
        <w:pStyle w:val="subsection"/>
      </w:pPr>
      <w:r w:rsidRPr="006B6929">
        <w:tab/>
        <w:t>(3)</w:t>
      </w:r>
      <w:r w:rsidRPr="006B6929">
        <w:tab/>
        <w:t>Section</w:t>
      </w:r>
      <w:r w:rsidR="006138CE" w:rsidRPr="006B6929">
        <w:t> </w:t>
      </w:r>
      <w:r w:rsidRPr="006B6929">
        <w:t>78</w:t>
      </w:r>
      <w:r w:rsidR="00DE1A27">
        <w:noBreakHyphen/>
      </w:r>
      <w:r w:rsidRPr="006B6929">
        <w:t xml:space="preserve">15 does not apply to the </w:t>
      </w:r>
      <w:r w:rsidR="00DE1A27" w:rsidRPr="00DE1A27">
        <w:rPr>
          <w:position w:val="6"/>
          <w:sz w:val="16"/>
        </w:rPr>
        <w:t>*</w:t>
      </w:r>
      <w:r w:rsidRPr="006B6929">
        <w:t xml:space="preserve">decreasing adjustment, but its amount is instead worked out using the applicable </w:t>
      </w:r>
      <w:r w:rsidR="00DE1A27" w:rsidRPr="00DE1A27">
        <w:rPr>
          <w:position w:val="6"/>
          <w:sz w:val="16"/>
        </w:rPr>
        <w:t>*</w:t>
      </w:r>
      <w:r w:rsidRPr="006B6929">
        <w:t>average input tax credit fraction (see section</w:t>
      </w:r>
      <w:r w:rsidR="006138CE" w:rsidRPr="006B6929">
        <w:t> </w:t>
      </w:r>
      <w:r w:rsidRPr="006B6929">
        <w:t>79</w:t>
      </w:r>
      <w:r w:rsidR="00DE1A27">
        <w:noBreakHyphen/>
      </w:r>
      <w:r w:rsidRPr="006B6929">
        <w:t>95).</w:t>
      </w:r>
    </w:p>
    <w:p w:rsidR="00300522" w:rsidRPr="006B6929" w:rsidRDefault="00300522" w:rsidP="00300522">
      <w:pPr>
        <w:pStyle w:val="subsection"/>
      </w:pPr>
      <w:r w:rsidRPr="006B6929">
        <w:tab/>
        <w:t>(4)</w:t>
      </w:r>
      <w:r w:rsidRPr="006B6929">
        <w:tab/>
        <w:t xml:space="preserve">The </w:t>
      </w:r>
      <w:r w:rsidR="00DE1A27" w:rsidRPr="00DE1A27">
        <w:rPr>
          <w:position w:val="6"/>
          <w:sz w:val="16"/>
        </w:rPr>
        <w:t>*</w:t>
      </w:r>
      <w:r w:rsidRPr="006B6929">
        <w:t xml:space="preserve">operator may, in writing, elect that, from the start of a specified </w:t>
      </w:r>
      <w:r w:rsidR="00DE1A27" w:rsidRPr="00DE1A27">
        <w:rPr>
          <w:position w:val="6"/>
          <w:sz w:val="16"/>
        </w:rPr>
        <w:t>*</w:t>
      </w:r>
      <w:r w:rsidRPr="006B6929">
        <w:t xml:space="preserve">financial year, any </w:t>
      </w:r>
      <w:r w:rsidR="00DE1A27" w:rsidRPr="00DE1A27">
        <w:rPr>
          <w:position w:val="6"/>
          <w:sz w:val="16"/>
        </w:rPr>
        <w:t>*</w:t>
      </w:r>
      <w:r w:rsidRPr="006B6929">
        <w:t>decreasing adjustment in relation to all payments or supplies:</w:t>
      </w:r>
    </w:p>
    <w:p w:rsidR="00300522" w:rsidRPr="006B6929" w:rsidRDefault="00300522" w:rsidP="00300522">
      <w:pPr>
        <w:pStyle w:val="paragraph"/>
      </w:pPr>
      <w:r w:rsidRPr="006B6929">
        <w:tab/>
        <w:t>(a)</w:t>
      </w:r>
      <w:r w:rsidRPr="006B6929">
        <w:tab/>
        <w:t>that are made during the financial year; and</w:t>
      </w:r>
    </w:p>
    <w:p w:rsidR="00300522" w:rsidRPr="006B6929" w:rsidRDefault="00300522" w:rsidP="00300522">
      <w:pPr>
        <w:pStyle w:val="paragraph"/>
      </w:pPr>
      <w:r w:rsidRPr="006B6929">
        <w:tab/>
        <w:t>(b)</w:t>
      </w:r>
      <w:r w:rsidRPr="006B6929">
        <w:tab/>
        <w:t xml:space="preserve">to which </w:t>
      </w:r>
      <w:r w:rsidR="006138CE" w:rsidRPr="006B6929">
        <w:t>paragraphs (</w:t>
      </w:r>
      <w:r w:rsidRPr="006B6929">
        <w:t>1)(a), (b), (c) and (d) apply;</w:t>
      </w:r>
    </w:p>
    <w:p w:rsidR="00300522" w:rsidRPr="006B6929" w:rsidRDefault="00300522" w:rsidP="00300522">
      <w:pPr>
        <w:pStyle w:val="subsection2"/>
      </w:pPr>
      <w:r w:rsidRPr="006B6929">
        <w:t xml:space="preserve">are to be worked out using the applicable </w:t>
      </w:r>
      <w:r w:rsidR="00DE1A27" w:rsidRPr="00DE1A27">
        <w:rPr>
          <w:position w:val="6"/>
          <w:sz w:val="16"/>
        </w:rPr>
        <w:t>*</w:t>
      </w:r>
      <w:r w:rsidRPr="006B6929">
        <w:t>average input tax credit fraction.</w:t>
      </w:r>
    </w:p>
    <w:p w:rsidR="00300522" w:rsidRPr="006B6929" w:rsidRDefault="00300522" w:rsidP="00300522">
      <w:pPr>
        <w:pStyle w:val="subsection"/>
      </w:pPr>
      <w:r w:rsidRPr="006B6929">
        <w:tab/>
        <w:t>(5)</w:t>
      </w:r>
      <w:r w:rsidRPr="006B6929">
        <w:tab/>
        <w:t xml:space="preserve">Subject to </w:t>
      </w:r>
      <w:r w:rsidR="006138CE" w:rsidRPr="006B6929">
        <w:t>subsection (</w:t>
      </w:r>
      <w:r w:rsidRPr="006B6929">
        <w:t xml:space="preserve">6), the election must be made before the start of the specified </w:t>
      </w:r>
      <w:r w:rsidR="00DE1A27" w:rsidRPr="00DE1A27">
        <w:rPr>
          <w:position w:val="6"/>
          <w:sz w:val="16"/>
        </w:rPr>
        <w:t>*</w:t>
      </w:r>
      <w:r w:rsidRPr="006B6929">
        <w:t>financial year.</w:t>
      </w:r>
    </w:p>
    <w:p w:rsidR="00300522" w:rsidRPr="006B6929" w:rsidRDefault="00300522" w:rsidP="00300522">
      <w:pPr>
        <w:pStyle w:val="subsection"/>
      </w:pPr>
      <w:r w:rsidRPr="006B6929">
        <w:tab/>
        <w:t>(6)</w:t>
      </w:r>
      <w:r w:rsidRPr="006B6929">
        <w:tab/>
      </w:r>
      <w:r w:rsidR="006138CE" w:rsidRPr="006B6929">
        <w:t>Subsection (</w:t>
      </w:r>
      <w:r w:rsidRPr="006B6929">
        <w:t xml:space="preserve">5) does not apply if the election specifies the </w:t>
      </w:r>
      <w:r w:rsidR="00DE1A27" w:rsidRPr="00DE1A27">
        <w:rPr>
          <w:position w:val="6"/>
          <w:sz w:val="16"/>
        </w:rPr>
        <w:t>*</w:t>
      </w:r>
      <w:r w:rsidRPr="006B6929">
        <w:t>financial year beginning on 1</w:t>
      </w:r>
      <w:r w:rsidR="006138CE" w:rsidRPr="006B6929">
        <w:t> </w:t>
      </w:r>
      <w:r w:rsidRPr="006B6929">
        <w:t>July 2003 and is made before the end of 30 days after the day on which this section commences.</w:t>
      </w:r>
    </w:p>
    <w:p w:rsidR="00300522" w:rsidRPr="006B6929" w:rsidRDefault="00300522" w:rsidP="00300522">
      <w:pPr>
        <w:pStyle w:val="subsection"/>
      </w:pPr>
      <w:r w:rsidRPr="006B6929">
        <w:lastRenderedPageBreak/>
        <w:tab/>
        <w:t>(7)</w:t>
      </w:r>
      <w:r w:rsidRPr="006B6929">
        <w:tab/>
        <w:t xml:space="preserve">The election is in force during the specified </w:t>
      </w:r>
      <w:r w:rsidR="00DE1A27" w:rsidRPr="00DE1A27">
        <w:rPr>
          <w:position w:val="6"/>
          <w:sz w:val="16"/>
        </w:rPr>
        <w:t>*</w:t>
      </w:r>
      <w:r w:rsidRPr="006B6929">
        <w:t>financial year and every later financial year, other than one that begins after a financial year in which the election is revoked.</w:t>
      </w:r>
    </w:p>
    <w:p w:rsidR="00300522" w:rsidRPr="006B6929" w:rsidRDefault="00300522" w:rsidP="0004657D">
      <w:pPr>
        <w:pStyle w:val="ActHead5"/>
      </w:pPr>
      <w:bookmarkStart w:id="618" w:name="_Toc51758424"/>
      <w:r w:rsidRPr="00DE1A27">
        <w:rPr>
          <w:rStyle w:val="CharSectno"/>
        </w:rPr>
        <w:t>79</w:t>
      </w:r>
      <w:r w:rsidR="00DE1A27" w:rsidRPr="00DE1A27">
        <w:rPr>
          <w:rStyle w:val="CharSectno"/>
        </w:rPr>
        <w:noBreakHyphen/>
      </w:r>
      <w:r w:rsidRPr="00DE1A27">
        <w:rPr>
          <w:rStyle w:val="CharSectno"/>
        </w:rPr>
        <w:t>20</w:t>
      </w:r>
      <w:r w:rsidRPr="006B6929">
        <w:t xml:space="preserve">  Extension of various references in Division</w:t>
      </w:r>
      <w:r w:rsidR="006138CE" w:rsidRPr="006B6929">
        <w:t> </w:t>
      </w:r>
      <w:r w:rsidRPr="006B6929">
        <w:t>78 to rights of subrogation to cover other rights of recovery</w:t>
      </w:r>
      <w:bookmarkEnd w:id="618"/>
    </w:p>
    <w:p w:rsidR="00300522" w:rsidRPr="006B6929" w:rsidRDefault="00300522" w:rsidP="0004657D">
      <w:pPr>
        <w:pStyle w:val="SubsectionHead"/>
      </w:pPr>
      <w:r w:rsidRPr="006B6929">
        <w:t>Payments or supplies in settlement of claims</w:t>
      </w:r>
    </w:p>
    <w:p w:rsidR="00300522" w:rsidRPr="006B6929" w:rsidRDefault="00300522" w:rsidP="0004657D">
      <w:pPr>
        <w:pStyle w:val="subsection"/>
        <w:keepNext/>
        <w:keepLines/>
      </w:pPr>
      <w:r w:rsidRPr="006B6929">
        <w:tab/>
        <w:t>(1)</w:t>
      </w:r>
      <w:r w:rsidRPr="006B6929">
        <w:tab/>
        <w:t>For the purposes of sections</w:t>
      </w:r>
      <w:r w:rsidR="006138CE" w:rsidRPr="006B6929">
        <w:t> </w:t>
      </w:r>
      <w:r w:rsidRPr="006B6929">
        <w:t>78</w:t>
      </w:r>
      <w:r w:rsidR="00DE1A27">
        <w:noBreakHyphen/>
      </w:r>
      <w:r w:rsidRPr="006B6929">
        <w:t>35, 78</w:t>
      </w:r>
      <w:r w:rsidR="00DE1A27">
        <w:noBreakHyphen/>
      </w:r>
      <w:r w:rsidRPr="006B6929">
        <w:t>40 and 78</w:t>
      </w:r>
      <w:r w:rsidR="00DE1A27">
        <w:noBreakHyphen/>
      </w:r>
      <w:r w:rsidRPr="006B6929">
        <w:t xml:space="preserve">75, a reference in those sections to a payment or supply made by an entity in settlement of a claim by an insurer in exercising the insurer’s rights of subrogation in respect of an </w:t>
      </w:r>
      <w:r w:rsidR="00DE1A27" w:rsidRPr="00DE1A27">
        <w:rPr>
          <w:position w:val="6"/>
          <w:sz w:val="16"/>
        </w:rPr>
        <w:t>*</w:t>
      </w:r>
      <w:r w:rsidRPr="006B6929">
        <w:t>insurance policy includes a reference to a payment or supply that satisfies the following requirements:</w:t>
      </w:r>
    </w:p>
    <w:p w:rsidR="00300522" w:rsidRPr="006B6929" w:rsidRDefault="00300522" w:rsidP="0004657D">
      <w:pPr>
        <w:pStyle w:val="paragraph"/>
        <w:keepNext/>
        <w:keepLines/>
      </w:pPr>
      <w:r w:rsidRPr="006B6929">
        <w:tab/>
        <w:t>(a)</w:t>
      </w:r>
      <w:r w:rsidRPr="006B6929">
        <w:tab/>
        <w:t xml:space="preserve">the payment or supply is made by an entity in settlement of a claim by an </w:t>
      </w:r>
      <w:r w:rsidR="00DE1A27" w:rsidRPr="00DE1A27">
        <w:rPr>
          <w:position w:val="6"/>
          <w:sz w:val="16"/>
        </w:rPr>
        <w:t>*</w:t>
      </w:r>
      <w:r w:rsidRPr="006B6929">
        <w:t xml:space="preserve">operator of a </w:t>
      </w:r>
      <w:r w:rsidR="00DE1A27" w:rsidRPr="00DE1A27">
        <w:rPr>
          <w:position w:val="6"/>
          <w:sz w:val="16"/>
        </w:rPr>
        <w:t>*</w:t>
      </w:r>
      <w:r w:rsidRPr="006B6929">
        <w:t>compulsory third party scheme;</w:t>
      </w:r>
    </w:p>
    <w:p w:rsidR="00300522" w:rsidRPr="006B6929" w:rsidRDefault="00300522" w:rsidP="0004657D">
      <w:pPr>
        <w:pStyle w:val="paragraph"/>
        <w:keepNext/>
        <w:keepLines/>
      </w:pPr>
      <w:r w:rsidRPr="006B6929">
        <w:tab/>
        <w:t>(b)</w:t>
      </w:r>
      <w:r w:rsidRPr="006B6929">
        <w:tab/>
        <w:t>the claim was made by the operator in exercise of the operator’s rights to recover in respect of a payment or supply made under the compulsory third party scheme;</w:t>
      </w:r>
    </w:p>
    <w:p w:rsidR="00300522" w:rsidRPr="006B6929" w:rsidRDefault="00300522" w:rsidP="00300522">
      <w:pPr>
        <w:pStyle w:val="paragraph"/>
      </w:pPr>
      <w:r w:rsidRPr="006B6929">
        <w:tab/>
        <w:t>(c)</w:t>
      </w:r>
      <w:r w:rsidRPr="006B6929">
        <w:tab/>
        <w:t xml:space="preserve">the claim was not made under an </w:t>
      </w:r>
      <w:r w:rsidR="00DE1A27" w:rsidRPr="00DE1A27">
        <w:rPr>
          <w:position w:val="6"/>
          <w:sz w:val="16"/>
        </w:rPr>
        <w:t>*</w:t>
      </w:r>
      <w:r w:rsidRPr="006B6929">
        <w:t>insurance policy that is a policy of reinsurance.</w:t>
      </w:r>
    </w:p>
    <w:p w:rsidR="00300522" w:rsidRPr="006B6929" w:rsidRDefault="00300522" w:rsidP="00300522">
      <w:pPr>
        <w:pStyle w:val="SubsectionHead"/>
      </w:pPr>
      <w:r w:rsidRPr="006B6929">
        <w:t>Payments or supplies in compliance with court judgments etc. relating to claims</w:t>
      </w:r>
    </w:p>
    <w:p w:rsidR="00300522" w:rsidRPr="006B6929" w:rsidRDefault="00300522" w:rsidP="00300522">
      <w:pPr>
        <w:pStyle w:val="subsection"/>
      </w:pPr>
      <w:r w:rsidRPr="006B6929">
        <w:tab/>
        <w:t>(2)</w:t>
      </w:r>
      <w:r w:rsidRPr="006B6929">
        <w:tab/>
        <w:t>For the purposes of section</w:t>
      </w:r>
      <w:r w:rsidR="006138CE" w:rsidRPr="006B6929">
        <w:t> </w:t>
      </w:r>
      <w:r w:rsidRPr="006B6929">
        <w:t>78</w:t>
      </w:r>
      <w:r w:rsidR="00DE1A27">
        <w:noBreakHyphen/>
      </w:r>
      <w:r w:rsidRPr="006B6929">
        <w:t xml:space="preserve">110, a reference in that section to a payment or supply made by an entity in compliance with a judgment or order of a court relating to a claim made by an insurer in exercising the insurer’s rights of subrogation in respect of an </w:t>
      </w:r>
      <w:r w:rsidR="00DE1A27" w:rsidRPr="00DE1A27">
        <w:rPr>
          <w:position w:val="6"/>
          <w:sz w:val="16"/>
        </w:rPr>
        <w:t>*</w:t>
      </w:r>
      <w:r w:rsidRPr="006B6929">
        <w:t>insurance policy includes a reference to a payment or supply that satisfies the following requirements:</w:t>
      </w:r>
    </w:p>
    <w:p w:rsidR="00300522" w:rsidRPr="006B6929" w:rsidRDefault="00300522" w:rsidP="00300522">
      <w:pPr>
        <w:pStyle w:val="paragraph"/>
      </w:pPr>
      <w:r w:rsidRPr="006B6929">
        <w:tab/>
        <w:t>(a)</w:t>
      </w:r>
      <w:r w:rsidRPr="006B6929">
        <w:tab/>
        <w:t xml:space="preserve">the payment or supply is made by an entity in compliance with a judgment or order of a court relating to a claim made by an </w:t>
      </w:r>
      <w:r w:rsidR="00DE1A27" w:rsidRPr="00DE1A27">
        <w:rPr>
          <w:position w:val="6"/>
          <w:sz w:val="16"/>
        </w:rPr>
        <w:t>*</w:t>
      </w:r>
      <w:r w:rsidRPr="006B6929">
        <w:t xml:space="preserve">operator of a </w:t>
      </w:r>
      <w:r w:rsidR="00DE1A27" w:rsidRPr="00DE1A27">
        <w:rPr>
          <w:position w:val="6"/>
          <w:sz w:val="16"/>
        </w:rPr>
        <w:t>*</w:t>
      </w:r>
      <w:r w:rsidRPr="006B6929">
        <w:t>compulsory third party scheme;</w:t>
      </w:r>
    </w:p>
    <w:p w:rsidR="00300522" w:rsidRPr="006B6929" w:rsidRDefault="00300522" w:rsidP="00300522">
      <w:pPr>
        <w:pStyle w:val="paragraph"/>
      </w:pPr>
      <w:r w:rsidRPr="006B6929">
        <w:lastRenderedPageBreak/>
        <w:tab/>
        <w:t>(b)</w:t>
      </w:r>
      <w:r w:rsidRPr="006B6929">
        <w:tab/>
        <w:t xml:space="preserve">the claim was made by the </w:t>
      </w:r>
      <w:r w:rsidR="00DE1A27" w:rsidRPr="00DE1A27">
        <w:rPr>
          <w:position w:val="6"/>
          <w:sz w:val="16"/>
        </w:rPr>
        <w:t>*</w:t>
      </w:r>
      <w:r w:rsidRPr="006B6929">
        <w:t xml:space="preserve">operator in exercise of the operator’s rights to recover a payment or supply made under the </w:t>
      </w:r>
      <w:r w:rsidR="00DE1A27" w:rsidRPr="00DE1A27">
        <w:rPr>
          <w:position w:val="6"/>
          <w:sz w:val="16"/>
        </w:rPr>
        <w:t>*</w:t>
      </w:r>
      <w:r w:rsidRPr="006B6929">
        <w:t>compulsory third party scheme;</w:t>
      </w:r>
    </w:p>
    <w:p w:rsidR="00300522" w:rsidRPr="006B6929" w:rsidRDefault="00300522" w:rsidP="00300522">
      <w:pPr>
        <w:pStyle w:val="paragraph"/>
      </w:pPr>
      <w:r w:rsidRPr="006B6929">
        <w:tab/>
        <w:t>(c)</w:t>
      </w:r>
      <w:r w:rsidRPr="006B6929">
        <w:tab/>
        <w:t>the claim was not made under an insurance policy that is a policy of reinsurance.</w:t>
      </w:r>
    </w:p>
    <w:p w:rsidR="00300522" w:rsidRPr="006B6929" w:rsidRDefault="00300522" w:rsidP="00300522">
      <w:pPr>
        <w:pStyle w:val="ActHead4"/>
      </w:pPr>
      <w:bookmarkStart w:id="619" w:name="_Toc51758425"/>
      <w:r w:rsidRPr="00DE1A27">
        <w:rPr>
          <w:rStyle w:val="CharSubdNo"/>
        </w:rPr>
        <w:t>Subdivision</w:t>
      </w:r>
      <w:r w:rsidR="006138CE" w:rsidRPr="00DE1A27">
        <w:rPr>
          <w:rStyle w:val="CharSubdNo"/>
        </w:rPr>
        <w:t> </w:t>
      </w:r>
      <w:r w:rsidRPr="00DE1A27">
        <w:rPr>
          <w:rStyle w:val="CharSubdNo"/>
        </w:rPr>
        <w:t>79</w:t>
      </w:r>
      <w:r w:rsidR="00DE1A27" w:rsidRPr="00DE1A27">
        <w:rPr>
          <w:rStyle w:val="CharSubdNo"/>
        </w:rPr>
        <w:noBreakHyphen/>
      </w:r>
      <w:r w:rsidRPr="00DE1A27">
        <w:rPr>
          <w:rStyle w:val="CharSubdNo"/>
        </w:rPr>
        <w:t>B</w:t>
      </w:r>
      <w:r w:rsidRPr="006B6929">
        <w:t>—</w:t>
      </w:r>
      <w:r w:rsidRPr="00DE1A27">
        <w:rPr>
          <w:rStyle w:val="CharSubdText"/>
        </w:rPr>
        <w:t>Extension of Division</w:t>
      </w:r>
      <w:r w:rsidR="006138CE" w:rsidRPr="00DE1A27">
        <w:rPr>
          <w:rStyle w:val="CharSubdText"/>
        </w:rPr>
        <w:t> </w:t>
      </w:r>
      <w:r w:rsidRPr="00DE1A27">
        <w:rPr>
          <w:rStyle w:val="CharSubdText"/>
        </w:rPr>
        <w:t>78 to cover certain compulsory third party scheme payments and supplies connected with, but not under, insurance policies</w:t>
      </w:r>
      <w:bookmarkEnd w:id="619"/>
    </w:p>
    <w:p w:rsidR="00300522" w:rsidRPr="006B6929" w:rsidRDefault="00300522" w:rsidP="00300522">
      <w:pPr>
        <w:pStyle w:val="ActHead5"/>
      </w:pPr>
      <w:bookmarkStart w:id="620" w:name="_Toc51758426"/>
      <w:r w:rsidRPr="00DE1A27">
        <w:rPr>
          <w:rStyle w:val="CharSectno"/>
        </w:rPr>
        <w:t>79</w:t>
      </w:r>
      <w:r w:rsidR="00DE1A27" w:rsidRPr="00DE1A27">
        <w:rPr>
          <w:rStyle w:val="CharSectno"/>
        </w:rPr>
        <w:noBreakHyphen/>
      </w:r>
      <w:r w:rsidRPr="00DE1A27">
        <w:rPr>
          <w:rStyle w:val="CharSectno"/>
        </w:rPr>
        <w:t>25</w:t>
      </w:r>
      <w:r w:rsidRPr="006B6929">
        <w:t xml:space="preserve">  Meaning of </w:t>
      </w:r>
      <w:r w:rsidRPr="006B6929">
        <w:rPr>
          <w:i/>
        </w:rPr>
        <w:t>CTP hybrid payment or supply</w:t>
      </w:r>
      <w:bookmarkEnd w:id="620"/>
    </w:p>
    <w:p w:rsidR="00300522" w:rsidRPr="006B6929" w:rsidRDefault="00300522" w:rsidP="00300522">
      <w:pPr>
        <w:pStyle w:val="subsection"/>
      </w:pPr>
      <w:r w:rsidRPr="006B6929">
        <w:tab/>
        <w:t>(1)</w:t>
      </w:r>
      <w:r w:rsidRPr="006B6929">
        <w:tab/>
        <w:t xml:space="preserve">Subject to this section, a payment or supply is a </w:t>
      </w:r>
      <w:r w:rsidRPr="006B6929">
        <w:rPr>
          <w:b/>
          <w:i/>
        </w:rPr>
        <w:t>CTP hybrid payment or supply</w:t>
      </w:r>
      <w:r w:rsidRPr="006B6929">
        <w:t xml:space="preserve"> if:</w:t>
      </w:r>
    </w:p>
    <w:p w:rsidR="00300522" w:rsidRPr="006B6929" w:rsidRDefault="00300522" w:rsidP="00300522">
      <w:pPr>
        <w:pStyle w:val="paragraph"/>
      </w:pPr>
      <w:r w:rsidRPr="006B6929">
        <w:tab/>
        <w:t>(a)</w:t>
      </w:r>
      <w:r w:rsidRPr="006B6929">
        <w:tab/>
        <w:t xml:space="preserve">it is made in settlement of a claim for compensation under a </w:t>
      </w:r>
      <w:r w:rsidR="00DE1A27" w:rsidRPr="00DE1A27">
        <w:rPr>
          <w:position w:val="6"/>
          <w:sz w:val="16"/>
        </w:rPr>
        <w:t>*</w:t>
      </w:r>
      <w:r w:rsidRPr="006B6929">
        <w:t>compulsory third party scheme; and</w:t>
      </w:r>
    </w:p>
    <w:p w:rsidR="00300522" w:rsidRPr="006B6929" w:rsidRDefault="00300522" w:rsidP="00300522">
      <w:pPr>
        <w:pStyle w:val="paragraph"/>
      </w:pPr>
      <w:r w:rsidRPr="006B6929">
        <w:tab/>
        <w:t>(b)</w:t>
      </w:r>
      <w:r w:rsidRPr="006B6929">
        <w:tab/>
        <w:t xml:space="preserve">the claim would not have been made but for an </w:t>
      </w:r>
      <w:r w:rsidR="00DE1A27" w:rsidRPr="00DE1A27">
        <w:rPr>
          <w:position w:val="6"/>
          <w:sz w:val="16"/>
        </w:rPr>
        <w:t>*</w:t>
      </w:r>
      <w:r w:rsidRPr="006B6929">
        <w:t>insurance policy issued under the scheme; and</w:t>
      </w:r>
    </w:p>
    <w:p w:rsidR="00300522" w:rsidRPr="006B6929" w:rsidRDefault="00300522" w:rsidP="00300522">
      <w:pPr>
        <w:pStyle w:val="paragraph"/>
      </w:pPr>
      <w:r w:rsidRPr="006B6929">
        <w:tab/>
        <w:t>(c)</w:t>
      </w:r>
      <w:r w:rsidRPr="006B6929">
        <w:tab/>
        <w:t>the claim was not made under the insurance policy.</w:t>
      </w:r>
    </w:p>
    <w:p w:rsidR="00300522" w:rsidRPr="006B6929" w:rsidRDefault="00300522" w:rsidP="00300522">
      <w:pPr>
        <w:pStyle w:val="subsection"/>
      </w:pPr>
      <w:r w:rsidRPr="006B6929">
        <w:tab/>
        <w:t>(2)</w:t>
      </w:r>
      <w:r w:rsidRPr="006B6929">
        <w:tab/>
        <w:t xml:space="preserve">A payment or supply is not a </w:t>
      </w:r>
      <w:r w:rsidRPr="006B6929">
        <w:rPr>
          <w:b/>
          <w:i/>
        </w:rPr>
        <w:t>CTP hybrid payment or supply</w:t>
      </w:r>
      <w:r w:rsidRPr="006B6929">
        <w:t xml:space="preserve"> if:</w:t>
      </w:r>
    </w:p>
    <w:p w:rsidR="00300522" w:rsidRPr="006B6929" w:rsidRDefault="00300522" w:rsidP="00300522">
      <w:pPr>
        <w:pStyle w:val="paragraph"/>
      </w:pPr>
      <w:r w:rsidRPr="006B6929">
        <w:tab/>
        <w:t>(a)</w:t>
      </w:r>
      <w:r w:rsidRPr="006B6929">
        <w:tab/>
        <w:t xml:space="preserve">when the payment or supply is made, the entity that paid the premium for the </w:t>
      </w:r>
      <w:r w:rsidR="00DE1A27" w:rsidRPr="00DE1A27">
        <w:rPr>
          <w:position w:val="6"/>
          <w:sz w:val="16"/>
        </w:rPr>
        <w:t>*</w:t>
      </w:r>
      <w:r w:rsidRPr="006B6929">
        <w:t>insurance policy cannot be located; and</w:t>
      </w:r>
    </w:p>
    <w:p w:rsidR="00300522" w:rsidRPr="006B6929" w:rsidRDefault="00300522" w:rsidP="00300522">
      <w:pPr>
        <w:pStyle w:val="paragraph"/>
      </w:pPr>
      <w:r w:rsidRPr="006B6929">
        <w:tab/>
        <w:t>(b)</w:t>
      </w:r>
      <w:r w:rsidRPr="006B6929">
        <w:tab/>
        <w:t xml:space="preserve">that entity did not, at or before the time the </w:t>
      </w:r>
      <w:r w:rsidR="00DE1A27" w:rsidRPr="00DE1A27">
        <w:rPr>
          <w:position w:val="6"/>
          <w:sz w:val="16"/>
        </w:rPr>
        <w:t>*</w:t>
      </w:r>
      <w:r w:rsidRPr="006B6929">
        <w:t>operator making the payment or supply was first made aware of the circumstances to which the payment or supply relates, inform the operator of the entitlement to an input tax credit for the CTP premium it paid; and</w:t>
      </w:r>
    </w:p>
    <w:p w:rsidR="00300522" w:rsidRPr="006B6929" w:rsidRDefault="00300522" w:rsidP="00300522">
      <w:pPr>
        <w:pStyle w:val="paragraph"/>
      </w:pPr>
      <w:r w:rsidRPr="006B6929">
        <w:tab/>
        <w:t>(c)</w:t>
      </w:r>
      <w:r w:rsidRPr="006B6929">
        <w:tab/>
        <w:t xml:space="preserve">the </w:t>
      </w:r>
      <w:r w:rsidR="00DE1A27" w:rsidRPr="00DE1A27">
        <w:rPr>
          <w:position w:val="6"/>
          <w:sz w:val="16"/>
        </w:rPr>
        <w:t>*</w:t>
      </w:r>
      <w:r w:rsidRPr="006B6929">
        <w:t>premium selection test was not satisfied in relation to the insurance policy.</w:t>
      </w:r>
    </w:p>
    <w:p w:rsidR="00300522" w:rsidRPr="006B6929" w:rsidRDefault="00300522" w:rsidP="00300522">
      <w:pPr>
        <w:pStyle w:val="subsection"/>
      </w:pPr>
      <w:r w:rsidRPr="006B6929">
        <w:tab/>
        <w:t>(2A)</w:t>
      </w:r>
      <w:r w:rsidRPr="006B6929">
        <w:tab/>
      </w:r>
      <w:r w:rsidR="006138CE" w:rsidRPr="006B6929">
        <w:t>Subsection (</w:t>
      </w:r>
      <w:r w:rsidRPr="006B6929">
        <w:t xml:space="preserve">2) does not apply if the cover under the </w:t>
      </w:r>
      <w:r w:rsidR="00DE1A27" w:rsidRPr="00DE1A27">
        <w:rPr>
          <w:position w:val="6"/>
          <w:sz w:val="16"/>
        </w:rPr>
        <w:t>*</w:t>
      </w:r>
      <w:r w:rsidRPr="006B6929">
        <w:t>insurance policy commenced before 1</w:t>
      </w:r>
      <w:r w:rsidR="006138CE" w:rsidRPr="006B6929">
        <w:t> </w:t>
      </w:r>
      <w:r w:rsidRPr="006B6929">
        <w:t>July 2003 (whether or not all or part of the premium on the policy was paid before that day).</w:t>
      </w:r>
    </w:p>
    <w:p w:rsidR="00300522" w:rsidRPr="006B6929" w:rsidRDefault="00300522" w:rsidP="00300522">
      <w:pPr>
        <w:pStyle w:val="subsection"/>
      </w:pPr>
      <w:r w:rsidRPr="006B6929">
        <w:lastRenderedPageBreak/>
        <w:tab/>
        <w:t>(3)</w:t>
      </w:r>
      <w:r w:rsidRPr="006B6929">
        <w:tab/>
        <w:t xml:space="preserve">A payment or supply is not a </w:t>
      </w:r>
      <w:r w:rsidRPr="006B6929">
        <w:rPr>
          <w:b/>
          <w:i/>
        </w:rPr>
        <w:t>CTP hybrid payment or supply</w:t>
      </w:r>
      <w:r w:rsidRPr="006B6929">
        <w:t xml:space="preserve"> if the </w:t>
      </w:r>
      <w:r w:rsidR="00DE1A27" w:rsidRPr="00DE1A27">
        <w:rPr>
          <w:position w:val="6"/>
          <w:sz w:val="16"/>
        </w:rPr>
        <w:t>*</w:t>
      </w:r>
      <w:r w:rsidRPr="006B6929">
        <w:t>operator making the payment or supply was required to do so by law because of the bankruptcy or insolvency of another operator who is an insurer.</w:t>
      </w:r>
    </w:p>
    <w:p w:rsidR="00300522" w:rsidRPr="006B6929" w:rsidRDefault="00300522" w:rsidP="00F26F26">
      <w:pPr>
        <w:pStyle w:val="ActHead5"/>
      </w:pPr>
      <w:bookmarkStart w:id="621" w:name="_Toc51758427"/>
      <w:r w:rsidRPr="00DE1A27">
        <w:rPr>
          <w:rStyle w:val="CharSectno"/>
        </w:rPr>
        <w:t>79</w:t>
      </w:r>
      <w:r w:rsidR="00DE1A27" w:rsidRPr="00DE1A27">
        <w:rPr>
          <w:rStyle w:val="CharSectno"/>
        </w:rPr>
        <w:noBreakHyphen/>
      </w:r>
      <w:r w:rsidRPr="00DE1A27">
        <w:rPr>
          <w:rStyle w:val="CharSectno"/>
        </w:rPr>
        <w:t>30</w:t>
      </w:r>
      <w:r w:rsidRPr="006B6929">
        <w:t xml:space="preserve">  Application of Division</w:t>
      </w:r>
      <w:r w:rsidR="006138CE" w:rsidRPr="006B6929">
        <w:t> </w:t>
      </w:r>
      <w:r w:rsidRPr="006B6929">
        <w:t>78</w:t>
      </w:r>
      <w:bookmarkEnd w:id="621"/>
    </w:p>
    <w:p w:rsidR="00300522" w:rsidRPr="006B6929" w:rsidRDefault="00300522" w:rsidP="00F26F26">
      <w:pPr>
        <w:pStyle w:val="subsection"/>
        <w:keepNext/>
        <w:keepLines/>
      </w:pPr>
      <w:r w:rsidRPr="006B6929">
        <w:tab/>
        <w:t>(1)</w:t>
      </w:r>
      <w:r w:rsidRPr="006B6929">
        <w:tab/>
        <w:t>Division</w:t>
      </w:r>
      <w:r w:rsidR="006138CE" w:rsidRPr="006B6929">
        <w:t> </w:t>
      </w:r>
      <w:r w:rsidRPr="006B6929">
        <w:t>78 (other than section</w:t>
      </w:r>
      <w:r w:rsidR="006138CE" w:rsidRPr="006B6929">
        <w:t> </w:t>
      </w:r>
      <w:r w:rsidRPr="006B6929">
        <w:t>78</w:t>
      </w:r>
      <w:r w:rsidR="00DE1A27">
        <w:noBreakHyphen/>
      </w:r>
      <w:r w:rsidRPr="006B6929">
        <w:t>100), as modified by Subdivision</w:t>
      </w:r>
      <w:r w:rsidR="006138CE" w:rsidRPr="006B6929">
        <w:t> </w:t>
      </w:r>
      <w:r w:rsidRPr="006B6929">
        <w:t>79</w:t>
      </w:r>
      <w:r w:rsidR="00DE1A27">
        <w:noBreakHyphen/>
      </w:r>
      <w:r w:rsidRPr="006B6929">
        <w:t xml:space="preserve">A, applies in relation to a </w:t>
      </w:r>
      <w:r w:rsidR="00DE1A27" w:rsidRPr="00DE1A27">
        <w:rPr>
          <w:position w:val="6"/>
          <w:sz w:val="16"/>
        </w:rPr>
        <w:t>*</w:t>
      </w:r>
      <w:r w:rsidRPr="006B6929">
        <w:t>CTP hybrid payment or supply</w:t>
      </w:r>
      <w:r w:rsidRPr="006B6929">
        <w:rPr>
          <w:b/>
          <w:i/>
        </w:rPr>
        <w:t xml:space="preserve"> </w:t>
      </w:r>
      <w:r w:rsidRPr="006B6929">
        <w:t xml:space="preserve">as if it were a payment or supply made in settlement of a claim under the </w:t>
      </w:r>
      <w:r w:rsidR="00DE1A27" w:rsidRPr="00DE1A27">
        <w:rPr>
          <w:position w:val="6"/>
          <w:sz w:val="16"/>
        </w:rPr>
        <w:t>*</w:t>
      </w:r>
      <w:r w:rsidRPr="006B6929">
        <w:t>insurance policy mentioned in paragraph</w:t>
      </w:r>
      <w:r w:rsidR="006138CE" w:rsidRPr="006B6929">
        <w:t> </w:t>
      </w:r>
      <w:r w:rsidRPr="006B6929">
        <w:t>79</w:t>
      </w:r>
      <w:r w:rsidR="00DE1A27">
        <w:noBreakHyphen/>
      </w:r>
      <w:r w:rsidRPr="006B6929">
        <w:t>25(1)(b).</w:t>
      </w:r>
    </w:p>
    <w:p w:rsidR="00300522" w:rsidRPr="006B6929" w:rsidRDefault="00300522" w:rsidP="00300522">
      <w:pPr>
        <w:pStyle w:val="subsection"/>
      </w:pPr>
      <w:r w:rsidRPr="006B6929">
        <w:tab/>
        <w:t>(2)</w:t>
      </w:r>
      <w:r w:rsidRPr="006B6929">
        <w:tab/>
        <w:t>This section does not prevent Division</w:t>
      </w:r>
      <w:r w:rsidR="006138CE" w:rsidRPr="006B6929">
        <w:t> </w:t>
      </w:r>
      <w:r w:rsidRPr="006B6929">
        <w:t xml:space="preserve">78 applying to a payment or supply under a </w:t>
      </w:r>
      <w:r w:rsidR="00DE1A27" w:rsidRPr="00DE1A27">
        <w:rPr>
          <w:position w:val="6"/>
          <w:sz w:val="16"/>
        </w:rPr>
        <w:t>*</w:t>
      </w:r>
      <w:r w:rsidRPr="006B6929">
        <w:t xml:space="preserve">compulsory third party scheme if the payment or supply is made in settlement of a claim under an </w:t>
      </w:r>
      <w:r w:rsidR="00DE1A27" w:rsidRPr="00DE1A27">
        <w:rPr>
          <w:position w:val="6"/>
          <w:sz w:val="16"/>
        </w:rPr>
        <w:t>*</w:t>
      </w:r>
      <w:r w:rsidRPr="006B6929">
        <w:t>insurance policy.</w:t>
      </w:r>
    </w:p>
    <w:p w:rsidR="00300522" w:rsidRPr="006B6929" w:rsidRDefault="00300522" w:rsidP="00300522">
      <w:pPr>
        <w:pStyle w:val="ActHead4"/>
      </w:pPr>
      <w:bookmarkStart w:id="622" w:name="_Toc51758428"/>
      <w:r w:rsidRPr="00DE1A27">
        <w:rPr>
          <w:rStyle w:val="CharSubdNo"/>
        </w:rPr>
        <w:t>Subdivision</w:t>
      </w:r>
      <w:r w:rsidR="006138CE" w:rsidRPr="00DE1A27">
        <w:rPr>
          <w:rStyle w:val="CharSubdNo"/>
        </w:rPr>
        <w:t> </w:t>
      </w:r>
      <w:r w:rsidRPr="00DE1A27">
        <w:rPr>
          <w:rStyle w:val="CharSubdNo"/>
        </w:rPr>
        <w:t>79</w:t>
      </w:r>
      <w:r w:rsidR="00DE1A27" w:rsidRPr="00DE1A27">
        <w:rPr>
          <w:rStyle w:val="CharSubdNo"/>
        </w:rPr>
        <w:noBreakHyphen/>
      </w:r>
      <w:r w:rsidRPr="00DE1A27">
        <w:rPr>
          <w:rStyle w:val="CharSubdNo"/>
        </w:rPr>
        <w:t>C</w:t>
      </w:r>
      <w:r w:rsidRPr="006B6929">
        <w:t>—</w:t>
      </w:r>
      <w:r w:rsidRPr="00DE1A27">
        <w:rPr>
          <w:rStyle w:val="CharSubdText"/>
        </w:rPr>
        <w:t>Other payments and supplies under compulsory third party schemes</w:t>
      </w:r>
      <w:bookmarkEnd w:id="622"/>
    </w:p>
    <w:p w:rsidR="00300522" w:rsidRPr="006B6929" w:rsidRDefault="00300522" w:rsidP="00300522">
      <w:pPr>
        <w:pStyle w:val="ActHead5"/>
      </w:pPr>
      <w:bookmarkStart w:id="623" w:name="_Toc51758429"/>
      <w:r w:rsidRPr="00DE1A27">
        <w:rPr>
          <w:rStyle w:val="CharSectno"/>
        </w:rPr>
        <w:t>79</w:t>
      </w:r>
      <w:r w:rsidR="00DE1A27" w:rsidRPr="00DE1A27">
        <w:rPr>
          <w:rStyle w:val="CharSectno"/>
        </w:rPr>
        <w:noBreakHyphen/>
      </w:r>
      <w:r w:rsidRPr="00DE1A27">
        <w:rPr>
          <w:rStyle w:val="CharSectno"/>
        </w:rPr>
        <w:t>35</w:t>
      </w:r>
      <w:r w:rsidRPr="006B6929">
        <w:t xml:space="preserve">  Meaning of </w:t>
      </w:r>
      <w:r w:rsidRPr="006B6929">
        <w:rPr>
          <w:i/>
        </w:rPr>
        <w:t xml:space="preserve">CTP compensation or ancillary payment or supply </w:t>
      </w:r>
      <w:r w:rsidRPr="006B6929">
        <w:t>etc.</w:t>
      </w:r>
      <w:bookmarkEnd w:id="623"/>
    </w:p>
    <w:p w:rsidR="00300522" w:rsidRPr="006B6929" w:rsidRDefault="00300522" w:rsidP="00300522">
      <w:pPr>
        <w:pStyle w:val="SubsectionHead"/>
      </w:pPr>
      <w:r w:rsidRPr="006B6929">
        <w:t xml:space="preserve">Meaning of </w:t>
      </w:r>
      <w:r w:rsidRPr="006B6929">
        <w:rPr>
          <w:b/>
        </w:rPr>
        <w:t>CTP compensation or ancillary payment or supply</w:t>
      </w:r>
    </w:p>
    <w:p w:rsidR="00300522" w:rsidRPr="006B6929" w:rsidRDefault="00300522" w:rsidP="00300522">
      <w:pPr>
        <w:pStyle w:val="subsection"/>
      </w:pPr>
      <w:r w:rsidRPr="006B6929">
        <w:tab/>
        <w:t>(1)</w:t>
      </w:r>
      <w:r w:rsidRPr="006B6929">
        <w:tab/>
        <w:t xml:space="preserve">A payment or supply is a </w:t>
      </w:r>
      <w:r w:rsidRPr="006B6929">
        <w:rPr>
          <w:b/>
          <w:i/>
        </w:rPr>
        <w:t>CTP compensation or ancillary payment or supply</w:t>
      </w:r>
      <w:r w:rsidRPr="006B6929">
        <w:t xml:space="preserve"> if it is a </w:t>
      </w:r>
      <w:r w:rsidR="00DE1A27" w:rsidRPr="00DE1A27">
        <w:rPr>
          <w:position w:val="6"/>
          <w:sz w:val="16"/>
        </w:rPr>
        <w:t>*</w:t>
      </w:r>
      <w:r w:rsidRPr="006B6929">
        <w:t xml:space="preserve">CTP compensation payment or supply or a </w:t>
      </w:r>
      <w:r w:rsidR="00DE1A27" w:rsidRPr="00DE1A27">
        <w:rPr>
          <w:position w:val="6"/>
          <w:sz w:val="16"/>
        </w:rPr>
        <w:t>*</w:t>
      </w:r>
      <w:r w:rsidRPr="006B6929">
        <w:t>CTP ancillary payment or supply.</w:t>
      </w:r>
    </w:p>
    <w:p w:rsidR="00300522" w:rsidRPr="006B6929" w:rsidRDefault="00300522" w:rsidP="00300522">
      <w:pPr>
        <w:pStyle w:val="SubsectionHead"/>
      </w:pPr>
      <w:r w:rsidRPr="006B6929">
        <w:t xml:space="preserve">Meaning of </w:t>
      </w:r>
      <w:r w:rsidRPr="006B6929">
        <w:rPr>
          <w:b/>
        </w:rPr>
        <w:t>CTP compensation payment or supply</w:t>
      </w:r>
    </w:p>
    <w:p w:rsidR="00300522" w:rsidRPr="006B6929" w:rsidRDefault="00300522" w:rsidP="00300522">
      <w:pPr>
        <w:pStyle w:val="subsection"/>
      </w:pPr>
      <w:r w:rsidRPr="006B6929">
        <w:tab/>
        <w:t>(2)</w:t>
      </w:r>
      <w:r w:rsidRPr="006B6929">
        <w:tab/>
        <w:t xml:space="preserve">A payment or supply is a </w:t>
      </w:r>
      <w:r w:rsidRPr="006B6929">
        <w:rPr>
          <w:b/>
          <w:i/>
        </w:rPr>
        <w:t>CTP compensation payment or supply</w:t>
      </w:r>
      <w:r w:rsidRPr="006B6929">
        <w:t xml:space="preserve"> if</w:t>
      </w:r>
    </w:p>
    <w:p w:rsidR="00300522" w:rsidRPr="006B6929" w:rsidRDefault="00300522" w:rsidP="00300522">
      <w:pPr>
        <w:pStyle w:val="paragraph"/>
      </w:pPr>
      <w:r w:rsidRPr="006B6929">
        <w:tab/>
        <w:t>(a)</w:t>
      </w:r>
      <w:r w:rsidRPr="006B6929">
        <w:tab/>
        <w:t xml:space="preserve">it is a payment or supply made under a </w:t>
      </w:r>
      <w:r w:rsidR="00DE1A27" w:rsidRPr="00DE1A27">
        <w:rPr>
          <w:position w:val="6"/>
          <w:sz w:val="16"/>
        </w:rPr>
        <w:t>*</w:t>
      </w:r>
      <w:r w:rsidRPr="006B6929">
        <w:t>compulsory third party scheme; and</w:t>
      </w:r>
    </w:p>
    <w:p w:rsidR="00300522" w:rsidRPr="006B6929" w:rsidRDefault="00300522" w:rsidP="00300522">
      <w:pPr>
        <w:pStyle w:val="paragraph"/>
      </w:pPr>
      <w:r w:rsidRPr="006B6929">
        <w:tab/>
        <w:t>(b)</w:t>
      </w:r>
      <w:r w:rsidRPr="006B6929">
        <w:tab/>
        <w:t>it is a payment or supply made in settlement of a claim for compensation under the scheme; and</w:t>
      </w:r>
    </w:p>
    <w:p w:rsidR="00300522" w:rsidRPr="006B6929" w:rsidRDefault="00300522" w:rsidP="00300522">
      <w:pPr>
        <w:pStyle w:val="paragraph"/>
      </w:pPr>
      <w:r w:rsidRPr="006B6929">
        <w:tab/>
        <w:t>(c)</w:t>
      </w:r>
      <w:r w:rsidRPr="006B6929">
        <w:tab/>
        <w:t xml:space="preserve">it is not the case that the </w:t>
      </w:r>
      <w:r w:rsidR="00DE1A27" w:rsidRPr="00DE1A27">
        <w:rPr>
          <w:position w:val="6"/>
          <w:sz w:val="16"/>
        </w:rPr>
        <w:t>*</w:t>
      </w:r>
      <w:r w:rsidRPr="006B6929">
        <w:t xml:space="preserve">operator making the payment or supply was required to do so by law because of the </w:t>
      </w:r>
      <w:r w:rsidRPr="006B6929">
        <w:lastRenderedPageBreak/>
        <w:t>bankruptcy or insolvency of another operator who is an insurer; and</w:t>
      </w:r>
    </w:p>
    <w:p w:rsidR="00300522" w:rsidRPr="006B6929" w:rsidRDefault="00300522" w:rsidP="00300522">
      <w:pPr>
        <w:pStyle w:val="paragraph"/>
      </w:pPr>
      <w:r w:rsidRPr="006B6929">
        <w:tab/>
        <w:t>(d)</w:t>
      </w:r>
      <w:r w:rsidRPr="006B6929">
        <w:tab/>
        <w:t>Division</w:t>
      </w:r>
      <w:r w:rsidR="006138CE" w:rsidRPr="006B6929">
        <w:t> </w:t>
      </w:r>
      <w:r w:rsidRPr="006B6929">
        <w:t>78 does not apply in relation to the payment or supply; and</w:t>
      </w:r>
    </w:p>
    <w:p w:rsidR="00300522" w:rsidRPr="006B6929" w:rsidRDefault="00300522" w:rsidP="00300522">
      <w:pPr>
        <w:pStyle w:val="paragraph"/>
      </w:pPr>
      <w:r w:rsidRPr="006B6929">
        <w:tab/>
        <w:t>(e)</w:t>
      </w:r>
      <w:r w:rsidRPr="006B6929">
        <w:tab/>
        <w:t xml:space="preserve">the payment or supply is not a </w:t>
      </w:r>
      <w:r w:rsidR="00DE1A27" w:rsidRPr="00DE1A27">
        <w:rPr>
          <w:position w:val="6"/>
          <w:sz w:val="16"/>
        </w:rPr>
        <w:t>*</w:t>
      </w:r>
      <w:r w:rsidRPr="006B6929">
        <w:t xml:space="preserve">CTP dual premium or election payment or supply or a </w:t>
      </w:r>
      <w:r w:rsidR="00DE1A27" w:rsidRPr="00DE1A27">
        <w:rPr>
          <w:position w:val="6"/>
          <w:sz w:val="16"/>
        </w:rPr>
        <w:t>*</w:t>
      </w:r>
      <w:r w:rsidRPr="006B6929">
        <w:t>CTP hybrid payment or supply.</w:t>
      </w:r>
    </w:p>
    <w:p w:rsidR="00300522" w:rsidRPr="006B6929" w:rsidRDefault="00300522" w:rsidP="00300522">
      <w:pPr>
        <w:pStyle w:val="SubsectionHead"/>
      </w:pPr>
      <w:r w:rsidRPr="006B6929">
        <w:t xml:space="preserve">Meaning of </w:t>
      </w:r>
      <w:r w:rsidRPr="006B6929">
        <w:rPr>
          <w:b/>
        </w:rPr>
        <w:t>CTP ancillary payment or supply</w:t>
      </w:r>
    </w:p>
    <w:p w:rsidR="00300522" w:rsidRPr="006B6929" w:rsidRDefault="00300522" w:rsidP="00300522">
      <w:pPr>
        <w:pStyle w:val="subsection"/>
        <w:keepNext/>
        <w:keepLines/>
      </w:pPr>
      <w:r w:rsidRPr="006B6929">
        <w:tab/>
        <w:t>(3)</w:t>
      </w:r>
      <w:r w:rsidRPr="006B6929">
        <w:tab/>
        <w:t xml:space="preserve">A payment or supply is a </w:t>
      </w:r>
      <w:r w:rsidRPr="006B6929">
        <w:rPr>
          <w:b/>
          <w:i/>
        </w:rPr>
        <w:t>CTP ancillary payment or supply</w:t>
      </w:r>
      <w:r w:rsidRPr="006B6929">
        <w:t xml:space="preserve"> if:</w:t>
      </w:r>
    </w:p>
    <w:p w:rsidR="00300522" w:rsidRPr="006B6929" w:rsidRDefault="00300522" w:rsidP="00300522">
      <w:pPr>
        <w:pStyle w:val="paragraph"/>
      </w:pPr>
      <w:r w:rsidRPr="006B6929">
        <w:tab/>
        <w:t>(a)</w:t>
      </w:r>
      <w:r w:rsidRPr="006B6929">
        <w:tab/>
        <w:t xml:space="preserve">the payment or supply is made under a </w:t>
      </w:r>
      <w:r w:rsidR="00DE1A27" w:rsidRPr="00DE1A27">
        <w:rPr>
          <w:position w:val="6"/>
          <w:sz w:val="16"/>
        </w:rPr>
        <w:t>*</w:t>
      </w:r>
      <w:r w:rsidRPr="006B6929">
        <w:t>compulsory third party scheme; and</w:t>
      </w:r>
    </w:p>
    <w:p w:rsidR="00300522" w:rsidRPr="006B6929" w:rsidRDefault="00300522" w:rsidP="00300522">
      <w:pPr>
        <w:pStyle w:val="paragraph"/>
      </w:pPr>
      <w:r w:rsidRPr="006B6929">
        <w:tab/>
        <w:t>(b)</w:t>
      </w:r>
      <w:r w:rsidRPr="006B6929">
        <w:tab/>
        <w:t>the payment or supply is of a kind specified in the regulations; and</w:t>
      </w:r>
    </w:p>
    <w:p w:rsidR="00300522" w:rsidRPr="006B6929" w:rsidRDefault="00300522" w:rsidP="00300522">
      <w:pPr>
        <w:pStyle w:val="paragraph"/>
      </w:pPr>
      <w:r w:rsidRPr="006B6929">
        <w:tab/>
        <w:t>(c)</w:t>
      </w:r>
      <w:r w:rsidRPr="006B6929">
        <w:tab/>
        <w:t xml:space="preserve">it is not the case that the </w:t>
      </w:r>
      <w:r w:rsidR="00DE1A27" w:rsidRPr="00DE1A27">
        <w:rPr>
          <w:position w:val="6"/>
          <w:sz w:val="16"/>
        </w:rPr>
        <w:t>*</w:t>
      </w:r>
      <w:r w:rsidRPr="006B6929">
        <w:t>operator making the payment or supply was required to do so by law because of the bankruptcy or insolvency of another operator who is an insurer; and</w:t>
      </w:r>
    </w:p>
    <w:p w:rsidR="00300522" w:rsidRPr="006B6929" w:rsidRDefault="00300522" w:rsidP="00300522">
      <w:pPr>
        <w:pStyle w:val="paragraph"/>
      </w:pPr>
      <w:r w:rsidRPr="006B6929">
        <w:tab/>
        <w:t>(d)</w:t>
      </w:r>
      <w:r w:rsidRPr="006B6929">
        <w:tab/>
        <w:t>Division</w:t>
      </w:r>
      <w:r w:rsidR="006138CE" w:rsidRPr="006B6929">
        <w:t> </w:t>
      </w:r>
      <w:r w:rsidRPr="006B6929">
        <w:t>78 does not apply in relation to the payment or supply; and</w:t>
      </w:r>
    </w:p>
    <w:p w:rsidR="00300522" w:rsidRPr="006B6929" w:rsidRDefault="00300522" w:rsidP="00300522">
      <w:pPr>
        <w:pStyle w:val="paragraph"/>
      </w:pPr>
      <w:r w:rsidRPr="006B6929">
        <w:tab/>
        <w:t>(e)</w:t>
      </w:r>
      <w:r w:rsidRPr="006B6929">
        <w:tab/>
        <w:t>the payment or supply is not a</w:t>
      </w:r>
      <w:r w:rsidR="00DE1A27" w:rsidRPr="00DE1A27">
        <w:rPr>
          <w:position w:val="6"/>
          <w:sz w:val="16"/>
        </w:rPr>
        <w:t>*</w:t>
      </w:r>
      <w:r w:rsidRPr="006B6929">
        <w:t xml:space="preserve">CTP dual premium or election payment or supply or a </w:t>
      </w:r>
      <w:r w:rsidR="00DE1A27" w:rsidRPr="00DE1A27">
        <w:rPr>
          <w:position w:val="6"/>
          <w:sz w:val="16"/>
        </w:rPr>
        <w:t>*</w:t>
      </w:r>
      <w:r w:rsidRPr="006B6929">
        <w:t>CTP hybrid payment or supply; and</w:t>
      </w:r>
    </w:p>
    <w:p w:rsidR="00300522" w:rsidRPr="006B6929" w:rsidRDefault="00300522" w:rsidP="00300522">
      <w:pPr>
        <w:pStyle w:val="paragraph"/>
      </w:pPr>
      <w:r w:rsidRPr="006B6929">
        <w:tab/>
        <w:t>(f)</w:t>
      </w:r>
      <w:r w:rsidRPr="006B6929">
        <w:tab/>
        <w:t>the payment or supply is not made in settlement of a claim for compensation under the scheme; and</w:t>
      </w:r>
    </w:p>
    <w:p w:rsidR="00300522" w:rsidRPr="006B6929" w:rsidRDefault="00300522" w:rsidP="00300522">
      <w:pPr>
        <w:pStyle w:val="paragraph"/>
      </w:pPr>
      <w:r w:rsidRPr="006B6929">
        <w:tab/>
        <w:t>(g)</w:t>
      </w:r>
      <w:r w:rsidRPr="006B6929">
        <w:tab/>
        <w:t xml:space="preserve">the payment or supply is not </w:t>
      </w:r>
      <w:r w:rsidR="00DE1A27" w:rsidRPr="00DE1A27">
        <w:rPr>
          <w:position w:val="6"/>
          <w:sz w:val="16"/>
        </w:rPr>
        <w:t>*</w:t>
      </w:r>
      <w:r w:rsidRPr="006B6929">
        <w:t xml:space="preserve">consideration for a </w:t>
      </w:r>
      <w:r w:rsidR="00DE1A27" w:rsidRPr="00DE1A27">
        <w:rPr>
          <w:position w:val="6"/>
          <w:sz w:val="16"/>
        </w:rPr>
        <w:t>*</w:t>
      </w:r>
      <w:r w:rsidRPr="006B6929">
        <w:t>creditable acquisition.</w:t>
      </w:r>
    </w:p>
    <w:p w:rsidR="00300522" w:rsidRPr="006B6929" w:rsidRDefault="00300522" w:rsidP="00300522">
      <w:pPr>
        <w:pStyle w:val="ActHead5"/>
      </w:pPr>
      <w:bookmarkStart w:id="624" w:name="_Toc51758430"/>
      <w:r w:rsidRPr="00DE1A27">
        <w:rPr>
          <w:rStyle w:val="CharSectno"/>
        </w:rPr>
        <w:t>79</w:t>
      </w:r>
      <w:r w:rsidR="00DE1A27" w:rsidRPr="00DE1A27">
        <w:rPr>
          <w:rStyle w:val="CharSectno"/>
        </w:rPr>
        <w:noBreakHyphen/>
      </w:r>
      <w:r w:rsidRPr="00DE1A27">
        <w:rPr>
          <w:rStyle w:val="CharSectno"/>
        </w:rPr>
        <w:t>40</w:t>
      </w:r>
      <w:r w:rsidRPr="006B6929">
        <w:t xml:space="preserve">  GST on CTP premiums is exclusive of stamp duty</w:t>
      </w:r>
      <w:bookmarkEnd w:id="624"/>
    </w:p>
    <w:p w:rsidR="00300522" w:rsidRPr="006B6929" w:rsidRDefault="00300522" w:rsidP="00300522">
      <w:pPr>
        <w:pStyle w:val="subsection"/>
      </w:pPr>
      <w:r w:rsidRPr="006B6929">
        <w:tab/>
        <w:t>(1)</w:t>
      </w:r>
      <w:r w:rsidRPr="006B6929">
        <w:tab/>
        <w:t xml:space="preserve">The </w:t>
      </w:r>
      <w:r w:rsidR="00DE1A27" w:rsidRPr="00DE1A27">
        <w:rPr>
          <w:position w:val="6"/>
          <w:sz w:val="16"/>
        </w:rPr>
        <w:t>*</w:t>
      </w:r>
      <w:r w:rsidRPr="006B6929">
        <w:t xml:space="preserve">value of a </w:t>
      </w:r>
      <w:r w:rsidR="00DE1A27" w:rsidRPr="00DE1A27">
        <w:rPr>
          <w:position w:val="6"/>
          <w:sz w:val="16"/>
        </w:rPr>
        <w:t>*</w:t>
      </w:r>
      <w:r w:rsidRPr="006B6929">
        <w:t xml:space="preserve">taxable supply for which the </w:t>
      </w:r>
      <w:r w:rsidR="00DE1A27" w:rsidRPr="00DE1A27">
        <w:rPr>
          <w:position w:val="6"/>
          <w:sz w:val="16"/>
        </w:rPr>
        <w:t>*</w:t>
      </w:r>
      <w:r w:rsidRPr="006B6929">
        <w:t xml:space="preserve">consideration includes an amount of </w:t>
      </w:r>
      <w:r w:rsidR="00DE1A27" w:rsidRPr="00DE1A27">
        <w:rPr>
          <w:position w:val="6"/>
          <w:sz w:val="16"/>
        </w:rPr>
        <w:t>*</w:t>
      </w:r>
      <w:r w:rsidRPr="006B6929">
        <w:t xml:space="preserve">CTP premium is worked out as if the </w:t>
      </w:r>
      <w:r w:rsidR="00DE1A27" w:rsidRPr="00DE1A27">
        <w:rPr>
          <w:position w:val="6"/>
          <w:sz w:val="16"/>
        </w:rPr>
        <w:t>*</w:t>
      </w:r>
      <w:r w:rsidRPr="006B6929">
        <w:t xml:space="preserve">price of the supply were reduced by the amount of any stamp duty payable under a </w:t>
      </w:r>
      <w:r w:rsidR="00DE1A27" w:rsidRPr="00DE1A27">
        <w:rPr>
          <w:position w:val="6"/>
          <w:sz w:val="16"/>
        </w:rPr>
        <w:t>*</w:t>
      </w:r>
      <w:r w:rsidRPr="006B6929">
        <w:t xml:space="preserve">State law or </w:t>
      </w:r>
      <w:r w:rsidR="00DE1A27" w:rsidRPr="00DE1A27">
        <w:rPr>
          <w:position w:val="6"/>
          <w:sz w:val="16"/>
        </w:rPr>
        <w:t>*</w:t>
      </w:r>
      <w:r w:rsidRPr="006B6929">
        <w:t>Territory law in respect of the supply.</w:t>
      </w:r>
    </w:p>
    <w:p w:rsidR="00300522" w:rsidRPr="006B6929" w:rsidRDefault="00300522" w:rsidP="00300522">
      <w:pPr>
        <w:pStyle w:val="subsection"/>
      </w:pPr>
      <w:r w:rsidRPr="006B6929">
        <w:lastRenderedPageBreak/>
        <w:tab/>
        <w:t>(2)</w:t>
      </w:r>
      <w:r w:rsidRPr="006B6929">
        <w:tab/>
        <w:t>This section has effect despite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5"/>
      </w:pPr>
      <w:bookmarkStart w:id="625" w:name="_Toc51758431"/>
      <w:r w:rsidRPr="00DE1A27">
        <w:rPr>
          <w:rStyle w:val="CharSectno"/>
        </w:rPr>
        <w:t>79</w:t>
      </w:r>
      <w:r w:rsidR="00DE1A27" w:rsidRPr="00DE1A27">
        <w:rPr>
          <w:rStyle w:val="CharSectno"/>
        </w:rPr>
        <w:noBreakHyphen/>
      </w:r>
      <w:r w:rsidRPr="00DE1A27">
        <w:rPr>
          <w:rStyle w:val="CharSectno"/>
        </w:rPr>
        <w:t>45</w:t>
      </w:r>
      <w:r w:rsidRPr="006B6929">
        <w:t xml:space="preserve">  Exclusion of certain compulsory third party schemes</w:t>
      </w:r>
      <w:bookmarkEnd w:id="625"/>
    </w:p>
    <w:p w:rsidR="00300522" w:rsidRPr="006B6929" w:rsidRDefault="00300522" w:rsidP="00300522">
      <w:pPr>
        <w:pStyle w:val="subsection"/>
      </w:pPr>
      <w:r w:rsidRPr="006B6929">
        <w:tab/>
      </w:r>
      <w:r w:rsidRPr="006B6929">
        <w:tab/>
        <w:t xml:space="preserve">This </w:t>
      </w:r>
      <w:r w:rsidR="00A53099" w:rsidRPr="006B6929">
        <w:t>Subdivision</w:t>
      </w:r>
      <w:r w:rsidR="00A36DB5" w:rsidRPr="006B6929">
        <w:t xml:space="preserve"> </w:t>
      </w:r>
      <w:r w:rsidRPr="006B6929">
        <w:t>(other than section</w:t>
      </w:r>
      <w:r w:rsidR="006138CE" w:rsidRPr="006B6929">
        <w:t> </w:t>
      </w:r>
      <w:r w:rsidRPr="006B6929">
        <w:t>79</w:t>
      </w:r>
      <w:r w:rsidR="00DE1A27">
        <w:noBreakHyphen/>
      </w:r>
      <w:r w:rsidRPr="006B6929">
        <w:t xml:space="preserve">40) does not apply to a </w:t>
      </w:r>
      <w:r w:rsidR="00DE1A27" w:rsidRPr="00DE1A27">
        <w:rPr>
          <w:position w:val="6"/>
          <w:sz w:val="16"/>
        </w:rPr>
        <w:t>*</w:t>
      </w:r>
      <w:r w:rsidRPr="006B6929">
        <w:t xml:space="preserve">compulsory third party scheme under which </w:t>
      </w:r>
      <w:r w:rsidR="00DE1A27" w:rsidRPr="00DE1A27">
        <w:rPr>
          <w:position w:val="6"/>
          <w:sz w:val="16"/>
        </w:rPr>
        <w:t>*</w:t>
      </w:r>
      <w:r w:rsidRPr="006B6929">
        <w:t xml:space="preserve">CTP compensation or ancillary payments or supplies are made, or to a </w:t>
      </w:r>
      <w:r w:rsidR="00DE1A27" w:rsidRPr="00DE1A27">
        <w:rPr>
          <w:position w:val="6"/>
          <w:sz w:val="16"/>
        </w:rPr>
        <w:t>*</w:t>
      </w:r>
      <w:r w:rsidRPr="006B6929">
        <w:t>CTP compensation or ancillary payment or supply, if the compulsory third party scheme is of a kind specified in the regulations.</w:t>
      </w:r>
    </w:p>
    <w:p w:rsidR="00300522" w:rsidRPr="006B6929" w:rsidRDefault="00300522" w:rsidP="00300522">
      <w:pPr>
        <w:pStyle w:val="ActHead5"/>
      </w:pPr>
      <w:bookmarkStart w:id="626" w:name="_Toc51758432"/>
      <w:r w:rsidRPr="00DE1A27">
        <w:rPr>
          <w:rStyle w:val="CharSectno"/>
        </w:rPr>
        <w:t>79</w:t>
      </w:r>
      <w:r w:rsidR="00DE1A27" w:rsidRPr="00DE1A27">
        <w:rPr>
          <w:rStyle w:val="CharSectno"/>
        </w:rPr>
        <w:noBreakHyphen/>
      </w:r>
      <w:r w:rsidRPr="00DE1A27">
        <w:rPr>
          <w:rStyle w:val="CharSectno"/>
        </w:rPr>
        <w:t>50</w:t>
      </w:r>
      <w:r w:rsidRPr="006B6929">
        <w:t xml:space="preserve">  Decreasing adjustments for CTP compensation or ancillary payments or supplies</w:t>
      </w:r>
      <w:bookmarkEnd w:id="626"/>
    </w:p>
    <w:p w:rsidR="00300522" w:rsidRPr="006B6929" w:rsidRDefault="00300522" w:rsidP="00300522">
      <w:pPr>
        <w:pStyle w:val="subsection"/>
      </w:pPr>
      <w:r w:rsidRPr="006B6929">
        <w:tab/>
        <w:t>(1)</w:t>
      </w:r>
      <w:r w:rsidRPr="006B6929">
        <w:tab/>
        <w:t xml:space="preserve">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has a </w:t>
      </w:r>
      <w:r w:rsidRPr="006B6929">
        <w:rPr>
          <w:b/>
          <w:i/>
        </w:rPr>
        <w:t>decreasing adjustment</w:t>
      </w:r>
      <w:r w:rsidRPr="006B6929">
        <w:t xml:space="preserve"> if the operator makes a </w:t>
      </w:r>
      <w:r w:rsidR="00DE1A27" w:rsidRPr="00DE1A27">
        <w:rPr>
          <w:position w:val="6"/>
          <w:sz w:val="16"/>
        </w:rPr>
        <w:t>*</w:t>
      </w:r>
      <w:r w:rsidRPr="006B6929">
        <w:t>CTP compensation or ancillary payment or supply under the scheme.</w:t>
      </w:r>
    </w:p>
    <w:p w:rsidR="00300522" w:rsidRPr="006B6929" w:rsidRDefault="00300522" w:rsidP="00300522">
      <w:pPr>
        <w:pStyle w:val="subsection"/>
      </w:pPr>
      <w:r w:rsidRPr="006B6929">
        <w:tab/>
        <w:t>(2)</w:t>
      </w:r>
      <w:r w:rsidRPr="006B6929">
        <w:tab/>
        <w:t>However, this section only applies if:</w:t>
      </w:r>
    </w:p>
    <w:p w:rsidR="00300522" w:rsidRPr="006B6929" w:rsidRDefault="00300522" w:rsidP="00300522">
      <w:pPr>
        <w:pStyle w:val="paragraph"/>
      </w:pPr>
      <w:r w:rsidRPr="006B6929">
        <w:tab/>
        <w:t>(a)</w:t>
      </w:r>
      <w:r w:rsidRPr="006B6929">
        <w:tab/>
        <w:t xml:space="preserve">the payments of </w:t>
      </w:r>
      <w:r w:rsidR="00DE1A27" w:rsidRPr="00DE1A27">
        <w:rPr>
          <w:position w:val="6"/>
          <w:sz w:val="16"/>
        </w:rPr>
        <w:t>*</w:t>
      </w:r>
      <w:r w:rsidRPr="006B6929">
        <w:t xml:space="preserve">CTP premium to the </w:t>
      </w:r>
      <w:r w:rsidR="00DE1A27" w:rsidRPr="00DE1A27">
        <w:rPr>
          <w:position w:val="6"/>
          <w:sz w:val="16"/>
        </w:rPr>
        <w:t>*</w:t>
      </w:r>
      <w:r w:rsidRPr="006B6929">
        <w:t xml:space="preserve">operator that have been or are required to be made under the scheme are, or would be, </w:t>
      </w:r>
      <w:r w:rsidR="00DE1A27" w:rsidRPr="00DE1A27">
        <w:rPr>
          <w:position w:val="6"/>
          <w:sz w:val="16"/>
        </w:rPr>
        <w:t>*</w:t>
      </w:r>
      <w:r w:rsidRPr="006B6929">
        <w:t xml:space="preserve">consideration for a </w:t>
      </w:r>
      <w:r w:rsidR="00DE1A27" w:rsidRPr="00DE1A27">
        <w:rPr>
          <w:position w:val="6"/>
          <w:sz w:val="16"/>
        </w:rPr>
        <w:t>*</w:t>
      </w:r>
      <w:r w:rsidRPr="006B6929">
        <w:t>taxable supply; and</w:t>
      </w:r>
    </w:p>
    <w:p w:rsidR="00300522" w:rsidRPr="006B6929" w:rsidRDefault="00300522" w:rsidP="00300522">
      <w:pPr>
        <w:pStyle w:val="paragraph"/>
      </w:pPr>
      <w:r w:rsidRPr="006B6929">
        <w:tab/>
        <w:t>(b)</w:t>
      </w:r>
      <w:r w:rsidRPr="006B6929">
        <w:tab/>
        <w:t xml:space="preserve">the </w:t>
      </w:r>
      <w:r w:rsidR="00DE1A27" w:rsidRPr="00DE1A27">
        <w:rPr>
          <w:position w:val="6"/>
          <w:sz w:val="16"/>
        </w:rPr>
        <w:t>*</w:t>
      </w:r>
      <w:r w:rsidRPr="006B6929">
        <w:t xml:space="preserve">operator is </w:t>
      </w:r>
      <w:r w:rsidR="00DE1A27" w:rsidRPr="00DE1A27">
        <w:rPr>
          <w:position w:val="6"/>
          <w:sz w:val="16"/>
        </w:rPr>
        <w:t>*</w:t>
      </w:r>
      <w:r w:rsidRPr="006B6929">
        <w:t xml:space="preserve">registered or </w:t>
      </w:r>
      <w:r w:rsidR="00DE1A27" w:rsidRPr="00DE1A27">
        <w:rPr>
          <w:position w:val="6"/>
          <w:sz w:val="16"/>
        </w:rPr>
        <w:t>*</w:t>
      </w:r>
      <w:r w:rsidRPr="006B6929">
        <w:t>required to be registered.</w:t>
      </w:r>
    </w:p>
    <w:p w:rsidR="00300522" w:rsidRPr="006B6929" w:rsidRDefault="00300522" w:rsidP="00300522">
      <w:pPr>
        <w:pStyle w:val="subsection"/>
      </w:pPr>
      <w:r w:rsidRPr="006B6929">
        <w:tab/>
        <w:t>(3)</w:t>
      </w:r>
      <w:r w:rsidRPr="006B6929">
        <w:tab/>
        <w:t xml:space="preserve">The </w:t>
      </w:r>
      <w:r w:rsidR="00DE1A27" w:rsidRPr="00DE1A27">
        <w:rPr>
          <w:position w:val="6"/>
          <w:sz w:val="16"/>
        </w:rPr>
        <w:t>*</w:t>
      </w:r>
      <w:r w:rsidRPr="006B6929">
        <w:t xml:space="preserve">decreasing adjustment in relation to the payment or supply is worked out using the applicable </w:t>
      </w:r>
      <w:r w:rsidR="00DE1A27" w:rsidRPr="00DE1A27">
        <w:rPr>
          <w:position w:val="6"/>
          <w:sz w:val="16"/>
        </w:rPr>
        <w:t>*</w:t>
      </w:r>
      <w:r w:rsidRPr="006B6929">
        <w:t>average input tax credit fraction (see section</w:t>
      </w:r>
      <w:r w:rsidR="006138CE" w:rsidRPr="006B6929">
        <w:t> </w:t>
      </w:r>
      <w:r w:rsidRPr="006B6929">
        <w:t>79</w:t>
      </w:r>
      <w:r w:rsidR="00DE1A27">
        <w:noBreakHyphen/>
      </w:r>
      <w:r w:rsidRPr="006B6929">
        <w:t>95).</w:t>
      </w:r>
    </w:p>
    <w:p w:rsidR="00300522" w:rsidRPr="006B6929" w:rsidRDefault="00300522" w:rsidP="00300522">
      <w:pPr>
        <w:pStyle w:val="ActHead5"/>
      </w:pPr>
      <w:bookmarkStart w:id="627" w:name="_Toc51758433"/>
      <w:r w:rsidRPr="00DE1A27">
        <w:rPr>
          <w:rStyle w:val="CharSectno"/>
        </w:rPr>
        <w:t>79</w:t>
      </w:r>
      <w:r w:rsidR="00DE1A27" w:rsidRPr="00DE1A27">
        <w:rPr>
          <w:rStyle w:val="CharSectno"/>
        </w:rPr>
        <w:noBreakHyphen/>
      </w:r>
      <w:r w:rsidRPr="00DE1A27">
        <w:rPr>
          <w:rStyle w:val="CharSectno"/>
        </w:rPr>
        <w:t>55</w:t>
      </w:r>
      <w:r w:rsidRPr="006B6929">
        <w:t xml:space="preserve">  Increasing adjustments for payments of excess etc. under compulsory third party schemes</w:t>
      </w:r>
      <w:bookmarkEnd w:id="627"/>
    </w:p>
    <w:p w:rsidR="00300522" w:rsidRPr="006B6929" w:rsidRDefault="00300522" w:rsidP="00300522">
      <w:pPr>
        <w:pStyle w:val="subsection"/>
      </w:pPr>
      <w:r w:rsidRPr="006B6929">
        <w:tab/>
        <w:t>(1)</w:t>
      </w:r>
      <w:r w:rsidRPr="006B6929">
        <w:tab/>
        <w:t xml:space="preserve">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has an </w:t>
      </w:r>
      <w:r w:rsidRPr="006B6929">
        <w:rPr>
          <w:b/>
          <w:i/>
        </w:rPr>
        <w:t>increasing adjustment</w:t>
      </w:r>
      <w:r w:rsidRPr="006B6929">
        <w:t xml:space="preserve"> if:</w:t>
      </w:r>
    </w:p>
    <w:p w:rsidR="00300522" w:rsidRPr="006B6929" w:rsidRDefault="00300522" w:rsidP="00300522">
      <w:pPr>
        <w:pStyle w:val="paragraph"/>
      </w:pPr>
      <w:r w:rsidRPr="006B6929">
        <w:tab/>
        <w:t>(a)</w:t>
      </w:r>
      <w:r w:rsidRPr="006B6929">
        <w:tab/>
        <w:t>there is a payment of an excess to the operator under the scheme; and</w:t>
      </w:r>
    </w:p>
    <w:p w:rsidR="00300522" w:rsidRPr="006B6929" w:rsidRDefault="00300522" w:rsidP="00300522">
      <w:pPr>
        <w:pStyle w:val="paragraph"/>
      </w:pPr>
      <w:r w:rsidRPr="006B6929">
        <w:tab/>
        <w:t>(b)</w:t>
      </w:r>
      <w:r w:rsidRPr="006B6929">
        <w:tab/>
        <w:t xml:space="preserve">the payment relates to a </w:t>
      </w:r>
      <w:r w:rsidR="00DE1A27" w:rsidRPr="00DE1A27">
        <w:rPr>
          <w:position w:val="6"/>
          <w:sz w:val="16"/>
        </w:rPr>
        <w:t>*</w:t>
      </w:r>
      <w:r w:rsidRPr="006B6929">
        <w:t>CTP compensation payment or supply that the operator makes or has made; and</w:t>
      </w:r>
    </w:p>
    <w:p w:rsidR="00300522" w:rsidRPr="006B6929" w:rsidRDefault="00300522" w:rsidP="00300522">
      <w:pPr>
        <w:pStyle w:val="paragraph"/>
      </w:pPr>
      <w:r w:rsidRPr="006B6929">
        <w:lastRenderedPageBreak/>
        <w:tab/>
        <w:t>(c)</w:t>
      </w:r>
      <w:r w:rsidRPr="006B6929">
        <w:tab/>
        <w:t xml:space="preserve">the operator makes, or has made, </w:t>
      </w:r>
      <w:r w:rsidR="00DE1A27" w:rsidRPr="00DE1A27">
        <w:rPr>
          <w:position w:val="6"/>
          <w:sz w:val="16"/>
        </w:rPr>
        <w:t>*</w:t>
      </w:r>
      <w:r w:rsidRPr="006B6929">
        <w:t xml:space="preserve">creditable acquisitions or </w:t>
      </w:r>
      <w:r w:rsidR="00DE1A27" w:rsidRPr="00DE1A27">
        <w:rPr>
          <w:position w:val="6"/>
          <w:sz w:val="16"/>
        </w:rPr>
        <w:t>*</w:t>
      </w:r>
      <w:r w:rsidRPr="006B6929">
        <w:t>creditable importations directly for the purpose of making the CTP compensation payment or supply.</w:t>
      </w:r>
    </w:p>
    <w:p w:rsidR="00300522" w:rsidRPr="006B6929" w:rsidRDefault="00300522" w:rsidP="00300522">
      <w:pPr>
        <w:pStyle w:val="subsection"/>
      </w:pPr>
      <w:r w:rsidRPr="006B6929">
        <w:tab/>
        <w:t>(2)</w:t>
      </w:r>
      <w:r w:rsidRPr="006B6929">
        <w:tab/>
        <w:t>The amount of the increasing adjustment i</w:t>
      </w:r>
      <w:smartTag w:uri="urn:schemas-microsoft-com:office:smarttags" w:element="PersonName">
        <w:r w:rsidRPr="006B6929">
          <w:t xml:space="preserve">s </w:t>
        </w:r>
        <w:r w:rsidRPr="006B6929">
          <w:rPr>
            <w:position w:val="6"/>
            <w:sz w:val="16"/>
          </w:rPr>
          <w:t>1</w:t>
        </w:r>
      </w:smartTag>
      <w:r w:rsidRPr="006B6929">
        <w:t>/</w:t>
      </w:r>
      <w:r w:rsidRPr="006B6929">
        <w:rPr>
          <w:sz w:val="16"/>
        </w:rPr>
        <w:t>11</w:t>
      </w:r>
      <w:r w:rsidRPr="006B6929">
        <w:t xml:space="preserve"> of the amount that represents the extent to which the payment of excess relates to </w:t>
      </w:r>
      <w:r w:rsidR="00DE1A27" w:rsidRPr="00DE1A27">
        <w:rPr>
          <w:position w:val="6"/>
          <w:sz w:val="16"/>
        </w:rPr>
        <w:t>*</w:t>
      </w:r>
      <w:r w:rsidRPr="006B6929">
        <w:t xml:space="preserve">creditable acquisitions or </w:t>
      </w:r>
      <w:r w:rsidR="00DE1A27" w:rsidRPr="00DE1A27">
        <w:rPr>
          <w:position w:val="6"/>
          <w:sz w:val="16"/>
        </w:rPr>
        <w:t>*</w:t>
      </w:r>
      <w:r w:rsidRPr="006B6929">
        <w:t xml:space="preserve">creditable importations made by the </w:t>
      </w:r>
      <w:r w:rsidR="00DE1A27" w:rsidRPr="00DE1A27">
        <w:rPr>
          <w:position w:val="6"/>
          <w:sz w:val="16"/>
        </w:rPr>
        <w:t>*</w:t>
      </w:r>
      <w:r w:rsidRPr="006B6929">
        <w:t xml:space="preserve">operator directly for the purpose of making the </w:t>
      </w:r>
      <w:r w:rsidR="00DE1A27" w:rsidRPr="00DE1A27">
        <w:rPr>
          <w:position w:val="6"/>
          <w:sz w:val="16"/>
        </w:rPr>
        <w:t>*</w:t>
      </w:r>
      <w:r w:rsidRPr="006B6929">
        <w:t>CTP compensation payment or supply.</w:t>
      </w:r>
    </w:p>
    <w:p w:rsidR="00300522" w:rsidRPr="006B6929" w:rsidRDefault="00300522" w:rsidP="00300522">
      <w:pPr>
        <w:pStyle w:val="subsection"/>
      </w:pPr>
      <w:r w:rsidRPr="006B6929">
        <w:tab/>
        <w:t>(3)</w:t>
      </w:r>
      <w:r w:rsidRPr="006B6929">
        <w:tab/>
        <w:t xml:space="preserve">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has an </w:t>
      </w:r>
      <w:r w:rsidRPr="006B6929">
        <w:rPr>
          <w:b/>
          <w:i/>
        </w:rPr>
        <w:t>increasing adjustment</w:t>
      </w:r>
      <w:r w:rsidRPr="006B6929">
        <w:t xml:space="preserve"> if:</w:t>
      </w:r>
    </w:p>
    <w:p w:rsidR="00300522" w:rsidRPr="006B6929" w:rsidRDefault="00300522" w:rsidP="00300522">
      <w:pPr>
        <w:pStyle w:val="paragraph"/>
      </w:pPr>
      <w:r w:rsidRPr="006B6929">
        <w:tab/>
        <w:t>(a)</w:t>
      </w:r>
      <w:r w:rsidRPr="006B6929">
        <w:tab/>
        <w:t>there is a payment of an excess to the operator under the scheme; and</w:t>
      </w:r>
    </w:p>
    <w:p w:rsidR="00300522" w:rsidRPr="006B6929" w:rsidRDefault="00300522" w:rsidP="00300522">
      <w:pPr>
        <w:pStyle w:val="paragraph"/>
      </w:pPr>
      <w:r w:rsidRPr="006B6929">
        <w:tab/>
        <w:t>(b)</w:t>
      </w:r>
      <w:r w:rsidRPr="006B6929">
        <w:tab/>
        <w:t xml:space="preserve">the operator makes, or has made, </w:t>
      </w:r>
      <w:r w:rsidR="00DE1A27" w:rsidRPr="00DE1A27">
        <w:rPr>
          <w:position w:val="6"/>
          <w:sz w:val="16"/>
        </w:rPr>
        <w:t>*</w:t>
      </w:r>
      <w:r w:rsidRPr="006B6929">
        <w:t xml:space="preserve">creditable acquisitions or </w:t>
      </w:r>
      <w:r w:rsidR="00DE1A27" w:rsidRPr="00DE1A27">
        <w:rPr>
          <w:position w:val="6"/>
          <w:sz w:val="16"/>
        </w:rPr>
        <w:t>*</w:t>
      </w:r>
      <w:r w:rsidRPr="006B6929">
        <w:t xml:space="preserve">creditable importations directly for the purpose of making a </w:t>
      </w:r>
      <w:r w:rsidR="00DE1A27" w:rsidRPr="00DE1A27">
        <w:rPr>
          <w:position w:val="6"/>
          <w:sz w:val="16"/>
        </w:rPr>
        <w:t>*</w:t>
      </w:r>
      <w:r w:rsidRPr="006B6929">
        <w:t>CTP compensation payment or supply to which the payment of excess would relate; and</w:t>
      </w:r>
    </w:p>
    <w:p w:rsidR="00300522" w:rsidRPr="006B6929" w:rsidRDefault="00300522" w:rsidP="00300522">
      <w:pPr>
        <w:pStyle w:val="paragraph"/>
      </w:pPr>
      <w:r w:rsidRPr="006B6929">
        <w:tab/>
        <w:t>(c)</w:t>
      </w:r>
      <w:r w:rsidRPr="006B6929">
        <w:tab/>
        <w:t>the operator has not made any CTP compensation payment or supply to which the payment of excess relates.</w:t>
      </w:r>
    </w:p>
    <w:p w:rsidR="00300522" w:rsidRPr="006B6929" w:rsidRDefault="00300522" w:rsidP="00300522">
      <w:pPr>
        <w:pStyle w:val="subsection2"/>
      </w:pPr>
      <w:r w:rsidRPr="006B6929">
        <w:t>The amount of the increasing adjustment i</w:t>
      </w:r>
      <w:smartTag w:uri="urn:schemas-microsoft-com:office:smarttags" w:element="PersonName">
        <w:r w:rsidRPr="006B6929">
          <w:t xml:space="preserve">s </w:t>
        </w:r>
        <w:r w:rsidRPr="006B6929">
          <w:rPr>
            <w:position w:val="6"/>
            <w:sz w:val="16"/>
          </w:rPr>
          <w:t>1</w:t>
        </w:r>
      </w:smartTag>
      <w:r w:rsidRPr="006B6929">
        <w:t>/</w:t>
      </w:r>
      <w:r w:rsidRPr="006B6929">
        <w:rPr>
          <w:sz w:val="16"/>
        </w:rPr>
        <w:t>11</w:t>
      </w:r>
      <w:r w:rsidRPr="006B6929">
        <w:t xml:space="preserve"> of the amount of the payment of excess.</w:t>
      </w:r>
    </w:p>
    <w:p w:rsidR="00300522" w:rsidRPr="006B6929" w:rsidRDefault="00300522" w:rsidP="00300522">
      <w:pPr>
        <w:pStyle w:val="ActHead5"/>
      </w:pPr>
      <w:bookmarkStart w:id="628" w:name="_Toc51758434"/>
      <w:r w:rsidRPr="00DE1A27">
        <w:rPr>
          <w:rStyle w:val="CharSectno"/>
        </w:rPr>
        <w:t>79</w:t>
      </w:r>
      <w:r w:rsidR="00DE1A27" w:rsidRPr="00DE1A27">
        <w:rPr>
          <w:rStyle w:val="CharSectno"/>
        </w:rPr>
        <w:noBreakHyphen/>
      </w:r>
      <w:r w:rsidRPr="00DE1A27">
        <w:rPr>
          <w:rStyle w:val="CharSectno"/>
        </w:rPr>
        <w:t>60</w:t>
      </w:r>
      <w:r w:rsidRPr="006B6929">
        <w:t xml:space="preserve">  Effect of settlements and payments under compulsory third party schemes</w:t>
      </w:r>
      <w:bookmarkEnd w:id="628"/>
    </w:p>
    <w:p w:rsidR="00300522" w:rsidRPr="006B6929" w:rsidRDefault="00300522" w:rsidP="00300522">
      <w:pPr>
        <w:pStyle w:val="subsection"/>
      </w:pPr>
      <w:r w:rsidRPr="006B6929">
        <w:tab/>
        <w:t>(1)</w:t>
      </w:r>
      <w:r w:rsidRPr="006B6929">
        <w:tab/>
        <w:t xml:space="preserve">If 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makes a payment under the scheme, it is </w:t>
      </w:r>
      <w:r w:rsidRPr="006B6929">
        <w:rPr>
          <w:i/>
        </w:rPr>
        <w:t>not</w:t>
      </w:r>
      <w:r w:rsidRPr="006B6929">
        <w:t xml:space="preserve"> treated as </w:t>
      </w:r>
      <w:r w:rsidR="00DE1A27" w:rsidRPr="00DE1A27">
        <w:rPr>
          <w:position w:val="6"/>
          <w:sz w:val="16"/>
        </w:rPr>
        <w:t>*</w:t>
      </w:r>
      <w:r w:rsidRPr="006B6929">
        <w:t>consideration:</w:t>
      </w:r>
    </w:p>
    <w:p w:rsidR="00300522" w:rsidRPr="006B6929" w:rsidRDefault="00300522" w:rsidP="00300522">
      <w:pPr>
        <w:pStyle w:val="paragraph"/>
      </w:pPr>
      <w:r w:rsidRPr="006B6929">
        <w:tab/>
        <w:t>(a)</w:t>
      </w:r>
      <w:r w:rsidRPr="006B6929">
        <w:tab/>
        <w:t>for an acquisition made by the operator; or</w:t>
      </w:r>
    </w:p>
    <w:p w:rsidR="00300522" w:rsidRPr="006B6929" w:rsidRDefault="00300522" w:rsidP="00300522">
      <w:pPr>
        <w:pStyle w:val="paragraph"/>
      </w:pPr>
      <w:r w:rsidRPr="006B6929">
        <w:tab/>
        <w:t>(b)</w:t>
      </w:r>
      <w:r w:rsidRPr="006B6929">
        <w:tab/>
        <w:t>for a supply made to the operator by the entity to whom the payment was made;</w:t>
      </w:r>
    </w:p>
    <w:p w:rsidR="00300522" w:rsidRPr="006B6929" w:rsidRDefault="00300522" w:rsidP="00300522">
      <w:pPr>
        <w:pStyle w:val="subsection2"/>
      </w:pPr>
      <w:r w:rsidRPr="006B6929">
        <w:t xml:space="preserve">to the extent that the payment is a </w:t>
      </w:r>
      <w:r w:rsidR="00DE1A27" w:rsidRPr="00DE1A27">
        <w:rPr>
          <w:position w:val="6"/>
          <w:sz w:val="16"/>
        </w:rPr>
        <w:t>*</w:t>
      </w:r>
      <w:r w:rsidRPr="006B6929">
        <w:t>CTP compensation or ancillary payment or supply.</w:t>
      </w:r>
    </w:p>
    <w:p w:rsidR="00300522" w:rsidRPr="006B6929" w:rsidRDefault="00300522" w:rsidP="00300522">
      <w:pPr>
        <w:pStyle w:val="subsection"/>
      </w:pPr>
      <w:r w:rsidRPr="006B6929">
        <w:tab/>
        <w:t>(2)</w:t>
      </w:r>
      <w:r w:rsidRPr="006B6929">
        <w:tab/>
        <w:t xml:space="preserve">If an </w:t>
      </w:r>
      <w:r w:rsidR="00DE1A27" w:rsidRPr="00DE1A27">
        <w:rPr>
          <w:position w:val="6"/>
          <w:sz w:val="16"/>
        </w:rPr>
        <w:t>*</w:t>
      </w:r>
      <w:r w:rsidRPr="006B6929">
        <w:t xml:space="preserve">operator of a </w:t>
      </w:r>
      <w:r w:rsidR="00DE1A27" w:rsidRPr="00DE1A27">
        <w:rPr>
          <w:position w:val="6"/>
          <w:sz w:val="16"/>
        </w:rPr>
        <w:t>*</w:t>
      </w:r>
      <w:r w:rsidRPr="006B6929">
        <w:t>compulsory third party scheme makes a supply under the scheme:</w:t>
      </w:r>
    </w:p>
    <w:p w:rsidR="00300522" w:rsidRPr="006B6929" w:rsidRDefault="00300522" w:rsidP="00300522">
      <w:pPr>
        <w:pStyle w:val="paragraph"/>
      </w:pPr>
      <w:r w:rsidRPr="006B6929">
        <w:tab/>
        <w:t>(a)</w:t>
      </w:r>
      <w:r w:rsidRPr="006B6929">
        <w:tab/>
        <w:t xml:space="preserve">it is not a </w:t>
      </w:r>
      <w:r w:rsidR="00DE1A27" w:rsidRPr="00DE1A27">
        <w:rPr>
          <w:position w:val="6"/>
          <w:sz w:val="16"/>
        </w:rPr>
        <w:t>*</w:t>
      </w:r>
      <w:r w:rsidRPr="006B6929">
        <w:t>taxable supply; and</w:t>
      </w:r>
    </w:p>
    <w:p w:rsidR="00300522" w:rsidRPr="006B6929" w:rsidRDefault="00300522" w:rsidP="00300522">
      <w:pPr>
        <w:pStyle w:val="paragraph"/>
      </w:pPr>
      <w:r w:rsidRPr="006B6929">
        <w:lastRenderedPageBreak/>
        <w:tab/>
        <w:t>(b)</w:t>
      </w:r>
      <w:r w:rsidRPr="006B6929">
        <w:tab/>
        <w:t xml:space="preserve">it is </w:t>
      </w:r>
      <w:r w:rsidRPr="006B6929">
        <w:rPr>
          <w:i/>
        </w:rPr>
        <w:t>not</w:t>
      </w:r>
      <w:r w:rsidRPr="006B6929">
        <w:t xml:space="preserve"> treated as </w:t>
      </w:r>
      <w:r w:rsidR="00DE1A27" w:rsidRPr="00DE1A27">
        <w:rPr>
          <w:position w:val="6"/>
          <w:sz w:val="16"/>
        </w:rPr>
        <w:t>*</w:t>
      </w:r>
      <w:r w:rsidRPr="006B6929">
        <w:t>consideration for an acquisition made by the operator; and</w:t>
      </w:r>
    </w:p>
    <w:p w:rsidR="00300522" w:rsidRPr="006B6929" w:rsidRDefault="00300522" w:rsidP="00300522">
      <w:pPr>
        <w:pStyle w:val="paragraph"/>
      </w:pPr>
      <w:r w:rsidRPr="006B6929">
        <w:tab/>
        <w:t>(c)</w:t>
      </w:r>
      <w:r w:rsidRPr="006B6929">
        <w:tab/>
        <w:t xml:space="preserve">it is </w:t>
      </w:r>
      <w:r w:rsidRPr="006B6929">
        <w:rPr>
          <w:i/>
        </w:rPr>
        <w:t>not</w:t>
      </w:r>
      <w:r w:rsidRPr="006B6929">
        <w:t xml:space="preserve"> treated as </w:t>
      </w:r>
      <w:r w:rsidR="00DE1A27" w:rsidRPr="00DE1A27">
        <w:rPr>
          <w:position w:val="6"/>
          <w:sz w:val="16"/>
        </w:rPr>
        <w:t>*</w:t>
      </w:r>
      <w:r w:rsidRPr="006B6929">
        <w:t>consideration for a supply made to the operator by the entity to whom the supply was made;</w:t>
      </w:r>
    </w:p>
    <w:p w:rsidR="00300522" w:rsidRPr="006B6929" w:rsidRDefault="00300522" w:rsidP="00300522">
      <w:pPr>
        <w:pStyle w:val="subsection2"/>
      </w:pPr>
      <w:r w:rsidRPr="006B6929">
        <w:t xml:space="preserve">to the extent that the supply is a </w:t>
      </w:r>
      <w:r w:rsidR="00DE1A27" w:rsidRPr="00DE1A27">
        <w:rPr>
          <w:position w:val="6"/>
          <w:sz w:val="16"/>
        </w:rPr>
        <w:t>*</w:t>
      </w:r>
      <w:r w:rsidRPr="006B6929">
        <w:t>CTP compensation or ancillary payment or supply.</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are taxable supplies), section</w:t>
      </w:r>
      <w:r w:rsidR="006138CE" w:rsidRPr="006B6929">
        <w:t> </w:t>
      </w:r>
      <w:r w:rsidRPr="006B6929">
        <w:t>9</w:t>
      </w:r>
      <w:r w:rsidR="00DE1A27">
        <w:noBreakHyphen/>
      </w:r>
      <w:r w:rsidRPr="006B6929">
        <w:t>15 (which is about consideration) and section</w:t>
      </w:r>
      <w:r w:rsidR="006138CE" w:rsidRPr="006B6929">
        <w:t> </w:t>
      </w:r>
      <w:r w:rsidRPr="006B6929">
        <w:t>11</w:t>
      </w:r>
      <w:r w:rsidR="00DE1A27">
        <w:noBreakHyphen/>
      </w:r>
      <w:r w:rsidRPr="006B6929">
        <w:t>5 (which is about what is a creditable acquisition).</w:t>
      </w:r>
    </w:p>
    <w:p w:rsidR="00300522" w:rsidRPr="006B6929" w:rsidRDefault="00300522" w:rsidP="009E2DC8">
      <w:pPr>
        <w:pStyle w:val="ActHead5"/>
      </w:pPr>
      <w:bookmarkStart w:id="629" w:name="_Toc51758435"/>
      <w:r w:rsidRPr="00DE1A27">
        <w:rPr>
          <w:rStyle w:val="CharSectno"/>
        </w:rPr>
        <w:t>79</w:t>
      </w:r>
      <w:r w:rsidR="00DE1A27" w:rsidRPr="00DE1A27">
        <w:rPr>
          <w:rStyle w:val="CharSectno"/>
        </w:rPr>
        <w:noBreakHyphen/>
      </w:r>
      <w:r w:rsidRPr="00DE1A27">
        <w:rPr>
          <w:rStyle w:val="CharSectno"/>
        </w:rPr>
        <w:t>65</w:t>
      </w:r>
      <w:r w:rsidRPr="006B6929">
        <w:t xml:space="preserve">  Taxable supplies relating to recovery by operators of compulsory third party schemes</w:t>
      </w:r>
      <w:bookmarkEnd w:id="629"/>
    </w:p>
    <w:p w:rsidR="00300522" w:rsidRPr="006B6929" w:rsidRDefault="00300522" w:rsidP="009E2DC8">
      <w:pPr>
        <w:pStyle w:val="subsection"/>
        <w:keepNext/>
      </w:pPr>
      <w:r w:rsidRPr="006B6929">
        <w:tab/>
        <w:t>(1)</w:t>
      </w:r>
      <w:r w:rsidRPr="006B6929">
        <w:tab/>
        <w:t>If:</w:t>
      </w:r>
    </w:p>
    <w:p w:rsidR="00300522" w:rsidRPr="006B6929" w:rsidRDefault="00300522" w:rsidP="00300522">
      <w:pPr>
        <w:pStyle w:val="paragraph"/>
      </w:pPr>
      <w:r w:rsidRPr="006B6929">
        <w:tab/>
        <w:t>(a)</w:t>
      </w:r>
      <w:r w:rsidRPr="006B6929">
        <w:tab/>
        <w:t xml:space="preserve">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has made a claim in relation to a </w:t>
      </w:r>
      <w:r w:rsidR="00DE1A27" w:rsidRPr="00DE1A27">
        <w:rPr>
          <w:position w:val="6"/>
          <w:sz w:val="16"/>
        </w:rPr>
        <w:t>*</w:t>
      </w:r>
      <w:r w:rsidRPr="006B6929">
        <w:t>CTP compensation or ancillary payment or supply; and</w:t>
      </w:r>
    </w:p>
    <w:p w:rsidR="00300522" w:rsidRPr="006B6929" w:rsidRDefault="00300522" w:rsidP="00300522">
      <w:pPr>
        <w:pStyle w:val="paragraph"/>
      </w:pPr>
      <w:r w:rsidRPr="006B6929">
        <w:tab/>
        <w:t>(b)</w:t>
      </w:r>
      <w:r w:rsidRPr="006B6929">
        <w:tab/>
        <w:t>the operator’s claim is made in exercising rights to recover in respect of that payment or supply; and</w:t>
      </w:r>
    </w:p>
    <w:p w:rsidR="004638F0" w:rsidRPr="006B6929" w:rsidRDefault="004638F0" w:rsidP="004638F0">
      <w:pPr>
        <w:pStyle w:val="paragraph"/>
      </w:pPr>
      <w:r w:rsidRPr="006B6929">
        <w:tab/>
        <w:t>(c)</w:t>
      </w:r>
      <w:r w:rsidRPr="006B6929">
        <w:tab/>
        <w:t>an entity makes one or more of the following in settlement of the operator’s claim:</w:t>
      </w:r>
    </w:p>
    <w:p w:rsidR="004638F0" w:rsidRPr="006B6929" w:rsidRDefault="004638F0" w:rsidP="004638F0">
      <w:pPr>
        <w:pStyle w:val="paragraphsub"/>
      </w:pPr>
      <w:r w:rsidRPr="006B6929">
        <w:tab/>
        <w:t>(i)</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sub"/>
      </w:pPr>
      <w:r w:rsidRPr="006B6929">
        <w:tab/>
        <w:t>(ii)</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sub"/>
      </w:pPr>
      <w:r w:rsidRPr="006B6929">
        <w:tab/>
        <w:t>(iii)</w:t>
      </w:r>
      <w:r w:rsidRPr="006B6929">
        <w:tab/>
        <w:t>a supply;</w:t>
      </w:r>
    </w:p>
    <w:p w:rsidR="00300522" w:rsidRPr="006B6929" w:rsidRDefault="00300522" w:rsidP="00300522">
      <w:pPr>
        <w:pStyle w:val="subsection2"/>
      </w:pPr>
      <w:r w:rsidRPr="006B6929">
        <w:t xml:space="preserve">the payment or supply mentioned in </w:t>
      </w:r>
      <w:r w:rsidR="006138CE" w:rsidRPr="006B6929">
        <w:t>paragraph (</w:t>
      </w:r>
      <w:r w:rsidRPr="006B6929">
        <w:t xml:space="preserve">c) is </w:t>
      </w:r>
      <w:r w:rsidRPr="006B6929">
        <w:rPr>
          <w:i/>
        </w:rPr>
        <w:t>not</w:t>
      </w:r>
      <w:r w:rsidRPr="006B6929">
        <w:t xml:space="preserve"> treated as </w:t>
      </w:r>
      <w:r w:rsidR="00DE1A27" w:rsidRPr="00DE1A27">
        <w:rPr>
          <w:position w:val="6"/>
          <w:sz w:val="16"/>
        </w:rPr>
        <w:t>*</w:t>
      </w:r>
      <w:r w:rsidRPr="006B6929">
        <w:t>consideration for a supply made by the operator (whether or not the payment or supply is made to the operator), or for an acquisition made by the entity making the payment or supply (or payment and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 and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630" w:name="_Toc51758436"/>
      <w:r w:rsidRPr="00DE1A27">
        <w:rPr>
          <w:rStyle w:val="CharSectno"/>
        </w:rPr>
        <w:lastRenderedPageBreak/>
        <w:t>79</w:t>
      </w:r>
      <w:r w:rsidR="00DE1A27" w:rsidRPr="00DE1A27">
        <w:rPr>
          <w:rStyle w:val="CharSectno"/>
        </w:rPr>
        <w:noBreakHyphen/>
      </w:r>
      <w:r w:rsidRPr="00DE1A27">
        <w:rPr>
          <w:rStyle w:val="CharSectno"/>
        </w:rPr>
        <w:t>70</w:t>
      </w:r>
      <w:r w:rsidRPr="006B6929">
        <w:t xml:space="preserve">  Adjustment events relating to decreasing adjustments for operators of compulsory third party schemes</w:t>
      </w:r>
      <w:bookmarkEnd w:id="630"/>
    </w:p>
    <w:p w:rsidR="00300522" w:rsidRPr="006B6929" w:rsidRDefault="00300522" w:rsidP="00300522">
      <w:pPr>
        <w:pStyle w:val="subsection"/>
      </w:pPr>
      <w:r w:rsidRPr="006B6929">
        <w:tab/>
        <w:t>(1)</w:t>
      </w:r>
      <w:r w:rsidRPr="006B6929">
        <w:tab/>
        <w:t>Division</w:t>
      </w:r>
      <w:r w:rsidR="006138CE" w:rsidRPr="006B6929">
        <w:t> </w:t>
      </w:r>
      <w:r w:rsidRPr="006B6929">
        <w:t xml:space="preserve">19 applies in relation to a </w:t>
      </w:r>
      <w:r w:rsidR="00DE1A27" w:rsidRPr="00DE1A27">
        <w:rPr>
          <w:position w:val="6"/>
          <w:sz w:val="16"/>
        </w:rPr>
        <w:t>*</w:t>
      </w:r>
      <w:r w:rsidRPr="006B6929">
        <w:t xml:space="preserve">decreasing adjustment that an </w:t>
      </w:r>
      <w:r w:rsidR="00DE1A27" w:rsidRPr="00DE1A27">
        <w:rPr>
          <w:position w:val="6"/>
          <w:sz w:val="16"/>
        </w:rPr>
        <w:t>*</w:t>
      </w:r>
      <w:r w:rsidRPr="006B6929">
        <w:t xml:space="preserve">operator of a </w:t>
      </w:r>
      <w:r w:rsidR="00DE1A27" w:rsidRPr="00DE1A27">
        <w:rPr>
          <w:position w:val="6"/>
          <w:sz w:val="16"/>
        </w:rPr>
        <w:t>*</w:t>
      </w:r>
      <w:r w:rsidRPr="006B6929">
        <w:t>compulsory third party scheme has under section</w:t>
      </w:r>
      <w:r w:rsidR="006138CE" w:rsidRPr="006B6929">
        <w:t> </w:t>
      </w:r>
      <w:r w:rsidRPr="006B6929">
        <w:t>79</w:t>
      </w:r>
      <w:r w:rsidR="00DE1A27">
        <w:noBreakHyphen/>
      </w:r>
      <w:r w:rsidRPr="006B6929">
        <w:t>50 as if:</w:t>
      </w:r>
    </w:p>
    <w:p w:rsidR="00300522" w:rsidRPr="006B6929" w:rsidRDefault="00300522" w:rsidP="00300522">
      <w:pPr>
        <w:pStyle w:val="paragraph"/>
      </w:pPr>
      <w:r w:rsidRPr="006B6929">
        <w:tab/>
        <w:t>(a)</w:t>
      </w:r>
      <w:r w:rsidRPr="006B6929">
        <w:tab/>
        <w:t>the adjustment were an input tax credit; and</w:t>
      </w:r>
    </w:p>
    <w:p w:rsidR="00300522" w:rsidRPr="006B6929" w:rsidRDefault="00300522" w:rsidP="00300522">
      <w:pPr>
        <w:pStyle w:val="paragraph"/>
      </w:pPr>
      <w:r w:rsidRPr="006B6929">
        <w:tab/>
        <w:t>(b)</w:t>
      </w:r>
      <w:r w:rsidRPr="006B6929">
        <w:tab/>
        <w:t>either:</w:t>
      </w:r>
    </w:p>
    <w:p w:rsidR="00300522" w:rsidRPr="006B6929" w:rsidRDefault="00300522" w:rsidP="00300522">
      <w:pPr>
        <w:pStyle w:val="paragraphsub"/>
      </w:pPr>
      <w:r w:rsidRPr="006B6929">
        <w:tab/>
        <w:t>(i)</w:t>
      </w:r>
      <w:r w:rsidRPr="006B6929">
        <w:tab/>
        <w:t xml:space="preserve">if the adjustment relates to a </w:t>
      </w:r>
      <w:r w:rsidR="00DE1A27" w:rsidRPr="00DE1A27">
        <w:rPr>
          <w:position w:val="6"/>
          <w:sz w:val="16"/>
        </w:rPr>
        <w:t>*</w:t>
      </w:r>
      <w:r w:rsidRPr="006B6929">
        <w:t xml:space="preserve">CTP compensation payment or supply—the settlement of the claim to which the adjustment relates were a </w:t>
      </w:r>
      <w:r w:rsidR="00DE1A27" w:rsidRPr="00DE1A27">
        <w:rPr>
          <w:position w:val="6"/>
          <w:sz w:val="16"/>
        </w:rPr>
        <w:t>*</w:t>
      </w:r>
      <w:r w:rsidRPr="006B6929">
        <w:t>creditable acquisition that the operator made; or</w:t>
      </w:r>
    </w:p>
    <w:p w:rsidR="00300522" w:rsidRPr="006B6929" w:rsidRDefault="00300522" w:rsidP="00300522">
      <w:pPr>
        <w:pStyle w:val="paragraphsub"/>
      </w:pPr>
      <w:r w:rsidRPr="006B6929">
        <w:tab/>
        <w:t>(ii)</w:t>
      </w:r>
      <w:r w:rsidRPr="006B6929">
        <w:tab/>
        <w:t xml:space="preserve">if the adjustment relates to a </w:t>
      </w:r>
      <w:r w:rsidR="00DE1A27" w:rsidRPr="00DE1A27">
        <w:rPr>
          <w:position w:val="6"/>
          <w:sz w:val="16"/>
        </w:rPr>
        <w:t>*</w:t>
      </w:r>
      <w:r w:rsidRPr="006B6929">
        <w:t xml:space="preserve">CTP ancillary payment or supply—the operator had made a creditable acquisition for which the payment or supply was the </w:t>
      </w:r>
      <w:r w:rsidR="00DE1A27" w:rsidRPr="00DE1A27">
        <w:rPr>
          <w:position w:val="6"/>
          <w:sz w:val="16"/>
        </w:rPr>
        <w:t>*</w:t>
      </w:r>
      <w:r w:rsidRPr="006B6929">
        <w:t>consideration; and</w:t>
      </w:r>
    </w:p>
    <w:p w:rsidR="00300522" w:rsidRPr="006B6929" w:rsidRDefault="00300522" w:rsidP="00300522">
      <w:pPr>
        <w:pStyle w:val="paragraph"/>
      </w:pPr>
      <w:r w:rsidRPr="006B6929">
        <w:tab/>
        <w:t>(c)</w:t>
      </w:r>
      <w:r w:rsidRPr="006B6929">
        <w:tab/>
        <w:t xml:space="preserve">any payment or supply made by another entity, in settlement of a claim made by the operator in exercising rights to recover from the other entity in respect of the settlement mentioned in </w:t>
      </w:r>
      <w:r w:rsidR="006138CE" w:rsidRPr="006B6929">
        <w:t>subparagraph (</w:t>
      </w:r>
      <w:r w:rsidRPr="006B6929">
        <w:t xml:space="preserve">b)(i) or the payment or supply mentioned in </w:t>
      </w:r>
      <w:r w:rsidR="006138CE" w:rsidRPr="006B6929">
        <w:t>subparagraph (</w:t>
      </w:r>
      <w:r w:rsidRPr="006B6929">
        <w:t>b)(ii), were a reduction in the consideration for the acquisition.</w:t>
      </w:r>
    </w:p>
    <w:p w:rsidR="00300522" w:rsidRPr="006B6929" w:rsidRDefault="00300522" w:rsidP="00300522">
      <w:pPr>
        <w:pStyle w:val="subsection"/>
      </w:pPr>
      <w:r w:rsidRPr="006B6929">
        <w:tab/>
        <w:t>(2)</w:t>
      </w:r>
      <w:r w:rsidRPr="006B6929">
        <w:tab/>
      </w:r>
      <w:r w:rsidR="006138CE" w:rsidRPr="006B6929">
        <w:t>Paragraph (</w:t>
      </w:r>
      <w:r w:rsidRPr="006B6929">
        <w:t xml:space="preserve">1)(c) does not apply to a payment by another entity in relation to which an </w:t>
      </w:r>
      <w:r w:rsidR="00DE1A27" w:rsidRPr="00DE1A27">
        <w:rPr>
          <w:position w:val="6"/>
          <w:sz w:val="16"/>
        </w:rPr>
        <w:t>*</w:t>
      </w:r>
      <w:r w:rsidRPr="006B6929">
        <w:t>increasing adjustment arises under section</w:t>
      </w:r>
      <w:r w:rsidR="006138CE" w:rsidRPr="006B6929">
        <w:t> </w:t>
      </w:r>
      <w:r w:rsidRPr="006B6929">
        <w:t>80</w:t>
      </w:r>
      <w:r w:rsidR="00DE1A27">
        <w:noBreakHyphen/>
      </w:r>
      <w:r w:rsidRPr="006B6929">
        <w:t>30 or 80</w:t>
      </w:r>
      <w:r w:rsidR="00DE1A27">
        <w:noBreakHyphen/>
      </w:r>
      <w:r w:rsidRPr="006B6929">
        <w:t>70 (which are about settlement sharing arrangements).</w:t>
      </w:r>
    </w:p>
    <w:p w:rsidR="00300522" w:rsidRPr="006B6929" w:rsidRDefault="00300522" w:rsidP="00300522">
      <w:pPr>
        <w:pStyle w:val="subsection"/>
      </w:pPr>
      <w:r w:rsidRPr="006B6929">
        <w:tab/>
        <w:t>(3)</w:t>
      </w:r>
      <w:r w:rsidRPr="006B6929">
        <w:tab/>
        <w:t xml:space="preserve">This section does not apply in relation to a payment or supply that the operator receives in settlement of a claim under an </w:t>
      </w:r>
      <w:r w:rsidR="00DE1A27" w:rsidRPr="00DE1A27">
        <w:rPr>
          <w:position w:val="6"/>
          <w:sz w:val="16"/>
        </w:rPr>
        <w:t>*</w:t>
      </w:r>
      <w:r w:rsidRPr="006B6929">
        <w:t xml:space="preserve">insurance policy that the operator entered into, as the entity insured, in relation to any liability to make a </w:t>
      </w:r>
      <w:r w:rsidR="00DE1A27" w:rsidRPr="00DE1A27">
        <w:rPr>
          <w:position w:val="6"/>
          <w:sz w:val="16"/>
        </w:rPr>
        <w:t>*</w:t>
      </w:r>
      <w:r w:rsidRPr="006B6929">
        <w:t>CTP compensation or ancillary payment or supply.</w:t>
      </w:r>
    </w:p>
    <w:p w:rsidR="00300522" w:rsidRPr="006B6929" w:rsidRDefault="00300522" w:rsidP="00300522">
      <w:pPr>
        <w:pStyle w:val="ActHead5"/>
      </w:pPr>
      <w:bookmarkStart w:id="631" w:name="_Toc51758437"/>
      <w:r w:rsidRPr="00DE1A27">
        <w:rPr>
          <w:rStyle w:val="CharSectno"/>
        </w:rPr>
        <w:lastRenderedPageBreak/>
        <w:t>79</w:t>
      </w:r>
      <w:r w:rsidR="00DE1A27" w:rsidRPr="00DE1A27">
        <w:rPr>
          <w:rStyle w:val="CharSectno"/>
        </w:rPr>
        <w:noBreakHyphen/>
      </w:r>
      <w:r w:rsidRPr="00DE1A27">
        <w:rPr>
          <w:rStyle w:val="CharSectno"/>
        </w:rPr>
        <w:t>75</w:t>
      </w:r>
      <w:r w:rsidRPr="006B6929">
        <w:t xml:space="preserve">  Adjustment events relating to increasing adjustments under section</w:t>
      </w:r>
      <w:r w:rsidR="006138CE" w:rsidRPr="006B6929">
        <w:t> </w:t>
      </w:r>
      <w:r w:rsidRPr="006B6929">
        <w:t>79</w:t>
      </w:r>
      <w:r w:rsidR="00DE1A27">
        <w:noBreakHyphen/>
      </w:r>
      <w:r w:rsidRPr="006B6929">
        <w:t>55</w:t>
      </w:r>
      <w:bookmarkEnd w:id="631"/>
    </w:p>
    <w:p w:rsidR="00300522" w:rsidRPr="006B6929" w:rsidRDefault="00300522" w:rsidP="00300522">
      <w:pPr>
        <w:pStyle w:val="subsection"/>
      </w:pPr>
      <w:r w:rsidRPr="006B6929">
        <w:tab/>
      </w:r>
      <w:r w:rsidRPr="006B6929">
        <w:tab/>
        <w:t>Division</w:t>
      </w:r>
      <w:r w:rsidR="006138CE" w:rsidRPr="006B6929">
        <w:t> </w:t>
      </w:r>
      <w:r w:rsidRPr="006B6929">
        <w:t xml:space="preserve">19 applies in relation to an </w:t>
      </w:r>
      <w:r w:rsidR="00DE1A27" w:rsidRPr="00DE1A27">
        <w:rPr>
          <w:position w:val="6"/>
          <w:sz w:val="16"/>
        </w:rPr>
        <w:t>*</w:t>
      </w:r>
      <w:r w:rsidRPr="006B6929">
        <w:t xml:space="preserve">increasing adjustment that an </w:t>
      </w:r>
      <w:r w:rsidR="00DE1A27" w:rsidRPr="00DE1A27">
        <w:rPr>
          <w:position w:val="6"/>
          <w:sz w:val="16"/>
        </w:rPr>
        <w:t>*</w:t>
      </w:r>
      <w:r w:rsidRPr="006B6929">
        <w:t xml:space="preserve">operator of a </w:t>
      </w:r>
      <w:r w:rsidR="00DE1A27" w:rsidRPr="00DE1A27">
        <w:rPr>
          <w:position w:val="6"/>
          <w:sz w:val="16"/>
        </w:rPr>
        <w:t>*</w:t>
      </w:r>
      <w:r w:rsidRPr="006B6929">
        <w:t>compulsory third party scheme has under section</w:t>
      </w:r>
      <w:r w:rsidR="006138CE" w:rsidRPr="006B6929">
        <w:t> </w:t>
      </w:r>
      <w:r w:rsidRPr="006B6929">
        <w:t>79</w:t>
      </w:r>
      <w:r w:rsidR="00DE1A27">
        <w:noBreakHyphen/>
      </w:r>
      <w:r w:rsidRPr="006B6929">
        <w:t>55 as if:</w:t>
      </w:r>
    </w:p>
    <w:p w:rsidR="00300522" w:rsidRPr="006B6929" w:rsidRDefault="00300522" w:rsidP="00300522">
      <w:pPr>
        <w:pStyle w:val="paragraph"/>
      </w:pPr>
      <w:r w:rsidRPr="006B6929">
        <w:tab/>
        <w:t>(a)</w:t>
      </w:r>
      <w:r w:rsidRPr="006B6929">
        <w:tab/>
        <w:t xml:space="preserve">payments of excess to which the adjustment relates were </w:t>
      </w:r>
      <w:r w:rsidR="00DE1A27" w:rsidRPr="00DE1A27">
        <w:rPr>
          <w:position w:val="6"/>
          <w:sz w:val="16"/>
        </w:rPr>
        <w:t>*</w:t>
      </w:r>
      <w:r w:rsidRPr="006B6929">
        <w:t xml:space="preserve">consideration for a </w:t>
      </w:r>
      <w:r w:rsidR="00DE1A27" w:rsidRPr="00DE1A27">
        <w:rPr>
          <w:position w:val="6"/>
          <w:sz w:val="16"/>
        </w:rPr>
        <w:t>*</w:t>
      </w:r>
      <w:r w:rsidRPr="006B6929">
        <w:t>taxable supply that the operator made; and</w:t>
      </w:r>
    </w:p>
    <w:p w:rsidR="00300522" w:rsidRPr="006B6929" w:rsidRDefault="00300522" w:rsidP="00300522">
      <w:pPr>
        <w:pStyle w:val="paragraph"/>
      </w:pPr>
      <w:r w:rsidRPr="006B6929">
        <w:tab/>
        <w:t>(b)</w:t>
      </w:r>
      <w:r w:rsidRPr="006B6929">
        <w:tab/>
        <w:t>the adjustment were the GST payable on the taxable supply; and</w:t>
      </w:r>
    </w:p>
    <w:p w:rsidR="00300522" w:rsidRPr="006B6929" w:rsidRDefault="00300522" w:rsidP="00300522">
      <w:pPr>
        <w:pStyle w:val="paragraph"/>
      </w:pPr>
      <w:r w:rsidRPr="006B6929">
        <w:tab/>
        <w:t>(c)</w:t>
      </w:r>
      <w:r w:rsidRPr="006B6929">
        <w:tab/>
        <w:t>any refunds made by the operator of any of those payments of excess were reductions in the consideration for the supply.</w:t>
      </w:r>
    </w:p>
    <w:p w:rsidR="00300522" w:rsidRPr="006B6929" w:rsidRDefault="00300522" w:rsidP="00300522">
      <w:pPr>
        <w:pStyle w:val="ActHead5"/>
      </w:pPr>
      <w:bookmarkStart w:id="632" w:name="_Toc51758438"/>
      <w:r w:rsidRPr="00DE1A27">
        <w:rPr>
          <w:rStyle w:val="CharSectno"/>
        </w:rPr>
        <w:t>79</w:t>
      </w:r>
      <w:r w:rsidR="00DE1A27" w:rsidRPr="00DE1A27">
        <w:rPr>
          <w:rStyle w:val="CharSectno"/>
        </w:rPr>
        <w:noBreakHyphen/>
      </w:r>
      <w:r w:rsidRPr="00DE1A27">
        <w:rPr>
          <w:rStyle w:val="CharSectno"/>
        </w:rPr>
        <w:t>80</w:t>
      </w:r>
      <w:r w:rsidRPr="006B6929">
        <w:t xml:space="preserve">  Payments of excess under compulsory third party schemes are not consideration for supplies</w:t>
      </w:r>
      <w:bookmarkEnd w:id="632"/>
    </w:p>
    <w:p w:rsidR="00300522" w:rsidRPr="006B6929" w:rsidRDefault="00300522" w:rsidP="00300522">
      <w:pPr>
        <w:pStyle w:val="subsection"/>
      </w:pPr>
      <w:r w:rsidRPr="006B6929">
        <w:tab/>
        <w:t>(1)</w:t>
      </w:r>
      <w:r w:rsidRPr="006B6929">
        <w:tab/>
        <w:t xml:space="preserve">The making of any payment by an entity is </w:t>
      </w:r>
      <w:r w:rsidRPr="006B6929">
        <w:rPr>
          <w:i/>
        </w:rPr>
        <w:t>not</w:t>
      </w:r>
      <w:r w:rsidRPr="006B6929">
        <w:t xml:space="preserve"> treated as </w:t>
      </w:r>
      <w:r w:rsidR="00DE1A27" w:rsidRPr="00DE1A27">
        <w:rPr>
          <w:position w:val="6"/>
          <w:sz w:val="16"/>
        </w:rPr>
        <w:t>*</w:t>
      </w:r>
      <w:r w:rsidRPr="006B6929">
        <w:t xml:space="preserve">consideration for a supply, to the entity or any other entity, to the extent that the payment is the payment of an excess to an </w:t>
      </w:r>
      <w:r w:rsidR="00DE1A27" w:rsidRPr="00DE1A27">
        <w:rPr>
          <w:position w:val="6"/>
          <w:sz w:val="16"/>
        </w:rPr>
        <w:t>*</w:t>
      </w:r>
      <w:r w:rsidRPr="006B6929">
        <w:t xml:space="preserve">operator of a </w:t>
      </w:r>
      <w:r w:rsidR="00DE1A27" w:rsidRPr="00DE1A27">
        <w:rPr>
          <w:position w:val="6"/>
          <w:sz w:val="16"/>
        </w:rPr>
        <w:t>*</w:t>
      </w:r>
      <w:r w:rsidRPr="006B6929">
        <w:t>compulsory third party scheme.</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633" w:name="_Toc51758439"/>
      <w:r w:rsidRPr="00DE1A27">
        <w:rPr>
          <w:rStyle w:val="CharSectno"/>
        </w:rPr>
        <w:t>79</w:t>
      </w:r>
      <w:r w:rsidR="00DE1A27" w:rsidRPr="00DE1A27">
        <w:rPr>
          <w:rStyle w:val="CharSectno"/>
        </w:rPr>
        <w:noBreakHyphen/>
      </w:r>
      <w:r w:rsidRPr="00DE1A27">
        <w:rPr>
          <w:rStyle w:val="CharSectno"/>
        </w:rPr>
        <w:t>85</w:t>
      </w:r>
      <w:r w:rsidRPr="006B6929">
        <w:t xml:space="preserve">  Supplies of goods to operators in the course of settling claims</w:t>
      </w:r>
      <w:bookmarkEnd w:id="633"/>
    </w:p>
    <w:p w:rsidR="00300522" w:rsidRPr="006B6929" w:rsidRDefault="00300522" w:rsidP="00300522">
      <w:pPr>
        <w:pStyle w:val="subsection"/>
      </w:pPr>
      <w:r w:rsidRPr="006B6929">
        <w:tab/>
        <w:t>(1)</w:t>
      </w:r>
      <w:r w:rsidRPr="006B6929">
        <w:tab/>
        <w:t xml:space="preserve">A supply of goods is not a </w:t>
      </w:r>
      <w:r w:rsidR="00DE1A27" w:rsidRPr="00DE1A27">
        <w:rPr>
          <w:position w:val="6"/>
          <w:sz w:val="16"/>
        </w:rPr>
        <w:t>*</w:t>
      </w:r>
      <w:r w:rsidRPr="006B6929">
        <w:t>taxable supply</w:t>
      </w:r>
      <w:r w:rsidRPr="006B6929">
        <w:rPr>
          <w:b/>
          <w:i/>
        </w:rPr>
        <w:t xml:space="preserve"> </w:t>
      </w:r>
      <w:r w:rsidRPr="006B6929">
        <w:t xml:space="preserve">if it is </w:t>
      </w:r>
      <w:r w:rsidRPr="006B6929">
        <w:rPr>
          <w:i/>
        </w:rPr>
        <w:t>solely</w:t>
      </w:r>
      <w:r w:rsidRPr="006B6929">
        <w:t xml:space="preserve"> a supply made under a </w:t>
      </w:r>
      <w:r w:rsidR="00DE1A27" w:rsidRPr="00DE1A27">
        <w:rPr>
          <w:position w:val="6"/>
          <w:sz w:val="16"/>
        </w:rPr>
        <w:t>*</w:t>
      </w:r>
      <w:r w:rsidRPr="006B6929">
        <w:t xml:space="preserve">compulsory third party scheme to an </w:t>
      </w:r>
      <w:r w:rsidR="00DE1A27" w:rsidRPr="00DE1A27">
        <w:rPr>
          <w:position w:val="6"/>
          <w:sz w:val="16"/>
        </w:rPr>
        <w:t>*</w:t>
      </w:r>
      <w:r w:rsidRPr="006B6929">
        <w:t>operator of the scheme in the course of settling a claim for compensation made under the scheme.</w:t>
      </w:r>
    </w:p>
    <w:p w:rsidR="00300522" w:rsidRPr="006B6929" w:rsidRDefault="00300522" w:rsidP="00300522">
      <w:pPr>
        <w:pStyle w:val="subsection"/>
      </w:pPr>
      <w:r w:rsidRPr="006B6929">
        <w:tab/>
        <w:t>(2)</w:t>
      </w:r>
      <w:r w:rsidRPr="006B6929">
        <w:tab/>
        <w:t xml:space="preserve">In working out the </w:t>
      </w:r>
      <w:r w:rsidRPr="006B6929">
        <w:rPr>
          <w:b/>
          <w:i/>
        </w:rPr>
        <w:t>value</w:t>
      </w:r>
      <w:r w:rsidRPr="006B6929">
        <w:t xml:space="preserve"> of a </w:t>
      </w:r>
      <w:r w:rsidR="00DE1A27" w:rsidRPr="00DE1A27">
        <w:rPr>
          <w:position w:val="6"/>
          <w:sz w:val="16"/>
        </w:rPr>
        <w:t>*</w:t>
      </w:r>
      <w:r w:rsidRPr="006B6929">
        <w:t xml:space="preserve">taxable supply that is </w:t>
      </w:r>
      <w:r w:rsidRPr="006B6929">
        <w:rPr>
          <w:i/>
        </w:rPr>
        <w:t>partly</w:t>
      </w:r>
      <w:r w:rsidRPr="006B6929">
        <w:t xml:space="preserve"> a supply of goods made under a </w:t>
      </w:r>
      <w:r w:rsidR="00DE1A27" w:rsidRPr="00DE1A27">
        <w:rPr>
          <w:position w:val="6"/>
          <w:sz w:val="16"/>
        </w:rPr>
        <w:t>*</w:t>
      </w:r>
      <w:r w:rsidRPr="006B6929">
        <w:t xml:space="preserve">compulsory third party scheme to an </w:t>
      </w:r>
      <w:r w:rsidR="00DE1A27" w:rsidRPr="00DE1A27">
        <w:rPr>
          <w:position w:val="6"/>
          <w:sz w:val="16"/>
        </w:rPr>
        <w:t>*</w:t>
      </w:r>
      <w:r w:rsidRPr="006B6929">
        <w:t xml:space="preserve">operator of the scheme in the course of settling a claim for compensation made under the scheme, disregard the </w:t>
      </w:r>
      <w:r w:rsidR="00DE1A27" w:rsidRPr="00DE1A27">
        <w:rPr>
          <w:position w:val="6"/>
          <w:sz w:val="16"/>
        </w:rPr>
        <w:t>*</w:t>
      </w:r>
      <w:r w:rsidRPr="006B6929">
        <w:t>consideration to the extent that it relates to the supply of those goods.</w:t>
      </w:r>
    </w:p>
    <w:p w:rsidR="00300522" w:rsidRPr="006B6929" w:rsidRDefault="00300522" w:rsidP="00300522">
      <w:pPr>
        <w:pStyle w:val="subsection"/>
      </w:pPr>
      <w:r w:rsidRPr="006B6929">
        <w:lastRenderedPageBreak/>
        <w:tab/>
        <w:t>(3)</w:t>
      </w:r>
      <w:r w:rsidRPr="006B6929">
        <w:tab/>
        <w:t>This section has effect despite section</w:t>
      </w:r>
      <w:r w:rsidR="006138CE" w:rsidRPr="006B6929">
        <w:t> </w:t>
      </w:r>
      <w:r w:rsidRPr="006B6929">
        <w:t>9</w:t>
      </w:r>
      <w:r w:rsidR="00DE1A27">
        <w:noBreakHyphen/>
      </w:r>
      <w:r w:rsidRPr="006B6929">
        <w:t>5 (which is about what are taxable supplies) and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5"/>
      </w:pPr>
      <w:bookmarkStart w:id="634" w:name="_Toc51758440"/>
      <w:r w:rsidRPr="00DE1A27">
        <w:rPr>
          <w:rStyle w:val="CharSectno"/>
        </w:rPr>
        <w:t>79</w:t>
      </w:r>
      <w:r w:rsidR="00DE1A27" w:rsidRPr="00DE1A27">
        <w:rPr>
          <w:rStyle w:val="CharSectno"/>
        </w:rPr>
        <w:noBreakHyphen/>
      </w:r>
      <w:r w:rsidRPr="00DE1A27">
        <w:rPr>
          <w:rStyle w:val="CharSectno"/>
        </w:rPr>
        <w:t>90</w:t>
      </w:r>
      <w:r w:rsidRPr="006B6929">
        <w:t xml:space="preserve">  Effect of judgments and court orders</w:t>
      </w:r>
      <w:bookmarkEnd w:id="634"/>
    </w:p>
    <w:p w:rsidR="00300522" w:rsidRPr="006B6929" w:rsidRDefault="00300522" w:rsidP="00300522">
      <w:pPr>
        <w:pStyle w:val="subsection"/>
      </w:pPr>
      <w:r w:rsidRPr="006B6929">
        <w:tab/>
        <w:t>(1)</w:t>
      </w:r>
      <w:r w:rsidRPr="006B6929">
        <w:tab/>
        <w:t>If:</w:t>
      </w:r>
    </w:p>
    <w:p w:rsidR="004638F0" w:rsidRPr="006B6929" w:rsidRDefault="004638F0" w:rsidP="004638F0">
      <w:pPr>
        <w:pStyle w:val="paragraph"/>
      </w:pPr>
      <w:r w:rsidRPr="006B6929">
        <w:tab/>
        <w:t>(a)</w:t>
      </w:r>
      <w:r w:rsidRPr="006B6929">
        <w:tab/>
        <w:t xml:space="preserve">a judgment or order of a court relates to a claim for compensation under a </w:t>
      </w:r>
      <w:r w:rsidR="00DE1A27" w:rsidRPr="00DE1A27">
        <w:rPr>
          <w:position w:val="6"/>
          <w:sz w:val="16"/>
        </w:rPr>
        <w:t>*</w:t>
      </w:r>
      <w:r w:rsidRPr="006B6929">
        <w:t>compulsory third party scheme; and</w:t>
      </w:r>
    </w:p>
    <w:p w:rsidR="004638F0" w:rsidRPr="006B6929" w:rsidRDefault="004638F0" w:rsidP="004638F0">
      <w:pPr>
        <w:pStyle w:val="paragraph"/>
      </w:pPr>
      <w:r w:rsidRPr="006B6929">
        <w:tab/>
        <w:t>(aa)</w:t>
      </w:r>
      <w:r w:rsidRPr="006B6929">
        <w:tab/>
        <w:t>an entity makes one or more of the following in compliance with the judgment or order:</w:t>
      </w:r>
    </w:p>
    <w:p w:rsidR="004638F0" w:rsidRPr="006B6929" w:rsidRDefault="004638F0" w:rsidP="004638F0">
      <w:pPr>
        <w:pStyle w:val="paragraphsub"/>
      </w:pPr>
      <w:r w:rsidRPr="006B6929">
        <w:tab/>
        <w:t>(i)</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sub"/>
      </w:pPr>
      <w:r w:rsidRPr="006B6929">
        <w:tab/>
        <w:t>(ii)</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sub"/>
      </w:pPr>
      <w:r w:rsidRPr="006B6929">
        <w:tab/>
        <w:t>(iii)</w:t>
      </w:r>
      <w:r w:rsidRPr="006B6929">
        <w:tab/>
        <w:t>a supply; and</w:t>
      </w:r>
    </w:p>
    <w:p w:rsidR="00300522" w:rsidRPr="006B6929" w:rsidRDefault="00300522" w:rsidP="00300522">
      <w:pPr>
        <w:pStyle w:val="paragraph"/>
      </w:pPr>
      <w:r w:rsidRPr="006B6929">
        <w:tab/>
        <w:t>(b)</w:t>
      </w:r>
      <w:r w:rsidRPr="006B6929">
        <w:tab/>
        <w:t xml:space="preserve">had the payment or supply been made in the absence of such a judgment or order, it would have been a </w:t>
      </w:r>
      <w:r w:rsidR="00DE1A27" w:rsidRPr="00DE1A27">
        <w:rPr>
          <w:position w:val="6"/>
          <w:sz w:val="16"/>
        </w:rPr>
        <w:t>*</w:t>
      </w:r>
      <w:r w:rsidRPr="006B6929">
        <w:t>CTP compensation payment or supply or a CTP ancillary payment or supply;</w:t>
      </w:r>
    </w:p>
    <w:p w:rsidR="00300522" w:rsidRPr="006B6929" w:rsidRDefault="00300522" w:rsidP="00300522">
      <w:pPr>
        <w:pStyle w:val="subsection2"/>
      </w:pPr>
      <w:r w:rsidRPr="006B6929">
        <w:t>the payment or supply is treated as having been a CTP compensation payment or supply or a CTP ancillary payment or supply.</w:t>
      </w:r>
    </w:p>
    <w:p w:rsidR="00300522" w:rsidRPr="006B6929" w:rsidRDefault="00300522" w:rsidP="00F26F26">
      <w:pPr>
        <w:pStyle w:val="subsection"/>
        <w:keepNext/>
        <w:keepLines/>
      </w:pPr>
      <w:r w:rsidRPr="006B6929">
        <w:tab/>
        <w:t>(2)</w:t>
      </w:r>
      <w:r w:rsidRPr="006B6929">
        <w:tab/>
        <w:t>If:</w:t>
      </w:r>
    </w:p>
    <w:p w:rsidR="004638F0" w:rsidRPr="006B6929" w:rsidRDefault="004638F0" w:rsidP="004638F0">
      <w:pPr>
        <w:pStyle w:val="paragraph"/>
      </w:pPr>
      <w:r w:rsidRPr="006B6929">
        <w:tab/>
        <w:t>(a)</w:t>
      </w:r>
      <w:r w:rsidRPr="006B6929">
        <w:tab/>
        <w:t xml:space="preserve">a judgment or order of a court relates to a claim by an </w:t>
      </w:r>
      <w:r w:rsidR="00DE1A27" w:rsidRPr="00DE1A27">
        <w:rPr>
          <w:position w:val="6"/>
          <w:sz w:val="16"/>
        </w:rPr>
        <w:t>*</w:t>
      </w:r>
      <w:r w:rsidRPr="006B6929">
        <w:t>operator of a compulsory third party scheme exercising rights to recover from an entity in respect of a settlement made under the scheme; and</w:t>
      </w:r>
    </w:p>
    <w:p w:rsidR="004638F0" w:rsidRPr="006B6929" w:rsidRDefault="004638F0" w:rsidP="004638F0">
      <w:pPr>
        <w:pStyle w:val="paragraph"/>
      </w:pPr>
      <w:r w:rsidRPr="006B6929">
        <w:tab/>
        <w:t>(aa)</w:t>
      </w:r>
      <w:r w:rsidRPr="006B6929">
        <w:tab/>
        <w:t>an entity makes one or more of the following in compliance with the judgment or order:</w:t>
      </w:r>
    </w:p>
    <w:p w:rsidR="004638F0" w:rsidRPr="006B6929" w:rsidRDefault="004638F0" w:rsidP="004638F0">
      <w:pPr>
        <w:pStyle w:val="paragraphsub"/>
      </w:pPr>
      <w:r w:rsidRPr="006B6929">
        <w:tab/>
        <w:t>(i)</w:t>
      </w:r>
      <w:r w:rsidRPr="006B6929">
        <w:tab/>
        <w:t xml:space="preserve">a payment of </w:t>
      </w:r>
      <w:r w:rsidR="00DE1A27" w:rsidRPr="00DE1A27">
        <w:rPr>
          <w:position w:val="6"/>
          <w:sz w:val="16"/>
        </w:rPr>
        <w:t>*</w:t>
      </w:r>
      <w:r w:rsidRPr="006B6929">
        <w:t>money;</w:t>
      </w:r>
    </w:p>
    <w:p w:rsidR="004638F0" w:rsidRPr="006B6929" w:rsidRDefault="004638F0" w:rsidP="004638F0">
      <w:pPr>
        <w:pStyle w:val="paragraphsub"/>
      </w:pPr>
      <w:r w:rsidRPr="006B6929">
        <w:tab/>
        <w:t>(ii)</w:t>
      </w:r>
      <w:r w:rsidRPr="006B6929">
        <w:tab/>
        <w:t xml:space="preserve">a payment of </w:t>
      </w:r>
      <w:r w:rsidR="00DE1A27" w:rsidRPr="00DE1A27">
        <w:rPr>
          <w:position w:val="6"/>
          <w:sz w:val="16"/>
        </w:rPr>
        <w:t>*</w:t>
      </w:r>
      <w:r w:rsidRPr="006B6929">
        <w:t>digital currency;</w:t>
      </w:r>
    </w:p>
    <w:p w:rsidR="004638F0" w:rsidRPr="006B6929" w:rsidRDefault="004638F0" w:rsidP="004638F0">
      <w:pPr>
        <w:pStyle w:val="paragraphsub"/>
      </w:pPr>
      <w:r w:rsidRPr="006B6929">
        <w:tab/>
        <w:t>(iii)</w:t>
      </w:r>
      <w:r w:rsidRPr="006B6929">
        <w:tab/>
        <w:t>a supply; and</w:t>
      </w:r>
    </w:p>
    <w:p w:rsidR="00300522" w:rsidRPr="006B6929" w:rsidRDefault="00300522" w:rsidP="00300522">
      <w:pPr>
        <w:pStyle w:val="paragraph"/>
      </w:pPr>
      <w:r w:rsidRPr="006B6929">
        <w:tab/>
        <w:t>(b)</w:t>
      </w:r>
      <w:r w:rsidRPr="006B6929">
        <w:tab/>
        <w:t xml:space="preserve">had the payment or supply been made in the absence of such a judgment or order, it would have been a settlement of a claim made in exercising rights to recover from </w:t>
      </w:r>
      <w:r w:rsidR="004638F0" w:rsidRPr="006B6929">
        <w:t>an entity</w:t>
      </w:r>
      <w:r w:rsidRPr="006B6929">
        <w:t xml:space="preserve"> in respect of a settlement made under the scheme;</w:t>
      </w:r>
    </w:p>
    <w:p w:rsidR="00300522" w:rsidRPr="006B6929" w:rsidRDefault="00300522" w:rsidP="00300522">
      <w:pPr>
        <w:pStyle w:val="subsection2"/>
      </w:pPr>
      <w:r w:rsidRPr="006B6929">
        <w:lastRenderedPageBreak/>
        <w:t>the payment or supply is treated as having been made in settlement of the operator’s claim made in exercising those rights.</w:t>
      </w:r>
    </w:p>
    <w:p w:rsidR="00300522" w:rsidRPr="006B6929" w:rsidRDefault="00300522" w:rsidP="00300522">
      <w:pPr>
        <w:pStyle w:val="ActHead4"/>
      </w:pPr>
      <w:bookmarkStart w:id="635" w:name="_Toc51758441"/>
      <w:r w:rsidRPr="00DE1A27">
        <w:rPr>
          <w:rStyle w:val="CharSubdNo"/>
        </w:rPr>
        <w:t>Subdivision</w:t>
      </w:r>
      <w:r w:rsidR="006138CE" w:rsidRPr="00DE1A27">
        <w:rPr>
          <w:rStyle w:val="CharSubdNo"/>
        </w:rPr>
        <w:t> </w:t>
      </w:r>
      <w:r w:rsidRPr="00DE1A27">
        <w:rPr>
          <w:rStyle w:val="CharSubdNo"/>
        </w:rPr>
        <w:t>79</w:t>
      </w:r>
      <w:r w:rsidR="00DE1A27" w:rsidRPr="00DE1A27">
        <w:rPr>
          <w:rStyle w:val="CharSubdNo"/>
        </w:rPr>
        <w:noBreakHyphen/>
      </w:r>
      <w:r w:rsidRPr="00DE1A27">
        <w:rPr>
          <w:rStyle w:val="CharSubdNo"/>
        </w:rPr>
        <w:t>D</w:t>
      </w:r>
      <w:r w:rsidRPr="006B6929">
        <w:t>—</w:t>
      </w:r>
      <w:r w:rsidRPr="00DE1A27">
        <w:rPr>
          <w:rStyle w:val="CharSubdText"/>
        </w:rPr>
        <w:t>Compulsory third party scheme decreasing adjustments worked out using applicable average input tax credit fraction</w:t>
      </w:r>
      <w:bookmarkEnd w:id="635"/>
    </w:p>
    <w:p w:rsidR="00300522" w:rsidRPr="006B6929" w:rsidRDefault="00300522" w:rsidP="00300522">
      <w:pPr>
        <w:pStyle w:val="ActHead5"/>
      </w:pPr>
      <w:bookmarkStart w:id="636" w:name="_Toc51758442"/>
      <w:r w:rsidRPr="00DE1A27">
        <w:rPr>
          <w:rStyle w:val="CharSectno"/>
        </w:rPr>
        <w:t>79</w:t>
      </w:r>
      <w:r w:rsidR="00DE1A27" w:rsidRPr="00DE1A27">
        <w:rPr>
          <w:rStyle w:val="CharSectno"/>
        </w:rPr>
        <w:noBreakHyphen/>
      </w:r>
      <w:r w:rsidRPr="00DE1A27">
        <w:rPr>
          <w:rStyle w:val="CharSectno"/>
        </w:rPr>
        <w:t>95</w:t>
      </w:r>
      <w:r w:rsidRPr="006B6929">
        <w:t xml:space="preserve">  How to work out decreasing adjustments using the applicable average input tax credit fraction</w:t>
      </w:r>
      <w:bookmarkEnd w:id="636"/>
    </w:p>
    <w:p w:rsidR="00300522" w:rsidRPr="006B6929" w:rsidRDefault="00300522" w:rsidP="00300522">
      <w:pPr>
        <w:pStyle w:val="subsection"/>
      </w:pPr>
      <w:r w:rsidRPr="006B6929">
        <w:tab/>
        <w:t>(1)</w:t>
      </w:r>
      <w:r w:rsidRPr="006B6929">
        <w:tab/>
        <w:t xml:space="preserve">If 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has a </w:t>
      </w:r>
      <w:r w:rsidR="00DE1A27" w:rsidRPr="00DE1A27">
        <w:rPr>
          <w:position w:val="6"/>
          <w:sz w:val="16"/>
        </w:rPr>
        <w:t>*</w:t>
      </w:r>
      <w:r w:rsidRPr="006B6929">
        <w:t xml:space="preserve">decreasing adjustment in relation to a payment or supply that is to be worked out using the applicable </w:t>
      </w:r>
      <w:r w:rsidR="00DE1A27" w:rsidRPr="00DE1A27">
        <w:rPr>
          <w:position w:val="6"/>
          <w:sz w:val="16"/>
        </w:rPr>
        <w:t>*</w:t>
      </w:r>
      <w:r w:rsidRPr="006B6929">
        <w:t xml:space="preserve">average input tax credit fraction, the amount of the </w:t>
      </w:r>
      <w:r w:rsidR="00DE1A27" w:rsidRPr="00DE1A27">
        <w:rPr>
          <w:position w:val="6"/>
          <w:sz w:val="16"/>
        </w:rPr>
        <w:t>*</w:t>
      </w:r>
      <w:r w:rsidRPr="006B6929">
        <w:t>decreasing adjustment is as follows.</w:t>
      </w:r>
    </w:p>
    <w:p w:rsidR="00300522" w:rsidRPr="006B6929" w:rsidRDefault="00300522" w:rsidP="00300522">
      <w:pPr>
        <w:pStyle w:val="subsection"/>
      </w:pPr>
      <w:r w:rsidRPr="006B6929">
        <w:tab/>
        <w:t>(2)</w:t>
      </w:r>
      <w:r w:rsidRPr="006B6929">
        <w:tab/>
        <w:t>The amount is worked out using the formula:</w:t>
      </w:r>
    </w:p>
    <w:p w:rsidR="00300522" w:rsidRPr="006B6929" w:rsidRDefault="00143843" w:rsidP="00A53099">
      <w:pPr>
        <w:pStyle w:val="Formula"/>
        <w:spacing w:before="120" w:after="120"/>
        <w:ind w:left="1320"/>
      </w:pPr>
      <w:r w:rsidRPr="006B6929">
        <w:rPr>
          <w:noProof/>
        </w:rPr>
        <w:drawing>
          <wp:inline distT="0" distB="0" distL="0" distR="0" wp14:anchorId="1516182A" wp14:editId="0BA9B085">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300522" w:rsidRPr="006B6929" w:rsidRDefault="00300522" w:rsidP="00300522">
      <w:pPr>
        <w:pStyle w:val="Definition"/>
      </w:pPr>
      <w:r w:rsidRPr="006B6929">
        <w:rPr>
          <w:b/>
          <w:i/>
        </w:rPr>
        <w:t>applicable average input tax credit fraction</w:t>
      </w:r>
      <w:r w:rsidRPr="006B6929">
        <w:t xml:space="preserve"> is the </w:t>
      </w:r>
      <w:r w:rsidR="00DE1A27" w:rsidRPr="00DE1A27">
        <w:rPr>
          <w:position w:val="6"/>
          <w:sz w:val="16"/>
        </w:rPr>
        <w:t>*</w:t>
      </w:r>
      <w:r w:rsidRPr="006B6929">
        <w:t xml:space="preserve">average input tax credit fraction for the </w:t>
      </w:r>
      <w:r w:rsidR="00DE1A27" w:rsidRPr="00DE1A27">
        <w:rPr>
          <w:position w:val="6"/>
          <w:sz w:val="16"/>
        </w:rPr>
        <w:t>*</w:t>
      </w:r>
      <w:r w:rsidRPr="006B6929">
        <w:t xml:space="preserve">compulsory third party scheme concerned for the </w:t>
      </w:r>
      <w:r w:rsidR="00DE1A27" w:rsidRPr="00DE1A27">
        <w:rPr>
          <w:position w:val="6"/>
          <w:sz w:val="16"/>
        </w:rPr>
        <w:t>*</w:t>
      </w:r>
      <w:r w:rsidRPr="006B6929">
        <w:t>financial year in which:</w:t>
      </w:r>
    </w:p>
    <w:p w:rsidR="00300522" w:rsidRPr="006B6929" w:rsidRDefault="00300522" w:rsidP="00300522">
      <w:pPr>
        <w:pStyle w:val="paragraph"/>
      </w:pPr>
      <w:r w:rsidRPr="006B6929">
        <w:tab/>
        <w:t>(a)</w:t>
      </w:r>
      <w:r w:rsidRPr="006B6929">
        <w:tab/>
        <w:t xml:space="preserve">if the payment or supply is a </w:t>
      </w:r>
      <w:r w:rsidR="00DE1A27" w:rsidRPr="00DE1A27">
        <w:rPr>
          <w:position w:val="6"/>
          <w:sz w:val="16"/>
        </w:rPr>
        <w:t>*</w:t>
      </w:r>
      <w:r w:rsidRPr="006B6929">
        <w:t>CTP compensation payment or supply—the accident or other incident to which the claim relates happened; or</w:t>
      </w:r>
    </w:p>
    <w:p w:rsidR="00300522" w:rsidRPr="006B6929" w:rsidRDefault="00300522" w:rsidP="00300522">
      <w:pPr>
        <w:pStyle w:val="paragraph"/>
      </w:pPr>
      <w:r w:rsidRPr="006B6929">
        <w:tab/>
        <w:t>(b)</w:t>
      </w:r>
      <w:r w:rsidRPr="006B6929">
        <w:tab/>
        <w:t xml:space="preserve">if the payment or supply is a </w:t>
      </w:r>
      <w:r w:rsidR="00DE1A27" w:rsidRPr="00DE1A27">
        <w:rPr>
          <w:position w:val="6"/>
          <w:sz w:val="16"/>
        </w:rPr>
        <w:t>*</w:t>
      </w:r>
      <w:r w:rsidRPr="006B6929">
        <w:t>CTP ancillary payment or supply—the payment or supply was made; or</w:t>
      </w:r>
    </w:p>
    <w:p w:rsidR="00300522" w:rsidRPr="006B6929" w:rsidRDefault="00300522" w:rsidP="00300522">
      <w:pPr>
        <w:pStyle w:val="paragraph"/>
      </w:pPr>
      <w:r w:rsidRPr="006B6929">
        <w:tab/>
        <w:t>(c)</w:t>
      </w:r>
      <w:r w:rsidRPr="006B6929">
        <w:tab/>
        <w:t>if the payment or supply is a payment or supply to which section</w:t>
      </w:r>
      <w:r w:rsidR="006138CE" w:rsidRPr="006B6929">
        <w:t> </w:t>
      </w:r>
      <w:r w:rsidRPr="006B6929">
        <w:t>79</w:t>
      </w:r>
      <w:r w:rsidR="00DE1A27">
        <w:noBreakHyphen/>
      </w:r>
      <w:r w:rsidRPr="006B6929">
        <w:t>15 applies—the accident or other incident to which the claim relates happened.</w:t>
      </w:r>
    </w:p>
    <w:p w:rsidR="00300522" w:rsidRPr="006B6929" w:rsidRDefault="00300522" w:rsidP="00300522">
      <w:pPr>
        <w:pStyle w:val="Definition"/>
      </w:pPr>
      <w:r w:rsidRPr="006B6929">
        <w:rPr>
          <w:b/>
          <w:i/>
        </w:rPr>
        <w:t>payment or supply amount</w:t>
      </w:r>
      <w:r w:rsidRPr="006B6929">
        <w:t xml:space="preserve"> is the amount worked out in accordance with </w:t>
      </w:r>
      <w:r w:rsidR="006138CE" w:rsidRPr="006B6929">
        <w:t>subsection (</w:t>
      </w:r>
      <w:r w:rsidRPr="006B6929">
        <w:t>3).</w:t>
      </w:r>
    </w:p>
    <w:p w:rsidR="00300522" w:rsidRPr="006B6929" w:rsidRDefault="00300522" w:rsidP="00300522">
      <w:pPr>
        <w:pStyle w:val="SubsectionHead"/>
      </w:pPr>
      <w:r w:rsidRPr="006B6929">
        <w:lastRenderedPageBreak/>
        <w:t>Payment or supply amount</w:t>
      </w:r>
    </w:p>
    <w:p w:rsidR="00300522" w:rsidRPr="006B6929" w:rsidRDefault="00300522" w:rsidP="00300522">
      <w:pPr>
        <w:pStyle w:val="subsection"/>
      </w:pPr>
      <w:r w:rsidRPr="006B6929">
        <w:tab/>
        <w:t>(3)</w:t>
      </w:r>
      <w:r w:rsidRPr="006B6929">
        <w:tab/>
        <w:t xml:space="preserve">The payment or supply amount mentioned in </w:t>
      </w:r>
      <w:r w:rsidR="006138CE" w:rsidRPr="006B6929">
        <w:t>subsection (</w:t>
      </w:r>
      <w:r w:rsidRPr="006B6929">
        <w:t>2) is worked out using this method statement.</w:t>
      </w:r>
    </w:p>
    <w:p w:rsidR="00300522" w:rsidRPr="006B6929" w:rsidRDefault="00300522" w:rsidP="00D12517">
      <w:pPr>
        <w:pStyle w:val="BoxHeadItalic"/>
        <w:keepNext/>
        <w:pBdr>
          <w:top w:val="single" w:sz="2" w:space="5" w:color="auto"/>
          <w:left w:val="single" w:sz="2" w:space="5" w:color="auto"/>
          <w:bottom w:val="single" w:sz="2" w:space="5" w:color="auto"/>
          <w:right w:val="single" w:sz="2" w:space="5" w:color="auto"/>
        </w:pBdr>
      </w:pPr>
      <w:r w:rsidRPr="006B6929">
        <w:t>Method statement</w:t>
      </w:r>
    </w:p>
    <w:p w:rsidR="00300522" w:rsidRPr="006B6929" w:rsidRDefault="00300522" w:rsidP="00D12517">
      <w:pPr>
        <w:pStyle w:val="BoxStep"/>
        <w:pBdr>
          <w:top w:val="single" w:sz="2" w:space="5" w:color="auto"/>
          <w:left w:val="single" w:sz="2" w:space="5" w:color="auto"/>
          <w:bottom w:val="single" w:sz="2" w:space="5" w:color="auto"/>
          <w:right w:val="single" w:sz="2" w:space="5" w:color="auto"/>
        </w:pBdr>
      </w:pPr>
      <w:r w:rsidRPr="006B6929">
        <w:t>Step 1.</w:t>
      </w:r>
      <w:r w:rsidRPr="006B6929">
        <w:tab/>
        <w:t>Add together:</w:t>
      </w:r>
    </w:p>
    <w:p w:rsidR="00300522" w:rsidRPr="006B6929" w:rsidRDefault="00300522" w:rsidP="00D12517">
      <w:pPr>
        <w:pStyle w:val="BoxPara"/>
        <w:pBdr>
          <w:top w:val="single" w:sz="2" w:space="5" w:color="auto"/>
          <w:left w:val="single" w:sz="2" w:space="5" w:color="auto"/>
          <w:bottom w:val="single" w:sz="2" w:space="5" w:color="auto"/>
          <w:right w:val="single" w:sz="2" w:space="5" w:color="auto"/>
        </w:pBdr>
      </w:pPr>
      <w:r w:rsidRPr="006B6929">
        <w:rPr>
          <w:i/>
        </w:rPr>
        <w:tab/>
      </w:r>
      <w:r w:rsidRPr="006B6929">
        <w:t>(a)</w:t>
      </w:r>
      <w:r w:rsidRPr="006B6929">
        <w:tab/>
        <w:t xml:space="preserve">the sum of the payments of </w:t>
      </w:r>
      <w:r w:rsidR="00DE1A27" w:rsidRPr="00DE1A27">
        <w:rPr>
          <w:position w:val="6"/>
          <w:sz w:val="16"/>
        </w:rPr>
        <w:t>*</w:t>
      </w:r>
      <w:r w:rsidRPr="006B6929">
        <w:t>money</w:t>
      </w:r>
      <w:r w:rsidR="004638F0" w:rsidRPr="006B6929">
        <w:t xml:space="preserve">, or </w:t>
      </w:r>
      <w:r w:rsidR="00DE1A27" w:rsidRPr="00DE1A27">
        <w:rPr>
          <w:position w:val="6"/>
          <w:sz w:val="16"/>
        </w:rPr>
        <w:t>*</w:t>
      </w:r>
      <w:r w:rsidR="004638F0" w:rsidRPr="006B6929">
        <w:t>digital currency,</w:t>
      </w:r>
      <w:r w:rsidRPr="006B6929">
        <w:t xml:space="preserve"> (if any) that are included in the payment or supply; and</w:t>
      </w:r>
    </w:p>
    <w:p w:rsidR="00300522" w:rsidRPr="006B6929" w:rsidRDefault="00300522" w:rsidP="00D12517">
      <w:pPr>
        <w:pStyle w:val="BoxPara"/>
        <w:pBdr>
          <w:top w:val="single" w:sz="2" w:space="5" w:color="auto"/>
          <w:left w:val="single" w:sz="2" w:space="5" w:color="auto"/>
          <w:bottom w:val="single" w:sz="2" w:space="5" w:color="auto"/>
          <w:right w:val="single" w:sz="2" w:space="5" w:color="auto"/>
        </w:pBdr>
        <w:rPr>
          <w:i/>
        </w:rPr>
      </w:pPr>
      <w:r w:rsidRPr="006B6929">
        <w:tab/>
        <w:t>(b)</w:t>
      </w:r>
      <w:r w:rsidRPr="006B6929">
        <w:tab/>
        <w:t xml:space="preserve">the </w:t>
      </w:r>
      <w:r w:rsidR="00DE1A27" w:rsidRPr="00DE1A27">
        <w:rPr>
          <w:position w:val="6"/>
          <w:sz w:val="16"/>
        </w:rPr>
        <w:t>*</w:t>
      </w:r>
      <w:r w:rsidRPr="006B6929">
        <w:t xml:space="preserve">GST inclusive market value of the supplies (if any) made by the </w:t>
      </w:r>
      <w:r w:rsidR="00DE1A27" w:rsidRPr="00DE1A27">
        <w:rPr>
          <w:position w:val="6"/>
          <w:sz w:val="16"/>
        </w:rPr>
        <w:t>*</w:t>
      </w:r>
      <w:r w:rsidRPr="006B6929">
        <w:t xml:space="preserve">operator that are included in the payment or supply (other than supplies that would have been </w:t>
      </w:r>
      <w:r w:rsidR="00DE1A27" w:rsidRPr="00DE1A27">
        <w:rPr>
          <w:position w:val="6"/>
          <w:sz w:val="16"/>
        </w:rPr>
        <w:t>*</w:t>
      </w:r>
      <w:r w:rsidRPr="006B6929">
        <w:t>taxable supplies but for section</w:t>
      </w:r>
      <w:r w:rsidR="006138CE" w:rsidRPr="006B6929">
        <w:t> </w:t>
      </w:r>
      <w:r w:rsidRPr="006B6929">
        <w:t>78</w:t>
      </w:r>
      <w:r w:rsidR="00DE1A27">
        <w:noBreakHyphen/>
      </w:r>
      <w:r w:rsidRPr="006B6929">
        <w:t>25 or 79</w:t>
      </w:r>
      <w:r w:rsidR="00DE1A27">
        <w:noBreakHyphen/>
      </w:r>
      <w:r w:rsidRPr="006B6929">
        <w:t>60).</w:t>
      </w:r>
    </w:p>
    <w:p w:rsidR="00300522" w:rsidRPr="006B6929"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6B6929">
        <w:t>Step 2.</w:t>
      </w:r>
      <w:r w:rsidRPr="006B6929">
        <w:tab/>
        <w:t xml:space="preserve">If, in relation to the payment or supply, any payments of an excess were made to the </w:t>
      </w:r>
      <w:r w:rsidR="00DE1A27" w:rsidRPr="00DE1A27">
        <w:rPr>
          <w:position w:val="6"/>
          <w:sz w:val="16"/>
        </w:rPr>
        <w:t>*</w:t>
      </w:r>
      <w:r w:rsidRPr="006B6929">
        <w:t>operator, subtract from the step 1 amount the sum of all those payments (except to the extent that they are payments of excess to which section</w:t>
      </w:r>
      <w:r w:rsidR="006138CE" w:rsidRPr="006B6929">
        <w:t> </w:t>
      </w:r>
      <w:r w:rsidRPr="006B6929">
        <w:t>78</w:t>
      </w:r>
      <w:r w:rsidR="00DE1A27">
        <w:noBreakHyphen/>
      </w:r>
      <w:r w:rsidRPr="006B6929">
        <w:t>18 or 79</w:t>
      </w:r>
      <w:r w:rsidR="00DE1A27">
        <w:noBreakHyphen/>
      </w:r>
      <w:r w:rsidRPr="006B6929">
        <w:t>55 applies).</w:t>
      </w:r>
    </w:p>
    <w:p w:rsidR="00300522" w:rsidRPr="006B6929" w:rsidRDefault="00300522" w:rsidP="00D12517">
      <w:pPr>
        <w:pStyle w:val="BoxStep"/>
        <w:pBdr>
          <w:top w:val="single" w:sz="2" w:space="5" w:color="auto"/>
          <w:left w:val="single" w:sz="2" w:space="5" w:color="auto"/>
          <w:bottom w:val="single" w:sz="2" w:space="5" w:color="auto"/>
          <w:right w:val="single" w:sz="2" w:space="5" w:color="auto"/>
        </w:pBdr>
      </w:pPr>
      <w:r w:rsidRPr="006B6929">
        <w:t>Step 3.</w:t>
      </w:r>
      <w:r w:rsidRPr="006B6929">
        <w:tab/>
        <w:t xml:space="preserve">Except where the payment or supply is a </w:t>
      </w:r>
      <w:r w:rsidR="00DE1A27" w:rsidRPr="00DE1A27">
        <w:rPr>
          <w:position w:val="6"/>
          <w:sz w:val="16"/>
        </w:rPr>
        <w:t>*</w:t>
      </w:r>
      <w:r w:rsidRPr="006B6929">
        <w:t>CTP ancillary payment or supply, multiply the step 1 amount, or (if step 2 applies) the step 2 amount, by the following:</w:t>
      </w:r>
    </w:p>
    <w:p w:rsidR="00300522" w:rsidRPr="006B6929"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6B6929">
        <w:tab/>
      </w:r>
      <w:r w:rsidR="00143843" w:rsidRPr="006B6929">
        <w:rPr>
          <w:noProof/>
        </w:rPr>
        <w:drawing>
          <wp:inline distT="0" distB="0" distL="0" distR="0" wp14:anchorId="545D0959" wp14:editId="103C8BA7">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6B6929" w:rsidRDefault="00300522" w:rsidP="00D12517">
      <w:pPr>
        <w:pStyle w:val="BoxStep"/>
        <w:pBdr>
          <w:top w:val="single" w:sz="2" w:space="5" w:color="auto"/>
          <w:left w:val="single" w:sz="2" w:space="5" w:color="auto"/>
          <w:bottom w:val="single" w:sz="2" w:space="5" w:color="auto"/>
          <w:right w:val="single" w:sz="2" w:space="5" w:color="auto"/>
        </w:pBdr>
      </w:pPr>
      <w:r w:rsidRPr="006B6929">
        <w:tab/>
        <w:t>where:</w:t>
      </w:r>
    </w:p>
    <w:p w:rsidR="00300522" w:rsidRPr="006B6929" w:rsidRDefault="00300522" w:rsidP="00D12517">
      <w:pPr>
        <w:pStyle w:val="BoxStep"/>
        <w:pBdr>
          <w:top w:val="single" w:sz="2" w:space="5" w:color="auto"/>
          <w:left w:val="single" w:sz="2" w:space="5" w:color="auto"/>
          <w:bottom w:val="single" w:sz="2" w:space="5" w:color="auto"/>
          <w:right w:val="single" w:sz="2" w:space="5" w:color="auto"/>
        </w:pBdr>
      </w:pPr>
      <w:r w:rsidRPr="006B6929">
        <w:rPr>
          <w:b/>
          <w:i/>
        </w:rPr>
        <w:tab/>
        <w:t>applicable average input tax credit fraction</w:t>
      </w:r>
      <w:r w:rsidRPr="006B6929">
        <w:t xml:space="preserve"> has the meaning given by </w:t>
      </w:r>
      <w:r w:rsidR="006138CE" w:rsidRPr="006B6929">
        <w:t>subsection (</w:t>
      </w:r>
      <w:r w:rsidRPr="006B6929">
        <w:t>2).</w:t>
      </w:r>
    </w:p>
    <w:p w:rsidR="00300522" w:rsidRPr="006B6929" w:rsidRDefault="00300522" w:rsidP="00300522">
      <w:pPr>
        <w:pStyle w:val="SubsectionHead"/>
      </w:pPr>
      <w:r w:rsidRPr="006B6929">
        <w:lastRenderedPageBreak/>
        <w:t>Reduction for non</w:t>
      </w:r>
      <w:r w:rsidR="00DE1A27">
        <w:noBreakHyphen/>
      </w:r>
      <w:r w:rsidRPr="006B6929">
        <w:t>creditable insurance events</w:t>
      </w:r>
    </w:p>
    <w:p w:rsidR="00300522" w:rsidRPr="006B6929" w:rsidRDefault="00300522" w:rsidP="00300522">
      <w:pPr>
        <w:pStyle w:val="subsection"/>
      </w:pPr>
      <w:r w:rsidRPr="006B6929">
        <w:tab/>
        <w:t>(4)</w:t>
      </w:r>
      <w:r w:rsidRPr="006B6929">
        <w:tab/>
        <w:t xml:space="preserve">The amount of the </w:t>
      </w:r>
      <w:r w:rsidR="00DE1A27" w:rsidRPr="00DE1A27">
        <w:rPr>
          <w:position w:val="6"/>
          <w:sz w:val="16"/>
        </w:rPr>
        <w:t>*</w:t>
      </w:r>
      <w:r w:rsidRPr="006B6929">
        <w:t xml:space="preserve">decreasing adjustment under </w:t>
      </w:r>
      <w:r w:rsidR="006138CE" w:rsidRPr="006B6929">
        <w:t>subsection (</w:t>
      </w:r>
      <w:r w:rsidRPr="006B6929">
        <w:t xml:space="preserve">1) is reduced to the extent (if any) that the payment or supply relates to one or more </w:t>
      </w:r>
      <w:r w:rsidR="00DE1A27" w:rsidRPr="00DE1A27">
        <w:rPr>
          <w:position w:val="6"/>
          <w:sz w:val="16"/>
        </w:rPr>
        <w:t>*</w:t>
      </w:r>
      <w:r w:rsidRPr="006B6929">
        <w:t>non</w:t>
      </w:r>
      <w:r w:rsidR="00DE1A27">
        <w:noBreakHyphen/>
      </w:r>
      <w:r w:rsidRPr="006B6929">
        <w:t>creditable insurance events.</w:t>
      </w:r>
    </w:p>
    <w:p w:rsidR="00300522" w:rsidRPr="006B6929" w:rsidRDefault="00300522" w:rsidP="00300522">
      <w:pPr>
        <w:pStyle w:val="ActHead5"/>
      </w:pPr>
      <w:bookmarkStart w:id="637" w:name="_Toc51758443"/>
      <w:r w:rsidRPr="00DE1A27">
        <w:rPr>
          <w:rStyle w:val="CharSectno"/>
        </w:rPr>
        <w:t>79</w:t>
      </w:r>
      <w:r w:rsidR="00DE1A27" w:rsidRPr="00DE1A27">
        <w:rPr>
          <w:rStyle w:val="CharSectno"/>
        </w:rPr>
        <w:noBreakHyphen/>
      </w:r>
      <w:r w:rsidRPr="00DE1A27">
        <w:rPr>
          <w:rStyle w:val="CharSectno"/>
        </w:rPr>
        <w:t>100</w:t>
      </w:r>
      <w:r w:rsidRPr="006B6929">
        <w:t xml:space="preserve">  Meaning of </w:t>
      </w:r>
      <w:r w:rsidRPr="006B6929">
        <w:rPr>
          <w:i/>
        </w:rPr>
        <w:t>average input tax credit fraction</w:t>
      </w:r>
      <w:bookmarkEnd w:id="637"/>
    </w:p>
    <w:p w:rsidR="00300522" w:rsidRPr="006B6929" w:rsidRDefault="00300522" w:rsidP="00300522">
      <w:pPr>
        <w:pStyle w:val="subsection"/>
      </w:pPr>
      <w:r w:rsidRPr="006B6929">
        <w:tab/>
        <w:t>(1)</w:t>
      </w:r>
      <w:r w:rsidRPr="006B6929">
        <w:tab/>
        <w:t xml:space="preserve">Except where </w:t>
      </w:r>
      <w:r w:rsidR="006138CE" w:rsidRPr="006B6929">
        <w:t>subsection (</w:t>
      </w:r>
      <w:r w:rsidRPr="006B6929">
        <w:t>7) applies, the</w:t>
      </w:r>
      <w:r w:rsidRPr="006B6929">
        <w:rPr>
          <w:b/>
          <w:i/>
        </w:rPr>
        <w:t xml:space="preserve"> average input tax credit fraction</w:t>
      </w:r>
      <w:r w:rsidRPr="006B6929">
        <w:t xml:space="preserve"> for a </w:t>
      </w:r>
      <w:r w:rsidR="00DE1A27" w:rsidRPr="00DE1A27">
        <w:rPr>
          <w:position w:val="6"/>
          <w:sz w:val="16"/>
        </w:rPr>
        <w:t>*</w:t>
      </w:r>
      <w:r w:rsidRPr="006B6929">
        <w:t xml:space="preserve">compulsory third party scheme for a </w:t>
      </w:r>
      <w:r w:rsidR="00DE1A27" w:rsidRPr="00DE1A27">
        <w:rPr>
          <w:position w:val="6"/>
          <w:sz w:val="16"/>
        </w:rPr>
        <w:t>*</w:t>
      </w:r>
      <w:r w:rsidRPr="006B6929">
        <w:t>financial year is:</w:t>
      </w:r>
    </w:p>
    <w:p w:rsidR="00300522" w:rsidRPr="006B6929" w:rsidRDefault="00300522" w:rsidP="00300522">
      <w:pPr>
        <w:pStyle w:val="paragraph"/>
      </w:pPr>
      <w:r w:rsidRPr="006B6929">
        <w:tab/>
        <w:t>(a)</w:t>
      </w:r>
      <w:r w:rsidRPr="006B6929">
        <w:tab/>
        <w:t>for the financial year beginning on 1</w:t>
      </w:r>
      <w:r w:rsidR="006138CE" w:rsidRPr="006B6929">
        <w:t> </w:t>
      </w:r>
      <w:r w:rsidRPr="006B6929">
        <w:t>July 2000, 1</w:t>
      </w:r>
      <w:r w:rsidR="006138CE" w:rsidRPr="006B6929">
        <w:t> </w:t>
      </w:r>
      <w:r w:rsidRPr="006B6929">
        <w:t>July 2001 or 1</w:t>
      </w:r>
      <w:r w:rsidR="006138CE" w:rsidRPr="006B6929">
        <w:t> </w:t>
      </w:r>
      <w:r w:rsidRPr="006B6929">
        <w:t>July 2002—nil; and</w:t>
      </w:r>
    </w:p>
    <w:p w:rsidR="00300522" w:rsidRPr="006B6929" w:rsidRDefault="00300522" w:rsidP="00300522">
      <w:pPr>
        <w:pStyle w:val="paragraph"/>
      </w:pPr>
      <w:r w:rsidRPr="006B6929">
        <w:tab/>
        <w:t>(b)</w:t>
      </w:r>
      <w:r w:rsidRPr="006B6929">
        <w:tab/>
        <w:t>for the financial year beginning on 1</w:t>
      </w:r>
      <w:r w:rsidR="006138CE" w:rsidRPr="006B6929">
        <w:t> </w:t>
      </w:r>
      <w:r w:rsidRPr="006B6929">
        <w:t>July 2003, 1</w:t>
      </w:r>
      <w:r w:rsidR="006138CE" w:rsidRPr="006B6929">
        <w:t> </w:t>
      </w:r>
      <w:r w:rsidRPr="006B6929">
        <w:t>July 2004, 1</w:t>
      </w:r>
      <w:r w:rsidR="006138CE" w:rsidRPr="006B6929">
        <w:t> </w:t>
      </w:r>
      <w:r w:rsidRPr="006B6929">
        <w:t>July 2005 or 1</w:t>
      </w:r>
      <w:r w:rsidR="006138CE" w:rsidRPr="006B6929">
        <w:t> </w:t>
      </w:r>
      <w:r w:rsidRPr="006B6929">
        <w:t xml:space="preserve">July 2006—the business vehicle use fraction for the scheme determined by the </w:t>
      </w:r>
      <w:r w:rsidR="00000719" w:rsidRPr="006B6929">
        <w:t>Minister</w:t>
      </w:r>
      <w:r w:rsidRPr="006B6929">
        <w:t xml:space="preserve"> under </w:t>
      </w:r>
      <w:r w:rsidR="006138CE" w:rsidRPr="006B6929">
        <w:t>subsection (</w:t>
      </w:r>
      <w:r w:rsidRPr="006B6929">
        <w:t>2); and</w:t>
      </w:r>
    </w:p>
    <w:p w:rsidR="00300522" w:rsidRPr="006B6929" w:rsidRDefault="00300522" w:rsidP="00300522">
      <w:pPr>
        <w:pStyle w:val="paragraph"/>
      </w:pPr>
      <w:r w:rsidRPr="006B6929">
        <w:tab/>
        <w:t>(c)</w:t>
      </w:r>
      <w:r w:rsidRPr="006B6929">
        <w:tab/>
        <w:t>for any later financial year:</w:t>
      </w:r>
    </w:p>
    <w:p w:rsidR="00300522" w:rsidRPr="006B6929" w:rsidRDefault="00300522" w:rsidP="00300522">
      <w:pPr>
        <w:pStyle w:val="paragraphsub"/>
      </w:pPr>
      <w:r w:rsidRPr="006B6929">
        <w:tab/>
        <w:t>(i)</w:t>
      </w:r>
      <w:r w:rsidRPr="006B6929">
        <w:tab/>
        <w:t xml:space="preserve">if </w:t>
      </w:r>
      <w:r w:rsidR="006138CE" w:rsidRPr="006B6929">
        <w:t>subparagraph (</w:t>
      </w:r>
      <w:r w:rsidRPr="006B6929">
        <w:t>ii) does not apply—the same fraction as the average input tax credit fraction for the scheme for the preceding financial year; or</w:t>
      </w:r>
    </w:p>
    <w:p w:rsidR="00300522" w:rsidRPr="006B6929" w:rsidRDefault="00300522" w:rsidP="00300522">
      <w:pPr>
        <w:pStyle w:val="paragraphsub"/>
      </w:pPr>
      <w:r w:rsidRPr="006B6929">
        <w:tab/>
        <w:t>(ii)</w:t>
      </w:r>
      <w:r w:rsidRPr="006B6929">
        <w:tab/>
        <w:t xml:space="preserve">if, under </w:t>
      </w:r>
      <w:r w:rsidR="006138CE" w:rsidRPr="006B6929">
        <w:t>subsection (</w:t>
      </w:r>
      <w:r w:rsidRPr="006B6929">
        <w:t xml:space="preserve">3), the </w:t>
      </w:r>
      <w:r w:rsidR="00000719" w:rsidRPr="006B6929">
        <w:t>Minister</w:t>
      </w:r>
      <w:r w:rsidRPr="006B6929">
        <w:t xml:space="preserve"> determines the average input tax credit fraction for the scheme for the financial year—that fraction.</w:t>
      </w:r>
    </w:p>
    <w:p w:rsidR="00000719" w:rsidRPr="006B6929" w:rsidRDefault="00000719" w:rsidP="00000719">
      <w:pPr>
        <w:pStyle w:val="SubsectionHead"/>
      </w:pPr>
      <w:r w:rsidRPr="006B6929">
        <w:t>Minister to determine business vehicle use fraction for 2003</w:t>
      </w:r>
      <w:r w:rsidR="00DE1A27">
        <w:noBreakHyphen/>
      </w:r>
      <w:r w:rsidRPr="006B6929">
        <w:t>04 to 2006</w:t>
      </w:r>
      <w:r w:rsidR="00DE1A27">
        <w:noBreakHyphen/>
      </w:r>
      <w:r w:rsidRPr="006B6929">
        <w:t>07 financial years using statistical information</w:t>
      </w:r>
    </w:p>
    <w:p w:rsidR="00300522" w:rsidRPr="006B6929" w:rsidRDefault="00300522" w:rsidP="00300522">
      <w:pPr>
        <w:pStyle w:val="subsection"/>
      </w:pPr>
      <w:r w:rsidRPr="006B6929">
        <w:tab/>
        <w:t>(2)</w:t>
      </w:r>
      <w:r w:rsidRPr="006B6929">
        <w:tab/>
        <w:t xml:space="preserve">As soon as practicable after the commencement of this section, </w:t>
      </w:r>
      <w:r w:rsidR="00000719" w:rsidRPr="006B6929">
        <w:t>the Minister</w:t>
      </w:r>
      <w:r w:rsidRPr="006B6929">
        <w:t xml:space="preserve"> must, in writing, determine the business vehicle use fraction (see </w:t>
      </w:r>
      <w:r w:rsidR="006138CE" w:rsidRPr="006B6929">
        <w:t>subsection (</w:t>
      </w:r>
      <w:r w:rsidRPr="006B6929">
        <w:t xml:space="preserve">4)) for each </w:t>
      </w:r>
      <w:r w:rsidR="00DE1A27" w:rsidRPr="00DE1A27">
        <w:rPr>
          <w:position w:val="6"/>
          <w:sz w:val="16"/>
        </w:rPr>
        <w:t>*</w:t>
      </w:r>
      <w:r w:rsidRPr="006B6929">
        <w:t>compulsory third party scheme, using statistical information that:</w:t>
      </w:r>
    </w:p>
    <w:p w:rsidR="00300522" w:rsidRPr="006B6929" w:rsidRDefault="00300522" w:rsidP="00300522">
      <w:pPr>
        <w:pStyle w:val="paragraph"/>
      </w:pPr>
      <w:r w:rsidRPr="006B6929">
        <w:tab/>
        <w:t>(a)</w:t>
      </w:r>
      <w:r w:rsidRPr="006B6929">
        <w:tab/>
        <w:t>relates to business and total use of vehicles in the State or Territory in which the scheme operates; and</w:t>
      </w:r>
    </w:p>
    <w:p w:rsidR="00300522" w:rsidRPr="006B6929" w:rsidRDefault="00300522" w:rsidP="00300522">
      <w:pPr>
        <w:pStyle w:val="paragraph"/>
      </w:pPr>
      <w:r w:rsidRPr="006B6929">
        <w:tab/>
        <w:t>(b)</w:t>
      </w:r>
      <w:r w:rsidRPr="006B6929">
        <w:tab/>
        <w:t>was published on 27</w:t>
      </w:r>
      <w:r w:rsidR="006138CE" w:rsidRPr="006B6929">
        <w:t> </w:t>
      </w:r>
      <w:r w:rsidRPr="006B6929">
        <w:t>June 2001 by the Australian Bureau of Statistics in respect of the period 1</w:t>
      </w:r>
      <w:r w:rsidR="006138CE" w:rsidRPr="006B6929">
        <w:t> </w:t>
      </w:r>
      <w:r w:rsidRPr="006B6929">
        <w:t>November 1999 to 31</w:t>
      </w:r>
      <w:r w:rsidR="006138CE" w:rsidRPr="006B6929">
        <w:t> </w:t>
      </w:r>
      <w:r w:rsidRPr="006B6929">
        <w:t>October 2000.</w:t>
      </w:r>
    </w:p>
    <w:p w:rsidR="00000719" w:rsidRPr="006B6929" w:rsidRDefault="00000719" w:rsidP="00000719">
      <w:pPr>
        <w:pStyle w:val="SubsectionHead"/>
      </w:pPr>
      <w:r w:rsidRPr="006B6929">
        <w:lastRenderedPageBreak/>
        <w:t>Minister to use later statistical information to determine whether average input tax credit fraction to be varied for later financial years</w:t>
      </w:r>
    </w:p>
    <w:p w:rsidR="00300522" w:rsidRPr="006B6929" w:rsidRDefault="00300522" w:rsidP="00300522">
      <w:pPr>
        <w:pStyle w:val="subsection"/>
      </w:pPr>
      <w:r w:rsidRPr="006B6929">
        <w:tab/>
        <w:t>(3)</w:t>
      </w:r>
      <w:r w:rsidRPr="006B6929">
        <w:tab/>
        <w:t xml:space="preserve">As soon as practicable after the beginning of each of the following </w:t>
      </w:r>
      <w:r w:rsidR="00DE1A27" w:rsidRPr="00DE1A27">
        <w:rPr>
          <w:position w:val="6"/>
          <w:sz w:val="16"/>
        </w:rPr>
        <w:t>*</w:t>
      </w:r>
      <w:r w:rsidRPr="006B6929">
        <w:t xml:space="preserve">financial years (a </w:t>
      </w:r>
      <w:r w:rsidRPr="006B6929">
        <w:rPr>
          <w:b/>
          <w:i/>
        </w:rPr>
        <w:t>determination year</w:t>
      </w:r>
      <w:r w:rsidRPr="006B6929">
        <w:t>):</w:t>
      </w:r>
    </w:p>
    <w:p w:rsidR="00300522" w:rsidRPr="006B6929" w:rsidRDefault="00300522" w:rsidP="00300522">
      <w:pPr>
        <w:pStyle w:val="paragraph"/>
      </w:pPr>
      <w:r w:rsidRPr="006B6929">
        <w:tab/>
        <w:t>(a)</w:t>
      </w:r>
      <w:r w:rsidRPr="006B6929">
        <w:tab/>
        <w:t>the financial year that begins on 1</w:t>
      </w:r>
      <w:r w:rsidR="006138CE" w:rsidRPr="006B6929">
        <w:t> </w:t>
      </w:r>
      <w:r w:rsidRPr="006B6929">
        <w:t>July 2006;</w:t>
      </w:r>
    </w:p>
    <w:p w:rsidR="00300522" w:rsidRPr="006B6929" w:rsidRDefault="00300522" w:rsidP="00300522">
      <w:pPr>
        <w:pStyle w:val="paragraph"/>
      </w:pPr>
      <w:r w:rsidRPr="006B6929">
        <w:tab/>
        <w:t>(b)</w:t>
      </w:r>
      <w:r w:rsidRPr="006B6929">
        <w:tab/>
        <w:t>the financial years that begin on each 1</w:t>
      </w:r>
      <w:r w:rsidR="006138CE" w:rsidRPr="006B6929">
        <w:t> </w:t>
      </w:r>
      <w:r w:rsidRPr="006B6929">
        <w:t>July that occurs 3 years, or a multiple of 3 years, after 1</w:t>
      </w:r>
      <w:r w:rsidR="006138CE" w:rsidRPr="006B6929">
        <w:t> </w:t>
      </w:r>
      <w:r w:rsidRPr="006B6929">
        <w:t>July 2006;</w:t>
      </w:r>
    </w:p>
    <w:p w:rsidR="00300522" w:rsidRPr="006B6929" w:rsidRDefault="00000719" w:rsidP="00300522">
      <w:pPr>
        <w:pStyle w:val="subsection2"/>
      </w:pPr>
      <w:r w:rsidRPr="006B6929">
        <w:t>the Minister</w:t>
      </w:r>
      <w:r w:rsidR="00300522" w:rsidRPr="006B6929">
        <w:t xml:space="preserve"> must, for each </w:t>
      </w:r>
      <w:r w:rsidR="00DE1A27" w:rsidRPr="00DE1A27">
        <w:rPr>
          <w:position w:val="6"/>
          <w:sz w:val="16"/>
        </w:rPr>
        <w:t>*</w:t>
      </w:r>
      <w:r w:rsidR="00300522" w:rsidRPr="006B6929">
        <w:t>compulsory third party scheme:</w:t>
      </w:r>
    </w:p>
    <w:p w:rsidR="00300522" w:rsidRPr="006B6929" w:rsidRDefault="00300522" w:rsidP="00300522">
      <w:pPr>
        <w:pStyle w:val="paragraph"/>
      </w:pPr>
      <w:r w:rsidRPr="006B6929">
        <w:tab/>
        <w:t>(c)</w:t>
      </w:r>
      <w:r w:rsidRPr="006B6929">
        <w:tab/>
        <w:t xml:space="preserve">work out business vehicle use fractions (see </w:t>
      </w:r>
      <w:r w:rsidR="006138CE" w:rsidRPr="006B6929">
        <w:t>subsection (</w:t>
      </w:r>
      <w:r w:rsidRPr="006B6929">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6B6929" w:rsidRDefault="00300522" w:rsidP="00300522">
      <w:pPr>
        <w:pStyle w:val="paragraph"/>
      </w:pPr>
      <w:r w:rsidRPr="006B6929">
        <w:tab/>
        <w:t>(d)</w:t>
      </w:r>
      <w:r w:rsidRPr="006B6929">
        <w:tab/>
        <w:t xml:space="preserve">work out the average of those fractions (the </w:t>
      </w:r>
      <w:r w:rsidRPr="006B6929">
        <w:rPr>
          <w:b/>
          <w:i/>
        </w:rPr>
        <w:t>new fraction</w:t>
      </w:r>
      <w:r w:rsidRPr="006B6929">
        <w:t>); and</w:t>
      </w:r>
    </w:p>
    <w:p w:rsidR="00300522" w:rsidRPr="006B6929" w:rsidRDefault="00300522" w:rsidP="00300522">
      <w:pPr>
        <w:pStyle w:val="paragraph"/>
      </w:pPr>
      <w:r w:rsidRPr="006B6929">
        <w:tab/>
        <w:t>(e)</w:t>
      </w:r>
      <w:r w:rsidRPr="006B6929">
        <w:tab/>
        <w:t xml:space="preserve">if </w:t>
      </w:r>
      <w:r w:rsidR="00000719" w:rsidRPr="006B6929">
        <w:t>the Minister</w:t>
      </w:r>
      <w:r w:rsidRPr="006B6929">
        <w:t xml:space="preserve"> considers the new fraction is significantly different from the average input tax credit fraction that would, disregarding this subsection, apply under </w:t>
      </w:r>
      <w:r w:rsidR="006138CE" w:rsidRPr="006B6929">
        <w:t>subparagraph (</w:t>
      </w:r>
      <w:r w:rsidRPr="006B6929">
        <w:t xml:space="preserve">1)(c)(i) for the scheme for the financial year (the </w:t>
      </w:r>
      <w:r w:rsidRPr="006B6929">
        <w:rPr>
          <w:b/>
          <w:i/>
        </w:rPr>
        <w:t>operative year</w:t>
      </w:r>
      <w:r w:rsidRPr="006B6929">
        <w:t>) following the determination year—in writing, determine that the new fraction is to be the average input tax credit fraction for the scheme for the operative year.</w:t>
      </w:r>
    </w:p>
    <w:p w:rsidR="00300522" w:rsidRPr="006B6929" w:rsidRDefault="00300522" w:rsidP="00300522">
      <w:pPr>
        <w:pStyle w:val="SubsectionHead"/>
      </w:pPr>
      <w:r w:rsidRPr="006B6929">
        <w:t>Business vehicle use fraction</w:t>
      </w:r>
    </w:p>
    <w:p w:rsidR="00300522" w:rsidRPr="006B6929" w:rsidRDefault="00300522" w:rsidP="00300522">
      <w:pPr>
        <w:pStyle w:val="subsection"/>
      </w:pPr>
      <w:r w:rsidRPr="006B6929">
        <w:tab/>
        <w:t>(4)</w:t>
      </w:r>
      <w:r w:rsidRPr="006B6929">
        <w:tab/>
        <w:t xml:space="preserve">The business vehicle use fraction is the fraction of total vehicle use, in the State or Territory in which the </w:t>
      </w:r>
      <w:r w:rsidR="00DE1A27" w:rsidRPr="00DE1A27">
        <w:rPr>
          <w:position w:val="6"/>
          <w:sz w:val="16"/>
        </w:rPr>
        <w:t>*</w:t>
      </w:r>
      <w:r w:rsidRPr="006B6929">
        <w:t>compulsory third party scheme operates, represented by business vehicle use.</w:t>
      </w:r>
    </w:p>
    <w:p w:rsidR="00300522" w:rsidRPr="006B6929" w:rsidRDefault="00300522" w:rsidP="00F26F26">
      <w:pPr>
        <w:pStyle w:val="SubsectionHead"/>
      </w:pPr>
      <w:r w:rsidRPr="006B6929">
        <w:lastRenderedPageBreak/>
        <w:t>Publication of revised statistical information</w:t>
      </w:r>
    </w:p>
    <w:p w:rsidR="00300522" w:rsidRPr="006B6929" w:rsidRDefault="00300522" w:rsidP="00F26F26">
      <w:pPr>
        <w:pStyle w:val="subsection"/>
        <w:keepNext/>
        <w:keepLines/>
      </w:pPr>
      <w:r w:rsidRPr="006B6929">
        <w:tab/>
        <w:t>(5)</w:t>
      </w:r>
      <w:r w:rsidRPr="006B6929">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6B6929" w:rsidRDefault="00300522" w:rsidP="00300522">
      <w:pPr>
        <w:pStyle w:val="SubsectionHead"/>
      </w:pPr>
      <w:r w:rsidRPr="006B6929">
        <w:t>Gazettal of determinations</w:t>
      </w:r>
    </w:p>
    <w:p w:rsidR="00300522" w:rsidRPr="006B6929" w:rsidRDefault="00300522" w:rsidP="00300522">
      <w:pPr>
        <w:pStyle w:val="subsection"/>
      </w:pPr>
      <w:r w:rsidRPr="006B6929">
        <w:tab/>
        <w:t>(6)</w:t>
      </w:r>
      <w:r w:rsidRPr="006B6929">
        <w:tab/>
        <w:t xml:space="preserve">The </w:t>
      </w:r>
      <w:r w:rsidR="00300BDB" w:rsidRPr="006B6929">
        <w:t>Minister</w:t>
      </w:r>
      <w:r w:rsidRPr="006B6929">
        <w:t xml:space="preserve"> must arrange for a copy of any determination that he or she makes under </w:t>
      </w:r>
      <w:r w:rsidR="006138CE" w:rsidRPr="006B6929">
        <w:t>subsection (</w:t>
      </w:r>
      <w:r w:rsidRPr="006B6929">
        <w:t xml:space="preserve">2) or (3) to be published in the </w:t>
      </w:r>
      <w:r w:rsidRPr="006B6929">
        <w:rPr>
          <w:i/>
        </w:rPr>
        <w:t>Gazette</w:t>
      </w:r>
      <w:r w:rsidRPr="006B6929">
        <w:t>.</w:t>
      </w:r>
    </w:p>
    <w:p w:rsidR="00300522" w:rsidRPr="006B6929" w:rsidRDefault="00300522" w:rsidP="00300522">
      <w:pPr>
        <w:pStyle w:val="SubsectionHead"/>
      </w:pPr>
      <w:r w:rsidRPr="006B6929">
        <w:t>Exception</w:t>
      </w:r>
    </w:p>
    <w:p w:rsidR="00300522" w:rsidRPr="006B6929" w:rsidRDefault="00300522" w:rsidP="00300522">
      <w:pPr>
        <w:pStyle w:val="subsection"/>
      </w:pPr>
      <w:r w:rsidRPr="006B6929">
        <w:tab/>
        <w:t>(7)</w:t>
      </w:r>
      <w:r w:rsidRPr="006B6929">
        <w:tab/>
        <w:t>If:</w:t>
      </w:r>
    </w:p>
    <w:p w:rsidR="00300522" w:rsidRPr="006B6929" w:rsidRDefault="00300522" w:rsidP="00300522">
      <w:pPr>
        <w:pStyle w:val="paragraph"/>
      </w:pPr>
      <w:r w:rsidRPr="006B6929">
        <w:tab/>
        <w:t>(a)</w:t>
      </w:r>
      <w:r w:rsidRPr="006B6929">
        <w:tab/>
        <w:t xml:space="preserve">this section is being applied in working out the amount of a </w:t>
      </w:r>
      <w:r w:rsidR="00DE1A27" w:rsidRPr="00DE1A27">
        <w:rPr>
          <w:position w:val="6"/>
          <w:sz w:val="16"/>
        </w:rPr>
        <w:t>*</w:t>
      </w:r>
      <w:r w:rsidRPr="006B6929">
        <w:t>decreasing adjustment that arises under section</w:t>
      </w:r>
      <w:r w:rsidR="006138CE" w:rsidRPr="006B6929">
        <w:t> </w:t>
      </w:r>
      <w:r w:rsidRPr="006B6929">
        <w:t>79</w:t>
      </w:r>
      <w:r w:rsidR="00DE1A27">
        <w:noBreakHyphen/>
      </w:r>
      <w:r w:rsidRPr="006B6929">
        <w:t>15 (about sole operator elections); and</w:t>
      </w:r>
    </w:p>
    <w:p w:rsidR="00300522" w:rsidRPr="006B6929" w:rsidRDefault="00300522" w:rsidP="00300522">
      <w:pPr>
        <w:pStyle w:val="paragraph"/>
      </w:pPr>
      <w:r w:rsidRPr="006B6929">
        <w:tab/>
        <w:t>(b)</w:t>
      </w:r>
      <w:r w:rsidRPr="006B6929">
        <w:tab/>
        <w:t xml:space="preserve">the cover under the </w:t>
      </w:r>
      <w:r w:rsidR="00DE1A27" w:rsidRPr="00DE1A27">
        <w:rPr>
          <w:position w:val="6"/>
          <w:sz w:val="16"/>
        </w:rPr>
        <w:t>*</w:t>
      </w:r>
      <w:r w:rsidRPr="006B6929">
        <w:t>insurance policy concerned commenced before 1</w:t>
      </w:r>
      <w:r w:rsidR="006138CE" w:rsidRPr="006B6929">
        <w:t> </w:t>
      </w:r>
      <w:r w:rsidRPr="006B6929">
        <w:t>July 2003;</w:t>
      </w:r>
    </w:p>
    <w:p w:rsidR="00300522" w:rsidRPr="006B6929" w:rsidRDefault="00300522" w:rsidP="00300522">
      <w:pPr>
        <w:pStyle w:val="subsection2"/>
      </w:pPr>
      <w:r w:rsidRPr="006B6929">
        <w:t>the</w:t>
      </w:r>
      <w:r w:rsidRPr="006B6929">
        <w:rPr>
          <w:b/>
          <w:i/>
        </w:rPr>
        <w:t xml:space="preserve"> average input tax credit fraction</w:t>
      </w:r>
      <w:r w:rsidRPr="006B6929">
        <w:t xml:space="preserve"> for the </w:t>
      </w:r>
      <w:r w:rsidR="00DE1A27" w:rsidRPr="00DE1A27">
        <w:rPr>
          <w:position w:val="6"/>
          <w:sz w:val="16"/>
        </w:rPr>
        <w:t>*</w:t>
      </w:r>
      <w:r w:rsidRPr="006B6929">
        <w:t xml:space="preserve">compulsory third party scheme concerned is nil for all </w:t>
      </w:r>
      <w:r w:rsidR="00DE1A27" w:rsidRPr="00DE1A27">
        <w:rPr>
          <w:position w:val="6"/>
          <w:sz w:val="16"/>
        </w:rPr>
        <w:t>*</w:t>
      </w:r>
      <w:r w:rsidRPr="006B6929">
        <w:t>financial years beginning on or after 1</w:t>
      </w:r>
      <w:r w:rsidR="006138CE" w:rsidRPr="006B6929">
        <w:t> </w:t>
      </w:r>
      <w:r w:rsidRPr="006B6929">
        <w:t>July 2000.</w:t>
      </w:r>
    </w:p>
    <w:p w:rsidR="00300522" w:rsidRPr="006B6929" w:rsidRDefault="00300522" w:rsidP="00A36DB5">
      <w:pPr>
        <w:pStyle w:val="ActHead3"/>
        <w:pageBreakBefore/>
      </w:pPr>
      <w:bookmarkStart w:id="638" w:name="_Toc51758444"/>
      <w:r w:rsidRPr="00DE1A27">
        <w:rPr>
          <w:rStyle w:val="CharDivNo"/>
        </w:rPr>
        <w:lastRenderedPageBreak/>
        <w:t>Division</w:t>
      </w:r>
      <w:r w:rsidR="006138CE" w:rsidRPr="00DE1A27">
        <w:rPr>
          <w:rStyle w:val="CharDivNo"/>
        </w:rPr>
        <w:t> </w:t>
      </w:r>
      <w:r w:rsidRPr="00DE1A27">
        <w:rPr>
          <w:rStyle w:val="CharDivNo"/>
        </w:rPr>
        <w:t>80</w:t>
      </w:r>
      <w:r w:rsidRPr="006B6929">
        <w:t>—</w:t>
      </w:r>
      <w:r w:rsidRPr="00DE1A27">
        <w:rPr>
          <w:rStyle w:val="CharDivText"/>
        </w:rPr>
        <w:t>Settlement sharing arrangements</w:t>
      </w:r>
      <w:bookmarkEnd w:id="638"/>
    </w:p>
    <w:p w:rsidR="00300522" w:rsidRPr="006B6929" w:rsidRDefault="00300522" w:rsidP="00300522">
      <w:pPr>
        <w:pStyle w:val="ActHead5"/>
      </w:pPr>
      <w:bookmarkStart w:id="639" w:name="_Toc51758445"/>
      <w:r w:rsidRPr="00DE1A27">
        <w:rPr>
          <w:rStyle w:val="CharSectno"/>
        </w:rPr>
        <w:t>80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639"/>
    </w:p>
    <w:p w:rsidR="00300522" w:rsidRPr="006B6929" w:rsidRDefault="00300522" w:rsidP="00300522">
      <w:pPr>
        <w:pStyle w:val="BoxText"/>
      </w:pPr>
      <w:r w:rsidRPr="006B6929">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6B6929" w:rsidRDefault="00300522" w:rsidP="00300522">
      <w:pPr>
        <w:pStyle w:val="TofSectsHeading"/>
      </w:pPr>
      <w:r w:rsidRPr="006B6929">
        <w:t>Table of Subdivisions</w:t>
      </w:r>
    </w:p>
    <w:p w:rsidR="00300522" w:rsidRPr="006B6929" w:rsidRDefault="00300522" w:rsidP="00300522">
      <w:pPr>
        <w:pStyle w:val="TofSectsSubdiv"/>
      </w:pPr>
      <w:r w:rsidRPr="006B6929">
        <w:t>80</w:t>
      </w:r>
      <w:r w:rsidR="00DE1A27">
        <w:noBreakHyphen/>
      </w:r>
      <w:r w:rsidRPr="006B6929">
        <w:t>A</w:t>
      </w:r>
      <w:r w:rsidRPr="006B6929">
        <w:tab/>
        <w:t>Insurance policy settlement sharing arrangements</w:t>
      </w:r>
    </w:p>
    <w:p w:rsidR="00300522" w:rsidRPr="006B6929" w:rsidRDefault="00300522" w:rsidP="00300522">
      <w:pPr>
        <w:pStyle w:val="TofSectsSubdiv"/>
      </w:pPr>
      <w:r w:rsidRPr="006B6929">
        <w:t>80</w:t>
      </w:r>
      <w:r w:rsidR="00DE1A27">
        <w:noBreakHyphen/>
      </w:r>
      <w:r w:rsidRPr="006B6929">
        <w:t>B</w:t>
      </w:r>
      <w:r w:rsidRPr="006B6929">
        <w:tab/>
        <w:t>Nominal defendant settlement sharing arrangements</w:t>
      </w:r>
    </w:p>
    <w:p w:rsidR="00300522" w:rsidRPr="006B6929" w:rsidRDefault="00300522" w:rsidP="00300522">
      <w:pPr>
        <w:pStyle w:val="TofSectsSubdiv"/>
      </w:pPr>
      <w:r w:rsidRPr="006B6929">
        <w:t>80</w:t>
      </w:r>
      <w:r w:rsidR="00DE1A27">
        <w:noBreakHyphen/>
      </w:r>
      <w:r w:rsidRPr="006B6929">
        <w:t>C</w:t>
      </w:r>
      <w:r w:rsidRPr="006B6929">
        <w:tab/>
        <w:t>Hybrid settlement sharing arrangements</w:t>
      </w:r>
    </w:p>
    <w:p w:rsidR="00300522" w:rsidRPr="006B6929" w:rsidRDefault="00300522" w:rsidP="00300522">
      <w:pPr>
        <w:pStyle w:val="ActHead4"/>
      </w:pPr>
      <w:bookmarkStart w:id="640" w:name="_Toc51758446"/>
      <w:r w:rsidRPr="00DE1A27">
        <w:rPr>
          <w:rStyle w:val="CharSubdNo"/>
        </w:rPr>
        <w:t>Subdivision</w:t>
      </w:r>
      <w:r w:rsidR="006138CE" w:rsidRPr="00DE1A27">
        <w:rPr>
          <w:rStyle w:val="CharSubdNo"/>
        </w:rPr>
        <w:t> </w:t>
      </w:r>
      <w:r w:rsidRPr="00DE1A27">
        <w:rPr>
          <w:rStyle w:val="CharSubdNo"/>
        </w:rPr>
        <w:t>80</w:t>
      </w:r>
      <w:r w:rsidR="00DE1A27" w:rsidRPr="00DE1A27">
        <w:rPr>
          <w:rStyle w:val="CharSubdNo"/>
        </w:rPr>
        <w:noBreakHyphen/>
      </w:r>
      <w:r w:rsidRPr="00DE1A27">
        <w:rPr>
          <w:rStyle w:val="CharSubdNo"/>
        </w:rPr>
        <w:t>A</w:t>
      </w:r>
      <w:r w:rsidRPr="006B6929">
        <w:t>—</w:t>
      </w:r>
      <w:r w:rsidRPr="00DE1A27">
        <w:rPr>
          <w:rStyle w:val="CharSubdText"/>
        </w:rPr>
        <w:t>Insurance policy settlement sharing arrangements</w:t>
      </w:r>
      <w:bookmarkEnd w:id="640"/>
    </w:p>
    <w:p w:rsidR="00300522" w:rsidRPr="006B6929" w:rsidRDefault="00300522" w:rsidP="00300522">
      <w:pPr>
        <w:pStyle w:val="ActHead5"/>
      </w:pPr>
      <w:bookmarkStart w:id="641" w:name="_Toc51758447"/>
      <w:r w:rsidRPr="00DE1A27">
        <w:rPr>
          <w:rStyle w:val="CharSectno"/>
        </w:rPr>
        <w:t>80</w:t>
      </w:r>
      <w:r w:rsidR="00DE1A27" w:rsidRPr="00DE1A27">
        <w:rPr>
          <w:rStyle w:val="CharSectno"/>
        </w:rPr>
        <w:noBreakHyphen/>
      </w:r>
      <w:r w:rsidRPr="00DE1A27">
        <w:rPr>
          <w:rStyle w:val="CharSectno"/>
        </w:rPr>
        <w:t>5</w:t>
      </w:r>
      <w:r w:rsidRPr="006B6929">
        <w:t xml:space="preserve">  Meaning of </w:t>
      </w:r>
      <w:r w:rsidRPr="006B6929">
        <w:rPr>
          <w:i/>
        </w:rPr>
        <w:t>insurance policy settlement sharing arrangement</w:t>
      </w:r>
      <w:r w:rsidRPr="006B6929">
        <w:t xml:space="preserve"> etc.</w:t>
      </w:r>
      <w:bookmarkEnd w:id="641"/>
    </w:p>
    <w:p w:rsidR="00300522" w:rsidRPr="006B6929" w:rsidRDefault="00300522" w:rsidP="00300522">
      <w:pPr>
        <w:pStyle w:val="SubsectionHead"/>
      </w:pPr>
      <w:r w:rsidRPr="006B6929">
        <w:t xml:space="preserve">Meaning of </w:t>
      </w:r>
      <w:r w:rsidRPr="006B6929">
        <w:rPr>
          <w:b/>
        </w:rPr>
        <w:t>insurance policy settlement sharing arrangement</w:t>
      </w:r>
    </w:p>
    <w:p w:rsidR="00300522" w:rsidRPr="006B6929" w:rsidRDefault="00300522" w:rsidP="00300522">
      <w:pPr>
        <w:pStyle w:val="subsection"/>
      </w:pPr>
      <w:r w:rsidRPr="006B6929">
        <w:tab/>
        <w:t>(1)</w:t>
      </w:r>
      <w:r w:rsidRPr="006B6929">
        <w:tab/>
        <w:t xml:space="preserve">An </w:t>
      </w:r>
      <w:r w:rsidRPr="006B6929">
        <w:rPr>
          <w:b/>
          <w:i/>
        </w:rPr>
        <w:t>insurance policy settlement sharing arrangement</w:t>
      </w:r>
      <w:r w:rsidRPr="006B6929">
        <w:t xml:space="preserve"> is an arrangement:</w:t>
      </w:r>
    </w:p>
    <w:p w:rsidR="00300522" w:rsidRPr="006B6929" w:rsidRDefault="00300522" w:rsidP="00300522">
      <w:pPr>
        <w:pStyle w:val="paragraph"/>
      </w:pPr>
      <w:r w:rsidRPr="006B6929">
        <w:tab/>
        <w:t>(a)</w:t>
      </w:r>
      <w:r w:rsidRPr="006B6929">
        <w:tab/>
        <w:t>that relates to an accident or other incident or 2 or more related accidents or other incidents; and</w:t>
      </w:r>
    </w:p>
    <w:p w:rsidR="00300522" w:rsidRPr="006B6929" w:rsidRDefault="00300522" w:rsidP="00300522">
      <w:pPr>
        <w:pStyle w:val="paragraph"/>
      </w:pPr>
      <w:r w:rsidRPr="006B6929">
        <w:tab/>
        <w:t>(b)</w:t>
      </w:r>
      <w:r w:rsidRPr="006B6929">
        <w:tab/>
        <w:t xml:space="preserve">to which the parties are the </w:t>
      </w:r>
      <w:r w:rsidR="00DE1A27" w:rsidRPr="00DE1A27">
        <w:rPr>
          <w:position w:val="6"/>
          <w:sz w:val="16"/>
        </w:rPr>
        <w:t>*</w:t>
      </w:r>
      <w:r w:rsidRPr="006B6929">
        <w:t xml:space="preserve">operators of a </w:t>
      </w:r>
      <w:r w:rsidR="00DE1A27" w:rsidRPr="00DE1A27">
        <w:rPr>
          <w:position w:val="6"/>
          <w:sz w:val="16"/>
        </w:rPr>
        <w:t>*</w:t>
      </w:r>
      <w:r w:rsidRPr="006B6929">
        <w:t xml:space="preserve">compulsory third party scheme or schemes who have issued </w:t>
      </w:r>
      <w:r w:rsidR="00DE1A27" w:rsidRPr="00DE1A27">
        <w:rPr>
          <w:position w:val="6"/>
          <w:sz w:val="16"/>
        </w:rPr>
        <w:t>*</w:t>
      </w:r>
      <w:r w:rsidRPr="006B6929">
        <w:t>insurance policies to persons involved in the accidents or incidents; and</w:t>
      </w:r>
    </w:p>
    <w:p w:rsidR="00300522" w:rsidRPr="006B6929" w:rsidRDefault="00300522" w:rsidP="00300522">
      <w:pPr>
        <w:pStyle w:val="paragraph"/>
      </w:pPr>
      <w:r w:rsidRPr="006B6929">
        <w:tab/>
        <w:t>(c)</w:t>
      </w:r>
      <w:r w:rsidRPr="006B6929">
        <w:tab/>
        <w:t>under which:</w:t>
      </w:r>
    </w:p>
    <w:p w:rsidR="00300522" w:rsidRPr="006B6929" w:rsidRDefault="00300522" w:rsidP="00300522">
      <w:pPr>
        <w:pStyle w:val="paragraphsub"/>
      </w:pPr>
      <w:r w:rsidRPr="006B6929">
        <w:tab/>
        <w:t>(i)</w:t>
      </w:r>
      <w:r w:rsidRPr="006B6929">
        <w:tab/>
        <w:t xml:space="preserve">one party (the </w:t>
      </w:r>
      <w:r w:rsidRPr="006B6929">
        <w:rPr>
          <w:b/>
          <w:i/>
        </w:rPr>
        <w:t>managing operator</w:t>
      </w:r>
      <w:r w:rsidRPr="006B6929">
        <w:t xml:space="preserve">) is to make one or more payments or supplies in settlement of a claim, under the compulsory third party scheme or one of the </w:t>
      </w:r>
      <w:r w:rsidRPr="006B6929">
        <w:lastRenderedPageBreak/>
        <w:t>compulsory third party schemes, relating to the accidents or incidents; and</w:t>
      </w:r>
    </w:p>
    <w:p w:rsidR="00300522" w:rsidRPr="006B6929" w:rsidRDefault="00300522" w:rsidP="00300522">
      <w:pPr>
        <w:pStyle w:val="paragraphsub"/>
      </w:pPr>
      <w:r w:rsidRPr="006B6929">
        <w:tab/>
        <w:t>(ii)</w:t>
      </w:r>
      <w:r w:rsidRPr="006B6929">
        <w:tab/>
        <w:t xml:space="preserve">each other party (a </w:t>
      </w:r>
      <w:r w:rsidRPr="006B6929">
        <w:rPr>
          <w:b/>
          <w:i/>
        </w:rPr>
        <w:t>contributing operator</w:t>
      </w:r>
      <w:r w:rsidRPr="006B6929">
        <w:t xml:space="preserve">) is to make a payment to the </w:t>
      </w:r>
      <w:r w:rsidR="00DE1A27" w:rsidRPr="00DE1A27">
        <w:rPr>
          <w:position w:val="6"/>
          <w:sz w:val="16"/>
        </w:rPr>
        <w:t>*</w:t>
      </w:r>
      <w:r w:rsidRPr="006B6929">
        <w:t>managing operator in respect of that operator settling the claim.</w:t>
      </w:r>
    </w:p>
    <w:p w:rsidR="00300522" w:rsidRPr="006B6929" w:rsidRDefault="00300522" w:rsidP="00300522">
      <w:pPr>
        <w:pStyle w:val="SubsectionHead"/>
      </w:pPr>
      <w:r w:rsidRPr="006B6929">
        <w:t xml:space="preserve">Meaning of </w:t>
      </w:r>
      <w:r w:rsidRPr="006B6929">
        <w:rPr>
          <w:b/>
        </w:rPr>
        <w:t>managing operator’s payment or supply</w:t>
      </w:r>
    </w:p>
    <w:p w:rsidR="00300522" w:rsidRPr="006B6929" w:rsidRDefault="00300522" w:rsidP="00300522">
      <w:pPr>
        <w:pStyle w:val="subsection"/>
      </w:pPr>
      <w:r w:rsidRPr="006B6929">
        <w:tab/>
        <w:t>(2)</w:t>
      </w:r>
      <w:r w:rsidRPr="006B6929">
        <w:tab/>
        <w:t xml:space="preserve">If a payment or supply mentioned in </w:t>
      </w:r>
      <w:r w:rsidR="006138CE" w:rsidRPr="006B6929">
        <w:t>subparagraph (</w:t>
      </w:r>
      <w:r w:rsidRPr="006B6929">
        <w:t xml:space="preserve">1)(c)(i) is not a </w:t>
      </w:r>
      <w:r w:rsidR="00DE1A27" w:rsidRPr="00DE1A27">
        <w:rPr>
          <w:position w:val="6"/>
          <w:sz w:val="16"/>
        </w:rPr>
        <w:t>*</w:t>
      </w:r>
      <w:r w:rsidRPr="006B6929">
        <w:t xml:space="preserve">CTP ancillary payment or supply, it is a </w:t>
      </w:r>
      <w:r w:rsidRPr="006B6929">
        <w:rPr>
          <w:b/>
          <w:i/>
        </w:rPr>
        <w:t>managing operator’s payment or supply</w:t>
      </w:r>
      <w:r w:rsidRPr="006B6929">
        <w:t>.</w:t>
      </w:r>
    </w:p>
    <w:p w:rsidR="00300522" w:rsidRPr="006B6929" w:rsidRDefault="00300522" w:rsidP="00300522">
      <w:pPr>
        <w:pStyle w:val="SubsectionHead"/>
      </w:pPr>
      <w:r w:rsidRPr="006B6929">
        <w:t xml:space="preserve">Meaning of </w:t>
      </w:r>
      <w:r w:rsidRPr="006B6929">
        <w:rPr>
          <w:b/>
        </w:rPr>
        <w:t>contributing operator’s payment</w:t>
      </w:r>
    </w:p>
    <w:p w:rsidR="00300522" w:rsidRPr="006B6929" w:rsidRDefault="00300522" w:rsidP="00300522">
      <w:pPr>
        <w:pStyle w:val="subsection"/>
      </w:pPr>
      <w:r w:rsidRPr="006B6929">
        <w:tab/>
        <w:t>(3)</w:t>
      </w:r>
      <w:r w:rsidRPr="006B6929">
        <w:tab/>
        <w:t xml:space="preserve">A payment mentioned in </w:t>
      </w:r>
      <w:r w:rsidR="006138CE" w:rsidRPr="006B6929">
        <w:t>subparagraph (</w:t>
      </w:r>
      <w:r w:rsidRPr="006B6929">
        <w:t xml:space="preserve">1)(c)(ii), to the extent that it is not a fee to the </w:t>
      </w:r>
      <w:r w:rsidR="00DE1A27" w:rsidRPr="00DE1A27">
        <w:rPr>
          <w:position w:val="6"/>
          <w:sz w:val="16"/>
        </w:rPr>
        <w:t>*</w:t>
      </w:r>
      <w:r w:rsidRPr="006B6929">
        <w:t xml:space="preserve">managing operator for managing the process of making settlements under the arrangement, is a </w:t>
      </w:r>
      <w:r w:rsidRPr="006B6929">
        <w:rPr>
          <w:b/>
          <w:i/>
        </w:rPr>
        <w:t>contributing operator’s payment</w:t>
      </w:r>
      <w:r w:rsidRPr="006B6929">
        <w:t>.</w:t>
      </w:r>
    </w:p>
    <w:p w:rsidR="00300522" w:rsidRPr="006B6929" w:rsidRDefault="00300522" w:rsidP="00300522">
      <w:pPr>
        <w:pStyle w:val="ActHead5"/>
      </w:pPr>
      <w:bookmarkStart w:id="642" w:name="_Toc51758448"/>
      <w:r w:rsidRPr="00DE1A27">
        <w:rPr>
          <w:rStyle w:val="CharSectno"/>
        </w:rPr>
        <w:t>80</w:t>
      </w:r>
      <w:r w:rsidR="00DE1A27" w:rsidRPr="00DE1A27">
        <w:rPr>
          <w:rStyle w:val="CharSectno"/>
        </w:rPr>
        <w:noBreakHyphen/>
      </w:r>
      <w:r w:rsidRPr="00DE1A27">
        <w:rPr>
          <w:rStyle w:val="CharSectno"/>
        </w:rPr>
        <w:t>10</w:t>
      </w:r>
      <w:r w:rsidRPr="006B6929">
        <w:t xml:space="preserve">  Effect of becoming parties to industry deeds or entering into settlement sharing arrangements</w:t>
      </w:r>
      <w:bookmarkEnd w:id="642"/>
    </w:p>
    <w:p w:rsidR="00300522" w:rsidRPr="006B6929" w:rsidRDefault="00300522" w:rsidP="00300522">
      <w:pPr>
        <w:pStyle w:val="subsection"/>
      </w:pPr>
      <w:r w:rsidRPr="006B6929">
        <w:tab/>
        <w:t>(1)</w:t>
      </w:r>
      <w:r w:rsidRPr="006B6929">
        <w:tab/>
        <w:t xml:space="preserve">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does not make a </w:t>
      </w:r>
      <w:r w:rsidR="00DE1A27" w:rsidRPr="00DE1A27">
        <w:rPr>
          <w:position w:val="6"/>
          <w:sz w:val="16"/>
        </w:rPr>
        <w:t>*</w:t>
      </w:r>
      <w:r w:rsidRPr="006B6929">
        <w:t>taxable supply by:</w:t>
      </w:r>
    </w:p>
    <w:p w:rsidR="00300522" w:rsidRPr="006B6929" w:rsidRDefault="00300522" w:rsidP="00300522">
      <w:pPr>
        <w:pStyle w:val="paragraph"/>
      </w:pPr>
      <w:r w:rsidRPr="006B6929">
        <w:tab/>
        <w:t>(a)</w:t>
      </w:r>
      <w:r w:rsidRPr="006B6929">
        <w:tab/>
        <w:t xml:space="preserve">entering into, or becoming a party to, an </w:t>
      </w:r>
      <w:r w:rsidR="00DE1A27" w:rsidRPr="00DE1A27">
        <w:rPr>
          <w:position w:val="6"/>
          <w:sz w:val="16"/>
        </w:rPr>
        <w:t>*</w:t>
      </w:r>
      <w:r w:rsidRPr="006B6929">
        <w:t>insurance policy settlement sharing arrangement; or</w:t>
      </w:r>
    </w:p>
    <w:p w:rsidR="00300522" w:rsidRPr="006B6929" w:rsidRDefault="00300522" w:rsidP="00300522">
      <w:pPr>
        <w:pStyle w:val="paragraph"/>
      </w:pPr>
      <w:r w:rsidRPr="006B6929">
        <w:tab/>
        <w:t>(b)</w:t>
      </w:r>
      <w:r w:rsidRPr="006B6929">
        <w:tab/>
        <w:t xml:space="preserve">becoming a party to a deed created by or under a </w:t>
      </w:r>
      <w:r w:rsidR="00DE1A27" w:rsidRPr="00DE1A27">
        <w:rPr>
          <w:position w:val="6"/>
          <w:sz w:val="16"/>
        </w:rPr>
        <w:t>*</w:t>
      </w:r>
      <w:r w:rsidRPr="006B6929">
        <w:t xml:space="preserve">State law or a </w:t>
      </w:r>
      <w:r w:rsidR="00DE1A27" w:rsidRPr="00DE1A27">
        <w:rPr>
          <w:position w:val="6"/>
          <w:sz w:val="16"/>
        </w:rPr>
        <w:t>*</w:t>
      </w:r>
      <w:r w:rsidRPr="006B6929">
        <w:t xml:space="preserve">Territory law establishing a </w:t>
      </w:r>
      <w:r w:rsidR="00DE1A27" w:rsidRPr="00DE1A27">
        <w:rPr>
          <w:position w:val="6"/>
          <w:sz w:val="16"/>
        </w:rPr>
        <w:t>*</w:t>
      </w:r>
      <w:r w:rsidRPr="006B6929">
        <w:t>compulsory third party scheme, that provides for an insurance policy settlement sharing arrangement.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643" w:name="_Toc51758449"/>
      <w:r w:rsidRPr="00DE1A27">
        <w:rPr>
          <w:rStyle w:val="CharSectno"/>
        </w:rPr>
        <w:lastRenderedPageBreak/>
        <w:t>80</w:t>
      </w:r>
      <w:r w:rsidR="00DE1A27" w:rsidRPr="00DE1A27">
        <w:rPr>
          <w:rStyle w:val="CharSectno"/>
        </w:rPr>
        <w:noBreakHyphen/>
      </w:r>
      <w:r w:rsidRPr="00DE1A27">
        <w:rPr>
          <w:rStyle w:val="CharSectno"/>
        </w:rPr>
        <w:t>15</w:t>
      </w:r>
      <w:r w:rsidRPr="006B6929">
        <w:t xml:space="preserve">  Effect of contributing operator’s payment</w:t>
      </w:r>
      <w:bookmarkEnd w:id="643"/>
    </w:p>
    <w:p w:rsidR="00300522" w:rsidRPr="006B6929" w:rsidRDefault="00300522" w:rsidP="00300522">
      <w:pPr>
        <w:pStyle w:val="subsection"/>
      </w:pPr>
      <w:r w:rsidRPr="006B6929">
        <w:tab/>
        <w:t>(1)</w:t>
      </w:r>
      <w:r w:rsidRPr="006B6929">
        <w:tab/>
        <w:t xml:space="preserve">A </w:t>
      </w:r>
      <w:r w:rsidR="00DE1A27" w:rsidRPr="00DE1A27">
        <w:rPr>
          <w:position w:val="6"/>
          <w:sz w:val="16"/>
        </w:rPr>
        <w:t>*</w:t>
      </w:r>
      <w:r w:rsidRPr="006B6929">
        <w:t xml:space="preserve">contributing operator’s payment is </w:t>
      </w:r>
      <w:r w:rsidRPr="006B6929">
        <w:rPr>
          <w:i/>
        </w:rPr>
        <w:t>not</w:t>
      </w:r>
      <w:r w:rsidRPr="006B6929">
        <w:t xml:space="preserve"> treated as </w:t>
      </w:r>
      <w:r w:rsidR="00DE1A27" w:rsidRPr="00DE1A27">
        <w:rPr>
          <w:position w:val="6"/>
          <w:sz w:val="16"/>
        </w:rPr>
        <w:t>*</w:t>
      </w:r>
      <w:r w:rsidRPr="006B6929">
        <w:t xml:space="preserve">consideration for a supply by the </w:t>
      </w:r>
      <w:r w:rsidR="00DE1A27" w:rsidRPr="00DE1A27">
        <w:rPr>
          <w:position w:val="6"/>
          <w:sz w:val="16"/>
        </w:rPr>
        <w:t>*</w:t>
      </w:r>
      <w:r w:rsidRPr="006B6929">
        <w:t xml:space="preserve">managing operator, or for an acquisition by the </w:t>
      </w:r>
      <w:r w:rsidR="00DE1A27" w:rsidRPr="00DE1A27">
        <w:rPr>
          <w:position w:val="6"/>
          <w:sz w:val="16"/>
        </w:rPr>
        <w:t>*</w:t>
      </w:r>
      <w:r w:rsidRPr="006B6929">
        <w:t>contributing operator.</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 and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644" w:name="_Toc51758450"/>
      <w:r w:rsidRPr="00DE1A27">
        <w:rPr>
          <w:rStyle w:val="CharSectno"/>
        </w:rPr>
        <w:t>80</w:t>
      </w:r>
      <w:r w:rsidR="00DE1A27" w:rsidRPr="00DE1A27">
        <w:rPr>
          <w:rStyle w:val="CharSectno"/>
        </w:rPr>
        <w:noBreakHyphen/>
      </w:r>
      <w:r w:rsidRPr="00DE1A27">
        <w:rPr>
          <w:rStyle w:val="CharSectno"/>
        </w:rPr>
        <w:t>20</w:t>
      </w:r>
      <w:r w:rsidRPr="006B6929">
        <w:t xml:space="preserve">  Managing operator’s payments or supplies</w:t>
      </w:r>
      <w:bookmarkEnd w:id="644"/>
    </w:p>
    <w:p w:rsidR="00300522" w:rsidRPr="006B6929" w:rsidRDefault="00300522" w:rsidP="00300522">
      <w:pPr>
        <w:pStyle w:val="subsection"/>
      </w:pPr>
      <w:r w:rsidRPr="006B6929">
        <w:tab/>
        <w:t>(1)</w:t>
      </w:r>
      <w:r w:rsidRPr="006B6929">
        <w:tab/>
        <w:t>For the purposes of Divisions</w:t>
      </w:r>
      <w:r w:rsidR="006138CE" w:rsidRPr="006B6929">
        <w:t> </w:t>
      </w:r>
      <w:r w:rsidRPr="006B6929">
        <w:t xml:space="preserve">78 and 79, a </w:t>
      </w:r>
      <w:r w:rsidR="00DE1A27" w:rsidRPr="00DE1A27">
        <w:rPr>
          <w:position w:val="6"/>
          <w:sz w:val="16"/>
        </w:rPr>
        <w:t>*</w:t>
      </w:r>
      <w:r w:rsidRPr="006B6929">
        <w:t>managing operator’s payment or supply is treated as follows.</w:t>
      </w:r>
    </w:p>
    <w:p w:rsidR="00300522" w:rsidRPr="006B6929" w:rsidRDefault="00300522" w:rsidP="00300522">
      <w:pPr>
        <w:pStyle w:val="subsection"/>
      </w:pPr>
      <w:r w:rsidRPr="006B6929">
        <w:tab/>
        <w:t>(2)</w:t>
      </w:r>
      <w:r w:rsidRPr="006B6929">
        <w:tab/>
        <w:t xml:space="preserve">If the </w:t>
      </w:r>
      <w:r w:rsidR="00DE1A27" w:rsidRPr="00DE1A27">
        <w:rPr>
          <w:position w:val="6"/>
          <w:sz w:val="16"/>
        </w:rPr>
        <w:t>*</w:t>
      </w:r>
      <w:r w:rsidRPr="006B6929">
        <w:t xml:space="preserve">managing operator is a party to the </w:t>
      </w:r>
      <w:r w:rsidR="00DE1A27" w:rsidRPr="00DE1A27">
        <w:rPr>
          <w:position w:val="6"/>
          <w:sz w:val="16"/>
        </w:rPr>
        <w:t>*</w:t>
      </w:r>
      <w:r w:rsidRPr="006B6929">
        <w:t xml:space="preserve">insurance policy settlement sharing arrangement because it issued only one </w:t>
      </w:r>
      <w:r w:rsidR="00DE1A27" w:rsidRPr="00DE1A27">
        <w:rPr>
          <w:position w:val="6"/>
          <w:sz w:val="16"/>
        </w:rPr>
        <w:t>*</w:t>
      </w:r>
      <w:r w:rsidRPr="006B6929">
        <w:t xml:space="preserve">insurance policy, the </w:t>
      </w:r>
      <w:r w:rsidR="00DE1A27" w:rsidRPr="00DE1A27">
        <w:rPr>
          <w:position w:val="6"/>
          <w:sz w:val="16"/>
        </w:rPr>
        <w:t>*</w:t>
      </w:r>
      <w:r w:rsidRPr="006B6929">
        <w:t>managing operator’s payment or supply is treated as a payment or supply, made by the managing operator, in settlement of a claim relating to the accidents or incidents, under that insurance policy.</w:t>
      </w:r>
    </w:p>
    <w:p w:rsidR="00300522" w:rsidRPr="006B6929" w:rsidRDefault="00300522" w:rsidP="00300522">
      <w:pPr>
        <w:pStyle w:val="subsection"/>
      </w:pPr>
      <w:r w:rsidRPr="006B6929">
        <w:tab/>
        <w:t>(3)</w:t>
      </w:r>
      <w:r w:rsidRPr="006B6929">
        <w:tab/>
        <w:t xml:space="preserve">If the </w:t>
      </w:r>
      <w:r w:rsidR="00DE1A27" w:rsidRPr="00DE1A27">
        <w:rPr>
          <w:position w:val="6"/>
          <w:sz w:val="16"/>
        </w:rPr>
        <w:t>*</w:t>
      </w:r>
      <w:r w:rsidRPr="006B6929">
        <w:t xml:space="preserve">managing operator is a party to the </w:t>
      </w:r>
      <w:r w:rsidR="00DE1A27" w:rsidRPr="00DE1A27">
        <w:rPr>
          <w:position w:val="6"/>
          <w:sz w:val="16"/>
        </w:rPr>
        <w:t>*</w:t>
      </w:r>
      <w:r w:rsidRPr="006B6929">
        <w:t xml:space="preserve">insurance policy settlement sharing arrangement because it issued 2 or more </w:t>
      </w:r>
      <w:r w:rsidR="00DE1A27" w:rsidRPr="00DE1A27">
        <w:rPr>
          <w:position w:val="6"/>
          <w:sz w:val="16"/>
        </w:rPr>
        <w:t>*</w:t>
      </w:r>
      <w:r w:rsidRPr="006B6929">
        <w:t xml:space="preserve">insurance policies, the </w:t>
      </w:r>
      <w:r w:rsidR="00DE1A27" w:rsidRPr="00DE1A27">
        <w:rPr>
          <w:position w:val="6"/>
          <w:sz w:val="16"/>
        </w:rPr>
        <w:t>*</w:t>
      </w:r>
      <w:r w:rsidRPr="006B6929">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6B6929" w:rsidRDefault="00300522" w:rsidP="00300522">
      <w:pPr>
        <w:pStyle w:val="notetext"/>
      </w:pPr>
      <w:r w:rsidRPr="006B6929">
        <w:t>Example:</w:t>
      </w:r>
      <w:r w:rsidRPr="006B6929">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6B6929" w:rsidRDefault="00300522" w:rsidP="00300522">
      <w:pPr>
        <w:pStyle w:val="notetext"/>
      </w:pPr>
      <w:r w:rsidRPr="006B6929">
        <w:tab/>
        <w:t>For the purposes of Division</w:t>
      </w:r>
      <w:r w:rsidR="006138CE" w:rsidRPr="006B6929">
        <w:t> </w:t>
      </w:r>
      <w:r w:rsidRPr="006B6929">
        <w:t>78 or 79, half of the payment will be treated as being made under each of the policies issued by the managing operator.</w:t>
      </w:r>
    </w:p>
    <w:p w:rsidR="00300522" w:rsidRPr="006B6929" w:rsidRDefault="00300522" w:rsidP="00300522">
      <w:pPr>
        <w:pStyle w:val="ActHead5"/>
      </w:pPr>
      <w:bookmarkStart w:id="645" w:name="_Toc51758451"/>
      <w:r w:rsidRPr="00DE1A27">
        <w:rPr>
          <w:rStyle w:val="CharSectno"/>
        </w:rPr>
        <w:lastRenderedPageBreak/>
        <w:t>80</w:t>
      </w:r>
      <w:r w:rsidR="00DE1A27" w:rsidRPr="00DE1A27">
        <w:rPr>
          <w:rStyle w:val="CharSectno"/>
        </w:rPr>
        <w:noBreakHyphen/>
      </w:r>
      <w:r w:rsidRPr="00DE1A27">
        <w:rPr>
          <w:rStyle w:val="CharSectno"/>
        </w:rPr>
        <w:t>25</w:t>
      </w:r>
      <w:r w:rsidRPr="006B6929">
        <w:t xml:space="preserve">  Contributing operator’s payment</w:t>
      </w:r>
      <w:bookmarkEnd w:id="645"/>
    </w:p>
    <w:p w:rsidR="00300522" w:rsidRPr="006B6929" w:rsidRDefault="00300522" w:rsidP="00300522">
      <w:pPr>
        <w:pStyle w:val="subsection"/>
      </w:pPr>
      <w:r w:rsidRPr="006B6929">
        <w:tab/>
        <w:t>(1)</w:t>
      </w:r>
      <w:r w:rsidRPr="006B6929">
        <w:tab/>
        <w:t>For the purposes of Divisions</w:t>
      </w:r>
      <w:r w:rsidR="006138CE" w:rsidRPr="006B6929">
        <w:t> </w:t>
      </w:r>
      <w:r w:rsidRPr="006B6929">
        <w:t xml:space="preserve">78 and 79, a </w:t>
      </w:r>
      <w:r w:rsidR="00DE1A27" w:rsidRPr="00DE1A27">
        <w:rPr>
          <w:position w:val="6"/>
          <w:sz w:val="16"/>
        </w:rPr>
        <w:t>*</w:t>
      </w:r>
      <w:r w:rsidRPr="006B6929">
        <w:t>contributing operator’s payment is treated as follows.</w:t>
      </w:r>
    </w:p>
    <w:p w:rsidR="00300522" w:rsidRPr="006B6929" w:rsidRDefault="00300522" w:rsidP="00300522">
      <w:pPr>
        <w:pStyle w:val="subsection"/>
      </w:pPr>
      <w:r w:rsidRPr="006B6929">
        <w:tab/>
        <w:t>(2)</w:t>
      </w:r>
      <w:r w:rsidRPr="006B6929">
        <w:tab/>
        <w:t xml:space="preserve">If the </w:t>
      </w:r>
      <w:r w:rsidR="00DE1A27" w:rsidRPr="00DE1A27">
        <w:rPr>
          <w:position w:val="6"/>
          <w:sz w:val="16"/>
        </w:rPr>
        <w:t>*</w:t>
      </w:r>
      <w:r w:rsidRPr="006B6929">
        <w:t xml:space="preserve">contributing operator is a party to the </w:t>
      </w:r>
      <w:r w:rsidR="00DE1A27" w:rsidRPr="00DE1A27">
        <w:rPr>
          <w:position w:val="6"/>
          <w:sz w:val="16"/>
        </w:rPr>
        <w:t>*</w:t>
      </w:r>
      <w:r w:rsidRPr="006B6929">
        <w:t xml:space="preserve">insurance policy settlement sharing arrangement because it issued only one </w:t>
      </w:r>
      <w:r w:rsidR="00DE1A27" w:rsidRPr="00DE1A27">
        <w:rPr>
          <w:position w:val="6"/>
          <w:sz w:val="16"/>
        </w:rPr>
        <w:t>*</w:t>
      </w:r>
      <w:r w:rsidRPr="006B6929">
        <w:t xml:space="preserve">insurance policy, the </w:t>
      </w:r>
      <w:r w:rsidR="00DE1A27" w:rsidRPr="00DE1A27">
        <w:rPr>
          <w:position w:val="6"/>
          <w:sz w:val="16"/>
        </w:rPr>
        <w:t>*</w:t>
      </w:r>
      <w:r w:rsidRPr="006B6929">
        <w:t>contributing operator’s payment is treated as a payment or supply, made by the contributing operator, in settlement of a claim relating to the accidents or incidents, under that insurance policy.</w:t>
      </w:r>
    </w:p>
    <w:p w:rsidR="00300522" w:rsidRPr="006B6929" w:rsidRDefault="00300522" w:rsidP="00300522">
      <w:pPr>
        <w:pStyle w:val="notetext"/>
      </w:pPr>
      <w:r w:rsidRPr="006B6929">
        <w:t>Example:</w:t>
      </w:r>
      <w:r w:rsidRPr="006B6929">
        <w:tab/>
        <w:t>Assume the same facts as in the example in section</w:t>
      </w:r>
      <w:r w:rsidR="006138CE" w:rsidRPr="006B6929">
        <w:t> </w:t>
      </w:r>
      <w:r w:rsidRPr="006B6929">
        <w:t>80</w:t>
      </w:r>
      <w:r w:rsidR="00DE1A27">
        <w:noBreakHyphen/>
      </w:r>
      <w:r w:rsidRPr="006B6929">
        <w:t>20. The contributing operator who issued 1 of the 3 policies covering the vehicles in the accident makes a payment to the managing operator.</w:t>
      </w:r>
    </w:p>
    <w:p w:rsidR="00300522" w:rsidRPr="006B6929" w:rsidRDefault="00300522" w:rsidP="00300522">
      <w:pPr>
        <w:pStyle w:val="notetext"/>
        <w:ind w:firstLine="0"/>
      </w:pPr>
      <w:r w:rsidRPr="006B6929">
        <w:t>For the purposes of Division</w:t>
      </w:r>
      <w:r w:rsidR="006138CE" w:rsidRPr="006B6929">
        <w:t> </w:t>
      </w:r>
      <w:r w:rsidRPr="006B6929">
        <w:t>78 or 79, the payment (except to the extent that it represents a managing operator’s fee) will be treated as being made by the contributing operator under the insurance policy that it issued.</w:t>
      </w:r>
    </w:p>
    <w:p w:rsidR="00300522" w:rsidRPr="006B6929" w:rsidRDefault="00300522" w:rsidP="00300522">
      <w:pPr>
        <w:pStyle w:val="subsection"/>
      </w:pPr>
      <w:r w:rsidRPr="006B6929">
        <w:tab/>
        <w:t>(3)</w:t>
      </w:r>
      <w:r w:rsidRPr="006B6929">
        <w:tab/>
        <w:t xml:space="preserve">If the </w:t>
      </w:r>
      <w:r w:rsidR="00DE1A27" w:rsidRPr="00DE1A27">
        <w:rPr>
          <w:position w:val="6"/>
          <w:sz w:val="16"/>
        </w:rPr>
        <w:t>*</w:t>
      </w:r>
      <w:r w:rsidRPr="006B6929">
        <w:t xml:space="preserve">contributing operator is a party to the </w:t>
      </w:r>
      <w:r w:rsidR="00DE1A27" w:rsidRPr="00DE1A27">
        <w:rPr>
          <w:position w:val="6"/>
          <w:sz w:val="16"/>
        </w:rPr>
        <w:t>*</w:t>
      </w:r>
      <w:r w:rsidRPr="006B6929">
        <w:t xml:space="preserve">insurance policy settlement sharing arrangement because it issued 2 or more </w:t>
      </w:r>
      <w:r w:rsidR="00DE1A27" w:rsidRPr="00DE1A27">
        <w:rPr>
          <w:position w:val="6"/>
          <w:sz w:val="16"/>
        </w:rPr>
        <w:t>*</w:t>
      </w:r>
      <w:r w:rsidRPr="006B6929">
        <w:t xml:space="preserve">insurance policies, the </w:t>
      </w:r>
      <w:r w:rsidR="00DE1A27" w:rsidRPr="00DE1A27">
        <w:rPr>
          <w:position w:val="6"/>
          <w:sz w:val="16"/>
        </w:rPr>
        <w:t>*</w:t>
      </w:r>
      <w:r w:rsidRPr="006B6929">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6B6929" w:rsidRDefault="00300522" w:rsidP="00300522">
      <w:pPr>
        <w:pStyle w:val="ActHead5"/>
      </w:pPr>
      <w:bookmarkStart w:id="646" w:name="_Toc51758452"/>
      <w:r w:rsidRPr="00DE1A27">
        <w:rPr>
          <w:rStyle w:val="CharSectno"/>
        </w:rPr>
        <w:t>80</w:t>
      </w:r>
      <w:r w:rsidR="00DE1A27" w:rsidRPr="00DE1A27">
        <w:rPr>
          <w:rStyle w:val="CharSectno"/>
        </w:rPr>
        <w:noBreakHyphen/>
      </w:r>
      <w:r w:rsidRPr="00DE1A27">
        <w:rPr>
          <w:rStyle w:val="CharSectno"/>
        </w:rPr>
        <w:t>30</w:t>
      </w:r>
      <w:r w:rsidRPr="006B6929">
        <w:t xml:space="preserve">  Managing operator’s increasing adjustment where contributing operator’s payment</w:t>
      </w:r>
      <w:bookmarkEnd w:id="646"/>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a </w:t>
      </w:r>
      <w:r w:rsidR="00DE1A27" w:rsidRPr="00DE1A27">
        <w:rPr>
          <w:position w:val="6"/>
          <w:sz w:val="16"/>
        </w:rPr>
        <w:t>*</w:t>
      </w:r>
      <w:r w:rsidRPr="006B6929">
        <w:t>contributing operator’s payment is made; and</w:t>
      </w:r>
    </w:p>
    <w:p w:rsidR="00300522" w:rsidRPr="006B6929" w:rsidRDefault="00300522" w:rsidP="00300522">
      <w:pPr>
        <w:pStyle w:val="paragraph"/>
      </w:pPr>
      <w:r w:rsidRPr="006B6929">
        <w:tab/>
        <w:t>(b)</w:t>
      </w:r>
      <w:r w:rsidRPr="006B6929">
        <w:tab/>
        <w:t>as a result of section</w:t>
      </w:r>
      <w:r w:rsidR="006138CE" w:rsidRPr="006B6929">
        <w:t> </w:t>
      </w:r>
      <w:r w:rsidRPr="006B6929">
        <w:t>80</w:t>
      </w:r>
      <w:r w:rsidR="00DE1A27">
        <w:noBreakHyphen/>
      </w:r>
      <w:r w:rsidRPr="006B6929">
        <w:t xml:space="preserve">20, there was a </w:t>
      </w:r>
      <w:r w:rsidR="00DE1A27" w:rsidRPr="00DE1A27">
        <w:rPr>
          <w:position w:val="6"/>
          <w:sz w:val="16"/>
        </w:rPr>
        <w:t>*</w:t>
      </w:r>
      <w:r w:rsidRPr="006B6929">
        <w:t xml:space="preserve">decreasing adjustment for the </w:t>
      </w:r>
      <w:r w:rsidR="00DE1A27" w:rsidRPr="00DE1A27">
        <w:rPr>
          <w:position w:val="6"/>
          <w:sz w:val="16"/>
        </w:rPr>
        <w:t>*</w:t>
      </w:r>
      <w:r w:rsidRPr="006B6929">
        <w:t>managing operator under Division</w:t>
      </w:r>
      <w:r w:rsidR="006138CE" w:rsidRPr="006B6929">
        <w:t> </w:t>
      </w:r>
      <w:r w:rsidRPr="006B6929">
        <w:t xml:space="preserve">78 or 79 in relation to the </w:t>
      </w:r>
      <w:r w:rsidR="00DE1A27" w:rsidRPr="00DE1A27">
        <w:rPr>
          <w:position w:val="6"/>
          <w:sz w:val="16"/>
        </w:rPr>
        <w:t>*</w:t>
      </w:r>
      <w:r w:rsidRPr="006B6929">
        <w:t>managing operator’s payment or supply;</w:t>
      </w:r>
    </w:p>
    <w:p w:rsidR="00300522" w:rsidRPr="006B6929" w:rsidRDefault="00300522" w:rsidP="00300522">
      <w:pPr>
        <w:pStyle w:val="subsection2"/>
      </w:pPr>
      <w:r w:rsidRPr="006B6929">
        <w:t xml:space="preserve">there is an </w:t>
      </w:r>
      <w:r w:rsidRPr="006B6929">
        <w:rPr>
          <w:b/>
          <w:i/>
        </w:rPr>
        <w:t>increasing adjustment</w:t>
      </w:r>
      <w:r w:rsidRPr="006B6929">
        <w:t xml:space="preserve"> for the managing operator of the following amount:</w:t>
      </w:r>
    </w:p>
    <w:p w:rsidR="00300522" w:rsidRPr="006B6929" w:rsidRDefault="00143843" w:rsidP="00A53099">
      <w:pPr>
        <w:pStyle w:val="Formula"/>
        <w:spacing w:before="120" w:after="120"/>
      </w:pPr>
      <w:r w:rsidRPr="006B6929">
        <w:rPr>
          <w:noProof/>
        </w:rPr>
        <w:lastRenderedPageBreak/>
        <w:drawing>
          <wp:inline distT="0" distB="0" distL="0" distR="0" wp14:anchorId="2013B367" wp14:editId="2ED6306A">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B6929" w:rsidRDefault="00300522" w:rsidP="00300522">
      <w:pPr>
        <w:pStyle w:val="SubsectionHead"/>
      </w:pPr>
      <w:r w:rsidRPr="006B6929">
        <w:t>Managing operator’s settlement amount</w:t>
      </w:r>
    </w:p>
    <w:p w:rsidR="00300522" w:rsidRPr="006B6929" w:rsidRDefault="00300522" w:rsidP="00300522">
      <w:pPr>
        <w:pStyle w:val="subsection"/>
      </w:pPr>
      <w:r w:rsidRPr="006B6929">
        <w:tab/>
        <w:t>(2)</w:t>
      </w:r>
      <w:r w:rsidRPr="006B6929">
        <w:tab/>
        <w:t xml:space="preserve">The </w:t>
      </w:r>
      <w:r w:rsidRPr="006B6929">
        <w:rPr>
          <w:b/>
          <w:i/>
        </w:rPr>
        <w:t>managing operator’s settlement amount</w:t>
      </w:r>
      <w:r w:rsidRPr="006B6929">
        <w:t xml:space="preserve"> mentioned in </w:t>
      </w:r>
      <w:r w:rsidR="006138CE" w:rsidRPr="006B6929">
        <w:t>subsection (</w:t>
      </w:r>
      <w:r w:rsidRPr="006B6929">
        <w:t>1) is worked out using this method statement.</w:t>
      </w:r>
    </w:p>
    <w:p w:rsidR="00300522" w:rsidRPr="006B6929" w:rsidRDefault="00300522" w:rsidP="00300522">
      <w:pPr>
        <w:pStyle w:val="BoxHeadItalic"/>
        <w:keepNext/>
        <w:keepLines/>
      </w:pPr>
      <w:r w:rsidRPr="006B6929">
        <w:t>Method statement</w:t>
      </w:r>
    </w:p>
    <w:p w:rsidR="00300522" w:rsidRPr="006B6929" w:rsidRDefault="00300522" w:rsidP="00300522">
      <w:pPr>
        <w:pStyle w:val="BoxStep"/>
      </w:pPr>
      <w:r w:rsidRPr="006B6929">
        <w:t>Step 1.</w:t>
      </w:r>
      <w:r w:rsidRPr="006B6929">
        <w:tab/>
        <w:t>Add together:</w:t>
      </w:r>
    </w:p>
    <w:p w:rsidR="00300522" w:rsidRPr="006B6929" w:rsidRDefault="00300522" w:rsidP="00300522">
      <w:pPr>
        <w:pStyle w:val="BoxPara"/>
      </w:pPr>
      <w:r w:rsidRPr="006B6929">
        <w:rPr>
          <w:i/>
        </w:rPr>
        <w:tab/>
      </w:r>
      <w:r w:rsidRPr="006B6929">
        <w:t>(a)</w:t>
      </w:r>
      <w:r w:rsidRPr="006B6929">
        <w:tab/>
        <w:t xml:space="preserve">the sum of the payments of </w:t>
      </w:r>
      <w:r w:rsidR="00DE1A27" w:rsidRPr="00DE1A27">
        <w:rPr>
          <w:position w:val="6"/>
          <w:sz w:val="16"/>
        </w:rPr>
        <w:t>*</w:t>
      </w:r>
      <w:r w:rsidRPr="006B6929">
        <w:t>money</w:t>
      </w:r>
      <w:r w:rsidR="004638F0" w:rsidRPr="006B6929">
        <w:t xml:space="preserve">, or </w:t>
      </w:r>
      <w:r w:rsidR="00DE1A27" w:rsidRPr="00DE1A27">
        <w:rPr>
          <w:position w:val="6"/>
          <w:sz w:val="16"/>
        </w:rPr>
        <w:t>*</w:t>
      </w:r>
      <w:r w:rsidR="004638F0" w:rsidRPr="006B6929">
        <w:t>digital currency,</w:t>
      </w:r>
      <w:r w:rsidRPr="006B6929">
        <w:t xml:space="preserve"> (if any) that are included in the </w:t>
      </w:r>
      <w:r w:rsidR="00DE1A27" w:rsidRPr="00DE1A27">
        <w:rPr>
          <w:position w:val="6"/>
          <w:sz w:val="16"/>
        </w:rPr>
        <w:t>*</w:t>
      </w:r>
      <w:r w:rsidRPr="006B6929">
        <w:t>managing operator’s payment or supply; and</w:t>
      </w:r>
    </w:p>
    <w:p w:rsidR="00300522" w:rsidRPr="006B6929" w:rsidRDefault="00300522" w:rsidP="00300522">
      <w:pPr>
        <w:pStyle w:val="BoxPara"/>
        <w:rPr>
          <w:i/>
        </w:rPr>
      </w:pPr>
      <w:r w:rsidRPr="006B6929">
        <w:tab/>
        <w:t>(b)</w:t>
      </w:r>
      <w:r w:rsidRPr="006B6929">
        <w:tab/>
        <w:t xml:space="preserve">the </w:t>
      </w:r>
      <w:r w:rsidR="00DE1A27" w:rsidRPr="00DE1A27">
        <w:rPr>
          <w:position w:val="6"/>
          <w:sz w:val="16"/>
        </w:rPr>
        <w:t>*</w:t>
      </w:r>
      <w:r w:rsidRPr="006B6929">
        <w:t xml:space="preserve">GST inclusive market value of the supplies (if any) that are included in the </w:t>
      </w:r>
      <w:r w:rsidR="00DE1A27" w:rsidRPr="00DE1A27">
        <w:rPr>
          <w:position w:val="6"/>
          <w:sz w:val="16"/>
        </w:rPr>
        <w:t>*</w:t>
      </w:r>
      <w:r w:rsidRPr="006B6929">
        <w:t xml:space="preserve">managing operator’s payment or supply (other than supplies that would have been </w:t>
      </w:r>
      <w:r w:rsidR="00DE1A27" w:rsidRPr="00DE1A27">
        <w:rPr>
          <w:position w:val="6"/>
          <w:sz w:val="16"/>
        </w:rPr>
        <w:t>*</w:t>
      </w:r>
      <w:r w:rsidRPr="006B6929">
        <w:t>taxable supplies but for section</w:t>
      </w:r>
      <w:r w:rsidR="006138CE" w:rsidRPr="006B6929">
        <w:t> </w:t>
      </w:r>
      <w:r w:rsidRPr="006B6929">
        <w:t>78</w:t>
      </w:r>
      <w:r w:rsidR="00DE1A27">
        <w:noBreakHyphen/>
      </w:r>
      <w:r w:rsidRPr="006B6929">
        <w:t>25 or 79</w:t>
      </w:r>
      <w:r w:rsidR="00DE1A27">
        <w:noBreakHyphen/>
      </w:r>
      <w:r w:rsidRPr="006B6929">
        <w:t>60).</w:t>
      </w:r>
    </w:p>
    <w:p w:rsidR="00300522" w:rsidRPr="006B6929" w:rsidRDefault="00300522" w:rsidP="00300522">
      <w:pPr>
        <w:pStyle w:val="BoxStep"/>
      </w:pPr>
      <w:r w:rsidRPr="006B6929">
        <w:t>Step 2.</w:t>
      </w:r>
      <w:r w:rsidRPr="006B6929">
        <w:tab/>
        <w:t xml:space="preserve">If, in relation to the </w:t>
      </w:r>
      <w:r w:rsidR="00DE1A27" w:rsidRPr="00DE1A27">
        <w:rPr>
          <w:position w:val="6"/>
          <w:sz w:val="16"/>
        </w:rPr>
        <w:t>*</w:t>
      </w:r>
      <w:r w:rsidRPr="006B6929">
        <w:t xml:space="preserve">managing operator’s payment or supply, any payments of an excess were made to the </w:t>
      </w:r>
      <w:r w:rsidR="00DE1A27" w:rsidRPr="00DE1A27">
        <w:rPr>
          <w:position w:val="6"/>
          <w:sz w:val="16"/>
        </w:rPr>
        <w:t>*</w:t>
      </w:r>
      <w:r w:rsidRPr="006B6929">
        <w:t>managing operator, subtract from the step 1 amount the sum of all those payments (except to the extent that they are payments of excess to which section</w:t>
      </w:r>
      <w:r w:rsidR="006138CE" w:rsidRPr="006B6929">
        <w:t> </w:t>
      </w:r>
      <w:r w:rsidRPr="006B6929">
        <w:t>78</w:t>
      </w:r>
      <w:r w:rsidR="00DE1A27">
        <w:noBreakHyphen/>
      </w:r>
      <w:r w:rsidRPr="006B6929">
        <w:t>18 or 79</w:t>
      </w:r>
      <w:r w:rsidR="00DE1A27">
        <w:noBreakHyphen/>
      </w:r>
      <w:r w:rsidRPr="006B6929">
        <w:t>55 applies).</w:t>
      </w:r>
    </w:p>
    <w:p w:rsidR="00300522" w:rsidRPr="006B6929" w:rsidRDefault="00300522" w:rsidP="00300522">
      <w:pPr>
        <w:pStyle w:val="notetext"/>
      </w:pPr>
      <w:r w:rsidRPr="006B6929">
        <w:t>Example:</w:t>
      </w:r>
      <w:r w:rsidRPr="006B6929">
        <w:tab/>
        <w:t>Assume the same facts as in the examples in sections</w:t>
      </w:r>
      <w:r w:rsidR="006138CE" w:rsidRPr="006B6929">
        <w:t> </w:t>
      </w:r>
      <w:r w:rsidRPr="006B6929">
        <w:t>80</w:t>
      </w:r>
      <w:r w:rsidR="00DE1A27">
        <w:noBreakHyphen/>
      </w:r>
      <w:r w:rsidRPr="006B6929">
        <w:t>20 and 80</w:t>
      </w:r>
      <w:r w:rsidR="00DE1A27">
        <w:noBreakHyphen/>
      </w:r>
      <w:r w:rsidRPr="006B6929">
        <w:t>25. Assume also that, as a result of section</w:t>
      </w:r>
      <w:r w:rsidR="006138CE" w:rsidRPr="006B6929">
        <w:t> </w:t>
      </w:r>
      <w:r w:rsidRPr="006B6929">
        <w:t>80</w:t>
      </w:r>
      <w:r w:rsidR="00DE1A27">
        <w:noBreakHyphen/>
      </w:r>
      <w:r w:rsidRPr="006B6929">
        <w:t>20, there was a decreasing adjustment under Division</w:t>
      </w:r>
      <w:r w:rsidR="006138CE" w:rsidRPr="006B6929">
        <w:t> </w:t>
      </w:r>
      <w:r w:rsidRPr="006B6929">
        <w:t>78 or 79 for the managing operator’s payment or supply.</w:t>
      </w:r>
    </w:p>
    <w:p w:rsidR="00300522" w:rsidRPr="006B6929" w:rsidRDefault="00300522" w:rsidP="00300522">
      <w:pPr>
        <w:pStyle w:val="notetext"/>
        <w:ind w:firstLine="0"/>
      </w:pPr>
      <w:r w:rsidRPr="006B6929">
        <w:t>The managing operator has an increasing adjustment. It equals the part of the decreasing adjustment that is attributable to the managing operator’s payment or supply that was repaid by the contributing operator’s contribution.</w:t>
      </w:r>
    </w:p>
    <w:p w:rsidR="00300522" w:rsidRPr="006B6929" w:rsidRDefault="00300522" w:rsidP="00300522">
      <w:pPr>
        <w:pStyle w:val="ActHead5"/>
      </w:pPr>
      <w:bookmarkStart w:id="647" w:name="_Toc51758453"/>
      <w:r w:rsidRPr="00DE1A27">
        <w:rPr>
          <w:rStyle w:val="CharSectno"/>
        </w:rPr>
        <w:lastRenderedPageBreak/>
        <w:t>80</w:t>
      </w:r>
      <w:r w:rsidR="00DE1A27" w:rsidRPr="00DE1A27">
        <w:rPr>
          <w:rStyle w:val="CharSectno"/>
        </w:rPr>
        <w:noBreakHyphen/>
      </w:r>
      <w:r w:rsidRPr="00DE1A27">
        <w:rPr>
          <w:rStyle w:val="CharSectno"/>
        </w:rPr>
        <w:t>35</w:t>
      </w:r>
      <w:r w:rsidRPr="006B6929">
        <w:t xml:space="preserve">  Adjustment events relating to managing operator’s payment or supply</w:t>
      </w:r>
      <w:bookmarkEnd w:id="647"/>
    </w:p>
    <w:p w:rsidR="00300522" w:rsidRPr="006B6929" w:rsidRDefault="00300522" w:rsidP="00300522">
      <w:pPr>
        <w:pStyle w:val="subsection"/>
      </w:pPr>
      <w:r w:rsidRPr="006B6929">
        <w:tab/>
      </w:r>
      <w:r w:rsidRPr="006B6929">
        <w:tab/>
        <w:t>Division</w:t>
      </w:r>
      <w:r w:rsidR="006138CE" w:rsidRPr="006B6929">
        <w:t> </w:t>
      </w:r>
      <w:r w:rsidRPr="006B6929">
        <w:t xml:space="preserve">19 applies in relation to an </w:t>
      </w:r>
      <w:r w:rsidR="00DE1A27" w:rsidRPr="00DE1A27">
        <w:rPr>
          <w:position w:val="6"/>
          <w:sz w:val="16"/>
        </w:rPr>
        <w:t>*</w:t>
      </w:r>
      <w:r w:rsidRPr="006B6929">
        <w:t xml:space="preserve">increasing adjustment that the </w:t>
      </w:r>
      <w:r w:rsidR="00DE1A27" w:rsidRPr="00DE1A27">
        <w:rPr>
          <w:position w:val="6"/>
          <w:sz w:val="16"/>
        </w:rPr>
        <w:t>*</w:t>
      </w:r>
      <w:r w:rsidRPr="006B6929">
        <w:t>managing operator has under section</w:t>
      </w:r>
      <w:r w:rsidR="006138CE" w:rsidRPr="006B6929">
        <w:t> </w:t>
      </w:r>
      <w:r w:rsidRPr="006B6929">
        <w:t>80</w:t>
      </w:r>
      <w:r w:rsidR="00DE1A27">
        <w:noBreakHyphen/>
      </w:r>
      <w:r w:rsidRPr="006B6929">
        <w:t xml:space="preserve">30 as a result of the making of a </w:t>
      </w:r>
      <w:r w:rsidR="00DE1A27" w:rsidRPr="00DE1A27">
        <w:rPr>
          <w:position w:val="6"/>
          <w:sz w:val="16"/>
        </w:rPr>
        <w:t>*</w:t>
      </w:r>
      <w:r w:rsidRPr="006B6929">
        <w:t>managing operator’s payment or supply as if:</w:t>
      </w:r>
    </w:p>
    <w:p w:rsidR="00300522" w:rsidRPr="006B6929" w:rsidRDefault="00300522" w:rsidP="00300522">
      <w:pPr>
        <w:pStyle w:val="paragraph"/>
      </w:pPr>
      <w:r w:rsidRPr="006B6929">
        <w:tab/>
        <w:t>(a)</w:t>
      </w:r>
      <w:r w:rsidRPr="006B6929">
        <w:tab/>
        <w:t xml:space="preserve">the </w:t>
      </w:r>
      <w:r w:rsidR="00DE1A27" w:rsidRPr="00DE1A27">
        <w:rPr>
          <w:position w:val="6"/>
          <w:sz w:val="16"/>
        </w:rPr>
        <w:t>*</w:t>
      </w:r>
      <w:r w:rsidRPr="006B6929">
        <w:t xml:space="preserve">contributing operator’s payment were </w:t>
      </w:r>
      <w:r w:rsidR="00DE1A27" w:rsidRPr="00DE1A27">
        <w:rPr>
          <w:position w:val="6"/>
          <w:sz w:val="16"/>
        </w:rPr>
        <w:t>*</w:t>
      </w:r>
      <w:r w:rsidRPr="006B6929">
        <w:t xml:space="preserve">consideration for a </w:t>
      </w:r>
      <w:r w:rsidR="00DE1A27" w:rsidRPr="00DE1A27">
        <w:rPr>
          <w:position w:val="6"/>
          <w:sz w:val="16"/>
        </w:rPr>
        <w:t>*</w:t>
      </w:r>
      <w:r w:rsidRPr="006B6929">
        <w:t>taxable supply made by the managing operator; and</w:t>
      </w:r>
    </w:p>
    <w:p w:rsidR="00300522" w:rsidRPr="006B6929" w:rsidRDefault="00300522" w:rsidP="00300522">
      <w:pPr>
        <w:pStyle w:val="paragraph"/>
      </w:pPr>
      <w:r w:rsidRPr="006B6929">
        <w:tab/>
        <w:t>(b)</w:t>
      </w:r>
      <w:r w:rsidRPr="006B6929">
        <w:tab/>
        <w:t>the adjustment were the GST payable on the taxable supply; and</w:t>
      </w:r>
    </w:p>
    <w:p w:rsidR="00300522" w:rsidRPr="006B6929" w:rsidRDefault="00300522" w:rsidP="00300522">
      <w:pPr>
        <w:pStyle w:val="paragraph"/>
      </w:pPr>
      <w:r w:rsidRPr="006B6929">
        <w:tab/>
        <w:t>(c)</w:t>
      </w:r>
      <w:r w:rsidRPr="006B6929">
        <w:tab/>
        <w:t>any changes made to those payments were a change in the consideration for the supply.</w:t>
      </w:r>
    </w:p>
    <w:p w:rsidR="00300522" w:rsidRPr="006B6929" w:rsidRDefault="00300522" w:rsidP="00300522">
      <w:pPr>
        <w:pStyle w:val="ActHead4"/>
      </w:pPr>
      <w:bookmarkStart w:id="648" w:name="_Toc51758454"/>
      <w:r w:rsidRPr="00DE1A27">
        <w:rPr>
          <w:rStyle w:val="CharSubdNo"/>
        </w:rPr>
        <w:t>Subdivision</w:t>
      </w:r>
      <w:r w:rsidR="006138CE" w:rsidRPr="00DE1A27">
        <w:rPr>
          <w:rStyle w:val="CharSubdNo"/>
        </w:rPr>
        <w:t> </w:t>
      </w:r>
      <w:r w:rsidRPr="00DE1A27">
        <w:rPr>
          <w:rStyle w:val="CharSubdNo"/>
        </w:rPr>
        <w:t>80</w:t>
      </w:r>
      <w:r w:rsidR="00DE1A27" w:rsidRPr="00DE1A27">
        <w:rPr>
          <w:rStyle w:val="CharSubdNo"/>
        </w:rPr>
        <w:noBreakHyphen/>
      </w:r>
      <w:r w:rsidRPr="00DE1A27">
        <w:rPr>
          <w:rStyle w:val="CharSubdNo"/>
        </w:rPr>
        <w:t>B</w:t>
      </w:r>
      <w:r w:rsidRPr="006B6929">
        <w:t>—</w:t>
      </w:r>
      <w:r w:rsidRPr="00DE1A27">
        <w:rPr>
          <w:rStyle w:val="CharSubdText"/>
        </w:rPr>
        <w:t>Nominal defendant settlement sharing arrangements</w:t>
      </w:r>
      <w:bookmarkEnd w:id="648"/>
    </w:p>
    <w:p w:rsidR="00300522" w:rsidRPr="006B6929" w:rsidRDefault="00300522" w:rsidP="00300522">
      <w:pPr>
        <w:pStyle w:val="ActHead5"/>
      </w:pPr>
      <w:bookmarkStart w:id="649" w:name="_Toc51758455"/>
      <w:r w:rsidRPr="00DE1A27">
        <w:rPr>
          <w:rStyle w:val="CharSectno"/>
        </w:rPr>
        <w:t>80</w:t>
      </w:r>
      <w:r w:rsidR="00DE1A27" w:rsidRPr="00DE1A27">
        <w:rPr>
          <w:rStyle w:val="CharSectno"/>
        </w:rPr>
        <w:noBreakHyphen/>
      </w:r>
      <w:r w:rsidRPr="00DE1A27">
        <w:rPr>
          <w:rStyle w:val="CharSectno"/>
        </w:rPr>
        <w:t>40</w:t>
      </w:r>
      <w:r w:rsidRPr="006B6929">
        <w:t xml:space="preserve">  Meaning of </w:t>
      </w:r>
      <w:r w:rsidRPr="006B6929">
        <w:rPr>
          <w:i/>
        </w:rPr>
        <w:t>nominal defendant settlement sharing arrangement</w:t>
      </w:r>
      <w:r w:rsidRPr="006B6929">
        <w:t xml:space="preserve"> etc.</w:t>
      </w:r>
      <w:bookmarkEnd w:id="649"/>
    </w:p>
    <w:p w:rsidR="00300522" w:rsidRPr="006B6929" w:rsidRDefault="00300522" w:rsidP="00300522">
      <w:pPr>
        <w:pStyle w:val="SubsectionHead"/>
      </w:pPr>
      <w:r w:rsidRPr="006B6929">
        <w:t xml:space="preserve">Meaning of </w:t>
      </w:r>
      <w:r w:rsidRPr="006B6929">
        <w:rPr>
          <w:b/>
        </w:rPr>
        <w:t>nominal defendant</w:t>
      </w:r>
      <w:r w:rsidRPr="006B6929">
        <w:t xml:space="preserve"> </w:t>
      </w:r>
      <w:r w:rsidRPr="006B6929">
        <w:rPr>
          <w:b/>
        </w:rPr>
        <w:t>settlement sharing arrangement</w:t>
      </w:r>
    </w:p>
    <w:p w:rsidR="00300522" w:rsidRPr="006B6929" w:rsidRDefault="00300522" w:rsidP="00300522">
      <w:pPr>
        <w:pStyle w:val="subsection"/>
      </w:pPr>
      <w:r w:rsidRPr="006B6929">
        <w:tab/>
        <w:t>(1)</w:t>
      </w:r>
      <w:r w:rsidRPr="006B6929">
        <w:tab/>
        <w:t xml:space="preserve">A </w:t>
      </w:r>
      <w:r w:rsidRPr="006B6929">
        <w:rPr>
          <w:b/>
          <w:i/>
        </w:rPr>
        <w:t>nominal defendant settlement sharing arrangement</w:t>
      </w:r>
      <w:r w:rsidRPr="006B6929">
        <w:t xml:space="preserve"> is an arrangement:</w:t>
      </w:r>
    </w:p>
    <w:p w:rsidR="00300522" w:rsidRPr="006B6929" w:rsidRDefault="00300522" w:rsidP="00300522">
      <w:pPr>
        <w:pStyle w:val="paragraph"/>
      </w:pPr>
      <w:r w:rsidRPr="006B6929">
        <w:tab/>
        <w:t>(a)</w:t>
      </w:r>
      <w:r w:rsidRPr="006B6929">
        <w:tab/>
        <w:t>that relates to an accident or other incident or 2 or more related accidents or other incidents; and</w:t>
      </w:r>
    </w:p>
    <w:p w:rsidR="00300522" w:rsidRPr="006B6929" w:rsidRDefault="00300522" w:rsidP="00300522">
      <w:pPr>
        <w:pStyle w:val="paragraph"/>
      </w:pPr>
      <w:r w:rsidRPr="006B6929">
        <w:tab/>
        <w:t>(b)</w:t>
      </w:r>
      <w:r w:rsidRPr="006B6929">
        <w:tab/>
        <w:t xml:space="preserve">to which the parties are </w:t>
      </w:r>
      <w:r w:rsidR="00DE1A27" w:rsidRPr="00DE1A27">
        <w:rPr>
          <w:position w:val="6"/>
          <w:sz w:val="16"/>
        </w:rPr>
        <w:t>*</w:t>
      </w:r>
      <w:r w:rsidRPr="006B6929">
        <w:t xml:space="preserve">operators of a </w:t>
      </w:r>
      <w:r w:rsidR="00DE1A27" w:rsidRPr="00DE1A27">
        <w:rPr>
          <w:position w:val="6"/>
          <w:sz w:val="16"/>
        </w:rPr>
        <w:t>*</w:t>
      </w:r>
      <w:r w:rsidRPr="006B6929">
        <w:t xml:space="preserve">compulsory third party scheme, where they are parties because the person involved in the accidents or incidents was not covered under an </w:t>
      </w:r>
      <w:r w:rsidR="00DE1A27" w:rsidRPr="00DE1A27">
        <w:rPr>
          <w:position w:val="6"/>
          <w:sz w:val="16"/>
        </w:rPr>
        <w:t>*</w:t>
      </w:r>
      <w:r w:rsidRPr="006B6929">
        <w:t>insurance policy; and</w:t>
      </w:r>
    </w:p>
    <w:p w:rsidR="00300522" w:rsidRPr="006B6929" w:rsidRDefault="00300522" w:rsidP="00300522">
      <w:pPr>
        <w:pStyle w:val="paragraph"/>
      </w:pPr>
      <w:r w:rsidRPr="006B6929">
        <w:tab/>
        <w:t>(c)</w:t>
      </w:r>
      <w:r w:rsidRPr="006B6929">
        <w:tab/>
        <w:t>under which:</w:t>
      </w:r>
    </w:p>
    <w:p w:rsidR="00300522" w:rsidRPr="006B6929" w:rsidRDefault="00300522" w:rsidP="00300522">
      <w:pPr>
        <w:pStyle w:val="paragraphsub"/>
      </w:pPr>
      <w:r w:rsidRPr="006B6929">
        <w:tab/>
        <w:t>(i)</w:t>
      </w:r>
      <w:r w:rsidRPr="006B6929">
        <w:tab/>
        <w:t xml:space="preserve">one party (the </w:t>
      </w:r>
      <w:r w:rsidRPr="006B6929">
        <w:rPr>
          <w:b/>
          <w:i/>
        </w:rPr>
        <w:t>managing operator</w:t>
      </w:r>
      <w:r w:rsidRPr="006B6929">
        <w:t>) is to make one or more payments or supplies in settlement of a claim, under the compulsory third party scheme, relating to the accidents or incidents; and</w:t>
      </w:r>
    </w:p>
    <w:p w:rsidR="00300522" w:rsidRPr="006B6929" w:rsidRDefault="00300522" w:rsidP="00300522">
      <w:pPr>
        <w:pStyle w:val="paragraphsub"/>
      </w:pPr>
      <w:r w:rsidRPr="006B6929">
        <w:tab/>
        <w:t>(ii)</w:t>
      </w:r>
      <w:r w:rsidRPr="006B6929">
        <w:tab/>
        <w:t xml:space="preserve">the other party, or one or more of the other parties, (each being a </w:t>
      </w:r>
      <w:r w:rsidRPr="006B6929">
        <w:rPr>
          <w:b/>
          <w:i/>
        </w:rPr>
        <w:t>contributing operator</w:t>
      </w:r>
      <w:r w:rsidRPr="006B6929">
        <w:t xml:space="preserve">) is to make a </w:t>
      </w:r>
      <w:r w:rsidRPr="006B6929">
        <w:lastRenderedPageBreak/>
        <w:t xml:space="preserve">payment to the </w:t>
      </w:r>
      <w:r w:rsidR="00DE1A27" w:rsidRPr="00DE1A27">
        <w:rPr>
          <w:position w:val="6"/>
          <w:sz w:val="16"/>
        </w:rPr>
        <w:t>*</w:t>
      </w:r>
      <w:r w:rsidRPr="006B6929">
        <w:t>managing operator in respect of that operator settling the claim.</w:t>
      </w:r>
    </w:p>
    <w:p w:rsidR="00300522" w:rsidRPr="006B6929" w:rsidRDefault="00300522" w:rsidP="00300522">
      <w:pPr>
        <w:pStyle w:val="SubsectionHead"/>
      </w:pPr>
      <w:r w:rsidRPr="006B6929">
        <w:t xml:space="preserve">Meaning of </w:t>
      </w:r>
      <w:r w:rsidRPr="006B6929">
        <w:rPr>
          <w:b/>
        </w:rPr>
        <w:t>managing operator’s payment or supply</w:t>
      </w:r>
    </w:p>
    <w:p w:rsidR="00300522" w:rsidRPr="006B6929" w:rsidRDefault="00300522" w:rsidP="00300522">
      <w:pPr>
        <w:pStyle w:val="subsection"/>
      </w:pPr>
      <w:r w:rsidRPr="006B6929">
        <w:tab/>
        <w:t>(2)</w:t>
      </w:r>
      <w:r w:rsidRPr="006B6929">
        <w:tab/>
        <w:t xml:space="preserve">If a payment or supply mentioned in </w:t>
      </w:r>
      <w:r w:rsidR="006138CE" w:rsidRPr="006B6929">
        <w:t>subparagraph (</w:t>
      </w:r>
      <w:r w:rsidRPr="006B6929">
        <w:t xml:space="preserve">1)(c)(i) is not a </w:t>
      </w:r>
      <w:r w:rsidR="00DE1A27" w:rsidRPr="00DE1A27">
        <w:rPr>
          <w:position w:val="6"/>
          <w:sz w:val="16"/>
        </w:rPr>
        <w:t>*</w:t>
      </w:r>
      <w:r w:rsidRPr="006B6929">
        <w:t xml:space="preserve">CTP ancillary payment or supply, it is a </w:t>
      </w:r>
      <w:r w:rsidRPr="006B6929">
        <w:rPr>
          <w:b/>
          <w:i/>
        </w:rPr>
        <w:t>managing operator’s payment or supply</w:t>
      </w:r>
      <w:r w:rsidRPr="006B6929">
        <w:t>.</w:t>
      </w:r>
    </w:p>
    <w:p w:rsidR="00300522" w:rsidRPr="006B6929" w:rsidRDefault="00300522" w:rsidP="00300522">
      <w:pPr>
        <w:pStyle w:val="SubsectionHead"/>
      </w:pPr>
      <w:r w:rsidRPr="006B6929">
        <w:t xml:space="preserve">Meaning of </w:t>
      </w:r>
      <w:r w:rsidRPr="006B6929">
        <w:rPr>
          <w:b/>
        </w:rPr>
        <w:t>contributing operator’s payment</w:t>
      </w:r>
    </w:p>
    <w:p w:rsidR="00300522" w:rsidRPr="006B6929" w:rsidRDefault="00300522" w:rsidP="00300522">
      <w:pPr>
        <w:pStyle w:val="subsection"/>
      </w:pPr>
      <w:r w:rsidRPr="006B6929">
        <w:tab/>
        <w:t>(3)</w:t>
      </w:r>
      <w:r w:rsidRPr="006B6929">
        <w:tab/>
        <w:t xml:space="preserve">A payment mentioned in </w:t>
      </w:r>
      <w:r w:rsidR="006138CE" w:rsidRPr="006B6929">
        <w:t>subparagraph (</w:t>
      </w:r>
      <w:r w:rsidRPr="006B6929">
        <w:t xml:space="preserve">1)(c)(ii), to the extent that it is not a fee to the </w:t>
      </w:r>
      <w:r w:rsidR="00DE1A27" w:rsidRPr="00DE1A27">
        <w:rPr>
          <w:position w:val="6"/>
          <w:sz w:val="16"/>
        </w:rPr>
        <w:t>*</w:t>
      </w:r>
      <w:r w:rsidRPr="006B6929">
        <w:t xml:space="preserve">managing operator for managing the process of making settlements under the arrangement, is a </w:t>
      </w:r>
      <w:r w:rsidRPr="006B6929">
        <w:rPr>
          <w:b/>
          <w:i/>
        </w:rPr>
        <w:t>contributing operator’s payment</w:t>
      </w:r>
      <w:r w:rsidRPr="006B6929">
        <w:t>.</w:t>
      </w:r>
    </w:p>
    <w:p w:rsidR="00300522" w:rsidRPr="006B6929" w:rsidRDefault="00300522" w:rsidP="00300522">
      <w:pPr>
        <w:pStyle w:val="ActHead5"/>
      </w:pPr>
      <w:bookmarkStart w:id="650" w:name="_Toc51758456"/>
      <w:r w:rsidRPr="00DE1A27">
        <w:rPr>
          <w:rStyle w:val="CharSectno"/>
        </w:rPr>
        <w:t>80</w:t>
      </w:r>
      <w:r w:rsidR="00DE1A27" w:rsidRPr="00DE1A27">
        <w:rPr>
          <w:rStyle w:val="CharSectno"/>
        </w:rPr>
        <w:noBreakHyphen/>
      </w:r>
      <w:r w:rsidRPr="00DE1A27">
        <w:rPr>
          <w:rStyle w:val="CharSectno"/>
        </w:rPr>
        <w:t>45</w:t>
      </w:r>
      <w:r w:rsidRPr="006B6929">
        <w:t xml:space="preserve">  Nominal defendant settlement sharing arrangements to which this </w:t>
      </w:r>
      <w:r w:rsidR="00A53099" w:rsidRPr="006B6929">
        <w:t>Subdivision</w:t>
      </w:r>
      <w:r w:rsidR="00A36DB5" w:rsidRPr="006B6929">
        <w:t xml:space="preserve"> </w:t>
      </w:r>
      <w:r w:rsidRPr="006B6929">
        <w:t>applies</w:t>
      </w:r>
      <w:bookmarkEnd w:id="650"/>
    </w:p>
    <w:p w:rsidR="00300522" w:rsidRPr="006B6929" w:rsidRDefault="00300522" w:rsidP="00300522">
      <w:pPr>
        <w:pStyle w:val="subsection"/>
      </w:pPr>
      <w:r w:rsidRPr="006B6929">
        <w:tab/>
      </w:r>
      <w:r w:rsidRPr="006B6929">
        <w:tab/>
        <w:t xml:space="preserve">This </w:t>
      </w:r>
      <w:r w:rsidR="00A53099" w:rsidRPr="006B6929">
        <w:t>Subdivision</w:t>
      </w:r>
      <w:r w:rsidR="00A36DB5" w:rsidRPr="006B6929">
        <w:t xml:space="preserve"> </w:t>
      </w:r>
      <w:r w:rsidRPr="006B6929">
        <w:t xml:space="preserve">applies to a </w:t>
      </w:r>
      <w:r w:rsidR="00DE1A27" w:rsidRPr="00DE1A27">
        <w:rPr>
          <w:position w:val="6"/>
          <w:sz w:val="16"/>
        </w:rPr>
        <w:t>*</w:t>
      </w:r>
      <w:r w:rsidRPr="006B6929">
        <w:t xml:space="preserve">nominal defendant settlement sharing arrangement if its </w:t>
      </w:r>
      <w:r w:rsidR="00DE1A27" w:rsidRPr="00DE1A27">
        <w:rPr>
          <w:position w:val="6"/>
          <w:sz w:val="16"/>
        </w:rPr>
        <w:t>*</w:t>
      </w:r>
      <w:r w:rsidRPr="006B6929">
        <w:t xml:space="preserve">managing operator is not a party to a </w:t>
      </w:r>
      <w:r w:rsidR="00DE1A27" w:rsidRPr="00DE1A27">
        <w:rPr>
          <w:position w:val="6"/>
          <w:sz w:val="16"/>
        </w:rPr>
        <w:t>*</w:t>
      </w:r>
      <w:r w:rsidRPr="006B6929">
        <w:t>hybrid settlement sharing arrangement relating to the same accidents or incidents.</w:t>
      </w:r>
    </w:p>
    <w:p w:rsidR="00300522" w:rsidRPr="006B6929" w:rsidRDefault="00300522" w:rsidP="00300522">
      <w:pPr>
        <w:pStyle w:val="ActHead5"/>
      </w:pPr>
      <w:bookmarkStart w:id="651" w:name="_Toc51758457"/>
      <w:r w:rsidRPr="00DE1A27">
        <w:rPr>
          <w:rStyle w:val="CharSectno"/>
        </w:rPr>
        <w:t>80</w:t>
      </w:r>
      <w:r w:rsidR="00DE1A27" w:rsidRPr="00DE1A27">
        <w:rPr>
          <w:rStyle w:val="CharSectno"/>
        </w:rPr>
        <w:noBreakHyphen/>
      </w:r>
      <w:r w:rsidRPr="00DE1A27">
        <w:rPr>
          <w:rStyle w:val="CharSectno"/>
        </w:rPr>
        <w:t>50</w:t>
      </w:r>
      <w:r w:rsidRPr="006B6929">
        <w:t xml:space="preserve">  Effect of becoming parties to industry deeds or entering into nominal defendant settlement sharing arrangements</w:t>
      </w:r>
      <w:bookmarkEnd w:id="651"/>
    </w:p>
    <w:p w:rsidR="00300522" w:rsidRPr="006B6929" w:rsidRDefault="00300522" w:rsidP="00300522">
      <w:pPr>
        <w:pStyle w:val="subsection"/>
      </w:pPr>
      <w:r w:rsidRPr="006B6929">
        <w:tab/>
        <w:t>(1)</w:t>
      </w:r>
      <w:r w:rsidRPr="006B6929">
        <w:tab/>
        <w:t xml:space="preserve">An </w:t>
      </w:r>
      <w:r w:rsidR="00DE1A27" w:rsidRPr="00DE1A27">
        <w:rPr>
          <w:position w:val="6"/>
          <w:sz w:val="16"/>
        </w:rPr>
        <w:t>*</w:t>
      </w:r>
      <w:r w:rsidRPr="006B6929">
        <w:t xml:space="preserve">operator of a </w:t>
      </w:r>
      <w:r w:rsidR="00DE1A27" w:rsidRPr="00DE1A27">
        <w:rPr>
          <w:position w:val="6"/>
          <w:sz w:val="16"/>
        </w:rPr>
        <w:t>*</w:t>
      </w:r>
      <w:r w:rsidRPr="006B6929">
        <w:t xml:space="preserve">compulsory third party scheme does not make a </w:t>
      </w:r>
      <w:r w:rsidR="00DE1A27" w:rsidRPr="00DE1A27">
        <w:rPr>
          <w:position w:val="6"/>
          <w:sz w:val="16"/>
        </w:rPr>
        <w:t>*</w:t>
      </w:r>
      <w:r w:rsidRPr="006B6929">
        <w:t>taxable supply by:</w:t>
      </w:r>
    </w:p>
    <w:p w:rsidR="00300522" w:rsidRPr="006B6929" w:rsidRDefault="00300522" w:rsidP="00300522">
      <w:pPr>
        <w:pStyle w:val="paragraph"/>
      </w:pPr>
      <w:r w:rsidRPr="006B6929">
        <w:tab/>
        <w:t>(a)</w:t>
      </w:r>
      <w:r w:rsidRPr="006B6929">
        <w:tab/>
        <w:t xml:space="preserve">entering into, or becoming a party to, a </w:t>
      </w:r>
      <w:r w:rsidR="00DE1A27" w:rsidRPr="00DE1A27">
        <w:rPr>
          <w:position w:val="6"/>
          <w:sz w:val="16"/>
        </w:rPr>
        <w:t>*</w:t>
      </w:r>
      <w:r w:rsidRPr="006B6929">
        <w:t xml:space="preserve">nominal defendant settlement sharing arrangement to which this </w:t>
      </w:r>
      <w:r w:rsidR="00A53099" w:rsidRPr="006B6929">
        <w:t>Subdivision</w:t>
      </w:r>
      <w:r w:rsidR="00A36DB5" w:rsidRPr="006B6929">
        <w:t xml:space="preserve"> </w:t>
      </w:r>
      <w:r w:rsidRPr="006B6929">
        <w:t>applies; or</w:t>
      </w:r>
    </w:p>
    <w:p w:rsidR="00300522" w:rsidRPr="006B6929" w:rsidRDefault="00300522" w:rsidP="00300522">
      <w:pPr>
        <w:pStyle w:val="paragraph"/>
      </w:pPr>
      <w:r w:rsidRPr="006B6929">
        <w:tab/>
        <w:t>(b)</w:t>
      </w:r>
      <w:r w:rsidRPr="006B6929">
        <w:tab/>
        <w:t xml:space="preserve">becoming a party to a deed created by or under a </w:t>
      </w:r>
      <w:r w:rsidR="00DE1A27" w:rsidRPr="00DE1A27">
        <w:rPr>
          <w:position w:val="6"/>
          <w:sz w:val="16"/>
        </w:rPr>
        <w:t>*</w:t>
      </w:r>
      <w:r w:rsidRPr="006B6929">
        <w:t xml:space="preserve">State law or a </w:t>
      </w:r>
      <w:r w:rsidR="00DE1A27" w:rsidRPr="00DE1A27">
        <w:rPr>
          <w:position w:val="6"/>
          <w:sz w:val="16"/>
        </w:rPr>
        <w:t>*</w:t>
      </w:r>
      <w:r w:rsidRPr="006B6929">
        <w:t xml:space="preserve">Territory law establishing a compulsory third party scheme, that provides for a nominal defendant settlement sharing arrangement to which this </w:t>
      </w:r>
      <w:r w:rsidR="00A53099" w:rsidRPr="006B6929">
        <w:t>Subdivision</w:t>
      </w:r>
      <w:r w:rsidR="00A36DB5" w:rsidRPr="006B6929">
        <w:t xml:space="preserve"> </w:t>
      </w:r>
      <w:r w:rsidRPr="006B6929">
        <w:t>applies.</w:t>
      </w:r>
    </w:p>
    <w:p w:rsidR="00300522" w:rsidRPr="006B6929" w:rsidRDefault="00300522" w:rsidP="00300522">
      <w:pPr>
        <w:pStyle w:val="subsection"/>
      </w:pPr>
      <w:r w:rsidRPr="006B6929">
        <w:lastRenderedPageBreak/>
        <w:tab/>
        <w:t>(2)</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652" w:name="_Toc51758458"/>
      <w:r w:rsidRPr="00DE1A27">
        <w:rPr>
          <w:rStyle w:val="CharSectno"/>
        </w:rPr>
        <w:t>80</w:t>
      </w:r>
      <w:r w:rsidR="00DE1A27" w:rsidRPr="00DE1A27">
        <w:rPr>
          <w:rStyle w:val="CharSectno"/>
        </w:rPr>
        <w:noBreakHyphen/>
      </w:r>
      <w:r w:rsidRPr="00DE1A27">
        <w:rPr>
          <w:rStyle w:val="CharSectno"/>
        </w:rPr>
        <w:t>55</w:t>
      </w:r>
      <w:r w:rsidRPr="006B6929">
        <w:t xml:space="preserve">  Effect of contributing operator’s payment</w:t>
      </w:r>
      <w:bookmarkEnd w:id="652"/>
    </w:p>
    <w:p w:rsidR="00300522" w:rsidRPr="006B6929" w:rsidRDefault="00300522" w:rsidP="00300522">
      <w:pPr>
        <w:pStyle w:val="subsection"/>
      </w:pPr>
      <w:r w:rsidRPr="006B6929">
        <w:tab/>
        <w:t>(1)</w:t>
      </w:r>
      <w:r w:rsidRPr="006B6929">
        <w:tab/>
        <w:t xml:space="preserve">A </w:t>
      </w:r>
      <w:r w:rsidR="00DE1A27" w:rsidRPr="00DE1A27">
        <w:rPr>
          <w:position w:val="6"/>
          <w:sz w:val="16"/>
        </w:rPr>
        <w:t>*</w:t>
      </w:r>
      <w:r w:rsidRPr="006B6929">
        <w:t xml:space="preserve">contributing operator’s payment is </w:t>
      </w:r>
      <w:r w:rsidRPr="006B6929">
        <w:rPr>
          <w:i/>
        </w:rPr>
        <w:t>not</w:t>
      </w:r>
      <w:r w:rsidRPr="006B6929">
        <w:t xml:space="preserve"> treated as </w:t>
      </w:r>
      <w:r w:rsidR="00DE1A27" w:rsidRPr="00DE1A27">
        <w:rPr>
          <w:position w:val="6"/>
          <w:sz w:val="16"/>
        </w:rPr>
        <w:t>*</w:t>
      </w:r>
      <w:r w:rsidRPr="006B6929">
        <w:t xml:space="preserve">consideration for a supply by the </w:t>
      </w:r>
      <w:r w:rsidR="00DE1A27" w:rsidRPr="00DE1A27">
        <w:rPr>
          <w:position w:val="6"/>
          <w:sz w:val="16"/>
        </w:rPr>
        <w:t>*</w:t>
      </w:r>
      <w:r w:rsidRPr="006B6929">
        <w:t xml:space="preserve">managing operator, or for an acquisition by the </w:t>
      </w:r>
      <w:r w:rsidR="00DE1A27" w:rsidRPr="00DE1A27">
        <w:rPr>
          <w:position w:val="6"/>
          <w:sz w:val="16"/>
        </w:rPr>
        <w:t>*</w:t>
      </w:r>
      <w:r w:rsidRPr="006B6929">
        <w:t>contributing operator.</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 and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653" w:name="_Toc51758459"/>
      <w:r w:rsidRPr="00DE1A27">
        <w:rPr>
          <w:rStyle w:val="CharSectno"/>
        </w:rPr>
        <w:t>80</w:t>
      </w:r>
      <w:r w:rsidR="00DE1A27" w:rsidRPr="00DE1A27">
        <w:rPr>
          <w:rStyle w:val="CharSectno"/>
        </w:rPr>
        <w:noBreakHyphen/>
      </w:r>
      <w:r w:rsidRPr="00DE1A27">
        <w:rPr>
          <w:rStyle w:val="CharSectno"/>
        </w:rPr>
        <w:t>60</w:t>
      </w:r>
      <w:r w:rsidRPr="006B6929">
        <w:t xml:space="preserve">  Managing operator’s payment or supply</w:t>
      </w:r>
      <w:bookmarkEnd w:id="653"/>
    </w:p>
    <w:p w:rsidR="00300522" w:rsidRPr="006B6929" w:rsidRDefault="00300522" w:rsidP="00300522">
      <w:pPr>
        <w:pStyle w:val="subsection"/>
      </w:pPr>
      <w:r w:rsidRPr="006B6929">
        <w:tab/>
      </w:r>
      <w:r w:rsidRPr="006B6929">
        <w:tab/>
        <w:t>For the purposes of Division</w:t>
      </w:r>
      <w:r w:rsidR="006138CE" w:rsidRPr="006B6929">
        <w:t> </w:t>
      </w:r>
      <w:r w:rsidRPr="006B6929">
        <w:t xml:space="preserve">79, a </w:t>
      </w:r>
      <w:r w:rsidR="00DE1A27" w:rsidRPr="00DE1A27">
        <w:rPr>
          <w:position w:val="6"/>
          <w:sz w:val="16"/>
        </w:rPr>
        <w:t>*</w:t>
      </w:r>
      <w:r w:rsidRPr="006B6929">
        <w:t xml:space="preserve">managing operator’s payment or supply is treated as a </w:t>
      </w:r>
      <w:r w:rsidR="00DE1A27" w:rsidRPr="00DE1A27">
        <w:rPr>
          <w:position w:val="6"/>
          <w:sz w:val="16"/>
        </w:rPr>
        <w:t>*</w:t>
      </w:r>
      <w:r w:rsidRPr="006B6929">
        <w:t>CTP compensation payment or supply.</w:t>
      </w:r>
    </w:p>
    <w:p w:rsidR="00300522" w:rsidRPr="006B6929" w:rsidRDefault="00300522" w:rsidP="00300522">
      <w:pPr>
        <w:pStyle w:val="ActHead5"/>
      </w:pPr>
      <w:bookmarkStart w:id="654" w:name="_Toc51758460"/>
      <w:r w:rsidRPr="00DE1A27">
        <w:rPr>
          <w:rStyle w:val="CharSectno"/>
        </w:rPr>
        <w:t>80</w:t>
      </w:r>
      <w:r w:rsidR="00DE1A27" w:rsidRPr="00DE1A27">
        <w:rPr>
          <w:rStyle w:val="CharSectno"/>
        </w:rPr>
        <w:noBreakHyphen/>
      </w:r>
      <w:r w:rsidRPr="00DE1A27">
        <w:rPr>
          <w:rStyle w:val="CharSectno"/>
        </w:rPr>
        <w:t>65</w:t>
      </w:r>
      <w:r w:rsidRPr="006B6929">
        <w:t xml:space="preserve">  Contributing operator’s payment</w:t>
      </w:r>
      <w:bookmarkEnd w:id="654"/>
    </w:p>
    <w:p w:rsidR="00300522" w:rsidRPr="006B6929" w:rsidRDefault="00300522" w:rsidP="00300522">
      <w:pPr>
        <w:pStyle w:val="subsection"/>
      </w:pPr>
      <w:r w:rsidRPr="006B6929">
        <w:tab/>
      </w:r>
      <w:r w:rsidRPr="006B6929">
        <w:tab/>
        <w:t>For the purposes of Division</w:t>
      </w:r>
      <w:r w:rsidR="006138CE" w:rsidRPr="006B6929">
        <w:t> </w:t>
      </w:r>
      <w:r w:rsidRPr="006B6929">
        <w:t xml:space="preserve">79, a </w:t>
      </w:r>
      <w:r w:rsidR="00DE1A27" w:rsidRPr="00DE1A27">
        <w:rPr>
          <w:position w:val="6"/>
          <w:sz w:val="16"/>
        </w:rPr>
        <w:t>*</w:t>
      </w:r>
      <w:r w:rsidRPr="006B6929">
        <w:t xml:space="preserve">contributing operator’s payment is treated as a </w:t>
      </w:r>
      <w:r w:rsidR="00DE1A27" w:rsidRPr="00DE1A27">
        <w:rPr>
          <w:position w:val="6"/>
          <w:sz w:val="16"/>
        </w:rPr>
        <w:t>*</w:t>
      </w:r>
      <w:r w:rsidRPr="006B6929">
        <w:t>CTP compensation payment or supply.</w:t>
      </w:r>
    </w:p>
    <w:p w:rsidR="00300522" w:rsidRPr="006B6929" w:rsidRDefault="00300522" w:rsidP="00300522">
      <w:pPr>
        <w:pStyle w:val="ActHead5"/>
      </w:pPr>
      <w:bookmarkStart w:id="655" w:name="_Toc51758461"/>
      <w:r w:rsidRPr="00DE1A27">
        <w:rPr>
          <w:rStyle w:val="CharSectno"/>
        </w:rPr>
        <w:t>80</w:t>
      </w:r>
      <w:r w:rsidR="00DE1A27" w:rsidRPr="00DE1A27">
        <w:rPr>
          <w:rStyle w:val="CharSectno"/>
        </w:rPr>
        <w:noBreakHyphen/>
      </w:r>
      <w:r w:rsidRPr="00DE1A27">
        <w:rPr>
          <w:rStyle w:val="CharSectno"/>
        </w:rPr>
        <w:t>70</w:t>
      </w:r>
      <w:r w:rsidRPr="006B6929">
        <w:t xml:space="preserve">  Managing operator’s increasing adjustment where contributing operator’s payment</w:t>
      </w:r>
      <w:bookmarkEnd w:id="655"/>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a </w:t>
      </w:r>
      <w:r w:rsidR="00DE1A27" w:rsidRPr="00DE1A27">
        <w:rPr>
          <w:position w:val="6"/>
          <w:sz w:val="16"/>
        </w:rPr>
        <w:t>*</w:t>
      </w:r>
      <w:r w:rsidRPr="006B6929">
        <w:t>contributing operator’s payment is made; and</w:t>
      </w:r>
    </w:p>
    <w:p w:rsidR="00300522" w:rsidRPr="006B6929" w:rsidRDefault="00300522" w:rsidP="00300522">
      <w:pPr>
        <w:pStyle w:val="paragraph"/>
      </w:pPr>
      <w:r w:rsidRPr="006B6929">
        <w:tab/>
        <w:t>(b)</w:t>
      </w:r>
      <w:r w:rsidRPr="006B6929">
        <w:tab/>
        <w:t>as a result of section</w:t>
      </w:r>
      <w:r w:rsidR="006138CE" w:rsidRPr="006B6929">
        <w:t> </w:t>
      </w:r>
      <w:r w:rsidRPr="006B6929">
        <w:t>80</w:t>
      </w:r>
      <w:r w:rsidR="00DE1A27">
        <w:noBreakHyphen/>
      </w:r>
      <w:r w:rsidRPr="006B6929">
        <w:t xml:space="preserve">60, there was a </w:t>
      </w:r>
      <w:r w:rsidR="00DE1A27" w:rsidRPr="00DE1A27">
        <w:rPr>
          <w:position w:val="6"/>
          <w:sz w:val="16"/>
        </w:rPr>
        <w:t>*</w:t>
      </w:r>
      <w:r w:rsidRPr="006B6929">
        <w:t xml:space="preserve">decreasing adjustment for the </w:t>
      </w:r>
      <w:r w:rsidR="00DE1A27" w:rsidRPr="00DE1A27">
        <w:rPr>
          <w:position w:val="6"/>
          <w:sz w:val="16"/>
        </w:rPr>
        <w:t>*</w:t>
      </w:r>
      <w:r w:rsidRPr="006B6929">
        <w:t>managing operator under Division</w:t>
      </w:r>
      <w:r w:rsidR="006138CE" w:rsidRPr="006B6929">
        <w:t> </w:t>
      </w:r>
      <w:r w:rsidRPr="006B6929">
        <w:t xml:space="preserve">79 in relation to the </w:t>
      </w:r>
      <w:r w:rsidR="00DE1A27" w:rsidRPr="00DE1A27">
        <w:rPr>
          <w:position w:val="6"/>
          <w:sz w:val="16"/>
        </w:rPr>
        <w:t>*</w:t>
      </w:r>
      <w:r w:rsidRPr="006B6929">
        <w:t>managing operator’s payment or supply;</w:t>
      </w:r>
    </w:p>
    <w:p w:rsidR="00300522" w:rsidRPr="006B6929" w:rsidRDefault="00300522" w:rsidP="00300522">
      <w:pPr>
        <w:pStyle w:val="subsection2"/>
      </w:pPr>
      <w:r w:rsidRPr="006B6929">
        <w:t xml:space="preserve">there is an </w:t>
      </w:r>
      <w:r w:rsidRPr="006B6929">
        <w:rPr>
          <w:b/>
          <w:i/>
        </w:rPr>
        <w:t>increasing adjustment</w:t>
      </w:r>
      <w:r w:rsidRPr="006B6929">
        <w:t xml:space="preserve"> for the managing operator of the following amount:</w:t>
      </w:r>
    </w:p>
    <w:p w:rsidR="00300522" w:rsidRPr="006B6929" w:rsidRDefault="00143843" w:rsidP="00A53099">
      <w:pPr>
        <w:pStyle w:val="Formula"/>
        <w:spacing w:before="120" w:after="120"/>
      </w:pPr>
      <w:r w:rsidRPr="006B6929">
        <w:rPr>
          <w:noProof/>
        </w:rPr>
        <w:drawing>
          <wp:inline distT="0" distB="0" distL="0" distR="0" wp14:anchorId="5672B747" wp14:editId="09EE0EBD">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B6929" w:rsidRDefault="00300522" w:rsidP="00300522">
      <w:pPr>
        <w:pStyle w:val="SubsectionHead"/>
      </w:pPr>
      <w:r w:rsidRPr="006B6929">
        <w:lastRenderedPageBreak/>
        <w:t>Managing operator’s settlement amount</w:t>
      </w:r>
    </w:p>
    <w:p w:rsidR="00300522" w:rsidRPr="006B6929" w:rsidRDefault="00300522" w:rsidP="00300522">
      <w:pPr>
        <w:pStyle w:val="subsection"/>
      </w:pPr>
      <w:r w:rsidRPr="006B6929">
        <w:tab/>
        <w:t>(2)</w:t>
      </w:r>
      <w:r w:rsidRPr="006B6929">
        <w:tab/>
        <w:t xml:space="preserve">The </w:t>
      </w:r>
      <w:r w:rsidRPr="006B6929">
        <w:rPr>
          <w:b/>
          <w:i/>
        </w:rPr>
        <w:t>managing operator’s settlement amount</w:t>
      </w:r>
      <w:r w:rsidRPr="006B6929">
        <w:t xml:space="preserve"> mentioned in </w:t>
      </w:r>
      <w:r w:rsidR="006138CE" w:rsidRPr="006B6929">
        <w:t>subsection (</w:t>
      </w:r>
      <w:r w:rsidRPr="006B6929">
        <w:t>1) is worked out using this method statement.</w:t>
      </w:r>
    </w:p>
    <w:p w:rsidR="00300522" w:rsidRPr="006B6929" w:rsidRDefault="00300522" w:rsidP="00300522">
      <w:pPr>
        <w:pStyle w:val="BoxHeadItalic"/>
        <w:keepNext/>
        <w:keepLines/>
      </w:pPr>
      <w:r w:rsidRPr="006B6929">
        <w:t>Method statement</w:t>
      </w:r>
    </w:p>
    <w:p w:rsidR="00300522" w:rsidRPr="006B6929" w:rsidRDefault="00300522" w:rsidP="00300522">
      <w:pPr>
        <w:pStyle w:val="BoxStep"/>
        <w:keepNext/>
        <w:keepLines/>
      </w:pPr>
      <w:r w:rsidRPr="006B6929">
        <w:t>Step 1.</w:t>
      </w:r>
      <w:r w:rsidRPr="006B6929">
        <w:tab/>
        <w:t>Add together:</w:t>
      </w:r>
    </w:p>
    <w:p w:rsidR="00300522" w:rsidRPr="006B6929" w:rsidRDefault="00300522" w:rsidP="00300522">
      <w:pPr>
        <w:pStyle w:val="BoxPara"/>
      </w:pPr>
      <w:r w:rsidRPr="006B6929">
        <w:rPr>
          <w:i/>
        </w:rPr>
        <w:tab/>
      </w:r>
      <w:r w:rsidRPr="006B6929">
        <w:t>(a)</w:t>
      </w:r>
      <w:r w:rsidRPr="006B6929">
        <w:tab/>
        <w:t xml:space="preserve">the sum of the payments of </w:t>
      </w:r>
      <w:r w:rsidR="00DE1A27" w:rsidRPr="00DE1A27">
        <w:rPr>
          <w:position w:val="6"/>
          <w:sz w:val="16"/>
        </w:rPr>
        <w:t>*</w:t>
      </w:r>
      <w:r w:rsidRPr="006B6929">
        <w:t>money</w:t>
      </w:r>
      <w:r w:rsidR="004638F0" w:rsidRPr="006B6929">
        <w:t xml:space="preserve">, or </w:t>
      </w:r>
      <w:r w:rsidR="00DE1A27" w:rsidRPr="00DE1A27">
        <w:rPr>
          <w:position w:val="6"/>
          <w:sz w:val="16"/>
        </w:rPr>
        <w:t>*</w:t>
      </w:r>
      <w:r w:rsidR="004638F0" w:rsidRPr="006B6929">
        <w:t>digital currency,</w:t>
      </w:r>
      <w:r w:rsidRPr="006B6929">
        <w:t xml:space="preserve"> (if any) that are included in the </w:t>
      </w:r>
      <w:r w:rsidR="00DE1A27" w:rsidRPr="00DE1A27">
        <w:rPr>
          <w:position w:val="6"/>
          <w:sz w:val="16"/>
        </w:rPr>
        <w:t>*</w:t>
      </w:r>
      <w:r w:rsidRPr="006B6929">
        <w:t>managing operator’s payment or supply; and</w:t>
      </w:r>
    </w:p>
    <w:p w:rsidR="00300522" w:rsidRPr="006B6929" w:rsidRDefault="00300522" w:rsidP="00300522">
      <w:pPr>
        <w:pStyle w:val="BoxPara"/>
        <w:rPr>
          <w:i/>
        </w:rPr>
      </w:pPr>
      <w:r w:rsidRPr="006B6929">
        <w:tab/>
        <w:t>(b)</w:t>
      </w:r>
      <w:r w:rsidRPr="006B6929">
        <w:tab/>
        <w:t xml:space="preserve">the </w:t>
      </w:r>
      <w:r w:rsidR="00DE1A27" w:rsidRPr="00DE1A27">
        <w:rPr>
          <w:position w:val="6"/>
          <w:sz w:val="16"/>
        </w:rPr>
        <w:t>*</w:t>
      </w:r>
      <w:r w:rsidRPr="006B6929">
        <w:t xml:space="preserve">GST inclusive market value of the supplies (if any) that are included in the </w:t>
      </w:r>
      <w:r w:rsidR="00DE1A27" w:rsidRPr="00DE1A27">
        <w:rPr>
          <w:position w:val="6"/>
          <w:sz w:val="16"/>
        </w:rPr>
        <w:t>*</w:t>
      </w:r>
      <w:r w:rsidRPr="006B6929">
        <w:t xml:space="preserve">managing operator’s payment or supply (other than supplies that would have been </w:t>
      </w:r>
      <w:r w:rsidR="00DE1A27" w:rsidRPr="00DE1A27">
        <w:rPr>
          <w:position w:val="6"/>
          <w:sz w:val="16"/>
        </w:rPr>
        <w:t>*</w:t>
      </w:r>
      <w:r w:rsidRPr="006B6929">
        <w:t>taxable supplies but for section</w:t>
      </w:r>
      <w:r w:rsidR="006138CE" w:rsidRPr="006B6929">
        <w:t> </w:t>
      </w:r>
      <w:r w:rsidRPr="006B6929">
        <w:t>78</w:t>
      </w:r>
      <w:r w:rsidR="00DE1A27">
        <w:noBreakHyphen/>
      </w:r>
      <w:r w:rsidRPr="006B6929">
        <w:t>25 or 79</w:t>
      </w:r>
      <w:r w:rsidR="00DE1A27">
        <w:noBreakHyphen/>
      </w:r>
      <w:r w:rsidRPr="006B6929">
        <w:t>60).</w:t>
      </w:r>
    </w:p>
    <w:p w:rsidR="00300522" w:rsidRPr="006B6929" w:rsidRDefault="00300522" w:rsidP="00300522">
      <w:pPr>
        <w:pStyle w:val="BoxStep"/>
      </w:pPr>
      <w:r w:rsidRPr="006B6929">
        <w:t>Step 2.</w:t>
      </w:r>
      <w:r w:rsidRPr="006B6929">
        <w:tab/>
        <w:t xml:space="preserve">If, in relation to the </w:t>
      </w:r>
      <w:r w:rsidR="00DE1A27" w:rsidRPr="00DE1A27">
        <w:rPr>
          <w:position w:val="6"/>
          <w:sz w:val="16"/>
        </w:rPr>
        <w:t>*</w:t>
      </w:r>
      <w:r w:rsidRPr="006B6929">
        <w:t xml:space="preserve">managing operator’s payment or supply, any payments of an excess were made to the </w:t>
      </w:r>
      <w:r w:rsidR="00DE1A27" w:rsidRPr="00DE1A27">
        <w:rPr>
          <w:position w:val="6"/>
          <w:sz w:val="16"/>
        </w:rPr>
        <w:t>*</w:t>
      </w:r>
      <w:r w:rsidRPr="006B6929">
        <w:t>managing operator, subtract from the step 1 amount the sum of all those payments (except to the extent that they are payments of excess to which section</w:t>
      </w:r>
      <w:r w:rsidR="006138CE" w:rsidRPr="006B6929">
        <w:t> </w:t>
      </w:r>
      <w:r w:rsidRPr="006B6929">
        <w:t>78</w:t>
      </w:r>
      <w:r w:rsidR="00DE1A27">
        <w:noBreakHyphen/>
      </w:r>
      <w:r w:rsidRPr="006B6929">
        <w:t>18 or 79</w:t>
      </w:r>
      <w:r w:rsidR="00DE1A27">
        <w:noBreakHyphen/>
      </w:r>
      <w:r w:rsidRPr="006B6929">
        <w:t>55 applies).</w:t>
      </w:r>
    </w:p>
    <w:p w:rsidR="00300522" w:rsidRPr="006B6929" w:rsidRDefault="00300522" w:rsidP="00300522">
      <w:pPr>
        <w:pStyle w:val="ActHead5"/>
      </w:pPr>
      <w:bookmarkStart w:id="656" w:name="_Toc51758462"/>
      <w:r w:rsidRPr="00DE1A27">
        <w:rPr>
          <w:rStyle w:val="CharSectno"/>
        </w:rPr>
        <w:t>80</w:t>
      </w:r>
      <w:r w:rsidR="00DE1A27" w:rsidRPr="00DE1A27">
        <w:rPr>
          <w:rStyle w:val="CharSectno"/>
        </w:rPr>
        <w:noBreakHyphen/>
      </w:r>
      <w:r w:rsidRPr="00DE1A27">
        <w:rPr>
          <w:rStyle w:val="CharSectno"/>
        </w:rPr>
        <w:t>75</w:t>
      </w:r>
      <w:r w:rsidRPr="006B6929">
        <w:t xml:space="preserve">  Adjustment events relating to managing operator’s payment or supply</w:t>
      </w:r>
      <w:bookmarkEnd w:id="656"/>
    </w:p>
    <w:p w:rsidR="00300522" w:rsidRPr="006B6929" w:rsidRDefault="00300522" w:rsidP="00300522">
      <w:pPr>
        <w:pStyle w:val="subsection"/>
      </w:pPr>
      <w:r w:rsidRPr="006B6929">
        <w:tab/>
      </w:r>
      <w:r w:rsidRPr="006B6929">
        <w:tab/>
        <w:t>Division</w:t>
      </w:r>
      <w:r w:rsidR="006138CE" w:rsidRPr="006B6929">
        <w:t> </w:t>
      </w:r>
      <w:r w:rsidRPr="006B6929">
        <w:t xml:space="preserve">19 applies in relation to an </w:t>
      </w:r>
      <w:r w:rsidR="00DE1A27" w:rsidRPr="00DE1A27">
        <w:rPr>
          <w:position w:val="6"/>
          <w:sz w:val="16"/>
        </w:rPr>
        <w:t>*</w:t>
      </w:r>
      <w:r w:rsidRPr="006B6929">
        <w:t xml:space="preserve">increasing adjustment that the </w:t>
      </w:r>
      <w:r w:rsidR="00DE1A27" w:rsidRPr="00DE1A27">
        <w:rPr>
          <w:position w:val="6"/>
          <w:sz w:val="16"/>
        </w:rPr>
        <w:t>*</w:t>
      </w:r>
      <w:r w:rsidRPr="006B6929">
        <w:t>managing operator has under section</w:t>
      </w:r>
      <w:r w:rsidR="006138CE" w:rsidRPr="006B6929">
        <w:t> </w:t>
      </w:r>
      <w:r w:rsidRPr="006B6929">
        <w:t>80</w:t>
      </w:r>
      <w:r w:rsidR="00DE1A27">
        <w:noBreakHyphen/>
      </w:r>
      <w:r w:rsidRPr="006B6929">
        <w:t xml:space="preserve">70 as a result of the making of a </w:t>
      </w:r>
      <w:r w:rsidR="00DE1A27" w:rsidRPr="00DE1A27">
        <w:rPr>
          <w:position w:val="6"/>
          <w:sz w:val="16"/>
        </w:rPr>
        <w:t>*</w:t>
      </w:r>
      <w:r w:rsidRPr="006B6929">
        <w:t>managing operator’s payment or supply as if:</w:t>
      </w:r>
    </w:p>
    <w:p w:rsidR="00300522" w:rsidRPr="006B6929" w:rsidRDefault="00300522" w:rsidP="00300522">
      <w:pPr>
        <w:pStyle w:val="paragraph"/>
      </w:pPr>
      <w:r w:rsidRPr="006B6929">
        <w:tab/>
        <w:t>(a)</w:t>
      </w:r>
      <w:r w:rsidRPr="006B6929">
        <w:tab/>
        <w:t xml:space="preserve">the </w:t>
      </w:r>
      <w:r w:rsidR="00DE1A27" w:rsidRPr="00DE1A27">
        <w:rPr>
          <w:position w:val="6"/>
          <w:sz w:val="16"/>
        </w:rPr>
        <w:t>*</w:t>
      </w:r>
      <w:r w:rsidRPr="006B6929">
        <w:t xml:space="preserve">contributing operator’s payment were </w:t>
      </w:r>
      <w:r w:rsidR="00DE1A27" w:rsidRPr="00DE1A27">
        <w:rPr>
          <w:position w:val="6"/>
          <w:sz w:val="16"/>
        </w:rPr>
        <w:t>*</w:t>
      </w:r>
      <w:r w:rsidRPr="006B6929">
        <w:t xml:space="preserve">consideration for a </w:t>
      </w:r>
      <w:r w:rsidR="00DE1A27" w:rsidRPr="00DE1A27">
        <w:rPr>
          <w:position w:val="6"/>
          <w:sz w:val="16"/>
        </w:rPr>
        <w:t>*</w:t>
      </w:r>
      <w:r w:rsidRPr="006B6929">
        <w:t>taxable supply made by the managing operator; and</w:t>
      </w:r>
    </w:p>
    <w:p w:rsidR="00300522" w:rsidRPr="006B6929" w:rsidRDefault="00300522" w:rsidP="00300522">
      <w:pPr>
        <w:pStyle w:val="paragraph"/>
      </w:pPr>
      <w:r w:rsidRPr="006B6929">
        <w:tab/>
        <w:t>(b)</w:t>
      </w:r>
      <w:r w:rsidRPr="006B6929">
        <w:tab/>
        <w:t>the adjustment were the GST payable on the taxable supply; and</w:t>
      </w:r>
    </w:p>
    <w:p w:rsidR="00300522" w:rsidRPr="006B6929" w:rsidRDefault="00300522" w:rsidP="00300522">
      <w:pPr>
        <w:pStyle w:val="paragraph"/>
      </w:pPr>
      <w:r w:rsidRPr="006B6929">
        <w:lastRenderedPageBreak/>
        <w:tab/>
        <w:t>(c)</w:t>
      </w:r>
      <w:r w:rsidRPr="006B6929">
        <w:tab/>
        <w:t>any changes made to those payments were a change in the consideration for the supply.</w:t>
      </w:r>
    </w:p>
    <w:p w:rsidR="00300522" w:rsidRPr="006B6929" w:rsidRDefault="00300522" w:rsidP="00300522">
      <w:pPr>
        <w:pStyle w:val="ActHead4"/>
      </w:pPr>
      <w:bookmarkStart w:id="657" w:name="_Toc51758463"/>
      <w:r w:rsidRPr="00DE1A27">
        <w:rPr>
          <w:rStyle w:val="CharSubdNo"/>
        </w:rPr>
        <w:t>Subdivision</w:t>
      </w:r>
      <w:r w:rsidR="006138CE" w:rsidRPr="00DE1A27">
        <w:rPr>
          <w:rStyle w:val="CharSubdNo"/>
        </w:rPr>
        <w:t> </w:t>
      </w:r>
      <w:r w:rsidRPr="00DE1A27">
        <w:rPr>
          <w:rStyle w:val="CharSubdNo"/>
        </w:rPr>
        <w:t>80</w:t>
      </w:r>
      <w:r w:rsidR="00DE1A27" w:rsidRPr="00DE1A27">
        <w:rPr>
          <w:rStyle w:val="CharSubdNo"/>
        </w:rPr>
        <w:noBreakHyphen/>
      </w:r>
      <w:r w:rsidRPr="00DE1A27">
        <w:rPr>
          <w:rStyle w:val="CharSubdNo"/>
        </w:rPr>
        <w:t>C</w:t>
      </w:r>
      <w:r w:rsidRPr="006B6929">
        <w:t>—</w:t>
      </w:r>
      <w:r w:rsidRPr="00DE1A27">
        <w:rPr>
          <w:rStyle w:val="CharSubdText"/>
        </w:rPr>
        <w:t>Hybrid settlement sharing arrangements</w:t>
      </w:r>
      <w:bookmarkEnd w:id="657"/>
    </w:p>
    <w:p w:rsidR="00300522" w:rsidRPr="006B6929" w:rsidRDefault="00300522" w:rsidP="00300522">
      <w:pPr>
        <w:pStyle w:val="ActHead5"/>
      </w:pPr>
      <w:bookmarkStart w:id="658" w:name="_Toc51758464"/>
      <w:r w:rsidRPr="00DE1A27">
        <w:rPr>
          <w:rStyle w:val="CharSectno"/>
        </w:rPr>
        <w:t>80</w:t>
      </w:r>
      <w:r w:rsidR="00DE1A27" w:rsidRPr="00DE1A27">
        <w:rPr>
          <w:rStyle w:val="CharSectno"/>
        </w:rPr>
        <w:noBreakHyphen/>
      </w:r>
      <w:r w:rsidRPr="00DE1A27">
        <w:rPr>
          <w:rStyle w:val="CharSectno"/>
        </w:rPr>
        <w:t>80</w:t>
      </w:r>
      <w:r w:rsidRPr="006B6929">
        <w:t xml:space="preserve">  Meaning of </w:t>
      </w:r>
      <w:r w:rsidRPr="006B6929">
        <w:rPr>
          <w:i/>
        </w:rPr>
        <w:t>hybrid settlement sharing arrangement</w:t>
      </w:r>
      <w:r w:rsidRPr="006B6929">
        <w:t xml:space="preserve"> etc.</w:t>
      </w:r>
      <w:bookmarkEnd w:id="658"/>
    </w:p>
    <w:p w:rsidR="00300522" w:rsidRPr="006B6929" w:rsidRDefault="00300522" w:rsidP="00300522">
      <w:pPr>
        <w:pStyle w:val="SubsectionHead"/>
      </w:pPr>
      <w:r w:rsidRPr="006B6929">
        <w:t xml:space="preserve">Meaning of </w:t>
      </w:r>
      <w:r w:rsidRPr="006B6929">
        <w:rPr>
          <w:b/>
        </w:rPr>
        <w:t>hybrid</w:t>
      </w:r>
      <w:r w:rsidRPr="006B6929">
        <w:t xml:space="preserve"> </w:t>
      </w:r>
      <w:r w:rsidRPr="006B6929">
        <w:rPr>
          <w:b/>
        </w:rPr>
        <w:t>settlement sharing arrangement</w:t>
      </w:r>
    </w:p>
    <w:p w:rsidR="00300522" w:rsidRPr="006B6929" w:rsidRDefault="00300522" w:rsidP="00300522">
      <w:pPr>
        <w:pStyle w:val="subsection"/>
      </w:pPr>
      <w:r w:rsidRPr="006B6929">
        <w:tab/>
        <w:t>(1)</w:t>
      </w:r>
      <w:r w:rsidRPr="006B6929">
        <w:tab/>
        <w:t xml:space="preserve">A </w:t>
      </w:r>
      <w:r w:rsidRPr="006B6929">
        <w:rPr>
          <w:b/>
          <w:i/>
        </w:rPr>
        <w:t>hybrid settlement sharing arrangement</w:t>
      </w:r>
      <w:r w:rsidRPr="006B6929">
        <w:t xml:space="preserve"> is an arrangement:</w:t>
      </w:r>
    </w:p>
    <w:p w:rsidR="00300522" w:rsidRPr="006B6929" w:rsidRDefault="00300522" w:rsidP="00300522">
      <w:pPr>
        <w:pStyle w:val="paragraph"/>
      </w:pPr>
      <w:r w:rsidRPr="006B6929">
        <w:tab/>
        <w:t>(a)</w:t>
      </w:r>
      <w:r w:rsidRPr="006B6929">
        <w:tab/>
        <w:t>that relates to an accident or other incident or 2 or more related accidents or other incidents; and</w:t>
      </w:r>
    </w:p>
    <w:p w:rsidR="00300522" w:rsidRPr="006B6929" w:rsidRDefault="00300522" w:rsidP="00300522">
      <w:pPr>
        <w:pStyle w:val="paragraph"/>
      </w:pPr>
      <w:r w:rsidRPr="006B6929">
        <w:tab/>
        <w:t>(b)</w:t>
      </w:r>
      <w:r w:rsidRPr="006B6929">
        <w:tab/>
        <w:t>to which the parties are:</w:t>
      </w:r>
    </w:p>
    <w:p w:rsidR="00300522" w:rsidRPr="006B6929" w:rsidRDefault="00300522" w:rsidP="00300522">
      <w:pPr>
        <w:pStyle w:val="paragraphsub"/>
      </w:pPr>
      <w:r w:rsidRPr="006B6929">
        <w:tab/>
        <w:t>(i)</w:t>
      </w:r>
      <w:r w:rsidRPr="006B6929">
        <w:tab/>
        <w:t xml:space="preserve">an entity that is the </w:t>
      </w:r>
      <w:r w:rsidR="00DE1A27" w:rsidRPr="00DE1A27">
        <w:rPr>
          <w:position w:val="6"/>
          <w:sz w:val="16"/>
        </w:rPr>
        <w:t>*</w:t>
      </w:r>
      <w:r w:rsidRPr="006B6929">
        <w:t xml:space="preserve">managing operator of a </w:t>
      </w:r>
      <w:r w:rsidR="00DE1A27" w:rsidRPr="00DE1A27">
        <w:rPr>
          <w:position w:val="6"/>
          <w:sz w:val="16"/>
        </w:rPr>
        <w:t>*</w:t>
      </w:r>
      <w:r w:rsidRPr="006B6929">
        <w:t>nominal defendant settlement sharing arrangement, or entities that are managing operators of nominal defendant settlement sharing arrangements, that relate to the accidents or incidents; and</w:t>
      </w:r>
    </w:p>
    <w:p w:rsidR="00300522" w:rsidRPr="006B6929" w:rsidRDefault="00300522" w:rsidP="00300522">
      <w:pPr>
        <w:pStyle w:val="paragraphsub"/>
      </w:pPr>
      <w:r w:rsidRPr="006B6929">
        <w:tab/>
        <w:t>(ii)</w:t>
      </w:r>
      <w:r w:rsidRPr="006B6929">
        <w:tab/>
        <w:t xml:space="preserve">an </w:t>
      </w:r>
      <w:r w:rsidR="00DE1A27" w:rsidRPr="00DE1A27">
        <w:rPr>
          <w:position w:val="6"/>
          <w:sz w:val="16"/>
        </w:rPr>
        <w:t>*</w:t>
      </w:r>
      <w:r w:rsidRPr="006B6929">
        <w:t xml:space="preserve">operator or operators of a </w:t>
      </w:r>
      <w:r w:rsidR="00DE1A27" w:rsidRPr="00DE1A27">
        <w:rPr>
          <w:position w:val="6"/>
          <w:sz w:val="16"/>
        </w:rPr>
        <w:t>*</w:t>
      </w:r>
      <w:r w:rsidRPr="006B6929">
        <w:t xml:space="preserve">compulsory third party scheme or schemes who have issued </w:t>
      </w:r>
      <w:r w:rsidR="00DE1A27" w:rsidRPr="00DE1A27">
        <w:rPr>
          <w:position w:val="6"/>
          <w:sz w:val="16"/>
        </w:rPr>
        <w:t>*</w:t>
      </w:r>
      <w:r w:rsidRPr="006B6929">
        <w:t>insurance policies to persons involved in the accidents or incidents; and</w:t>
      </w:r>
    </w:p>
    <w:p w:rsidR="00300522" w:rsidRPr="006B6929" w:rsidRDefault="00300522" w:rsidP="00300522">
      <w:pPr>
        <w:pStyle w:val="paragraph"/>
      </w:pPr>
      <w:r w:rsidRPr="006B6929">
        <w:tab/>
        <w:t>(c)</w:t>
      </w:r>
      <w:r w:rsidRPr="006B6929">
        <w:tab/>
        <w:t>under which:</w:t>
      </w:r>
    </w:p>
    <w:p w:rsidR="00300522" w:rsidRPr="006B6929" w:rsidRDefault="00300522" w:rsidP="00300522">
      <w:pPr>
        <w:pStyle w:val="paragraphsub"/>
        <w:tabs>
          <w:tab w:val="left" w:pos="4840"/>
        </w:tabs>
      </w:pPr>
      <w:r w:rsidRPr="006B6929">
        <w:tab/>
        <w:t>(i)</w:t>
      </w:r>
      <w:r w:rsidRPr="006B6929">
        <w:tab/>
        <w:t xml:space="preserve">one party (the </w:t>
      </w:r>
      <w:r w:rsidRPr="006B6929">
        <w:rPr>
          <w:b/>
          <w:i/>
        </w:rPr>
        <w:t>managing operator</w:t>
      </w:r>
      <w:r w:rsidRPr="006B6929">
        <w:t>) is to make one or more payments or supplies in settlement of a claim, under the compulsory third party scheme or one of the compulsory third party schemes involved, relating to the accidents or incidents; and</w:t>
      </w:r>
    </w:p>
    <w:p w:rsidR="00300522" w:rsidRPr="006B6929" w:rsidRDefault="00300522" w:rsidP="00300522">
      <w:pPr>
        <w:pStyle w:val="paragraphsub"/>
      </w:pPr>
      <w:r w:rsidRPr="006B6929">
        <w:tab/>
        <w:t>(ii)</w:t>
      </w:r>
      <w:r w:rsidRPr="006B6929">
        <w:tab/>
        <w:t xml:space="preserve">each other party (a </w:t>
      </w:r>
      <w:r w:rsidRPr="006B6929">
        <w:rPr>
          <w:b/>
          <w:i/>
        </w:rPr>
        <w:t>contributing operator</w:t>
      </w:r>
      <w:r w:rsidRPr="006B6929">
        <w:t xml:space="preserve">) is to make a payment to the </w:t>
      </w:r>
      <w:r w:rsidR="00DE1A27" w:rsidRPr="00DE1A27">
        <w:rPr>
          <w:position w:val="6"/>
          <w:sz w:val="16"/>
        </w:rPr>
        <w:t>*</w:t>
      </w:r>
      <w:r w:rsidRPr="006B6929">
        <w:t>managing operator in respect of that operator settling the claim.</w:t>
      </w:r>
    </w:p>
    <w:p w:rsidR="00300522" w:rsidRPr="006B6929" w:rsidRDefault="00300522" w:rsidP="00300522">
      <w:pPr>
        <w:pStyle w:val="SubsectionHead"/>
      </w:pPr>
      <w:r w:rsidRPr="006B6929">
        <w:t xml:space="preserve">Meaning of </w:t>
      </w:r>
      <w:r w:rsidRPr="006B6929">
        <w:rPr>
          <w:b/>
        </w:rPr>
        <w:t>managing operator’s payment or supply</w:t>
      </w:r>
    </w:p>
    <w:p w:rsidR="00300522" w:rsidRPr="006B6929" w:rsidRDefault="00300522" w:rsidP="00300522">
      <w:pPr>
        <w:pStyle w:val="subsection"/>
      </w:pPr>
      <w:r w:rsidRPr="006B6929">
        <w:tab/>
        <w:t>(2)</w:t>
      </w:r>
      <w:r w:rsidRPr="006B6929">
        <w:tab/>
        <w:t xml:space="preserve">If a payment or supply mentioned in </w:t>
      </w:r>
      <w:r w:rsidR="006138CE" w:rsidRPr="006B6929">
        <w:t>subparagraph (</w:t>
      </w:r>
      <w:r w:rsidRPr="006B6929">
        <w:t xml:space="preserve">1)(c)(i) is not a </w:t>
      </w:r>
      <w:r w:rsidR="00DE1A27" w:rsidRPr="00DE1A27">
        <w:rPr>
          <w:position w:val="6"/>
          <w:sz w:val="16"/>
        </w:rPr>
        <w:t>*</w:t>
      </w:r>
      <w:r w:rsidRPr="006B6929">
        <w:t xml:space="preserve">CTP ancillary payment or supply, it is a </w:t>
      </w:r>
      <w:r w:rsidRPr="006B6929">
        <w:rPr>
          <w:b/>
          <w:i/>
        </w:rPr>
        <w:t>managing operator’s payment or supply</w:t>
      </w:r>
      <w:r w:rsidRPr="006B6929">
        <w:t>.</w:t>
      </w:r>
    </w:p>
    <w:p w:rsidR="00300522" w:rsidRPr="006B6929" w:rsidRDefault="00300522" w:rsidP="00300522">
      <w:pPr>
        <w:pStyle w:val="SubsectionHead"/>
      </w:pPr>
      <w:r w:rsidRPr="006B6929">
        <w:lastRenderedPageBreak/>
        <w:t xml:space="preserve">Meaning of </w:t>
      </w:r>
      <w:r w:rsidRPr="006B6929">
        <w:rPr>
          <w:b/>
        </w:rPr>
        <w:t>contributing operator’s payment</w:t>
      </w:r>
    </w:p>
    <w:p w:rsidR="00300522" w:rsidRPr="006B6929" w:rsidRDefault="00300522" w:rsidP="00300522">
      <w:pPr>
        <w:pStyle w:val="subsection"/>
      </w:pPr>
      <w:r w:rsidRPr="006B6929">
        <w:tab/>
        <w:t>(3)</w:t>
      </w:r>
      <w:r w:rsidRPr="006B6929">
        <w:tab/>
        <w:t xml:space="preserve">A payment mentioned in </w:t>
      </w:r>
      <w:r w:rsidR="006138CE" w:rsidRPr="006B6929">
        <w:t>subparagraph (</w:t>
      </w:r>
      <w:r w:rsidRPr="006B6929">
        <w:t xml:space="preserve">1)(c)(ii), to the extent that it is not a fee to the </w:t>
      </w:r>
      <w:r w:rsidR="00DE1A27" w:rsidRPr="00DE1A27">
        <w:rPr>
          <w:position w:val="6"/>
          <w:sz w:val="16"/>
        </w:rPr>
        <w:t>*</w:t>
      </w:r>
      <w:r w:rsidRPr="006B6929">
        <w:t xml:space="preserve">managing operator for managing the process of making settlements under the arrangement, is a </w:t>
      </w:r>
      <w:r w:rsidRPr="006B6929">
        <w:rPr>
          <w:b/>
          <w:i/>
        </w:rPr>
        <w:t>contributing operator’s payment</w:t>
      </w:r>
      <w:r w:rsidRPr="006B6929">
        <w:t>.</w:t>
      </w:r>
    </w:p>
    <w:p w:rsidR="00300522" w:rsidRPr="006B6929" w:rsidRDefault="00300522" w:rsidP="00300522">
      <w:pPr>
        <w:pStyle w:val="ActHead5"/>
      </w:pPr>
      <w:bookmarkStart w:id="659" w:name="_Toc51758465"/>
      <w:r w:rsidRPr="00DE1A27">
        <w:rPr>
          <w:rStyle w:val="CharSectno"/>
        </w:rPr>
        <w:t>80</w:t>
      </w:r>
      <w:r w:rsidR="00DE1A27" w:rsidRPr="00DE1A27">
        <w:rPr>
          <w:rStyle w:val="CharSectno"/>
        </w:rPr>
        <w:noBreakHyphen/>
      </w:r>
      <w:r w:rsidRPr="00DE1A27">
        <w:rPr>
          <w:rStyle w:val="CharSectno"/>
        </w:rPr>
        <w:t>85</w:t>
      </w:r>
      <w:r w:rsidRPr="006B6929">
        <w:t xml:space="preserve">  Subdivision</w:t>
      </w:r>
      <w:r w:rsidR="006138CE" w:rsidRPr="006B6929">
        <w:t> </w:t>
      </w:r>
      <w:r w:rsidRPr="006B6929">
        <w:t>80</w:t>
      </w:r>
      <w:r w:rsidR="00DE1A27">
        <w:noBreakHyphen/>
      </w:r>
      <w:r w:rsidRPr="006B6929">
        <w:t>A to apply to hybrid settlement sharing arrangement, subject to exceptions</w:t>
      </w:r>
      <w:bookmarkEnd w:id="659"/>
    </w:p>
    <w:p w:rsidR="00300522" w:rsidRPr="006B6929" w:rsidRDefault="00300522" w:rsidP="00300522">
      <w:pPr>
        <w:pStyle w:val="subsection"/>
      </w:pPr>
      <w:r w:rsidRPr="006B6929">
        <w:tab/>
      </w:r>
      <w:r w:rsidRPr="006B6929">
        <w:tab/>
        <w:t>In addition to its operation apart from this Subdivision, Subdivision</w:t>
      </w:r>
      <w:r w:rsidR="006138CE" w:rsidRPr="006B6929">
        <w:t> </w:t>
      </w:r>
      <w:r w:rsidRPr="006B6929">
        <w:t>80</w:t>
      </w:r>
      <w:r w:rsidR="00DE1A27">
        <w:noBreakHyphen/>
      </w:r>
      <w:r w:rsidRPr="006B6929">
        <w:t>A has effect, subject to sections</w:t>
      </w:r>
      <w:r w:rsidR="006138CE" w:rsidRPr="006B6929">
        <w:t> </w:t>
      </w:r>
      <w:r w:rsidRPr="006B6929">
        <w:t>80</w:t>
      </w:r>
      <w:r w:rsidR="00DE1A27">
        <w:noBreakHyphen/>
      </w:r>
      <w:r w:rsidRPr="006B6929">
        <w:t>90 and 80</w:t>
      </w:r>
      <w:r w:rsidR="00DE1A27">
        <w:noBreakHyphen/>
      </w:r>
      <w:r w:rsidRPr="006B6929">
        <w:t xml:space="preserve">95, as if a </w:t>
      </w:r>
      <w:r w:rsidR="00DE1A27" w:rsidRPr="00DE1A27">
        <w:rPr>
          <w:position w:val="6"/>
          <w:sz w:val="16"/>
        </w:rPr>
        <w:t>*</w:t>
      </w:r>
      <w:r w:rsidRPr="006B6929">
        <w:t xml:space="preserve">hybrid settlement sharing arrangement were an </w:t>
      </w:r>
      <w:r w:rsidR="00DE1A27" w:rsidRPr="00DE1A27">
        <w:rPr>
          <w:position w:val="6"/>
          <w:sz w:val="16"/>
        </w:rPr>
        <w:t>*</w:t>
      </w:r>
      <w:r w:rsidRPr="006B6929">
        <w:t>insurance policy settlement sharing arrangement.</w:t>
      </w:r>
    </w:p>
    <w:p w:rsidR="00300522" w:rsidRPr="006B6929" w:rsidRDefault="00300522" w:rsidP="00300522">
      <w:pPr>
        <w:pStyle w:val="ActHead5"/>
      </w:pPr>
      <w:bookmarkStart w:id="660" w:name="_Toc51758466"/>
      <w:r w:rsidRPr="00DE1A27">
        <w:rPr>
          <w:rStyle w:val="CharSectno"/>
        </w:rPr>
        <w:t>80</w:t>
      </w:r>
      <w:r w:rsidR="00DE1A27" w:rsidRPr="00DE1A27">
        <w:rPr>
          <w:rStyle w:val="CharSectno"/>
        </w:rPr>
        <w:noBreakHyphen/>
      </w:r>
      <w:r w:rsidRPr="00DE1A27">
        <w:rPr>
          <w:rStyle w:val="CharSectno"/>
        </w:rPr>
        <w:t>90</w:t>
      </w:r>
      <w:r w:rsidRPr="006B6929">
        <w:t xml:space="preserve">  Subdivision</w:t>
      </w:r>
      <w:r w:rsidR="006138CE" w:rsidRPr="006B6929">
        <w:t> </w:t>
      </w:r>
      <w:r w:rsidRPr="006B6929">
        <w:t>80</w:t>
      </w:r>
      <w:r w:rsidR="00DE1A27">
        <w:noBreakHyphen/>
      </w:r>
      <w:r w:rsidRPr="006B6929">
        <w:t>B to apply to payments or supplies by managing operator of hybrid settlement sharing arrangement who is also managing operator of nominal defendant settlement sharing arrangement</w:t>
      </w:r>
      <w:bookmarkEnd w:id="660"/>
    </w:p>
    <w:p w:rsidR="00300522" w:rsidRPr="006B6929" w:rsidRDefault="00300522" w:rsidP="00300522">
      <w:pPr>
        <w:pStyle w:val="subsection"/>
      </w:pPr>
      <w:r w:rsidRPr="006B6929">
        <w:tab/>
      </w:r>
      <w:r w:rsidRPr="006B6929">
        <w:tab/>
        <w:t>If:</w:t>
      </w:r>
    </w:p>
    <w:p w:rsidR="00300522" w:rsidRPr="006B6929" w:rsidRDefault="00300522" w:rsidP="00300522">
      <w:pPr>
        <w:pStyle w:val="paragraph"/>
      </w:pPr>
      <w:r w:rsidRPr="006B6929">
        <w:tab/>
        <w:t>(a)</w:t>
      </w:r>
      <w:r w:rsidRPr="006B6929">
        <w:tab/>
        <w:t xml:space="preserve">the entity that is the </w:t>
      </w:r>
      <w:r w:rsidR="00DE1A27" w:rsidRPr="00DE1A27">
        <w:rPr>
          <w:position w:val="6"/>
          <w:sz w:val="16"/>
        </w:rPr>
        <w:t>*</w:t>
      </w:r>
      <w:r w:rsidRPr="006B6929">
        <w:t xml:space="preserve">managing operator of the </w:t>
      </w:r>
      <w:r w:rsidR="00DE1A27" w:rsidRPr="00DE1A27">
        <w:rPr>
          <w:position w:val="6"/>
          <w:sz w:val="16"/>
        </w:rPr>
        <w:t>*</w:t>
      </w:r>
      <w:r w:rsidRPr="006B6929">
        <w:t xml:space="preserve">hybrid settlement sharing arrangement is a party to that arrangement because it is also the managing operator of a </w:t>
      </w:r>
      <w:r w:rsidR="00DE1A27" w:rsidRPr="00DE1A27">
        <w:rPr>
          <w:position w:val="6"/>
          <w:sz w:val="16"/>
        </w:rPr>
        <w:t>*</w:t>
      </w:r>
      <w:r w:rsidRPr="006B6929">
        <w:t>nominal defendant settlement sharing arrangement; and</w:t>
      </w:r>
    </w:p>
    <w:p w:rsidR="00300522" w:rsidRPr="006B6929" w:rsidRDefault="00300522" w:rsidP="00300522">
      <w:pPr>
        <w:pStyle w:val="paragraph"/>
      </w:pPr>
      <w:r w:rsidRPr="006B6929">
        <w:tab/>
        <w:t>(b)</w:t>
      </w:r>
      <w:r w:rsidRPr="006B6929">
        <w:tab/>
        <w:t>the entity makes a payment or supply that, as a result of section</w:t>
      </w:r>
      <w:r w:rsidR="006138CE" w:rsidRPr="006B6929">
        <w:t> </w:t>
      </w:r>
      <w:r w:rsidRPr="006B6929">
        <w:t>80</w:t>
      </w:r>
      <w:r w:rsidR="00DE1A27">
        <w:noBreakHyphen/>
      </w:r>
      <w:r w:rsidRPr="006B6929">
        <w:t xml:space="preserve">85, is a </w:t>
      </w:r>
      <w:r w:rsidR="00DE1A27" w:rsidRPr="00DE1A27">
        <w:rPr>
          <w:position w:val="6"/>
          <w:sz w:val="16"/>
        </w:rPr>
        <w:t>*</w:t>
      </w:r>
      <w:r w:rsidRPr="006B6929">
        <w:t>managing operator’s payment or supply under the hybrid settlement sharing arrangement;</w:t>
      </w:r>
    </w:p>
    <w:p w:rsidR="00300522" w:rsidRPr="006B6929" w:rsidRDefault="00300522" w:rsidP="00300522">
      <w:pPr>
        <w:pStyle w:val="subsection2"/>
      </w:pPr>
      <w:r w:rsidRPr="006B6929">
        <w:t>then:</w:t>
      </w:r>
    </w:p>
    <w:p w:rsidR="00300522" w:rsidRPr="006B6929" w:rsidRDefault="00300522" w:rsidP="00300522">
      <w:pPr>
        <w:pStyle w:val="paragraph"/>
      </w:pPr>
      <w:r w:rsidRPr="006B6929">
        <w:tab/>
        <w:t>(c)</w:t>
      </w:r>
      <w:r w:rsidRPr="006B6929">
        <w:tab/>
        <w:t>Subdivision</w:t>
      </w:r>
      <w:r w:rsidR="006138CE" w:rsidRPr="006B6929">
        <w:t> </w:t>
      </w:r>
      <w:r w:rsidRPr="006B6929">
        <w:t>80</w:t>
      </w:r>
      <w:r w:rsidR="00DE1A27">
        <w:noBreakHyphen/>
      </w:r>
      <w:r w:rsidRPr="006B6929">
        <w:t>A does not have any other effect in relation to the payment or supply in accordance with section</w:t>
      </w:r>
      <w:r w:rsidR="006138CE" w:rsidRPr="006B6929">
        <w:t> </w:t>
      </w:r>
      <w:r w:rsidRPr="006B6929">
        <w:t>80</w:t>
      </w:r>
      <w:r w:rsidR="00DE1A27">
        <w:noBreakHyphen/>
      </w:r>
      <w:r w:rsidRPr="006B6929">
        <w:t>85; but</w:t>
      </w:r>
    </w:p>
    <w:p w:rsidR="00300522" w:rsidRPr="006B6929" w:rsidRDefault="00300522" w:rsidP="00300522">
      <w:pPr>
        <w:pStyle w:val="paragraph"/>
      </w:pPr>
      <w:r w:rsidRPr="006B6929">
        <w:tab/>
        <w:t>(d)</w:t>
      </w:r>
      <w:r w:rsidRPr="006B6929">
        <w:tab/>
        <w:t>Subdivision</w:t>
      </w:r>
      <w:r w:rsidR="006138CE" w:rsidRPr="006B6929">
        <w:t> </w:t>
      </w:r>
      <w:r w:rsidRPr="006B6929">
        <w:t>80</w:t>
      </w:r>
      <w:r w:rsidR="00DE1A27">
        <w:noBreakHyphen/>
      </w:r>
      <w:r w:rsidRPr="006B6929">
        <w:t>B (other than section</w:t>
      </w:r>
      <w:r w:rsidR="006138CE" w:rsidRPr="006B6929">
        <w:t> </w:t>
      </w:r>
      <w:r w:rsidRPr="006B6929">
        <w:t>80</w:t>
      </w:r>
      <w:r w:rsidR="00DE1A27">
        <w:noBreakHyphen/>
      </w:r>
      <w:r w:rsidRPr="006B6929">
        <w:t>45) applies in relation to the payment or supply as if it were a managing operator’s payment or supply under the nominal defendant settlement sharing arrangement and the entity were not party to the hybrid settlement sharing arrangement.</w:t>
      </w:r>
    </w:p>
    <w:p w:rsidR="00300522" w:rsidRPr="006B6929" w:rsidRDefault="00300522" w:rsidP="00300522">
      <w:pPr>
        <w:pStyle w:val="ActHead5"/>
      </w:pPr>
      <w:bookmarkStart w:id="661" w:name="_Toc51758467"/>
      <w:r w:rsidRPr="00DE1A27">
        <w:rPr>
          <w:rStyle w:val="CharSectno"/>
        </w:rPr>
        <w:lastRenderedPageBreak/>
        <w:t>80</w:t>
      </w:r>
      <w:r w:rsidR="00DE1A27" w:rsidRPr="00DE1A27">
        <w:rPr>
          <w:rStyle w:val="CharSectno"/>
        </w:rPr>
        <w:noBreakHyphen/>
      </w:r>
      <w:r w:rsidRPr="00DE1A27">
        <w:rPr>
          <w:rStyle w:val="CharSectno"/>
        </w:rPr>
        <w:t>95</w:t>
      </w:r>
      <w:r w:rsidRPr="006B6929">
        <w:t xml:space="preserve">  Subdivision</w:t>
      </w:r>
      <w:r w:rsidR="006138CE" w:rsidRPr="006B6929">
        <w:t> </w:t>
      </w:r>
      <w:r w:rsidRPr="006B6929">
        <w:t>80</w:t>
      </w:r>
      <w:r w:rsidR="00DE1A27">
        <w:noBreakHyphen/>
      </w:r>
      <w:r w:rsidRPr="006B6929">
        <w:t>B to apply to payments or supplies by contributing operator of hybrid settlement sharing arrangement who is also managing operator of nominal defendant settlement sharing arrangement</w:t>
      </w:r>
      <w:bookmarkEnd w:id="661"/>
    </w:p>
    <w:p w:rsidR="00300522" w:rsidRPr="006B6929" w:rsidRDefault="00300522" w:rsidP="00300522">
      <w:pPr>
        <w:pStyle w:val="subsection"/>
      </w:pPr>
      <w:r w:rsidRPr="006B6929">
        <w:tab/>
      </w:r>
      <w:r w:rsidRPr="006B6929">
        <w:tab/>
        <w:t>If:</w:t>
      </w:r>
    </w:p>
    <w:p w:rsidR="00300522" w:rsidRPr="006B6929" w:rsidRDefault="00300522" w:rsidP="00300522">
      <w:pPr>
        <w:pStyle w:val="paragraph"/>
      </w:pPr>
      <w:r w:rsidRPr="006B6929">
        <w:tab/>
        <w:t>(a)</w:t>
      </w:r>
      <w:r w:rsidRPr="006B6929">
        <w:tab/>
        <w:t xml:space="preserve">an entity that is a </w:t>
      </w:r>
      <w:r w:rsidR="00DE1A27" w:rsidRPr="00DE1A27">
        <w:rPr>
          <w:position w:val="6"/>
          <w:sz w:val="16"/>
        </w:rPr>
        <w:t>*</w:t>
      </w:r>
      <w:r w:rsidRPr="006B6929">
        <w:t xml:space="preserve">contributing operator of the </w:t>
      </w:r>
      <w:r w:rsidR="00DE1A27" w:rsidRPr="00DE1A27">
        <w:rPr>
          <w:position w:val="6"/>
          <w:sz w:val="16"/>
        </w:rPr>
        <w:t>*</w:t>
      </w:r>
      <w:r w:rsidRPr="006B6929">
        <w:t xml:space="preserve">hybrid settlement sharing arrangement is a party to that arrangement because it is also the </w:t>
      </w:r>
      <w:r w:rsidR="00DE1A27" w:rsidRPr="00DE1A27">
        <w:rPr>
          <w:position w:val="6"/>
          <w:sz w:val="16"/>
        </w:rPr>
        <w:t>*</w:t>
      </w:r>
      <w:r w:rsidRPr="006B6929">
        <w:t xml:space="preserve">managing operator of a </w:t>
      </w:r>
      <w:r w:rsidR="00DE1A27" w:rsidRPr="00DE1A27">
        <w:rPr>
          <w:position w:val="6"/>
          <w:sz w:val="16"/>
        </w:rPr>
        <w:t>*</w:t>
      </w:r>
      <w:r w:rsidRPr="006B6929">
        <w:t>nominal defendant settlement sharing arrangement; and</w:t>
      </w:r>
    </w:p>
    <w:p w:rsidR="00300522" w:rsidRPr="006B6929" w:rsidRDefault="00300522" w:rsidP="00300522">
      <w:pPr>
        <w:pStyle w:val="paragraph"/>
      </w:pPr>
      <w:r w:rsidRPr="006B6929">
        <w:tab/>
        <w:t>(b)</w:t>
      </w:r>
      <w:r w:rsidRPr="006B6929">
        <w:tab/>
        <w:t>the entity makes a payment that, as a result of section</w:t>
      </w:r>
      <w:r w:rsidR="006138CE" w:rsidRPr="006B6929">
        <w:t> </w:t>
      </w:r>
      <w:r w:rsidRPr="006B6929">
        <w:t>80</w:t>
      </w:r>
      <w:r w:rsidR="00DE1A27">
        <w:noBreakHyphen/>
      </w:r>
      <w:r w:rsidRPr="006B6929">
        <w:t xml:space="preserve">85, is a </w:t>
      </w:r>
      <w:r w:rsidR="00DE1A27" w:rsidRPr="00DE1A27">
        <w:rPr>
          <w:position w:val="6"/>
          <w:sz w:val="16"/>
        </w:rPr>
        <w:t>*</w:t>
      </w:r>
      <w:r w:rsidRPr="006B6929">
        <w:t>contributing operator’s payment under the hybrid settlement sharing arrangement;</w:t>
      </w:r>
    </w:p>
    <w:p w:rsidR="00300522" w:rsidRPr="006B6929" w:rsidRDefault="00300522" w:rsidP="00300522">
      <w:pPr>
        <w:pStyle w:val="subsection2"/>
      </w:pPr>
      <w:r w:rsidRPr="006B6929">
        <w:t>then:</w:t>
      </w:r>
    </w:p>
    <w:p w:rsidR="00300522" w:rsidRPr="006B6929" w:rsidRDefault="00300522" w:rsidP="00300522">
      <w:pPr>
        <w:pStyle w:val="paragraph"/>
      </w:pPr>
      <w:r w:rsidRPr="006B6929">
        <w:tab/>
        <w:t>(c)</w:t>
      </w:r>
      <w:r w:rsidRPr="006B6929">
        <w:tab/>
        <w:t>Subdivision</w:t>
      </w:r>
      <w:r w:rsidR="006138CE" w:rsidRPr="006B6929">
        <w:t> </w:t>
      </w:r>
      <w:r w:rsidRPr="006B6929">
        <w:t>80</w:t>
      </w:r>
      <w:r w:rsidR="00DE1A27">
        <w:noBreakHyphen/>
      </w:r>
      <w:r w:rsidRPr="006B6929">
        <w:t>A does not have any other effect in relation to the payment or supply in accordance with section</w:t>
      </w:r>
      <w:r w:rsidR="006138CE" w:rsidRPr="006B6929">
        <w:t> </w:t>
      </w:r>
      <w:r w:rsidRPr="006B6929">
        <w:t>80</w:t>
      </w:r>
      <w:r w:rsidR="00DE1A27">
        <w:noBreakHyphen/>
      </w:r>
      <w:r w:rsidRPr="006B6929">
        <w:t>85; but</w:t>
      </w:r>
    </w:p>
    <w:p w:rsidR="00300522" w:rsidRPr="006B6929" w:rsidRDefault="00300522" w:rsidP="00300522">
      <w:pPr>
        <w:pStyle w:val="paragraph"/>
      </w:pPr>
      <w:r w:rsidRPr="006B6929">
        <w:tab/>
        <w:t>(d)</w:t>
      </w:r>
      <w:r w:rsidRPr="006B6929">
        <w:tab/>
        <w:t>Subdivision</w:t>
      </w:r>
      <w:r w:rsidR="006138CE" w:rsidRPr="006B6929">
        <w:t> </w:t>
      </w:r>
      <w:r w:rsidRPr="006B6929">
        <w:t>80</w:t>
      </w:r>
      <w:r w:rsidR="00DE1A27">
        <w:noBreakHyphen/>
      </w:r>
      <w:r w:rsidRPr="006B6929">
        <w:t>B (other than section</w:t>
      </w:r>
      <w:r w:rsidR="006138CE" w:rsidRPr="006B6929">
        <w:t> </w:t>
      </w:r>
      <w:r w:rsidRPr="006B6929">
        <w:t>80</w:t>
      </w:r>
      <w:r w:rsidR="00DE1A27">
        <w:noBreakHyphen/>
      </w:r>
      <w:r w:rsidRPr="006B6929">
        <w:t xml:space="preserve">45) applies in relation to the payment as if it were a </w:t>
      </w:r>
      <w:r w:rsidR="00DE1A27" w:rsidRPr="00DE1A27">
        <w:rPr>
          <w:position w:val="6"/>
          <w:sz w:val="16"/>
        </w:rPr>
        <w:t>*</w:t>
      </w:r>
      <w:r w:rsidRPr="006B6929">
        <w:t>managing operator’s payment or supply under the nominal defendant settlement sharing arrangement and the entity were not party to the hybrid settlement sharing arrangement.</w:t>
      </w:r>
    </w:p>
    <w:p w:rsidR="00981036" w:rsidRPr="006B6929" w:rsidRDefault="00981036" w:rsidP="00A36DB5">
      <w:pPr>
        <w:pStyle w:val="ActHead3"/>
        <w:pageBreakBefore/>
      </w:pPr>
      <w:bookmarkStart w:id="662" w:name="_Toc51758468"/>
      <w:r w:rsidRPr="00DE1A27">
        <w:rPr>
          <w:rStyle w:val="CharDivNo"/>
        </w:rPr>
        <w:lastRenderedPageBreak/>
        <w:t>Division</w:t>
      </w:r>
      <w:r w:rsidR="006138CE" w:rsidRPr="00DE1A27">
        <w:rPr>
          <w:rStyle w:val="CharDivNo"/>
        </w:rPr>
        <w:t> </w:t>
      </w:r>
      <w:r w:rsidRPr="00DE1A27">
        <w:rPr>
          <w:rStyle w:val="CharDivNo"/>
        </w:rPr>
        <w:t>81</w:t>
      </w:r>
      <w:r w:rsidRPr="006B6929">
        <w:t>—</w:t>
      </w:r>
      <w:r w:rsidRPr="00DE1A27">
        <w:rPr>
          <w:rStyle w:val="CharDivText"/>
        </w:rPr>
        <w:t>Payments of taxes, fees and charges</w:t>
      </w:r>
      <w:bookmarkEnd w:id="662"/>
    </w:p>
    <w:p w:rsidR="00981036" w:rsidRPr="006B6929" w:rsidRDefault="00981036" w:rsidP="00981036">
      <w:pPr>
        <w:pStyle w:val="ActHead5"/>
      </w:pPr>
      <w:bookmarkStart w:id="663" w:name="_Toc51758469"/>
      <w:r w:rsidRPr="00DE1A27">
        <w:rPr>
          <w:rStyle w:val="CharSectno"/>
        </w:rPr>
        <w:t>81</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663"/>
    </w:p>
    <w:p w:rsidR="00981036" w:rsidRPr="006B6929" w:rsidRDefault="00981036" w:rsidP="00981036">
      <w:pPr>
        <w:pStyle w:val="BoxText"/>
      </w:pPr>
      <w:r w:rsidRPr="006B6929">
        <w:t xml:space="preserve">GST does not apply to payments of taxes, fees and charges that are excluded from the GST by this </w:t>
      </w:r>
      <w:r w:rsidR="00A53099" w:rsidRPr="006B6929">
        <w:t>Division</w:t>
      </w:r>
      <w:r w:rsidR="00A36DB5" w:rsidRPr="006B6929">
        <w:t xml:space="preserve"> </w:t>
      </w:r>
      <w:r w:rsidRPr="006B6929">
        <w:t>or by regulations.</w:t>
      </w:r>
    </w:p>
    <w:p w:rsidR="00981036" w:rsidRPr="006B6929" w:rsidRDefault="00981036" w:rsidP="00981036">
      <w:pPr>
        <w:pStyle w:val="BoxText"/>
      </w:pPr>
      <w:r w:rsidRPr="006B6929">
        <w:t>GST applies to certain taxes, fees and charges prescribed by regulations.</w:t>
      </w:r>
    </w:p>
    <w:p w:rsidR="00981036" w:rsidRPr="006B6929" w:rsidRDefault="00981036" w:rsidP="00981036">
      <w:pPr>
        <w:pStyle w:val="ActHead5"/>
      </w:pPr>
      <w:bookmarkStart w:id="664" w:name="_Toc51758470"/>
      <w:r w:rsidRPr="00DE1A27">
        <w:rPr>
          <w:rStyle w:val="CharSectno"/>
        </w:rPr>
        <w:t>81</w:t>
      </w:r>
      <w:r w:rsidR="00DE1A27" w:rsidRPr="00DE1A27">
        <w:rPr>
          <w:rStyle w:val="CharSectno"/>
        </w:rPr>
        <w:noBreakHyphen/>
      </w:r>
      <w:r w:rsidRPr="00DE1A27">
        <w:rPr>
          <w:rStyle w:val="CharSectno"/>
        </w:rPr>
        <w:t>5</w:t>
      </w:r>
      <w:r w:rsidRPr="006B6929">
        <w:t xml:space="preserve">  Effect of payment of tax</w:t>
      </w:r>
      <w:bookmarkEnd w:id="664"/>
    </w:p>
    <w:p w:rsidR="00981036" w:rsidRPr="006B6929" w:rsidRDefault="00981036" w:rsidP="00981036">
      <w:pPr>
        <w:pStyle w:val="SubsectionHead"/>
      </w:pPr>
      <w:r w:rsidRPr="006B6929">
        <w:t>Australian tax not consideration</w:t>
      </w:r>
    </w:p>
    <w:p w:rsidR="00981036" w:rsidRPr="006B6929" w:rsidRDefault="00981036" w:rsidP="00981036">
      <w:pPr>
        <w:pStyle w:val="subsection"/>
      </w:pPr>
      <w:r w:rsidRPr="006B6929">
        <w:tab/>
        <w:t>(1)</w:t>
      </w:r>
      <w:r w:rsidRPr="006B6929">
        <w:tab/>
        <w:t xml:space="preserve">A payment, or the discharging of a liability to make a payment, is not the provision of </w:t>
      </w:r>
      <w:r w:rsidR="00DE1A27" w:rsidRPr="00DE1A27">
        <w:rPr>
          <w:position w:val="6"/>
          <w:sz w:val="16"/>
        </w:rPr>
        <w:t>*</w:t>
      </w:r>
      <w:r w:rsidRPr="006B6929">
        <w:t xml:space="preserve">consideration to the extent the payment is an </w:t>
      </w:r>
      <w:r w:rsidR="00DE1A27" w:rsidRPr="00DE1A27">
        <w:rPr>
          <w:position w:val="6"/>
          <w:sz w:val="16"/>
        </w:rPr>
        <w:t>*</w:t>
      </w:r>
      <w:r w:rsidRPr="006B6929">
        <w:t>Australian tax.</w:t>
      </w:r>
    </w:p>
    <w:p w:rsidR="00981036" w:rsidRPr="006B6929" w:rsidRDefault="00981036" w:rsidP="00981036">
      <w:pPr>
        <w:pStyle w:val="SubsectionHead"/>
      </w:pPr>
      <w:r w:rsidRPr="006B6929">
        <w:t>Regulations may provide for exceptions</w:t>
      </w:r>
    </w:p>
    <w:p w:rsidR="00981036" w:rsidRPr="006B6929" w:rsidRDefault="00981036" w:rsidP="00981036">
      <w:pPr>
        <w:pStyle w:val="subsection"/>
      </w:pPr>
      <w:r w:rsidRPr="006B6929">
        <w:tab/>
        <w:t>(2)</w:t>
      </w:r>
      <w:r w:rsidRPr="006B6929">
        <w:tab/>
        <w:t xml:space="preserve">However, a payment you make, or a discharging of your liability to make a payment, is treated as the provision of </w:t>
      </w:r>
      <w:r w:rsidR="00DE1A27" w:rsidRPr="00DE1A27">
        <w:rPr>
          <w:position w:val="6"/>
          <w:sz w:val="16"/>
        </w:rPr>
        <w:t>*</w:t>
      </w:r>
      <w:r w:rsidRPr="006B6929">
        <w:t xml:space="preserve">consideration to the extent the payment is an </w:t>
      </w:r>
      <w:r w:rsidR="00DE1A27" w:rsidRPr="00DE1A27">
        <w:rPr>
          <w:position w:val="6"/>
          <w:sz w:val="16"/>
        </w:rPr>
        <w:t>*</w:t>
      </w:r>
      <w:r w:rsidRPr="006B6929">
        <w:t>Australian tax that is, or is of a kind, prescribed by the regulations.</w:t>
      </w:r>
    </w:p>
    <w:p w:rsidR="00981036" w:rsidRPr="006B6929" w:rsidRDefault="00981036" w:rsidP="00981036">
      <w:pPr>
        <w:pStyle w:val="subsection"/>
      </w:pPr>
      <w:r w:rsidRPr="006B6929">
        <w:tab/>
        <w:t>(3)</w:t>
      </w:r>
      <w:r w:rsidRPr="006B6929">
        <w:tab/>
        <w:t xml:space="preserve">For the purposes of </w:t>
      </w:r>
      <w:r w:rsidR="006138CE" w:rsidRPr="006B6929">
        <w:t>subsection (</w:t>
      </w:r>
      <w:r w:rsidRPr="006B6929">
        <w:t xml:space="preserve">2), the </w:t>
      </w:r>
      <w:r w:rsidR="00DE1A27" w:rsidRPr="00DE1A27">
        <w:rPr>
          <w:position w:val="6"/>
          <w:sz w:val="16"/>
        </w:rPr>
        <w:t>*</w:t>
      </w:r>
      <w:r w:rsidRPr="006B6929">
        <w:t>consideration is taken to be provided to the entity to which the tax is payable, for a supply that the entity makes to you.</w:t>
      </w:r>
    </w:p>
    <w:p w:rsidR="00981036" w:rsidRPr="006B6929" w:rsidRDefault="00981036" w:rsidP="00981036">
      <w:pPr>
        <w:pStyle w:val="ActHead5"/>
      </w:pPr>
      <w:bookmarkStart w:id="665" w:name="_Toc51758471"/>
      <w:r w:rsidRPr="00DE1A27">
        <w:rPr>
          <w:rStyle w:val="CharSectno"/>
        </w:rPr>
        <w:t>81</w:t>
      </w:r>
      <w:r w:rsidR="00DE1A27" w:rsidRPr="00DE1A27">
        <w:rPr>
          <w:rStyle w:val="CharSectno"/>
        </w:rPr>
        <w:noBreakHyphen/>
      </w:r>
      <w:r w:rsidRPr="00DE1A27">
        <w:rPr>
          <w:rStyle w:val="CharSectno"/>
        </w:rPr>
        <w:t>10</w:t>
      </w:r>
      <w:r w:rsidRPr="006B6929">
        <w:t xml:space="preserve">  Effect of payment of certain fees and charges</w:t>
      </w:r>
      <w:bookmarkEnd w:id="665"/>
    </w:p>
    <w:p w:rsidR="00981036" w:rsidRPr="006B6929" w:rsidRDefault="00981036" w:rsidP="00981036">
      <w:pPr>
        <w:pStyle w:val="SubsectionHead"/>
      </w:pPr>
      <w:r w:rsidRPr="006B6929">
        <w:t>Certain fees and charges not consideration</w:t>
      </w:r>
    </w:p>
    <w:p w:rsidR="00981036" w:rsidRPr="006B6929" w:rsidRDefault="00981036" w:rsidP="00981036">
      <w:pPr>
        <w:pStyle w:val="subsection"/>
      </w:pPr>
      <w:r w:rsidRPr="006B6929">
        <w:tab/>
        <w:t>(1)</w:t>
      </w:r>
      <w:r w:rsidRPr="006B6929">
        <w:tab/>
        <w:t xml:space="preserve">A payment, or the discharging of a liability to make a payment, is not the provision of </w:t>
      </w:r>
      <w:r w:rsidR="00DE1A27" w:rsidRPr="00DE1A27">
        <w:rPr>
          <w:position w:val="6"/>
          <w:sz w:val="16"/>
        </w:rPr>
        <w:t>*</w:t>
      </w:r>
      <w:r w:rsidRPr="006B6929">
        <w:t xml:space="preserve">consideration to the extent the payment is an </w:t>
      </w:r>
      <w:r w:rsidR="00DE1A27" w:rsidRPr="00DE1A27">
        <w:rPr>
          <w:position w:val="6"/>
          <w:sz w:val="16"/>
        </w:rPr>
        <w:lastRenderedPageBreak/>
        <w:t>*</w:t>
      </w:r>
      <w:r w:rsidRPr="006B6929">
        <w:t xml:space="preserve">Australian fee or charge that is of a kind covered by </w:t>
      </w:r>
      <w:r w:rsidR="006138CE" w:rsidRPr="006B6929">
        <w:t>subsection (</w:t>
      </w:r>
      <w:r w:rsidRPr="006B6929">
        <w:t>4) or (5).</w:t>
      </w:r>
    </w:p>
    <w:p w:rsidR="00981036" w:rsidRPr="006B6929" w:rsidRDefault="00981036" w:rsidP="00981036">
      <w:pPr>
        <w:pStyle w:val="SubsectionHead"/>
      </w:pPr>
      <w:r w:rsidRPr="006B6929">
        <w:t>Prescribed fees and charges treated as consideration</w:t>
      </w:r>
    </w:p>
    <w:p w:rsidR="00981036" w:rsidRPr="006B6929" w:rsidRDefault="00981036" w:rsidP="00981036">
      <w:pPr>
        <w:pStyle w:val="subsection"/>
      </w:pPr>
      <w:r w:rsidRPr="006B6929">
        <w:tab/>
        <w:t>(2)</w:t>
      </w:r>
      <w:r w:rsidRPr="006B6929">
        <w:tab/>
        <w:t xml:space="preserve">However, a payment you make, or a discharging of your liability to make a payment, is treated as the provision of </w:t>
      </w:r>
      <w:r w:rsidR="00DE1A27" w:rsidRPr="00DE1A27">
        <w:rPr>
          <w:position w:val="6"/>
          <w:sz w:val="16"/>
        </w:rPr>
        <w:t>*</w:t>
      </w:r>
      <w:r w:rsidRPr="006B6929">
        <w:t xml:space="preserve">consideration to the extent the payment is an </w:t>
      </w:r>
      <w:r w:rsidR="00DE1A27" w:rsidRPr="00DE1A27">
        <w:rPr>
          <w:position w:val="6"/>
          <w:sz w:val="16"/>
        </w:rPr>
        <w:t>*</w:t>
      </w:r>
      <w:r w:rsidRPr="006B6929">
        <w:t>Australian fee or charge that is, or is of a kind, prescribed by the regulations.</w:t>
      </w:r>
    </w:p>
    <w:p w:rsidR="00981036" w:rsidRPr="006B6929" w:rsidRDefault="00981036" w:rsidP="00981036">
      <w:pPr>
        <w:pStyle w:val="subsection"/>
      </w:pPr>
      <w:r w:rsidRPr="006B6929">
        <w:tab/>
        <w:t>(3)</w:t>
      </w:r>
      <w:r w:rsidRPr="006B6929">
        <w:tab/>
        <w:t xml:space="preserve">For the purposes of </w:t>
      </w:r>
      <w:r w:rsidR="006138CE" w:rsidRPr="006B6929">
        <w:t>subsection (</w:t>
      </w:r>
      <w:r w:rsidRPr="006B6929">
        <w:t xml:space="preserve">2), the </w:t>
      </w:r>
      <w:r w:rsidR="00DE1A27" w:rsidRPr="00DE1A27">
        <w:rPr>
          <w:position w:val="6"/>
          <w:sz w:val="16"/>
        </w:rPr>
        <w:t>*</w:t>
      </w:r>
      <w:r w:rsidRPr="006B6929">
        <w:t>consideration is taken to be provided to the entity to which the fee or charge is payable, for a supply that the entity makes to you.</w:t>
      </w:r>
    </w:p>
    <w:p w:rsidR="00981036" w:rsidRPr="006B6929" w:rsidRDefault="00981036" w:rsidP="00981036">
      <w:pPr>
        <w:pStyle w:val="SubsectionHead"/>
      </w:pPr>
      <w:r w:rsidRPr="006B6929">
        <w:t>Fees or charges paid for permissions etc.</w:t>
      </w:r>
    </w:p>
    <w:p w:rsidR="00981036" w:rsidRPr="006B6929" w:rsidRDefault="00981036" w:rsidP="00981036">
      <w:pPr>
        <w:pStyle w:val="subsection"/>
      </w:pPr>
      <w:r w:rsidRPr="006B6929">
        <w:tab/>
        <w:t>(4)</w:t>
      </w:r>
      <w:r w:rsidRPr="006B6929">
        <w:tab/>
        <w:t>This subsection covers a fee or charge if the fee or charge:</w:t>
      </w:r>
    </w:p>
    <w:p w:rsidR="00981036" w:rsidRPr="006B6929" w:rsidRDefault="00981036" w:rsidP="00981036">
      <w:pPr>
        <w:pStyle w:val="paragraph"/>
      </w:pPr>
      <w:r w:rsidRPr="006B6929">
        <w:tab/>
        <w:t>(a)</w:t>
      </w:r>
      <w:r w:rsidRPr="006B6929">
        <w:tab/>
        <w:t>relates to; or</w:t>
      </w:r>
    </w:p>
    <w:p w:rsidR="00981036" w:rsidRPr="006B6929" w:rsidRDefault="00981036" w:rsidP="00981036">
      <w:pPr>
        <w:pStyle w:val="paragraph"/>
      </w:pPr>
      <w:r w:rsidRPr="006B6929">
        <w:tab/>
        <w:t>(b)</w:t>
      </w:r>
      <w:r w:rsidRPr="006B6929">
        <w:tab/>
        <w:t>relates to an application for;</w:t>
      </w:r>
    </w:p>
    <w:p w:rsidR="00981036" w:rsidRPr="006B6929" w:rsidRDefault="00981036" w:rsidP="00981036">
      <w:pPr>
        <w:pStyle w:val="subsection2"/>
      </w:pPr>
      <w:r w:rsidRPr="006B6929">
        <w:t xml:space="preserve">the provision, retention, or amendment, under an </w:t>
      </w:r>
      <w:r w:rsidR="00DE1A27" w:rsidRPr="00DE1A27">
        <w:rPr>
          <w:position w:val="6"/>
          <w:sz w:val="16"/>
        </w:rPr>
        <w:t>*</w:t>
      </w:r>
      <w:r w:rsidRPr="006B6929">
        <w:t>Australian law, of a permission, exemption, authority or licence (however described).</w:t>
      </w:r>
    </w:p>
    <w:p w:rsidR="00981036" w:rsidRPr="006B6929" w:rsidRDefault="00981036" w:rsidP="00981036">
      <w:pPr>
        <w:pStyle w:val="SubsectionHead"/>
      </w:pPr>
      <w:r w:rsidRPr="006B6929">
        <w:t>Fees or charges relating to information and record</w:t>
      </w:r>
      <w:r w:rsidR="00DE1A27">
        <w:noBreakHyphen/>
      </w:r>
      <w:r w:rsidRPr="006B6929">
        <w:t>keeping etc.</w:t>
      </w:r>
    </w:p>
    <w:p w:rsidR="00981036" w:rsidRPr="006B6929" w:rsidRDefault="00981036" w:rsidP="00981036">
      <w:pPr>
        <w:pStyle w:val="subsection"/>
      </w:pPr>
      <w:r w:rsidRPr="006B6929">
        <w:tab/>
        <w:t>(5)</w:t>
      </w:r>
      <w:r w:rsidRPr="006B6929">
        <w:tab/>
        <w:t xml:space="preserve">This subsection covers a fee or charge paid to an </w:t>
      </w:r>
      <w:r w:rsidR="00DE1A27" w:rsidRPr="00DE1A27">
        <w:rPr>
          <w:position w:val="6"/>
          <w:sz w:val="16"/>
        </w:rPr>
        <w:t>*</w:t>
      </w:r>
      <w:r w:rsidRPr="006B6929">
        <w:t>Australian government agency if the fee or charge relates to the agency doing any of the following:</w:t>
      </w:r>
    </w:p>
    <w:p w:rsidR="00981036" w:rsidRPr="006B6929" w:rsidRDefault="00981036" w:rsidP="00981036">
      <w:pPr>
        <w:pStyle w:val="paragraph"/>
      </w:pPr>
      <w:r w:rsidRPr="006B6929">
        <w:tab/>
        <w:t>(a)</w:t>
      </w:r>
      <w:r w:rsidRPr="006B6929">
        <w:tab/>
        <w:t>recording information;</w:t>
      </w:r>
    </w:p>
    <w:p w:rsidR="00981036" w:rsidRPr="006B6929" w:rsidRDefault="00981036" w:rsidP="00981036">
      <w:pPr>
        <w:pStyle w:val="paragraph"/>
      </w:pPr>
      <w:r w:rsidRPr="006B6929">
        <w:tab/>
        <w:t>(b)</w:t>
      </w:r>
      <w:r w:rsidRPr="006B6929">
        <w:tab/>
        <w:t>copying information;</w:t>
      </w:r>
    </w:p>
    <w:p w:rsidR="00981036" w:rsidRPr="006B6929" w:rsidRDefault="00981036" w:rsidP="00981036">
      <w:pPr>
        <w:pStyle w:val="paragraph"/>
      </w:pPr>
      <w:r w:rsidRPr="006B6929">
        <w:tab/>
        <w:t>(c)</w:t>
      </w:r>
      <w:r w:rsidRPr="006B6929">
        <w:tab/>
        <w:t>modifying information;</w:t>
      </w:r>
    </w:p>
    <w:p w:rsidR="00981036" w:rsidRPr="006B6929" w:rsidRDefault="00981036" w:rsidP="00981036">
      <w:pPr>
        <w:pStyle w:val="paragraph"/>
      </w:pPr>
      <w:r w:rsidRPr="006B6929">
        <w:tab/>
        <w:t>(d)</w:t>
      </w:r>
      <w:r w:rsidRPr="006B6929">
        <w:tab/>
        <w:t>allowing access to information;</w:t>
      </w:r>
    </w:p>
    <w:p w:rsidR="00981036" w:rsidRPr="006B6929" w:rsidRDefault="00981036" w:rsidP="00981036">
      <w:pPr>
        <w:pStyle w:val="paragraph"/>
      </w:pPr>
      <w:r w:rsidRPr="006B6929">
        <w:tab/>
        <w:t>(e)</w:t>
      </w:r>
      <w:r w:rsidRPr="006B6929">
        <w:tab/>
        <w:t>receiving information;</w:t>
      </w:r>
    </w:p>
    <w:p w:rsidR="00981036" w:rsidRPr="006B6929" w:rsidRDefault="00981036" w:rsidP="00981036">
      <w:pPr>
        <w:pStyle w:val="paragraph"/>
      </w:pPr>
      <w:r w:rsidRPr="006B6929">
        <w:tab/>
        <w:t>(f)</w:t>
      </w:r>
      <w:r w:rsidRPr="006B6929">
        <w:tab/>
        <w:t>processing information;</w:t>
      </w:r>
    </w:p>
    <w:p w:rsidR="00981036" w:rsidRPr="006B6929" w:rsidRDefault="00981036" w:rsidP="00981036">
      <w:pPr>
        <w:pStyle w:val="paragraph"/>
      </w:pPr>
      <w:r w:rsidRPr="006B6929">
        <w:tab/>
        <w:t>(g)</w:t>
      </w:r>
      <w:r w:rsidRPr="006B6929">
        <w:tab/>
        <w:t>searching for information.</w:t>
      </w:r>
    </w:p>
    <w:p w:rsidR="00981036" w:rsidRPr="006B6929" w:rsidRDefault="00981036" w:rsidP="007E75BA">
      <w:pPr>
        <w:pStyle w:val="ActHead5"/>
      </w:pPr>
      <w:bookmarkStart w:id="666" w:name="_Toc51758472"/>
      <w:r w:rsidRPr="00DE1A27">
        <w:rPr>
          <w:rStyle w:val="CharSectno"/>
        </w:rPr>
        <w:lastRenderedPageBreak/>
        <w:t>81</w:t>
      </w:r>
      <w:r w:rsidR="00DE1A27" w:rsidRPr="00DE1A27">
        <w:rPr>
          <w:rStyle w:val="CharSectno"/>
        </w:rPr>
        <w:noBreakHyphen/>
      </w:r>
      <w:r w:rsidRPr="00DE1A27">
        <w:rPr>
          <w:rStyle w:val="CharSectno"/>
        </w:rPr>
        <w:t>15</w:t>
      </w:r>
      <w:r w:rsidRPr="006B6929">
        <w:t xml:space="preserve">  Other fees and charges that do not constitute consideration</w:t>
      </w:r>
      <w:bookmarkEnd w:id="666"/>
    </w:p>
    <w:p w:rsidR="00981036" w:rsidRPr="006B6929" w:rsidRDefault="00981036" w:rsidP="007E75BA">
      <w:pPr>
        <w:pStyle w:val="subsection"/>
        <w:keepNext/>
        <w:keepLines/>
      </w:pPr>
      <w:r w:rsidRPr="006B6929">
        <w:tab/>
      </w:r>
      <w:r w:rsidRPr="006B6929">
        <w:tab/>
        <w:t xml:space="preserve">The regulations may provide that the payment of a prescribed </w:t>
      </w:r>
      <w:r w:rsidR="00DE1A27" w:rsidRPr="00DE1A27">
        <w:rPr>
          <w:position w:val="6"/>
          <w:sz w:val="16"/>
        </w:rPr>
        <w:t>*</w:t>
      </w:r>
      <w:r w:rsidRPr="006B6929">
        <w:t xml:space="preserve">Australian fee or charge, or of an Australian fee or charge of a prescribed kind, or the discharging of a liability to make such a payment, is not the provision of </w:t>
      </w:r>
      <w:r w:rsidR="00DE1A27" w:rsidRPr="00DE1A27">
        <w:rPr>
          <w:position w:val="6"/>
          <w:sz w:val="16"/>
        </w:rPr>
        <w:t>*</w:t>
      </w:r>
      <w:r w:rsidRPr="006B6929">
        <w:t>consideration.</w:t>
      </w:r>
    </w:p>
    <w:p w:rsidR="00551E88" w:rsidRPr="006B6929" w:rsidRDefault="00551E88" w:rsidP="00551E88">
      <w:pPr>
        <w:pStyle w:val="ActHead5"/>
      </w:pPr>
      <w:bookmarkStart w:id="667" w:name="_Toc51758473"/>
      <w:r w:rsidRPr="00DE1A27">
        <w:rPr>
          <w:rStyle w:val="CharSectno"/>
        </w:rPr>
        <w:t>81</w:t>
      </w:r>
      <w:r w:rsidR="00DE1A27" w:rsidRPr="00DE1A27">
        <w:rPr>
          <w:rStyle w:val="CharSectno"/>
        </w:rPr>
        <w:noBreakHyphen/>
      </w:r>
      <w:r w:rsidRPr="00DE1A27">
        <w:rPr>
          <w:rStyle w:val="CharSectno"/>
        </w:rPr>
        <w:t>20</w:t>
      </w:r>
      <w:r w:rsidRPr="006B6929">
        <w:t xml:space="preserve">  </w:t>
      </w:r>
      <w:r w:rsidR="00A53099" w:rsidRPr="006B6929">
        <w:t>Division</w:t>
      </w:r>
      <w:r w:rsidR="00A36DB5" w:rsidRPr="006B6929">
        <w:t xml:space="preserve"> </w:t>
      </w:r>
      <w:r w:rsidRPr="006B6929">
        <w:t>has effect despite sections</w:t>
      </w:r>
      <w:r w:rsidR="006138CE" w:rsidRPr="006B6929">
        <w:t> </w:t>
      </w:r>
      <w:r w:rsidRPr="006B6929">
        <w:t>9</w:t>
      </w:r>
      <w:r w:rsidR="00DE1A27">
        <w:noBreakHyphen/>
      </w:r>
      <w:r w:rsidRPr="006B6929">
        <w:t>15 and 9</w:t>
      </w:r>
      <w:r w:rsidR="00DE1A27">
        <w:noBreakHyphen/>
      </w:r>
      <w:r w:rsidRPr="006B6929">
        <w:t>17</w:t>
      </w:r>
      <w:bookmarkEnd w:id="667"/>
    </w:p>
    <w:p w:rsidR="00981036" w:rsidRPr="006B6929" w:rsidRDefault="00981036" w:rsidP="00981036">
      <w:pPr>
        <w:pStyle w:val="subsection"/>
      </w:pPr>
      <w:r w:rsidRPr="006B6929">
        <w:tab/>
      </w:r>
      <w:r w:rsidRPr="006B6929">
        <w:tab/>
        <w:t xml:space="preserve">This </w:t>
      </w:r>
      <w:r w:rsidR="00A53099" w:rsidRPr="006B6929">
        <w:t>Division</w:t>
      </w:r>
      <w:r w:rsidR="00A36DB5" w:rsidRPr="006B6929">
        <w:t xml:space="preserve"> </w:t>
      </w:r>
      <w:r w:rsidRPr="006B6929">
        <w:t xml:space="preserve">has effect despite </w:t>
      </w:r>
      <w:r w:rsidR="00883381" w:rsidRPr="006B6929">
        <w:t>sections</w:t>
      </w:r>
      <w:r w:rsidR="006138CE" w:rsidRPr="006B6929">
        <w:t> </w:t>
      </w:r>
      <w:r w:rsidR="00883381" w:rsidRPr="006B6929">
        <w:t>9</w:t>
      </w:r>
      <w:r w:rsidR="00DE1A27">
        <w:noBreakHyphen/>
      </w:r>
      <w:r w:rsidR="00883381" w:rsidRPr="006B6929">
        <w:t>15 and 9</w:t>
      </w:r>
      <w:r w:rsidR="00DE1A27">
        <w:noBreakHyphen/>
      </w:r>
      <w:r w:rsidR="00883381" w:rsidRPr="006B6929">
        <w:t>17 (which are about consideration)</w:t>
      </w:r>
      <w:r w:rsidRPr="006B6929">
        <w:t>.</w:t>
      </w:r>
    </w:p>
    <w:p w:rsidR="003104A2" w:rsidRPr="006B6929" w:rsidRDefault="003104A2" w:rsidP="003104A2">
      <w:pPr>
        <w:pStyle w:val="ActHead5"/>
      </w:pPr>
      <w:bookmarkStart w:id="668" w:name="_Toc51758474"/>
      <w:r w:rsidRPr="00DE1A27">
        <w:rPr>
          <w:rStyle w:val="CharSectno"/>
        </w:rPr>
        <w:t>81</w:t>
      </w:r>
      <w:r w:rsidR="00DE1A27" w:rsidRPr="00DE1A27">
        <w:rPr>
          <w:rStyle w:val="CharSectno"/>
        </w:rPr>
        <w:noBreakHyphen/>
      </w:r>
      <w:r w:rsidRPr="00DE1A27">
        <w:rPr>
          <w:rStyle w:val="CharSectno"/>
        </w:rPr>
        <w:t>25</w:t>
      </w:r>
      <w:r w:rsidRPr="006B6929">
        <w:t xml:space="preserve">  Retrospective application of regulations</w:t>
      </w:r>
      <w:bookmarkEnd w:id="668"/>
    </w:p>
    <w:p w:rsidR="003104A2" w:rsidRPr="006B6929" w:rsidRDefault="003104A2" w:rsidP="003104A2">
      <w:pPr>
        <w:pStyle w:val="subsection"/>
      </w:pPr>
      <w:r w:rsidRPr="006B6929">
        <w:tab/>
      </w:r>
      <w:r w:rsidRPr="006B6929">
        <w:tab/>
        <w:t>Subsection</w:t>
      </w:r>
      <w:r w:rsidR="006138CE" w:rsidRPr="006B6929">
        <w:t> </w:t>
      </w:r>
      <w:r w:rsidRPr="006B6929">
        <w:t xml:space="preserve">12(2) (retrospective application of legislative instruments) of the </w:t>
      </w:r>
      <w:r w:rsidRPr="006B6929">
        <w:rPr>
          <w:i/>
        </w:rPr>
        <w:t xml:space="preserve">Legislation Act 2003 </w:t>
      </w:r>
      <w:r w:rsidRPr="006B6929">
        <w:t>does not apply in relation to regulations made for the purposes of subsection</w:t>
      </w:r>
      <w:r w:rsidR="006138CE" w:rsidRPr="006B6929">
        <w:t> </w:t>
      </w:r>
      <w:r w:rsidRPr="006B6929">
        <w:t>81</w:t>
      </w:r>
      <w:r w:rsidR="00DE1A27">
        <w:noBreakHyphen/>
      </w:r>
      <w:r w:rsidRPr="006B6929">
        <w:t>5(2) or 81</w:t>
      </w:r>
      <w:r w:rsidR="00DE1A27">
        <w:noBreakHyphen/>
      </w:r>
      <w:r w:rsidRPr="006B6929">
        <w:t>10(2) or section</w:t>
      </w:r>
      <w:r w:rsidR="006138CE" w:rsidRPr="006B6929">
        <w:t> </w:t>
      </w:r>
      <w:r w:rsidRPr="006B6929">
        <w:t>81</w:t>
      </w:r>
      <w:r w:rsidR="00DE1A27">
        <w:noBreakHyphen/>
      </w:r>
      <w:r w:rsidRPr="006B6929">
        <w:t>15.</w:t>
      </w:r>
    </w:p>
    <w:p w:rsidR="00300522" w:rsidRPr="006B6929" w:rsidRDefault="00300522" w:rsidP="00A36DB5">
      <w:pPr>
        <w:pStyle w:val="ActHead3"/>
        <w:pageBreakBefore/>
      </w:pPr>
      <w:bookmarkStart w:id="669" w:name="_Toc51758475"/>
      <w:r w:rsidRPr="00DE1A27">
        <w:rPr>
          <w:rStyle w:val="CharDivNo"/>
        </w:rPr>
        <w:lastRenderedPageBreak/>
        <w:t>Division</w:t>
      </w:r>
      <w:r w:rsidR="006138CE" w:rsidRPr="00DE1A27">
        <w:rPr>
          <w:rStyle w:val="CharDivNo"/>
        </w:rPr>
        <w:t> </w:t>
      </w:r>
      <w:r w:rsidRPr="00DE1A27">
        <w:rPr>
          <w:rStyle w:val="CharDivNo"/>
        </w:rPr>
        <w:t>82</w:t>
      </w:r>
      <w:r w:rsidRPr="006B6929">
        <w:t>—</w:t>
      </w:r>
      <w:r w:rsidRPr="00DE1A27">
        <w:rPr>
          <w:rStyle w:val="CharDivText"/>
        </w:rPr>
        <w:t>Supplies in return for rights to develop land</w:t>
      </w:r>
      <w:bookmarkEnd w:id="669"/>
    </w:p>
    <w:p w:rsidR="00300522" w:rsidRPr="006B6929" w:rsidRDefault="00A53099" w:rsidP="00300522">
      <w:pPr>
        <w:pStyle w:val="Header"/>
      </w:pPr>
      <w:r w:rsidRPr="00DE1A27">
        <w:t xml:space="preserve">  </w:t>
      </w:r>
    </w:p>
    <w:p w:rsidR="00300522" w:rsidRPr="006B6929" w:rsidRDefault="00300522" w:rsidP="00300522">
      <w:pPr>
        <w:pStyle w:val="ActHead5"/>
      </w:pPr>
      <w:bookmarkStart w:id="670" w:name="_Toc51758476"/>
      <w:r w:rsidRPr="00DE1A27">
        <w:rPr>
          <w:rStyle w:val="CharSectno"/>
        </w:rPr>
        <w:t>82</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670"/>
    </w:p>
    <w:p w:rsidR="00300522" w:rsidRPr="006B6929" w:rsidRDefault="00300522" w:rsidP="00300522">
      <w:pPr>
        <w:pStyle w:val="BoxText"/>
      </w:pPr>
      <w:r w:rsidRPr="006B6929">
        <w:t>GST does not apply to transactions for making supplies (commonly referred to as in kind developer contributions) in return for the supply by an Australian government agency of a right to develop land.</w:t>
      </w:r>
    </w:p>
    <w:p w:rsidR="00300522" w:rsidRPr="006B6929" w:rsidRDefault="00300522" w:rsidP="00300522">
      <w:pPr>
        <w:pStyle w:val="ActHead5"/>
      </w:pPr>
      <w:bookmarkStart w:id="671" w:name="_Toc51758477"/>
      <w:r w:rsidRPr="00DE1A27">
        <w:rPr>
          <w:rStyle w:val="CharSectno"/>
        </w:rPr>
        <w:t>82</w:t>
      </w:r>
      <w:r w:rsidR="00DE1A27" w:rsidRPr="00DE1A27">
        <w:rPr>
          <w:rStyle w:val="CharSectno"/>
        </w:rPr>
        <w:noBreakHyphen/>
      </w:r>
      <w:r w:rsidRPr="00DE1A27">
        <w:rPr>
          <w:rStyle w:val="CharSectno"/>
        </w:rPr>
        <w:t>5</w:t>
      </w:r>
      <w:r w:rsidRPr="006B6929">
        <w:t xml:space="preserve">  Supplies of rights to develop land do not constitute consideration in certain cases</w:t>
      </w:r>
      <w:bookmarkEnd w:id="671"/>
    </w:p>
    <w:p w:rsidR="00300522" w:rsidRPr="006B6929" w:rsidRDefault="00300522" w:rsidP="00300522">
      <w:pPr>
        <w:pStyle w:val="subsection"/>
      </w:pPr>
      <w:r w:rsidRPr="006B6929">
        <w:tab/>
        <w:t>(1)</w:t>
      </w:r>
      <w:r w:rsidRPr="006B6929">
        <w:tab/>
        <w:t xml:space="preserve">The supply, by an </w:t>
      </w:r>
      <w:r w:rsidR="00DE1A27" w:rsidRPr="00DE1A27">
        <w:rPr>
          <w:position w:val="6"/>
          <w:sz w:val="16"/>
          <w:szCs w:val="16"/>
        </w:rPr>
        <w:t>*</w:t>
      </w:r>
      <w:r w:rsidRPr="006B6929">
        <w:t xml:space="preserve">Australian government agency, of a right to develop land is not treated as </w:t>
      </w:r>
      <w:r w:rsidR="00DE1A27" w:rsidRPr="00DE1A27">
        <w:rPr>
          <w:position w:val="6"/>
          <w:sz w:val="16"/>
          <w:szCs w:val="16"/>
        </w:rPr>
        <w:t>*</w:t>
      </w:r>
      <w:r w:rsidRPr="006B6929">
        <w:t xml:space="preserve">consideration for another supply if the other supply complies with requirements imposed by or under an </w:t>
      </w:r>
      <w:r w:rsidR="00DE1A27" w:rsidRPr="00DE1A27">
        <w:rPr>
          <w:position w:val="6"/>
          <w:sz w:val="16"/>
          <w:szCs w:val="16"/>
        </w:rPr>
        <w:t>*</w:t>
      </w:r>
      <w:r w:rsidRPr="006B6929">
        <w:t>Australian law.</w:t>
      </w:r>
    </w:p>
    <w:p w:rsidR="00300522" w:rsidRPr="006B6929" w:rsidRDefault="00300522" w:rsidP="00300522">
      <w:pPr>
        <w:pStyle w:val="subsection"/>
      </w:pPr>
      <w:r w:rsidRPr="006B6929">
        <w:tab/>
        <w:t>(2)</w:t>
      </w:r>
      <w:r w:rsidRPr="006B6929">
        <w:tab/>
        <w:t xml:space="preserve">It does not matter whether the other supply is made to the </w:t>
      </w:r>
      <w:r w:rsidR="00DE1A27" w:rsidRPr="00DE1A27">
        <w:rPr>
          <w:position w:val="6"/>
          <w:sz w:val="16"/>
          <w:szCs w:val="16"/>
        </w:rPr>
        <w:t>*</w:t>
      </w:r>
      <w:r w:rsidRPr="006B6929">
        <w:t>Australian government agency.</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672" w:name="_Toc51758478"/>
      <w:r w:rsidRPr="00DE1A27">
        <w:rPr>
          <w:rStyle w:val="CharSectno"/>
        </w:rPr>
        <w:t>82</w:t>
      </w:r>
      <w:r w:rsidR="00DE1A27" w:rsidRPr="00DE1A27">
        <w:rPr>
          <w:rStyle w:val="CharSectno"/>
        </w:rPr>
        <w:noBreakHyphen/>
      </w:r>
      <w:r w:rsidRPr="00DE1A27">
        <w:rPr>
          <w:rStyle w:val="CharSectno"/>
        </w:rPr>
        <w:t>10</w:t>
      </w:r>
      <w:r w:rsidRPr="006B6929">
        <w:t xml:space="preserve">  Supplies by Australian government agencies of rights to develop land are not for consideration</w:t>
      </w:r>
      <w:bookmarkEnd w:id="672"/>
    </w:p>
    <w:p w:rsidR="00300522" w:rsidRPr="006B6929" w:rsidRDefault="00300522" w:rsidP="00300522">
      <w:pPr>
        <w:pStyle w:val="subsection"/>
      </w:pPr>
      <w:r w:rsidRPr="006B6929">
        <w:tab/>
        <w:t>(1)</w:t>
      </w:r>
      <w:r w:rsidRPr="006B6929">
        <w:tab/>
        <w:t xml:space="preserve">The supply, by an </w:t>
      </w:r>
      <w:r w:rsidR="00DE1A27" w:rsidRPr="00DE1A27">
        <w:rPr>
          <w:position w:val="6"/>
          <w:sz w:val="16"/>
          <w:szCs w:val="16"/>
        </w:rPr>
        <w:t>*</w:t>
      </w:r>
      <w:r w:rsidRPr="006B6929">
        <w:t xml:space="preserve">Australian government agency, of a right to develop land is treated as a supply that is not made for </w:t>
      </w:r>
      <w:r w:rsidR="00DE1A27" w:rsidRPr="00DE1A27">
        <w:rPr>
          <w:position w:val="6"/>
          <w:sz w:val="16"/>
          <w:szCs w:val="16"/>
        </w:rPr>
        <w:t>*</w:t>
      </w:r>
      <w:r w:rsidRPr="006B6929">
        <w:t xml:space="preserve">consideration to the extent that it is made in return for another supply that complies with requirements imposed by or under an </w:t>
      </w:r>
      <w:r w:rsidR="00DE1A27" w:rsidRPr="00DE1A27">
        <w:rPr>
          <w:position w:val="6"/>
          <w:sz w:val="16"/>
          <w:szCs w:val="16"/>
        </w:rPr>
        <w:t>*</w:t>
      </w:r>
      <w:r w:rsidRPr="006B6929">
        <w:t>Australian law.</w:t>
      </w:r>
    </w:p>
    <w:p w:rsidR="00300522" w:rsidRPr="006B6929" w:rsidRDefault="00300522" w:rsidP="00300522">
      <w:pPr>
        <w:pStyle w:val="subsection"/>
      </w:pPr>
      <w:r w:rsidRPr="006B6929">
        <w:tab/>
        <w:t>(2)</w:t>
      </w:r>
      <w:r w:rsidRPr="006B6929">
        <w:tab/>
        <w:t xml:space="preserve">It does not matter whether the other supply is made to the </w:t>
      </w:r>
      <w:r w:rsidR="00DE1A27" w:rsidRPr="00DE1A27">
        <w:rPr>
          <w:position w:val="6"/>
          <w:sz w:val="16"/>
          <w:szCs w:val="16"/>
        </w:rPr>
        <w:t>*</w:t>
      </w:r>
      <w:r w:rsidRPr="006B6929">
        <w:t>Australian government agency.</w:t>
      </w:r>
    </w:p>
    <w:p w:rsidR="00073C4B" w:rsidRPr="006B6929" w:rsidRDefault="00073C4B" w:rsidP="00073C4B">
      <w:pPr>
        <w:pStyle w:val="subsection"/>
      </w:pPr>
      <w:r w:rsidRPr="006B6929">
        <w:tab/>
        <w:t>(3)</w:t>
      </w:r>
      <w:r w:rsidRPr="006B6929">
        <w:tab/>
        <w:t>If the other supply constitutes the payment of:</w:t>
      </w:r>
    </w:p>
    <w:p w:rsidR="00073C4B" w:rsidRPr="006B6929" w:rsidRDefault="00073C4B" w:rsidP="00073C4B">
      <w:pPr>
        <w:pStyle w:val="paragraph"/>
      </w:pPr>
      <w:r w:rsidRPr="006B6929">
        <w:lastRenderedPageBreak/>
        <w:tab/>
        <w:t>(a)</w:t>
      </w:r>
      <w:r w:rsidRPr="006B6929">
        <w:tab/>
        <w:t xml:space="preserve">an </w:t>
      </w:r>
      <w:r w:rsidR="00DE1A27" w:rsidRPr="00DE1A27">
        <w:rPr>
          <w:position w:val="6"/>
          <w:sz w:val="16"/>
        </w:rPr>
        <w:t>*</w:t>
      </w:r>
      <w:r w:rsidRPr="006B6929">
        <w:t>Australian tax prescribed by regulations made for the purposes of subsection</w:t>
      </w:r>
      <w:r w:rsidR="006138CE" w:rsidRPr="006B6929">
        <w:t> </w:t>
      </w:r>
      <w:r w:rsidRPr="006B6929">
        <w:t>81</w:t>
      </w:r>
      <w:r w:rsidR="00DE1A27">
        <w:noBreakHyphen/>
      </w:r>
      <w:r w:rsidRPr="006B6929">
        <w:t>5(2); or</w:t>
      </w:r>
    </w:p>
    <w:p w:rsidR="00073C4B" w:rsidRPr="006B6929" w:rsidRDefault="00073C4B" w:rsidP="00073C4B">
      <w:pPr>
        <w:pStyle w:val="paragraph"/>
      </w:pPr>
      <w:r w:rsidRPr="006B6929">
        <w:rPr>
          <w:position w:val="6"/>
          <w:sz w:val="16"/>
        </w:rPr>
        <w:tab/>
      </w:r>
      <w:r w:rsidRPr="006B6929">
        <w:rPr>
          <w:lang w:eastAsia="en-US"/>
        </w:rPr>
        <w:t>(b)</w:t>
      </w:r>
      <w:r w:rsidRPr="006B6929">
        <w:rPr>
          <w:lang w:eastAsia="en-US"/>
        </w:rPr>
        <w:tab/>
        <w:t>an</w:t>
      </w:r>
      <w:r w:rsidRPr="006B6929">
        <w:rPr>
          <w:position w:val="6"/>
          <w:sz w:val="16"/>
        </w:rPr>
        <w:t xml:space="preserve"> </w:t>
      </w:r>
      <w:r w:rsidR="00DE1A27" w:rsidRPr="00DE1A27">
        <w:rPr>
          <w:position w:val="6"/>
          <w:sz w:val="16"/>
        </w:rPr>
        <w:t>*</w:t>
      </w:r>
      <w:r w:rsidRPr="006B6929">
        <w:t>Australian fee or charge prescribed by regulations made for the purposes of subsection</w:t>
      </w:r>
      <w:r w:rsidR="006138CE" w:rsidRPr="006B6929">
        <w:t> </w:t>
      </w:r>
      <w:r w:rsidRPr="006B6929">
        <w:t>81</w:t>
      </w:r>
      <w:r w:rsidR="00DE1A27">
        <w:noBreakHyphen/>
      </w:r>
      <w:r w:rsidRPr="006B6929">
        <w:t>10(2);</w:t>
      </w:r>
    </w:p>
    <w:p w:rsidR="00073C4B" w:rsidRPr="006B6929" w:rsidRDefault="00073C4B" w:rsidP="00073C4B">
      <w:pPr>
        <w:pStyle w:val="subsection2"/>
      </w:pPr>
      <w:r w:rsidRPr="006B6929">
        <w:t>this section overrides those regulations in relation to the payment.</w:t>
      </w:r>
    </w:p>
    <w:p w:rsidR="00300522" w:rsidRPr="006B6929" w:rsidRDefault="00300522" w:rsidP="00300522">
      <w:pPr>
        <w:pStyle w:val="subsection"/>
      </w:pPr>
      <w:r w:rsidRPr="006B6929">
        <w:tab/>
        <w:t>(4)</w:t>
      </w:r>
      <w:r w:rsidRPr="006B6929">
        <w:tab/>
        <w:t>This section has effect despite section</w:t>
      </w:r>
      <w:r w:rsidR="006138CE" w:rsidRPr="006B6929">
        <w:t> </w:t>
      </w:r>
      <w:r w:rsidRPr="006B6929">
        <w:t>9</w:t>
      </w:r>
      <w:r w:rsidR="00DE1A27">
        <w:noBreakHyphen/>
      </w:r>
      <w:r w:rsidRPr="006B6929">
        <w:t>15 (which is about consideration).</w:t>
      </w:r>
    </w:p>
    <w:p w:rsidR="00300522" w:rsidRPr="006B6929" w:rsidRDefault="00300522" w:rsidP="00A36DB5">
      <w:pPr>
        <w:pStyle w:val="ActHead3"/>
        <w:pageBreakBefore/>
      </w:pPr>
      <w:bookmarkStart w:id="673" w:name="_Toc51758479"/>
      <w:r w:rsidRPr="00DE1A27">
        <w:rPr>
          <w:rStyle w:val="CharDivNo"/>
        </w:rPr>
        <w:lastRenderedPageBreak/>
        <w:t>Division</w:t>
      </w:r>
      <w:r w:rsidR="006138CE" w:rsidRPr="00DE1A27">
        <w:rPr>
          <w:rStyle w:val="CharDivNo"/>
        </w:rPr>
        <w:t> </w:t>
      </w:r>
      <w:r w:rsidRPr="00DE1A27">
        <w:rPr>
          <w:rStyle w:val="CharDivNo"/>
        </w:rPr>
        <w:t>83</w:t>
      </w:r>
      <w:r w:rsidRPr="006B6929">
        <w:t>—</w:t>
      </w:r>
      <w:r w:rsidRPr="00DE1A27">
        <w:rPr>
          <w:rStyle w:val="CharDivText"/>
        </w:rPr>
        <w:t>Non</w:t>
      </w:r>
      <w:r w:rsidR="00DE1A27" w:rsidRPr="00DE1A27">
        <w:rPr>
          <w:rStyle w:val="CharDivText"/>
        </w:rPr>
        <w:noBreakHyphen/>
      </w:r>
      <w:r w:rsidRPr="00DE1A27">
        <w:rPr>
          <w:rStyle w:val="CharDivText"/>
        </w:rPr>
        <w:t xml:space="preserve">residents making supplies connected with </w:t>
      </w:r>
      <w:r w:rsidR="0026067B" w:rsidRPr="00DE1A27">
        <w:rPr>
          <w:rStyle w:val="CharDivText"/>
        </w:rPr>
        <w:t>the indirect tax zone</w:t>
      </w:r>
      <w:bookmarkEnd w:id="673"/>
    </w:p>
    <w:p w:rsidR="00300522" w:rsidRPr="006B6929" w:rsidRDefault="00300522" w:rsidP="00300522">
      <w:pPr>
        <w:pStyle w:val="ActHead5"/>
      </w:pPr>
      <w:bookmarkStart w:id="674" w:name="_Toc51758480"/>
      <w:r w:rsidRPr="00DE1A27">
        <w:rPr>
          <w:rStyle w:val="CharSectno"/>
        </w:rPr>
        <w:t>83</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674"/>
      <w:r w:rsidRPr="006B6929">
        <w:t xml:space="preserve"> </w:t>
      </w:r>
    </w:p>
    <w:p w:rsidR="00300522" w:rsidRPr="006B6929" w:rsidRDefault="00300522" w:rsidP="00300522">
      <w:pPr>
        <w:pStyle w:val="BoxText"/>
      </w:pPr>
      <w:r w:rsidRPr="006B6929">
        <w:t>The GST on taxable supplies made by non</w:t>
      </w:r>
      <w:r w:rsidR="00DE1A27">
        <w:noBreakHyphen/>
      </w:r>
      <w:r w:rsidRPr="006B6929">
        <w:t>residents can, with the agreement of the recipients, be “reverse charged” to the recipients.</w:t>
      </w:r>
    </w:p>
    <w:p w:rsidR="00300522" w:rsidRPr="006B6929" w:rsidRDefault="00300522" w:rsidP="00300522">
      <w:pPr>
        <w:pStyle w:val="ActHead5"/>
      </w:pPr>
      <w:bookmarkStart w:id="675" w:name="_Toc51758481"/>
      <w:r w:rsidRPr="00DE1A27">
        <w:rPr>
          <w:rStyle w:val="CharSectno"/>
        </w:rPr>
        <w:t>83</w:t>
      </w:r>
      <w:r w:rsidR="00DE1A27" w:rsidRPr="00DE1A27">
        <w:rPr>
          <w:rStyle w:val="CharSectno"/>
        </w:rPr>
        <w:noBreakHyphen/>
      </w:r>
      <w:r w:rsidRPr="00DE1A27">
        <w:rPr>
          <w:rStyle w:val="CharSectno"/>
        </w:rPr>
        <w:t>5</w:t>
      </w:r>
      <w:r w:rsidRPr="006B6929">
        <w:t xml:space="preserve">  “Reverse charge” on supplies made by non</w:t>
      </w:r>
      <w:r w:rsidR="00DE1A27">
        <w:noBreakHyphen/>
      </w:r>
      <w:r w:rsidRPr="006B6929">
        <w:t>residents</w:t>
      </w:r>
      <w:bookmarkEnd w:id="675"/>
      <w:r w:rsidRPr="006B6929">
        <w:t xml:space="preserve"> </w:t>
      </w:r>
    </w:p>
    <w:p w:rsidR="00300522" w:rsidRPr="006B6929" w:rsidRDefault="00300522" w:rsidP="00300522">
      <w:pPr>
        <w:pStyle w:val="subsection"/>
      </w:pPr>
      <w:r w:rsidRPr="006B6929">
        <w:tab/>
        <w:t>(1)</w:t>
      </w:r>
      <w:r w:rsidRPr="006B6929">
        <w:tab/>
        <w:t xml:space="preserve">The GST on a </w:t>
      </w:r>
      <w:r w:rsidR="00DE1A27" w:rsidRPr="00DE1A27">
        <w:rPr>
          <w:position w:val="6"/>
          <w:sz w:val="16"/>
          <w:szCs w:val="16"/>
        </w:rPr>
        <w:t>*</w:t>
      </w:r>
      <w:r w:rsidRPr="006B6929">
        <w:t xml:space="preserve">taxable supply is payable by the </w:t>
      </w:r>
      <w:r w:rsidR="00DE1A27" w:rsidRPr="00DE1A27">
        <w:rPr>
          <w:position w:val="6"/>
          <w:sz w:val="16"/>
          <w:szCs w:val="16"/>
        </w:rPr>
        <w:t>*</w:t>
      </w:r>
      <w:r w:rsidRPr="006B6929">
        <w:t xml:space="preserve">recipient of the supply, and is not payable by the supplier, if: </w:t>
      </w:r>
    </w:p>
    <w:p w:rsidR="00300522" w:rsidRPr="006B6929" w:rsidRDefault="00300522" w:rsidP="00300522">
      <w:pPr>
        <w:pStyle w:val="paragraph"/>
      </w:pPr>
      <w:r w:rsidRPr="006B6929">
        <w:tab/>
        <w:t>(a)</w:t>
      </w:r>
      <w:r w:rsidRPr="006B6929">
        <w:tab/>
        <w:t xml:space="preserve">the supplier is a </w:t>
      </w:r>
      <w:r w:rsidR="00DE1A27" w:rsidRPr="00DE1A27">
        <w:rPr>
          <w:position w:val="6"/>
          <w:sz w:val="16"/>
          <w:szCs w:val="16"/>
        </w:rPr>
        <w:t>*</w:t>
      </w:r>
      <w:r w:rsidRPr="006B6929">
        <w:t>non</w:t>
      </w:r>
      <w:r w:rsidR="00DE1A27">
        <w:noBreakHyphen/>
      </w:r>
      <w:r w:rsidRPr="006B6929">
        <w:t xml:space="preserve">resident; and </w:t>
      </w:r>
    </w:p>
    <w:p w:rsidR="00300522" w:rsidRPr="006B6929" w:rsidRDefault="00300522" w:rsidP="00300522">
      <w:pPr>
        <w:pStyle w:val="paragraph"/>
      </w:pPr>
      <w:r w:rsidRPr="006B6929">
        <w:tab/>
        <w:t>(b)</w:t>
      </w:r>
      <w:r w:rsidRPr="006B6929">
        <w:tab/>
        <w:t xml:space="preserve">the supplier does not make the supply through an </w:t>
      </w:r>
      <w:r w:rsidR="00DE1A27" w:rsidRPr="00DE1A27">
        <w:rPr>
          <w:position w:val="6"/>
          <w:sz w:val="16"/>
          <w:szCs w:val="16"/>
        </w:rPr>
        <w:t>*</w:t>
      </w:r>
      <w:r w:rsidRPr="006B6929">
        <w:t xml:space="preserve">enterprise that the supplier </w:t>
      </w:r>
      <w:r w:rsidR="00DE1A27" w:rsidRPr="00DE1A27">
        <w:rPr>
          <w:position w:val="6"/>
          <w:sz w:val="16"/>
          <w:szCs w:val="16"/>
        </w:rPr>
        <w:t>*</w:t>
      </w:r>
      <w:r w:rsidRPr="006B6929">
        <w:t xml:space="preserve">carries on in </w:t>
      </w:r>
      <w:r w:rsidR="0026067B" w:rsidRPr="006B6929">
        <w:t>the indirect tax zone</w:t>
      </w:r>
      <w:r w:rsidRPr="006B6929">
        <w:t xml:space="preserve">; and </w:t>
      </w:r>
    </w:p>
    <w:p w:rsidR="00300522" w:rsidRPr="006B6929" w:rsidRDefault="00300522" w:rsidP="00300522">
      <w:pPr>
        <w:pStyle w:val="paragraph"/>
      </w:pPr>
      <w:r w:rsidRPr="006B6929">
        <w:tab/>
        <w:t>(c)</w:t>
      </w:r>
      <w:r w:rsidRPr="006B6929">
        <w:tab/>
        <w:t xml:space="preserve">the recipient is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and </w:t>
      </w:r>
    </w:p>
    <w:p w:rsidR="00300522" w:rsidRPr="006B6929" w:rsidRDefault="00300522" w:rsidP="00300522">
      <w:pPr>
        <w:pStyle w:val="paragraph"/>
      </w:pPr>
      <w:r w:rsidRPr="006B6929">
        <w:tab/>
        <w:t>(d)</w:t>
      </w:r>
      <w:r w:rsidRPr="006B6929">
        <w:tab/>
        <w:t xml:space="preserve">the supplier and the recipient agree that the GST on the supply be payable by the recipient. </w:t>
      </w:r>
    </w:p>
    <w:p w:rsidR="00300522" w:rsidRPr="006B6929" w:rsidRDefault="00300522" w:rsidP="00300522">
      <w:pPr>
        <w:pStyle w:val="subsection"/>
      </w:pPr>
      <w:r w:rsidRPr="006B6929">
        <w:tab/>
        <w:t>(2)</w:t>
      </w:r>
      <w:r w:rsidRPr="006B6929">
        <w:tab/>
        <w:t xml:space="preserve">However, this section does not apply to: </w:t>
      </w:r>
    </w:p>
    <w:p w:rsidR="00300522" w:rsidRPr="006B6929" w:rsidRDefault="00300522" w:rsidP="00300522">
      <w:pPr>
        <w:pStyle w:val="paragraph"/>
      </w:pPr>
      <w:r w:rsidRPr="006B6929">
        <w:tab/>
        <w:t>(a)</w:t>
      </w:r>
      <w:r w:rsidRPr="006B6929">
        <w:tab/>
        <w:t xml:space="preserve">a supply that is a </w:t>
      </w:r>
      <w:r w:rsidR="00DE1A27" w:rsidRPr="00DE1A27">
        <w:rPr>
          <w:position w:val="6"/>
          <w:sz w:val="16"/>
        </w:rPr>
        <w:t>*</w:t>
      </w:r>
      <w:r w:rsidRPr="006B6929">
        <w:t xml:space="preserve">taxable supply under </w:t>
      </w:r>
      <w:r w:rsidR="005067AC" w:rsidRPr="006B6929">
        <w:t>section</w:t>
      </w:r>
      <w:r w:rsidR="006138CE" w:rsidRPr="006B6929">
        <w:t> </w:t>
      </w:r>
      <w:r w:rsidR="005067AC" w:rsidRPr="006B6929">
        <w:t>84</w:t>
      </w:r>
      <w:r w:rsidR="00DE1A27">
        <w:noBreakHyphen/>
      </w:r>
      <w:r w:rsidR="005067AC" w:rsidRPr="006B6929">
        <w:t>5</w:t>
      </w:r>
      <w:r w:rsidRPr="006B6929">
        <w:t xml:space="preserve"> (which is about offshore supplies</w:t>
      </w:r>
      <w:r w:rsidR="000835E8" w:rsidRPr="006B6929">
        <w:t>); or</w:t>
      </w:r>
    </w:p>
    <w:p w:rsidR="00300522" w:rsidRPr="006B6929" w:rsidRDefault="00300522" w:rsidP="00300522">
      <w:pPr>
        <w:pStyle w:val="paragraph"/>
      </w:pPr>
      <w:r w:rsidRPr="006B6929">
        <w:tab/>
        <w:t>(b)</w:t>
      </w:r>
      <w:r w:rsidRPr="006B6929">
        <w:tab/>
        <w:t xml:space="preserve">a taxable supply made by a </w:t>
      </w:r>
      <w:r w:rsidR="00DE1A27" w:rsidRPr="00DE1A27">
        <w:rPr>
          <w:position w:val="6"/>
          <w:sz w:val="16"/>
          <w:szCs w:val="16"/>
        </w:rPr>
        <w:t>*</w:t>
      </w:r>
      <w:r w:rsidRPr="006B6929">
        <w:t>non</w:t>
      </w:r>
      <w:r w:rsidR="00DE1A27">
        <w:noBreakHyphen/>
      </w:r>
      <w:r w:rsidRPr="006B6929">
        <w:t xml:space="preserve">resident through a </w:t>
      </w:r>
      <w:r w:rsidR="00DE1A27" w:rsidRPr="00DE1A27">
        <w:rPr>
          <w:position w:val="6"/>
          <w:sz w:val="16"/>
          <w:szCs w:val="16"/>
        </w:rPr>
        <w:t>*</w:t>
      </w:r>
      <w:r w:rsidRPr="006B6929">
        <w:t>resident agent; or</w:t>
      </w:r>
    </w:p>
    <w:p w:rsidR="00300522" w:rsidRPr="006B6929" w:rsidRDefault="00300522" w:rsidP="00300522">
      <w:pPr>
        <w:pStyle w:val="paragraph"/>
      </w:pPr>
      <w:r w:rsidRPr="006B6929">
        <w:tab/>
        <w:t>(c)</w:t>
      </w:r>
      <w:r w:rsidRPr="006B6929">
        <w:tab/>
        <w:t>a supply that is disregarded under paragraph</w:t>
      </w:r>
      <w:r w:rsidR="006138CE" w:rsidRPr="006B6929">
        <w:t> </w:t>
      </w:r>
      <w:r w:rsidRPr="006B6929">
        <w:t>188</w:t>
      </w:r>
      <w:r w:rsidR="00DE1A27">
        <w:noBreakHyphen/>
      </w:r>
      <w:r w:rsidRPr="006B6929">
        <w:t>15(3)(b) or 188</w:t>
      </w:r>
      <w:r w:rsidR="00DE1A27">
        <w:noBreakHyphen/>
      </w:r>
      <w:r w:rsidRPr="006B6929">
        <w:t>20(3)(b)</w:t>
      </w:r>
      <w:r w:rsidR="00A53099" w:rsidRPr="006B6929">
        <w:t xml:space="preserve"> (w</w:t>
      </w:r>
      <w:r w:rsidRPr="006B6929">
        <w:t>hich are about supplies of rights or options offshore).</w:t>
      </w:r>
    </w:p>
    <w:p w:rsidR="00300522" w:rsidRPr="006B6929" w:rsidRDefault="00300522" w:rsidP="00300522">
      <w:pPr>
        <w:pStyle w:val="notetext"/>
        <w:ind w:left="2268" w:hanging="567"/>
      </w:pPr>
      <w:r w:rsidRPr="006B6929">
        <w:t>Note:</w:t>
      </w:r>
      <w:r w:rsidRPr="006B6929">
        <w:tab/>
        <w:t>GST on these taxable supplies is payable by the resident agent: see section</w:t>
      </w:r>
      <w:r w:rsidR="006138CE" w:rsidRPr="006B6929">
        <w:t> </w:t>
      </w:r>
      <w:r w:rsidRPr="006B6929">
        <w:t>57</w:t>
      </w:r>
      <w:r w:rsidR="00DE1A27">
        <w:noBreakHyphen/>
      </w:r>
      <w:r w:rsidRPr="006B6929">
        <w:t xml:space="preserve">5. </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 xml:space="preserve">40 (which is about liability for the GST). </w:t>
      </w:r>
    </w:p>
    <w:p w:rsidR="00300522" w:rsidRPr="006B6929" w:rsidRDefault="00300522" w:rsidP="00F26F26">
      <w:pPr>
        <w:pStyle w:val="ActHead5"/>
      </w:pPr>
      <w:bookmarkStart w:id="676" w:name="_Toc51758482"/>
      <w:r w:rsidRPr="00DE1A27">
        <w:rPr>
          <w:rStyle w:val="CharSectno"/>
        </w:rPr>
        <w:lastRenderedPageBreak/>
        <w:t>83</w:t>
      </w:r>
      <w:r w:rsidR="00DE1A27" w:rsidRPr="00DE1A27">
        <w:rPr>
          <w:rStyle w:val="CharSectno"/>
        </w:rPr>
        <w:noBreakHyphen/>
      </w:r>
      <w:r w:rsidRPr="00DE1A27">
        <w:rPr>
          <w:rStyle w:val="CharSectno"/>
        </w:rPr>
        <w:t>10</w:t>
      </w:r>
      <w:r w:rsidRPr="006B6929">
        <w:t xml:space="preserve">  Recipients who are members of GST groups</w:t>
      </w:r>
      <w:bookmarkEnd w:id="676"/>
      <w:r w:rsidRPr="006B6929">
        <w:t xml:space="preserve"> </w:t>
      </w:r>
    </w:p>
    <w:p w:rsidR="00300522" w:rsidRPr="006B6929" w:rsidRDefault="00300522" w:rsidP="00F26F26">
      <w:pPr>
        <w:pStyle w:val="subsection"/>
        <w:keepNext/>
        <w:keepLines/>
      </w:pPr>
      <w:r w:rsidRPr="006B6929">
        <w:tab/>
        <w:t>(1)</w:t>
      </w:r>
      <w:r w:rsidRPr="006B6929">
        <w:tab/>
        <w:t>If section</w:t>
      </w:r>
      <w:r w:rsidR="006138CE" w:rsidRPr="006B6929">
        <w:t> </w:t>
      </w:r>
      <w:r w:rsidRPr="006B6929">
        <w:t>83</w:t>
      </w:r>
      <w:r w:rsidR="00DE1A27">
        <w:noBreakHyphen/>
      </w:r>
      <w:r w:rsidRPr="006B6929">
        <w:t xml:space="preserve">5 applies to a </w:t>
      </w:r>
      <w:r w:rsidR="00DE1A27" w:rsidRPr="00DE1A27">
        <w:rPr>
          <w:position w:val="6"/>
          <w:sz w:val="16"/>
          <w:szCs w:val="16"/>
        </w:rPr>
        <w:t>*</w:t>
      </w:r>
      <w:r w:rsidRPr="006B6929">
        <w:t xml:space="preserve">taxable supply but the </w:t>
      </w:r>
      <w:r w:rsidR="00DE1A27" w:rsidRPr="00DE1A27">
        <w:rPr>
          <w:position w:val="6"/>
          <w:sz w:val="16"/>
          <w:szCs w:val="16"/>
        </w:rPr>
        <w:t>*</w:t>
      </w:r>
      <w:r w:rsidRPr="006B6929">
        <w:t xml:space="preserve">recipient of the supply is a </w:t>
      </w:r>
      <w:r w:rsidR="00DE1A27" w:rsidRPr="00DE1A27">
        <w:rPr>
          <w:position w:val="6"/>
          <w:sz w:val="16"/>
          <w:szCs w:val="16"/>
        </w:rPr>
        <w:t>*</w:t>
      </w:r>
      <w:r w:rsidRPr="006B6929">
        <w:t xml:space="preserve">member of a </w:t>
      </w:r>
      <w:r w:rsidR="00DE1A27" w:rsidRPr="00DE1A27">
        <w:rPr>
          <w:position w:val="6"/>
          <w:sz w:val="16"/>
          <w:szCs w:val="16"/>
        </w:rPr>
        <w:t>*</w:t>
      </w:r>
      <w:r w:rsidRPr="006B6929">
        <w:t xml:space="preserve">GST group, the GST on the supply: </w:t>
      </w:r>
    </w:p>
    <w:p w:rsidR="00300522" w:rsidRPr="006B6929" w:rsidRDefault="00300522" w:rsidP="00300522">
      <w:pPr>
        <w:pStyle w:val="paragraph"/>
      </w:pPr>
      <w:r w:rsidRPr="006B6929">
        <w:tab/>
        <w:t>(a)</w:t>
      </w:r>
      <w:r w:rsidRPr="006B6929">
        <w:tab/>
        <w:t xml:space="preserve">is payable by the </w:t>
      </w:r>
      <w:r w:rsidR="00DE1A27" w:rsidRPr="00DE1A27">
        <w:rPr>
          <w:position w:val="6"/>
          <w:sz w:val="16"/>
          <w:szCs w:val="16"/>
        </w:rPr>
        <w:t>*</w:t>
      </w:r>
      <w:r w:rsidRPr="006B6929">
        <w:t xml:space="preserve">representative member; and </w:t>
      </w:r>
    </w:p>
    <w:p w:rsidR="00300522" w:rsidRPr="006B6929" w:rsidRDefault="00300522" w:rsidP="00300522">
      <w:pPr>
        <w:pStyle w:val="paragraph"/>
      </w:pPr>
      <w:r w:rsidRPr="006B6929">
        <w:tab/>
        <w:t>(b)</w:t>
      </w:r>
      <w:r w:rsidRPr="006B6929">
        <w:tab/>
        <w:t xml:space="preserve">is not payable by the member (unless the member is the representative member). </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83</w:t>
      </w:r>
      <w:r w:rsidR="00DE1A27">
        <w:noBreakHyphen/>
      </w:r>
      <w:r w:rsidRPr="006B6929">
        <w:t xml:space="preserve">5. </w:t>
      </w:r>
    </w:p>
    <w:p w:rsidR="00300522" w:rsidRPr="006B6929" w:rsidRDefault="00300522" w:rsidP="00300522">
      <w:pPr>
        <w:pStyle w:val="ActHead5"/>
      </w:pPr>
      <w:bookmarkStart w:id="677" w:name="_Toc51758483"/>
      <w:r w:rsidRPr="00DE1A27">
        <w:rPr>
          <w:rStyle w:val="CharSectno"/>
        </w:rPr>
        <w:t>83</w:t>
      </w:r>
      <w:r w:rsidR="00DE1A27" w:rsidRPr="00DE1A27">
        <w:rPr>
          <w:rStyle w:val="CharSectno"/>
        </w:rPr>
        <w:noBreakHyphen/>
      </w:r>
      <w:r w:rsidRPr="00DE1A27">
        <w:rPr>
          <w:rStyle w:val="CharSectno"/>
        </w:rPr>
        <w:t>15</w:t>
      </w:r>
      <w:r w:rsidRPr="006B6929">
        <w:t xml:space="preserve">  Recipients who are participants in GST joint ventures</w:t>
      </w:r>
      <w:bookmarkEnd w:id="677"/>
      <w:r w:rsidRPr="006B6929">
        <w:t xml:space="preserve"> </w:t>
      </w:r>
    </w:p>
    <w:p w:rsidR="00300522" w:rsidRPr="006B6929" w:rsidRDefault="00300522" w:rsidP="00300522">
      <w:pPr>
        <w:pStyle w:val="subsection"/>
      </w:pPr>
      <w:r w:rsidRPr="006B6929">
        <w:tab/>
        <w:t>(1)</w:t>
      </w:r>
      <w:r w:rsidRPr="006B6929">
        <w:tab/>
        <w:t>If section</w:t>
      </w:r>
      <w:r w:rsidR="006138CE" w:rsidRPr="006B6929">
        <w:t> </w:t>
      </w:r>
      <w:r w:rsidRPr="006B6929">
        <w:t>83</w:t>
      </w:r>
      <w:r w:rsidR="00DE1A27">
        <w:noBreakHyphen/>
      </w:r>
      <w:r w:rsidRPr="006B6929">
        <w:t xml:space="preserve">5 applies to a </w:t>
      </w:r>
      <w:r w:rsidR="00DE1A27" w:rsidRPr="00DE1A27">
        <w:rPr>
          <w:position w:val="6"/>
          <w:sz w:val="16"/>
          <w:szCs w:val="16"/>
        </w:rPr>
        <w:t>*</w:t>
      </w:r>
      <w:r w:rsidRPr="006B6929">
        <w:t xml:space="preserve">taxable supply but the </w:t>
      </w:r>
      <w:r w:rsidR="00DE1A27" w:rsidRPr="00DE1A27">
        <w:rPr>
          <w:position w:val="6"/>
          <w:sz w:val="16"/>
          <w:szCs w:val="16"/>
        </w:rPr>
        <w:t>*</w:t>
      </w:r>
      <w:r w:rsidRPr="006B6929">
        <w:t xml:space="preserve">recipient of the supply is a </w:t>
      </w:r>
      <w:r w:rsidR="00DE1A27" w:rsidRPr="00DE1A27">
        <w:rPr>
          <w:position w:val="6"/>
          <w:sz w:val="16"/>
          <w:szCs w:val="16"/>
        </w:rPr>
        <w:t>*</w:t>
      </w:r>
      <w:r w:rsidRPr="006B6929">
        <w:t xml:space="preserve">participant in a </w:t>
      </w:r>
      <w:r w:rsidR="00DE1A27" w:rsidRPr="00DE1A27">
        <w:rPr>
          <w:position w:val="6"/>
          <w:sz w:val="16"/>
          <w:szCs w:val="16"/>
        </w:rPr>
        <w:t>*</w:t>
      </w:r>
      <w:r w:rsidRPr="006B6929">
        <w:t xml:space="preserve">GST joint venture and the supply is made, on the recipient’s behalf, by the </w:t>
      </w:r>
      <w:r w:rsidR="00DE1A27" w:rsidRPr="00DE1A27">
        <w:rPr>
          <w:position w:val="6"/>
          <w:sz w:val="16"/>
          <w:szCs w:val="16"/>
        </w:rPr>
        <w:t>*</w:t>
      </w:r>
      <w:r w:rsidRPr="006B6929">
        <w:t xml:space="preserve">joint venture operator of the GST joint venture in the course of activities for which the joint venture was entered into, the GST on the supply: </w:t>
      </w:r>
    </w:p>
    <w:p w:rsidR="00300522" w:rsidRPr="006B6929" w:rsidRDefault="00300522" w:rsidP="00300522">
      <w:pPr>
        <w:pStyle w:val="paragraph"/>
      </w:pPr>
      <w:r w:rsidRPr="006B6929">
        <w:tab/>
        <w:t>(a)</w:t>
      </w:r>
      <w:r w:rsidRPr="006B6929">
        <w:tab/>
        <w:t xml:space="preserve">is payable by the joint venture operator; and </w:t>
      </w:r>
    </w:p>
    <w:p w:rsidR="00300522" w:rsidRPr="006B6929" w:rsidRDefault="00300522" w:rsidP="00300522">
      <w:pPr>
        <w:pStyle w:val="paragraph"/>
      </w:pPr>
      <w:r w:rsidRPr="006B6929">
        <w:tab/>
        <w:t>(b)</w:t>
      </w:r>
      <w:r w:rsidRPr="006B6929">
        <w:tab/>
        <w:t xml:space="preserve">is not payable by the participant. </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83</w:t>
      </w:r>
      <w:r w:rsidR="00DE1A27">
        <w:noBreakHyphen/>
      </w:r>
      <w:r w:rsidRPr="006B6929">
        <w:t xml:space="preserve">5. </w:t>
      </w:r>
    </w:p>
    <w:p w:rsidR="00300522" w:rsidRPr="006B6929" w:rsidRDefault="00300522" w:rsidP="00300522">
      <w:pPr>
        <w:pStyle w:val="ActHead5"/>
      </w:pPr>
      <w:bookmarkStart w:id="678" w:name="_Toc51758484"/>
      <w:r w:rsidRPr="00DE1A27">
        <w:rPr>
          <w:rStyle w:val="CharSectno"/>
        </w:rPr>
        <w:t>83</w:t>
      </w:r>
      <w:r w:rsidR="00DE1A27" w:rsidRPr="00DE1A27">
        <w:rPr>
          <w:rStyle w:val="CharSectno"/>
        </w:rPr>
        <w:noBreakHyphen/>
      </w:r>
      <w:r w:rsidRPr="00DE1A27">
        <w:rPr>
          <w:rStyle w:val="CharSectno"/>
        </w:rPr>
        <w:t>20</w:t>
      </w:r>
      <w:r w:rsidRPr="006B6929">
        <w:t xml:space="preserve">  The amount of GST on “reverse charged” supplies made by non</w:t>
      </w:r>
      <w:r w:rsidR="00DE1A27">
        <w:noBreakHyphen/>
      </w:r>
      <w:r w:rsidRPr="006B6929">
        <w:t>residents</w:t>
      </w:r>
      <w:bookmarkEnd w:id="678"/>
      <w:r w:rsidRPr="006B6929">
        <w:t xml:space="preserve"> </w:t>
      </w:r>
    </w:p>
    <w:p w:rsidR="00300522" w:rsidRPr="006B6929" w:rsidRDefault="00300522" w:rsidP="00300522">
      <w:pPr>
        <w:pStyle w:val="subsection"/>
      </w:pPr>
      <w:r w:rsidRPr="006B6929">
        <w:tab/>
        <w:t>(1)</w:t>
      </w:r>
      <w:r w:rsidRPr="006B6929">
        <w:tab/>
        <w:t>The amount of GST on a supply to which section</w:t>
      </w:r>
      <w:r w:rsidR="006138CE" w:rsidRPr="006B6929">
        <w:t> </w:t>
      </w:r>
      <w:r w:rsidRPr="006B6929">
        <w:t>83</w:t>
      </w:r>
      <w:r w:rsidR="00DE1A27">
        <w:noBreakHyphen/>
      </w:r>
      <w:r w:rsidRPr="006B6929">
        <w:t>5, 83</w:t>
      </w:r>
      <w:r w:rsidR="00DE1A27">
        <w:noBreakHyphen/>
      </w:r>
      <w:r w:rsidRPr="006B6929">
        <w:t>10 or 83</w:t>
      </w:r>
      <w:r w:rsidR="00DE1A27">
        <w:noBreakHyphen/>
      </w:r>
      <w:r w:rsidRPr="006B6929">
        <w:t>15 applies i</w:t>
      </w:r>
      <w:smartTag w:uri="urn:schemas-microsoft-com:office:smarttags" w:element="PersonName">
        <w:r w:rsidRPr="006B6929">
          <w:t>s 1</w:t>
        </w:r>
      </w:smartTag>
      <w:r w:rsidRPr="006B6929">
        <w:t xml:space="preserve">0% of the </w:t>
      </w:r>
      <w:r w:rsidR="00DE1A27" w:rsidRPr="00DE1A27">
        <w:rPr>
          <w:position w:val="6"/>
          <w:sz w:val="16"/>
          <w:szCs w:val="16"/>
        </w:rPr>
        <w:t>*</w:t>
      </w:r>
      <w:r w:rsidRPr="006B6929">
        <w:t xml:space="preserve">price of the supply. </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 xml:space="preserve">70 (which is about the amount of GST on taxable supplies). </w:t>
      </w:r>
    </w:p>
    <w:p w:rsidR="00300522" w:rsidRPr="006B6929" w:rsidRDefault="00300522" w:rsidP="00300522">
      <w:pPr>
        <w:pStyle w:val="ActHead5"/>
      </w:pPr>
      <w:bookmarkStart w:id="679" w:name="_Toc51758485"/>
      <w:r w:rsidRPr="00DE1A27">
        <w:rPr>
          <w:rStyle w:val="CharSectno"/>
        </w:rPr>
        <w:t>83</w:t>
      </w:r>
      <w:r w:rsidR="00DE1A27" w:rsidRPr="00DE1A27">
        <w:rPr>
          <w:rStyle w:val="CharSectno"/>
        </w:rPr>
        <w:noBreakHyphen/>
      </w:r>
      <w:r w:rsidRPr="00DE1A27">
        <w:rPr>
          <w:rStyle w:val="CharSectno"/>
        </w:rPr>
        <w:t>25</w:t>
      </w:r>
      <w:r w:rsidRPr="006B6929">
        <w:t xml:space="preserve">  When non</w:t>
      </w:r>
      <w:r w:rsidR="00DE1A27">
        <w:noBreakHyphen/>
      </w:r>
      <w:r w:rsidRPr="006B6929">
        <w:t>residents must apply for registration</w:t>
      </w:r>
      <w:bookmarkEnd w:id="679"/>
      <w:r w:rsidRPr="006B6929">
        <w:t xml:space="preserve"> </w:t>
      </w:r>
    </w:p>
    <w:p w:rsidR="00300522" w:rsidRPr="006B6929" w:rsidRDefault="00300522" w:rsidP="00300522">
      <w:pPr>
        <w:pStyle w:val="subsection"/>
      </w:pPr>
      <w:r w:rsidRPr="006B6929">
        <w:tab/>
        <w:t>(1)</w:t>
      </w:r>
      <w:r w:rsidRPr="006B6929">
        <w:tab/>
        <w:t xml:space="preserve">A </w:t>
      </w:r>
      <w:r w:rsidR="00DE1A27" w:rsidRPr="00DE1A27">
        <w:rPr>
          <w:position w:val="6"/>
          <w:sz w:val="16"/>
          <w:szCs w:val="16"/>
        </w:rPr>
        <w:t>*</w:t>
      </w:r>
      <w:r w:rsidRPr="006B6929">
        <w:t>non</w:t>
      </w:r>
      <w:r w:rsidR="00DE1A27">
        <w:noBreakHyphen/>
      </w:r>
      <w:r w:rsidRPr="006B6929">
        <w:t xml:space="preserve">resident need not apply to be </w:t>
      </w:r>
      <w:r w:rsidR="00DE1A27" w:rsidRPr="00DE1A27">
        <w:rPr>
          <w:position w:val="6"/>
          <w:sz w:val="16"/>
          <w:szCs w:val="16"/>
        </w:rPr>
        <w:t>*</w:t>
      </w:r>
      <w:r w:rsidRPr="006B6929">
        <w:t>registered under this Act if the non</w:t>
      </w:r>
      <w:r w:rsidR="00DE1A27">
        <w:noBreakHyphen/>
      </w:r>
      <w:r w:rsidRPr="006B6929">
        <w:t xml:space="preserve">resident’s </w:t>
      </w:r>
      <w:r w:rsidR="00DE1A27" w:rsidRPr="00DE1A27">
        <w:rPr>
          <w:position w:val="6"/>
          <w:sz w:val="16"/>
        </w:rPr>
        <w:t>*</w:t>
      </w:r>
      <w:r w:rsidR="009239FD" w:rsidRPr="006B6929">
        <w:t>GST turnover</w:t>
      </w:r>
      <w:r w:rsidRPr="006B6929">
        <w:t xml:space="preserve"> would not meet the </w:t>
      </w:r>
      <w:r w:rsidR="00DE1A27" w:rsidRPr="00DE1A27">
        <w:rPr>
          <w:position w:val="6"/>
          <w:sz w:val="16"/>
          <w:szCs w:val="16"/>
        </w:rPr>
        <w:t>*</w:t>
      </w:r>
      <w:r w:rsidRPr="006B6929">
        <w:t xml:space="preserve">registration turnover threshold but for the </w:t>
      </w:r>
      <w:r w:rsidR="00DE1A27" w:rsidRPr="00DE1A27">
        <w:rPr>
          <w:position w:val="6"/>
          <w:sz w:val="16"/>
          <w:szCs w:val="16"/>
        </w:rPr>
        <w:t>*</w:t>
      </w:r>
      <w:r w:rsidRPr="006B6929">
        <w:t>taxable supplies of the non</w:t>
      </w:r>
      <w:r w:rsidR="00DE1A27">
        <w:noBreakHyphen/>
      </w:r>
      <w:r w:rsidRPr="006B6929">
        <w:t>resident that are taxable supplies to which section</w:t>
      </w:r>
      <w:r w:rsidR="006138CE" w:rsidRPr="006B6929">
        <w:t> </w:t>
      </w:r>
      <w:r w:rsidRPr="006B6929">
        <w:t>83</w:t>
      </w:r>
      <w:r w:rsidR="00DE1A27">
        <w:noBreakHyphen/>
      </w:r>
      <w:r w:rsidRPr="006B6929">
        <w:t xml:space="preserve">5 applies. </w:t>
      </w:r>
    </w:p>
    <w:p w:rsidR="00300522" w:rsidRPr="006B6929" w:rsidRDefault="00300522" w:rsidP="00300522">
      <w:pPr>
        <w:pStyle w:val="subsection"/>
      </w:pPr>
      <w:r w:rsidRPr="006B6929">
        <w:lastRenderedPageBreak/>
        <w:tab/>
        <w:t>(2)</w:t>
      </w:r>
      <w:r w:rsidRPr="006B6929">
        <w:tab/>
        <w:t xml:space="preserve">It does not matter whether the </w:t>
      </w:r>
      <w:r w:rsidR="00DE1A27" w:rsidRPr="00DE1A27">
        <w:rPr>
          <w:position w:val="6"/>
          <w:sz w:val="16"/>
          <w:szCs w:val="16"/>
        </w:rPr>
        <w:t>*</w:t>
      </w:r>
      <w:r w:rsidRPr="006B6929">
        <w:t>non</w:t>
      </w:r>
      <w:r w:rsidR="00DE1A27">
        <w:noBreakHyphen/>
      </w:r>
      <w:r w:rsidRPr="006B6929">
        <w:t xml:space="preserve">resident is </w:t>
      </w:r>
      <w:r w:rsidR="00DE1A27" w:rsidRPr="00DE1A27">
        <w:rPr>
          <w:position w:val="6"/>
          <w:sz w:val="16"/>
          <w:szCs w:val="16"/>
        </w:rPr>
        <w:t>*</w:t>
      </w:r>
      <w:r w:rsidRPr="006B6929">
        <w:t xml:space="preserve">required to be registered. </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25</w:t>
      </w:r>
      <w:r w:rsidR="00DE1A27">
        <w:noBreakHyphen/>
      </w:r>
      <w:r w:rsidRPr="006B6929">
        <w:t xml:space="preserve">1 (which is about when entities must apply for registration). </w:t>
      </w:r>
    </w:p>
    <w:p w:rsidR="00300522" w:rsidRPr="006B6929" w:rsidRDefault="00300522" w:rsidP="00300522">
      <w:pPr>
        <w:pStyle w:val="ActHead5"/>
      </w:pPr>
      <w:bookmarkStart w:id="680" w:name="_Toc51758486"/>
      <w:r w:rsidRPr="00DE1A27">
        <w:rPr>
          <w:rStyle w:val="CharSectno"/>
        </w:rPr>
        <w:t>83</w:t>
      </w:r>
      <w:r w:rsidR="00DE1A27" w:rsidRPr="00DE1A27">
        <w:rPr>
          <w:rStyle w:val="CharSectno"/>
        </w:rPr>
        <w:noBreakHyphen/>
      </w:r>
      <w:r w:rsidRPr="00DE1A27">
        <w:rPr>
          <w:rStyle w:val="CharSectno"/>
        </w:rPr>
        <w:t>30</w:t>
      </w:r>
      <w:r w:rsidRPr="006B6929">
        <w:t xml:space="preserve">  When the Commissioner must register non</w:t>
      </w:r>
      <w:r w:rsidR="00DE1A27">
        <w:noBreakHyphen/>
      </w:r>
      <w:r w:rsidRPr="006B6929">
        <w:t>residents</w:t>
      </w:r>
      <w:bookmarkEnd w:id="680"/>
      <w:r w:rsidRPr="006B6929">
        <w:t xml:space="preserve"> </w:t>
      </w:r>
    </w:p>
    <w:p w:rsidR="00300522" w:rsidRPr="006B6929" w:rsidRDefault="00300522" w:rsidP="00300522">
      <w:pPr>
        <w:pStyle w:val="subsection"/>
      </w:pPr>
      <w:r w:rsidRPr="006B6929">
        <w:tab/>
        <w:t>(1)</w:t>
      </w:r>
      <w:r w:rsidRPr="006B6929">
        <w:tab/>
        <w:t xml:space="preserve">The Commissioner need not </w:t>
      </w:r>
      <w:r w:rsidR="00DE1A27" w:rsidRPr="00DE1A27">
        <w:rPr>
          <w:position w:val="6"/>
          <w:sz w:val="16"/>
          <w:szCs w:val="16"/>
        </w:rPr>
        <w:t>*</w:t>
      </w:r>
      <w:r w:rsidRPr="006B6929">
        <w:t xml:space="preserve">register a </w:t>
      </w:r>
      <w:r w:rsidR="00DE1A27" w:rsidRPr="00DE1A27">
        <w:rPr>
          <w:position w:val="6"/>
          <w:sz w:val="16"/>
          <w:szCs w:val="16"/>
        </w:rPr>
        <w:t>*</w:t>
      </w:r>
      <w:r w:rsidRPr="006B6929">
        <w:t>non</w:t>
      </w:r>
      <w:r w:rsidR="00DE1A27">
        <w:noBreakHyphen/>
      </w:r>
      <w:r w:rsidRPr="006B6929">
        <w:t>resident if the Commissioner is satisfied that the non</w:t>
      </w:r>
      <w:r w:rsidR="00DE1A27">
        <w:noBreakHyphen/>
      </w:r>
      <w:r w:rsidRPr="006B6929">
        <w:t xml:space="preserve">resident’s </w:t>
      </w:r>
      <w:r w:rsidR="00DE1A27" w:rsidRPr="00DE1A27">
        <w:rPr>
          <w:position w:val="6"/>
          <w:sz w:val="16"/>
        </w:rPr>
        <w:t>*</w:t>
      </w:r>
      <w:r w:rsidR="000532C5" w:rsidRPr="006B6929">
        <w:t>GST turnover</w:t>
      </w:r>
      <w:r w:rsidRPr="006B6929">
        <w:t xml:space="preserve"> would not meet the </w:t>
      </w:r>
      <w:r w:rsidR="00DE1A27" w:rsidRPr="00DE1A27">
        <w:rPr>
          <w:position w:val="6"/>
          <w:sz w:val="16"/>
          <w:szCs w:val="16"/>
        </w:rPr>
        <w:t>*</w:t>
      </w:r>
      <w:r w:rsidRPr="006B6929">
        <w:t xml:space="preserve">registration turnover threshold but for the </w:t>
      </w:r>
      <w:r w:rsidR="00DE1A27" w:rsidRPr="00DE1A27">
        <w:rPr>
          <w:position w:val="6"/>
          <w:sz w:val="16"/>
          <w:szCs w:val="16"/>
        </w:rPr>
        <w:t>*</w:t>
      </w:r>
      <w:r w:rsidRPr="006B6929">
        <w:t>taxable supplies of the non</w:t>
      </w:r>
      <w:r w:rsidR="00DE1A27">
        <w:noBreakHyphen/>
      </w:r>
      <w:r w:rsidRPr="006B6929">
        <w:t>resident that are taxable supplies to which section</w:t>
      </w:r>
      <w:r w:rsidR="006138CE" w:rsidRPr="006B6929">
        <w:t> </w:t>
      </w:r>
      <w:r w:rsidRPr="006B6929">
        <w:t>83</w:t>
      </w:r>
      <w:r w:rsidR="00DE1A27">
        <w:noBreakHyphen/>
      </w:r>
      <w:r w:rsidRPr="006B6929">
        <w:t xml:space="preserve">5 applies. </w:t>
      </w:r>
    </w:p>
    <w:p w:rsidR="00300522" w:rsidRPr="006B6929" w:rsidRDefault="00300522" w:rsidP="00300522">
      <w:pPr>
        <w:pStyle w:val="subsection"/>
      </w:pPr>
      <w:r w:rsidRPr="006B6929">
        <w:tab/>
        <w:t>(2)</w:t>
      </w:r>
      <w:r w:rsidRPr="006B6929">
        <w:tab/>
        <w:t xml:space="preserve">It does not matter whether the </w:t>
      </w:r>
      <w:r w:rsidR="00DE1A27" w:rsidRPr="00DE1A27">
        <w:rPr>
          <w:position w:val="6"/>
          <w:sz w:val="16"/>
          <w:szCs w:val="16"/>
        </w:rPr>
        <w:t>*</w:t>
      </w:r>
      <w:r w:rsidRPr="006B6929">
        <w:t>non</w:t>
      </w:r>
      <w:r w:rsidR="00DE1A27">
        <w:noBreakHyphen/>
      </w:r>
      <w:r w:rsidRPr="006B6929">
        <w:t xml:space="preserve">resident is </w:t>
      </w:r>
      <w:r w:rsidR="00DE1A27" w:rsidRPr="00DE1A27">
        <w:rPr>
          <w:position w:val="6"/>
          <w:sz w:val="16"/>
          <w:szCs w:val="16"/>
        </w:rPr>
        <w:t>*</w:t>
      </w:r>
      <w:r w:rsidRPr="006B6929">
        <w:t xml:space="preserve">required to be registered. </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25</w:t>
      </w:r>
      <w:r w:rsidR="00DE1A27">
        <w:noBreakHyphen/>
      </w:r>
      <w:r w:rsidRPr="006B6929">
        <w:t xml:space="preserve">5 (which is about when the Commissioner must register an entity). </w:t>
      </w:r>
    </w:p>
    <w:p w:rsidR="00300522" w:rsidRPr="006B6929" w:rsidRDefault="00300522" w:rsidP="00300522">
      <w:pPr>
        <w:pStyle w:val="ActHead5"/>
      </w:pPr>
      <w:bookmarkStart w:id="681" w:name="_Toc51758487"/>
      <w:r w:rsidRPr="00DE1A27">
        <w:rPr>
          <w:rStyle w:val="CharSectno"/>
        </w:rPr>
        <w:t>83</w:t>
      </w:r>
      <w:r w:rsidR="00DE1A27" w:rsidRPr="00DE1A27">
        <w:rPr>
          <w:rStyle w:val="CharSectno"/>
        </w:rPr>
        <w:noBreakHyphen/>
      </w:r>
      <w:r w:rsidRPr="00DE1A27">
        <w:rPr>
          <w:rStyle w:val="CharSectno"/>
        </w:rPr>
        <w:t>35</w:t>
      </w:r>
      <w:r w:rsidRPr="006B6929">
        <w:t xml:space="preserve">  Tax invoices not required for “reverse charged” supplies made by non</w:t>
      </w:r>
      <w:r w:rsidR="00DE1A27">
        <w:noBreakHyphen/>
      </w:r>
      <w:r w:rsidRPr="006B6929">
        <w:t>residents</w:t>
      </w:r>
      <w:bookmarkEnd w:id="681"/>
      <w:r w:rsidRPr="006B6929">
        <w:t xml:space="preserve"> </w:t>
      </w:r>
    </w:p>
    <w:p w:rsidR="00300522" w:rsidRPr="006B6929" w:rsidRDefault="00300522" w:rsidP="00300522">
      <w:pPr>
        <w:pStyle w:val="subsection"/>
      </w:pPr>
      <w:r w:rsidRPr="006B6929">
        <w:tab/>
        <w:t>(1)</w:t>
      </w:r>
      <w:r w:rsidRPr="006B6929">
        <w:tab/>
        <w:t xml:space="preserve">A </w:t>
      </w:r>
      <w:r w:rsidR="00DE1A27" w:rsidRPr="00DE1A27">
        <w:rPr>
          <w:position w:val="6"/>
          <w:sz w:val="16"/>
          <w:szCs w:val="16"/>
        </w:rPr>
        <w:t>*</w:t>
      </w:r>
      <w:r w:rsidRPr="006B6929">
        <w:t>non</w:t>
      </w:r>
      <w:r w:rsidR="00DE1A27">
        <w:noBreakHyphen/>
      </w:r>
      <w:r w:rsidRPr="006B6929">
        <w:t xml:space="preserve">resident is not required to issue a </w:t>
      </w:r>
      <w:r w:rsidR="00DE1A27" w:rsidRPr="00DE1A27">
        <w:rPr>
          <w:position w:val="6"/>
          <w:sz w:val="16"/>
          <w:szCs w:val="16"/>
        </w:rPr>
        <w:t>*</w:t>
      </w:r>
      <w:r w:rsidRPr="006B6929">
        <w:t xml:space="preserve">tax invoice for a </w:t>
      </w:r>
      <w:r w:rsidR="00DE1A27" w:rsidRPr="00DE1A27">
        <w:rPr>
          <w:position w:val="6"/>
          <w:sz w:val="16"/>
          <w:szCs w:val="16"/>
        </w:rPr>
        <w:t>*</w:t>
      </w:r>
      <w:r w:rsidRPr="006B6929">
        <w:t>taxable supply of the non</w:t>
      </w:r>
      <w:r w:rsidR="00DE1A27">
        <w:noBreakHyphen/>
      </w:r>
      <w:r w:rsidRPr="006B6929">
        <w:t>resident that is a taxable supply to which section</w:t>
      </w:r>
      <w:r w:rsidR="006138CE" w:rsidRPr="006B6929">
        <w:t> </w:t>
      </w:r>
      <w:r w:rsidRPr="006B6929">
        <w:t>83</w:t>
      </w:r>
      <w:r w:rsidR="00DE1A27">
        <w:noBreakHyphen/>
      </w:r>
      <w:r w:rsidRPr="006B6929">
        <w:t xml:space="preserve">5 applies. </w:t>
      </w:r>
    </w:p>
    <w:p w:rsidR="00300522" w:rsidRPr="006B6929" w:rsidRDefault="00300522" w:rsidP="00300522">
      <w:pPr>
        <w:pStyle w:val="subsection"/>
      </w:pPr>
      <w:r w:rsidRPr="006B6929">
        <w:tab/>
        <w:t>(2)</w:t>
      </w:r>
      <w:r w:rsidRPr="006B6929">
        <w:tab/>
      </w:r>
      <w:r w:rsidR="006138CE" w:rsidRPr="006B6929">
        <w:t>Subsection (</w:t>
      </w:r>
      <w:r w:rsidRPr="006B6929">
        <w:t>1) has effect despite section</w:t>
      </w:r>
      <w:r w:rsidR="006138CE" w:rsidRPr="006B6929">
        <w:t> </w:t>
      </w:r>
      <w:r w:rsidRPr="006B6929">
        <w:t>29</w:t>
      </w:r>
      <w:r w:rsidR="00DE1A27">
        <w:noBreakHyphen/>
      </w:r>
      <w:r w:rsidRPr="006B6929">
        <w:t xml:space="preserve">70 (which is about the requirement to issue tax invoices). </w:t>
      </w:r>
    </w:p>
    <w:p w:rsidR="00300522" w:rsidRPr="006B6929" w:rsidRDefault="00300522" w:rsidP="00300522">
      <w:pPr>
        <w:pStyle w:val="subsection"/>
      </w:pPr>
      <w:r w:rsidRPr="006B6929">
        <w:tab/>
        <w:t>(3)</w:t>
      </w:r>
      <w:r w:rsidRPr="006B6929">
        <w:tab/>
        <w:t>Subsection</w:t>
      </w:r>
      <w:r w:rsidR="006138CE" w:rsidRPr="006B6929">
        <w:t> </w:t>
      </w:r>
      <w:r w:rsidRPr="006B6929">
        <w:t>29</w:t>
      </w:r>
      <w:r w:rsidR="00DE1A27">
        <w:noBreakHyphen/>
      </w:r>
      <w:r w:rsidRPr="006B6929">
        <w:t xml:space="preserve">10(3) does not apply in relation to a </w:t>
      </w:r>
      <w:r w:rsidR="00DE1A27" w:rsidRPr="00DE1A27">
        <w:rPr>
          <w:position w:val="6"/>
          <w:sz w:val="16"/>
          <w:szCs w:val="16"/>
        </w:rPr>
        <w:t>*</w:t>
      </w:r>
      <w:r w:rsidRPr="006B6929">
        <w:t xml:space="preserve">creditable acquisition made by an entity as a result of being the </w:t>
      </w:r>
      <w:r w:rsidR="00DE1A27" w:rsidRPr="00DE1A27">
        <w:rPr>
          <w:position w:val="6"/>
          <w:sz w:val="16"/>
          <w:szCs w:val="16"/>
        </w:rPr>
        <w:t>*</w:t>
      </w:r>
      <w:r w:rsidRPr="006B6929">
        <w:t xml:space="preserve">recipient of a </w:t>
      </w:r>
      <w:r w:rsidR="00DE1A27" w:rsidRPr="00DE1A27">
        <w:rPr>
          <w:position w:val="6"/>
          <w:sz w:val="16"/>
          <w:szCs w:val="16"/>
        </w:rPr>
        <w:t>*</w:t>
      </w:r>
      <w:r w:rsidRPr="006B6929">
        <w:t>taxable supply to which section</w:t>
      </w:r>
      <w:r w:rsidR="006138CE" w:rsidRPr="006B6929">
        <w:t> </w:t>
      </w:r>
      <w:r w:rsidRPr="006B6929">
        <w:t>83</w:t>
      </w:r>
      <w:r w:rsidR="00DE1A27">
        <w:noBreakHyphen/>
      </w:r>
      <w:r w:rsidRPr="006B6929">
        <w:t xml:space="preserve">5 applies. </w:t>
      </w:r>
    </w:p>
    <w:p w:rsidR="001A4EA7" w:rsidRPr="006B6929" w:rsidRDefault="001A4EA7" w:rsidP="001A4EA7">
      <w:pPr>
        <w:pStyle w:val="ActHead3"/>
      </w:pPr>
      <w:bookmarkStart w:id="682" w:name="_Toc51758488"/>
      <w:r w:rsidRPr="00DE1A27">
        <w:rPr>
          <w:rStyle w:val="CharDivNo"/>
        </w:rPr>
        <w:lastRenderedPageBreak/>
        <w:t>Division</w:t>
      </w:r>
      <w:r w:rsidR="006138CE" w:rsidRPr="00DE1A27">
        <w:rPr>
          <w:rStyle w:val="CharDivNo"/>
        </w:rPr>
        <w:t> </w:t>
      </w:r>
      <w:r w:rsidRPr="00DE1A27">
        <w:rPr>
          <w:rStyle w:val="CharDivNo"/>
        </w:rPr>
        <w:t>84</w:t>
      </w:r>
      <w:r w:rsidRPr="006B6929">
        <w:t>—</w:t>
      </w:r>
      <w:r w:rsidRPr="00DE1A27">
        <w:rPr>
          <w:rStyle w:val="CharDivText"/>
        </w:rPr>
        <w:t>Offshore supplies</w:t>
      </w:r>
      <w:bookmarkEnd w:id="682"/>
    </w:p>
    <w:p w:rsidR="001A4EA7" w:rsidRPr="006B6929" w:rsidRDefault="001A4EA7" w:rsidP="001A4EA7">
      <w:pPr>
        <w:pStyle w:val="ActHead4"/>
      </w:pPr>
      <w:bookmarkStart w:id="683" w:name="_Toc51758489"/>
      <w:r w:rsidRPr="00DE1A27">
        <w:rPr>
          <w:rStyle w:val="CharSubdNo"/>
        </w:rPr>
        <w:t>Subdivision</w:t>
      </w:r>
      <w:r w:rsidR="006138CE" w:rsidRPr="00DE1A27">
        <w:rPr>
          <w:rStyle w:val="CharSubdNo"/>
        </w:rPr>
        <w:t> </w:t>
      </w:r>
      <w:r w:rsidRPr="00DE1A27">
        <w:rPr>
          <w:rStyle w:val="CharSubdNo"/>
        </w:rPr>
        <w:t>84</w:t>
      </w:r>
      <w:r w:rsidR="00DE1A27" w:rsidRPr="00DE1A27">
        <w:rPr>
          <w:rStyle w:val="CharSubdNo"/>
        </w:rPr>
        <w:noBreakHyphen/>
      </w:r>
      <w:r w:rsidRPr="00DE1A27">
        <w:rPr>
          <w:rStyle w:val="CharSubdNo"/>
        </w:rPr>
        <w:t>A</w:t>
      </w:r>
      <w:r w:rsidRPr="006B6929">
        <w:t>—</w:t>
      </w:r>
      <w:r w:rsidRPr="00DE1A27">
        <w:rPr>
          <w:rStyle w:val="CharSubdText"/>
        </w:rPr>
        <w:t>Offshore supplies that are taxable supplies, and “reverse charged”, under this Subdivision</w:t>
      </w:r>
      <w:bookmarkEnd w:id="683"/>
    </w:p>
    <w:p w:rsidR="00300522" w:rsidRPr="006B6929" w:rsidRDefault="00300522" w:rsidP="00300522">
      <w:pPr>
        <w:pStyle w:val="ActHead5"/>
      </w:pPr>
      <w:bookmarkStart w:id="684" w:name="_Toc51758490"/>
      <w:r w:rsidRPr="00DE1A27">
        <w:rPr>
          <w:rStyle w:val="CharSectno"/>
        </w:rPr>
        <w:t>84</w:t>
      </w:r>
      <w:r w:rsidR="00DE1A27" w:rsidRPr="00DE1A27">
        <w:rPr>
          <w:rStyle w:val="CharSectno"/>
        </w:rPr>
        <w:noBreakHyphen/>
      </w:r>
      <w:r w:rsidRPr="00DE1A27">
        <w:rPr>
          <w:rStyle w:val="CharSectno"/>
        </w:rPr>
        <w:t>1</w:t>
      </w:r>
      <w:r w:rsidRPr="006B6929">
        <w:t xml:space="preserve">  What this </w:t>
      </w:r>
      <w:r w:rsidR="005067AC" w:rsidRPr="006B6929">
        <w:t>Subdivision</w:t>
      </w:r>
      <w:r w:rsidR="00A36DB5" w:rsidRPr="006B6929">
        <w:t xml:space="preserve"> </w:t>
      </w:r>
      <w:r w:rsidRPr="006B6929">
        <w:t>is about</w:t>
      </w:r>
      <w:bookmarkEnd w:id="684"/>
    </w:p>
    <w:p w:rsidR="00300522" w:rsidRPr="006B6929" w:rsidRDefault="00300522" w:rsidP="00300522">
      <w:pPr>
        <w:pStyle w:val="BoxText"/>
      </w:pPr>
      <w:r w:rsidRPr="006B6929">
        <w:t xml:space="preserve">This </w:t>
      </w:r>
      <w:r w:rsidR="005067AC" w:rsidRPr="006B6929">
        <w:t>Subdivision</w:t>
      </w:r>
      <w:r w:rsidR="00A36DB5" w:rsidRPr="006B6929">
        <w:t xml:space="preserve"> </w:t>
      </w:r>
      <w:r w:rsidRPr="006B6929">
        <w:t xml:space="preserve">deals with </w:t>
      </w:r>
      <w:r w:rsidR="001A4EA7" w:rsidRPr="006B6929">
        <w:t>certain supplies</w:t>
      </w:r>
      <w:r w:rsidRPr="006B6929">
        <w:t xml:space="preserve"> taking place outside </w:t>
      </w:r>
      <w:r w:rsidR="0026067B" w:rsidRPr="006B6929">
        <w:t>the indirect tax zone</w:t>
      </w:r>
      <w:r w:rsidRPr="006B6929">
        <w:t xml:space="preserve">. The GST on a supply that is a taxable supply under this </w:t>
      </w:r>
      <w:r w:rsidR="005067AC" w:rsidRPr="006B6929">
        <w:t>Subdivision</w:t>
      </w:r>
      <w:r w:rsidR="00A36DB5" w:rsidRPr="006B6929">
        <w:t xml:space="preserve"> </w:t>
      </w:r>
      <w:r w:rsidRPr="006B6929">
        <w:t>is “reverse charged” to the recipient of the supply.</w:t>
      </w:r>
    </w:p>
    <w:p w:rsidR="001A4EA7" w:rsidRPr="006B6929" w:rsidRDefault="001A4EA7" w:rsidP="001A4EA7">
      <w:pPr>
        <w:pStyle w:val="ActHead5"/>
      </w:pPr>
      <w:bookmarkStart w:id="685" w:name="_Toc51758491"/>
      <w:r w:rsidRPr="00DE1A27">
        <w:rPr>
          <w:rStyle w:val="CharSectno"/>
        </w:rPr>
        <w:t>84</w:t>
      </w:r>
      <w:r w:rsidR="00DE1A27" w:rsidRPr="00DE1A27">
        <w:rPr>
          <w:rStyle w:val="CharSectno"/>
        </w:rPr>
        <w:noBreakHyphen/>
      </w:r>
      <w:r w:rsidRPr="00DE1A27">
        <w:rPr>
          <w:rStyle w:val="CharSectno"/>
        </w:rPr>
        <w:t>5</w:t>
      </w:r>
      <w:r w:rsidRPr="006B6929">
        <w:t xml:space="preserve">  Offshore supplies that are taxable supplies under this Subdivision</w:t>
      </w:r>
      <w:bookmarkEnd w:id="685"/>
    </w:p>
    <w:p w:rsidR="001A4EA7" w:rsidRPr="006B6929" w:rsidRDefault="001A4EA7" w:rsidP="001A4EA7">
      <w:pPr>
        <w:pStyle w:val="subsection"/>
      </w:pPr>
      <w:r w:rsidRPr="006B6929">
        <w:tab/>
        <w:t>(1)</w:t>
      </w:r>
      <w:r w:rsidRPr="006B6929">
        <w:tab/>
        <w:t xml:space="preserve">A supply is a </w:t>
      </w:r>
      <w:r w:rsidRPr="006B6929">
        <w:rPr>
          <w:b/>
          <w:i/>
        </w:rPr>
        <w:t>taxable supply</w:t>
      </w:r>
      <w:r w:rsidRPr="006B6929">
        <w:t xml:space="preserve"> (except to the extent that it is </w:t>
      </w:r>
      <w:r w:rsidR="00DE1A27" w:rsidRPr="00DE1A27">
        <w:rPr>
          <w:position w:val="6"/>
          <w:sz w:val="16"/>
        </w:rPr>
        <w:t>*</w:t>
      </w:r>
      <w:r w:rsidRPr="006B6929">
        <w:t>GST</w:t>
      </w:r>
      <w:r w:rsidR="00DE1A27">
        <w:noBreakHyphen/>
      </w:r>
      <w:r w:rsidRPr="006B6929">
        <w:t xml:space="preserve">free or </w:t>
      </w:r>
      <w:r w:rsidR="00DE1A27" w:rsidRPr="00DE1A27">
        <w:rPr>
          <w:position w:val="6"/>
          <w:sz w:val="16"/>
        </w:rPr>
        <w:t>*</w:t>
      </w:r>
      <w:r w:rsidRPr="006B6929">
        <w:t>input taxed) if:</w:t>
      </w:r>
    </w:p>
    <w:p w:rsidR="001A4EA7" w:rsidRPr="006B6929" w:rsidRDefault="001A4EA7" w:rsidP="001A4EA7">
      <w:pPr>
        <w:pStyle w:val="paragraph"/>
      </w:pPr>
      <w:r w:rsidRPr="006B6929">
        <w:tab/>
        <w:t>(a)</w:t>
      </w:r>
      <w:r w:rsidRPr="006B6929">
        <w:tab/>
        <w:t xml:space="preserve">the supply is for </w:t>
      </w:r>
      <w:r w:rsidR="00DE1A27" w:rsidRPr="00DE1A27">
        <w:rPr>
          <w:position w:val="6"/>
          <w:sz w:val="16"/>
        </w:rPr>
        <w:t>*</w:t>
      </w:r>
      <w:r w:rsidRPr="006B6929">
        <w:t>consideration; and</w:t>
      </w:r>
    </w:p>
    <w:p w:rsidR="001A4EA7" w:rsidRPr="006B6929" w:rsidRDefault="001A4EA7" w:rsidP="001A4EA7">
      <w:pPr>
        <w:pStyle w:val="paragraph"/>
      </w:pPr>
      <w:r w:rsidRPr="006B6929">
        <w:tab/>
        <w:t>(b)</w:t>
      </w:r>
      <w:r w:rsidRPr="006B6929">
        <w:tab/>
        <w:t xml:space="preserve">the </w:t>
      </w:r>
      <w:r w:rsidR="00DE1A27" w:rsidRPr="00DE1A27">
        <w:rPr>
          <w:position w:val="6"/>
          <w:sz w:val="16"/>
        </w:rPr>
        <w:t>*</w:t>
      </w:r>
      <w:r w:rsidRPr="006B6929">
        <w:t xml:space="preserve">recipient of the supply is </w:t>
      </w:r>
      <w:r w:rsidR="00DE1A27" w:rsidRPr="00DE1A27">
        <w:rPr>
          <w:position w:val="6"/>
          <w:sz w:val="16"/>
        </w:rPr>
        <w:t>*</w:t>
      </w:r>
      <w:r w:rsidRPr="006B6929">
        <w:t xml:space="preserve">registered, or </w:t>
      </w:r>
      <w:r w:rsidR="00DE1A27" w:rsidRPr="00DE1A27">
        <w:rPr>
          <w:position w:val="6"/>
          <w:sz w:val="16"/>
        </w:rPr>
        <w:t>*</w:t>
      </w:r>
      <w:r w:rsidRPr="006B6929">
        <w:t>required to be registered; and</w:t>
      </w:r>
    </w:p>
    <w:p w:rsidR="001A4EA7" w:rsidRPr="006B6929" w:rsidRDefault="001A4EA7" w:rsidP="001A4EA7">
      <w:pPr>
        <w:pStyle w:val="paragraph"/>
      </w:pPr>
      <w:r w:rsidRPr="006B6929">
        <w:tab/>
        <w:t>(c)</w:t>
      </w:r>
      <w:r w:rsidRPr="006B6929">
        <w:tab/>
        <w:t>the supply is covered by the third column of this table.</w:t>
      </w:r>
    </w:p>
    <w:p w:rsidR="001A4EA7" w:rsidRPr="006B6929"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6B6929" w:rsidTr="00A71B06">
        <w:trPr>
          <w:tblHeader/>
        </w:trPr>
        <w:tc>
          <w:tcPr>
            <w:tcW w:w="7086" w:type="dxa"/>
            <w:gridSpan w:val="3"/>
            <w:tcBorders>
              <w:top w:val="single" w:sz="12" w:space="0" w:color="auto"/>
              <w:bottom w:val="single" w:sz="6" w:space="0" w:color="auto"/>
            </w:tcBorders>
            <w:shd w:val="clear" w:color="auto" w:fill="auto"/>
          </w:tcPr>
          <w:p w:rsidR="001A4EA7" w:rsidRPr="006B6929" w:rsidRDefault="001A4EA7" w:rsidP="00A71B06">
            <w:pPr>
              <w:pStyle w:val="TableHeading"/>
            </w:pPr>
            <w:r w:rsidRPr="006B6929">
              <w:t>Offshore supplies that are taxable supplies under this Subdivision</w:t>
            </w:r>
          </w:p>
        </w:tc>
      </w:tr>
      <w:tr w:rsidR="001A4EA7" w:rsidRPr="006B6929" w:rsidTr="00A71B06">
        <w:trPr>
          <w:tblHeader/>
        </w:trPr>
        <w:tc>
          <w:tcPr>
            <w:tcW w:w="704" w:type="dxa"/>
            <w:tcBorders>
              <w:top w:val="single" w:sz="6" w:space="0" w:color="auto"/>
              <w:bottom w:val="single" w:sz="12" w:space="0" w:color="auto"/>
            </w:tcBorders>
            <w:shd w:val="clear" w:color="auto" w:fill="auto"/>
          </w:tcPr>
          <w:p w:rsidR="001A4EA7" w:rsidRPr="006B6929" w:rsidRDefault="001A4EA7" w:rsidP="00A71B06">
            <w:pPr>
              <w:pStyle w:val="TableHeading"/>
            </w:pPr>
            <w:r w:rsidRPr="006B6929">
              <w:t>Item</w:t>
            </w:r>
          </w:p>
        </w:tc>
        <w:tc>
          <w:tcPr>
            <w:tcW w:w="1701" w:type="dxa"/>
            <w:tcBorders>
              <w:top w:val="single" w:sz="6" w:space="0" w:color="auto"/>
              <w:bottom w:val="single" w:sz="12" w:space="0" w:color="auto"/>
            </w:tcBorders>
            <w:shd w:val="clear" w:color="auto" w:fill="auto"/>
          </w:tcPr>
          <w:p w:rsidR="001A4EA7" w:rsidRPr="006B6929" w:rsidRDefault="001A4EA7" w:rsidP="00A71B06">
            <w:pPr>
              <w:pStyle w:val="TableHeading"/>
            </w:pPr>
            <w:r w:rsidRPr="006B6929">
              <w:t>Topic</w:t>
            </w:r>
          </w:p>
        </w:tc>
        <w:tc>
          <w:tcPr>
            <w:tcW w:w="4681" w:type="dxa"/>
            <w:tcBorders>
              <w:top w:val="single" w:sz="6" w:space="0" w:color="auto"/>
              <w:bottom w:val="single" w:sz="12" w:space="0" w:color="auto"/>
            </w:tcBorders>
            <w:shd w:val="clear" w:color="auto" w:fill="auto"/>
          </w:tcPr>
          <w:p w:rsidR="001A4EA7" w:rsidRPr="006B6929" w:rsidRDefault="001A4EA7" w:rsidP="00A71B06">
            <w:pPr>
              <w:pStyle w:val="TableHeading"/>
            </w:pPr>
            <w:r w:rsidRPr="006B6929">
              <w:t>These supplies are covered</w:t>
            </w:r>
            <w:r w:rsidRPr="006B6929">
              <w:rPr>
                <w:i/>
              </w:rPr>
              <w:t xml:space="preserve"> …</w:t>
            </w:r>
          </w:p>
        </w:tc>
      </w:tr>
      <w:tr w:rsidR="001A4EA7" w:rsidRPr="006B6929" w:rsidTr="00A71B06">
        <w:tc>
          <w:tcPr>
            <w:tcW w:w="704" w:type="dxa"/>
            <w:tcBorders>
              <w:top w:val="single" w:sz="12" w:space="0" w:color="auto"/>
              <w:bottom w:val="single" w:sz="2" w:space="0" w:color="auto"/>
            </w:tcBorders>
            <w:shd w:val="clear" w:color="auto" w:fill="auto"/>
          </w:tcPr>
          <w:p w:rsidR="001A4EA7" w:rsidRPr="006B6929" w:rsidRDefault="001A4EA7" w:rsidP="00A71B06">
            <w:pPr>
              <w:pStyle w:val="Tabletext"/>
            </w:pPr>
            <w:r w:rsidRPr="006B6929">
              <w:t>1</w:t>
            </w:r>
          </w:p>
        </w:tc>
        <w:tc>
          <w:tcPr>
            <w:tcW w:w="1701" w:type="dxa"/>
            <w:tcBorders>
              <w:top w:val="single" w:sz="12" w:space="0" w:color="auto"/>
              <w:bottom w:val="single" w:sz="2" w:space="0" w:color="auto"/>
            </w:tcBorders>
            <w:shd w:val="clear" w:color="auto" w:fill="auto"/>
          </w:tcPr>
          <w:p w:rsidR="001A4EA7" w:rsidRPr="006B6929" w:rsidRDefault="001A4EA7" w:rsidP="00A71B06">
            <w:pPr>
              <w:pStyle w:val="Tabletext"/>
            </w:pPr>
            <w:r w:rsidRPr="006B6929">
              <w:t>Intangible supply—general</w:t>
            </w:r>
          </w:p>
        </w:tc>
        <w:tc>
          <w:tcPr>
            <w:tcW w:w="4681" w:type="dxa"/>
            <w:tcBorders>
              <w:top w:val="single" w:sz="12" w:space="0" w:color="auto"/>
              <w:bottom w:val="single" w:sz="2" w:space="0" w:color="auto"/>
            </w:tcBorders>
            <w:shd w:val="clear" w:color="auto" w:fill="auto"/>
          </w:tcPr>
          <w:p w:rsidR="001A4EA7" w:rsidRPr="006B6929" w:rsidRDefault="001A4EA7" w:rsidP="00A71B06">
            <w:pPr>
              <w:pStyle w:val="Tabletext"/>
            </w:pPr>
            <w:r w:rsidRPr="006B6929">
              <w:t xml:space="preserve">a supply of anything other than goods or </w:t>
            </w:r>
            <w:r w:rsidR="00DE1A27" w:rsidRPr="00DE1A27">
              <w:rPr>
                <w:position w:val="6"/>
                <w:sz w:val="16"/>
              </w:rPr>
              <w:t>*</w:t>
            </w:r>
            <w:r w:rsidRPr="006B6929">
              <w:t>real property if:</w:t>
            </w:r>
          </w:p>
          <w:p w:rsidR="001A4EA7" w:rsidRPr="006B6929" w:rsidRDefault="001A4EA7" w:rsidP="00A71B06">
            <w:pPr>
              <w:pStyle w:val="Tablea"/>
            </w:pPr>
            <w:r w:rsidRPr="006B6929">
              <w:t xml:space="preserve">(a) the supply is </w:t>
            </w:r>
            <w:r w:rsidRPr="006B6929">
              <w:rPr>
                <w:i/>
              </w:rPr>
              <w:t xml:space="preserve">not </w:t>
            </w:r>
            <w:r w:rsidR="00DE1A27" w:rsidRPr="00DE1A27">
              <w:rPr>
                <w:position w:val="6"/>
                <w:sz w:val="16"/>
              </w:rPr>
              <w:t>*</w:t>
            </w:r>
            <w:r w:rsidRPr="006B6929">
              <w:t>connected with the indirect tax zone; and</w:t>
            </w:r>
          </w:p>
          <w:p w:rsidR="001A4EA7" w:rsidRPr="006B6929" w:rsidRDefault="001A4EA7" w:rsidP="00A71B06">
            <w:pPr>
              <w:pStyle w:val="Tablea"/>
            </w:pPr>
            <w:r w:rsidRPr="006B6929">
              <w:t xml:space="preserve">(b) the </w:t>
            </w:r>
            <w:r w:rsidR="00DE1A27" w:rsidRPr="00DE1A27">
              <w:rPr>
                <w:position w:val="6"/>
                <w:sz w:val="16"/>
              </w:rPr>
              <w:t>*</w:t>
            </w:r>
            <w:r w:rsidRPr="006B6929">
              <w:t xml:space="preserve">recipient of the supply satisfies the purpose test in </w:t>
            </w:r>
            <w:r w:rsidR="006138CE" w:rsidRPr="006B6929">
              <w:t>subsection (</w:t>
            </w:r>
            <w:r w:rsidRPr="006B6929">
              <w:t>1A).</w:t>
            </w:r>
          </w:p>
        </w:tc>
      </w:tr>
      <w:tr w:rsidR="001A4EA7" w:rsidRPr="006B6929" w:rsidTr="00A71B06">
        <w:tc>
          <w:tcPr>
            <w:tcW w:w="704"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2</w:t>
            </w:r>
          </w:p>
        </w:tc>
        <w:tc>
          <w:tcPr>
            <w:tcW w:w="1701"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Intangible supply—right or option</w:t>
            </w:r>
          </w:p>
        </w:tc>
        <w:tc>
          <w:tcPr>
            <w:tcW w:w="4681"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 xml:space="preserve">a supply of anything other than goods or </w:t>
            </w:r>
            <w:r w:rsidR="00DE1A27" w:rsidRPr="00DE1A27">
              <w:rPr>
                <w:position w:val="6"/>
                <w:sz w:val="16"/>
              </w:rPr>
              <w:t>*</w:t>
            </w:r>
            <w:r w:rsidRPr="006B6929">
              <w:t>real property if:</w:t>
            </w:r>
          </w:p>
          <w:p w:rsidR="001A4EA7" w:rsidRPr="006B6929" w:rsidRDefault="001A4EA7" w:rsidP="00A71B06">
            <w:pPr>
              <w:pStyle w:val="Tablea"/>
            </w:pPr>
            <w:r w:rsidRPr="006B6929">
              <w:t xml:space="preserve">(a) the supply is </w:t>
            </w:r>
            <w:r w:rsidR="00DE1A27" w:rsidRPr="00DE1A27">
              <w:rPr>
                <w:position w:val="6"/>
                <w:sz w:val="16"/>
              </w:rPr>
              <w:t>*</w:t>
            </w:r>
            <w:r w:rsidRPr="006B6929">
              <w:t>connected with the indirect tax zone because of paragraph</w:t>
            </w:r>
            <w:r w:rsidR="006138CE" w:rsidRPr="006B6929">
              <w:t> </w:t>
            </w:r>
            <w:r w:rsidRPr="006B6929">
              <w:t>9</w:t>
            </w:r>
            <w:r w:rsidR="00DE1A27">
              <w:noBreakHyphen/>
            </w:r>
            <w:r w:rsidRPr="006B6929">
              <w:t>25(5)(c); and</w:t>
            </w:r>
          </w:p>
          <w:p w:rsidR="001A4EA7" w:rsidRPr="006B6929" w:rsidRDefault="001A4EA7" w:rsidP="00A71B06">
            <w:pPr>
              <w:pStyle w:val="Tablea"/>
            </w:pPr>
            <w:r w:rsidRPr="006B6929">
              <w:lastRenderedPageBreak/>
              <w:t xml:space="preserve">(b) the </w:t>
            </w:r>
            <w:r w:rsidR="00DE1A27" w:rsidRPr="00DE1A27">
              <w:rPr>
                <w:position w:val="6"/>
                <w:sz w:val="16"/>
              </w:rPr>
              <w:t>*</w:t>
            </w:r>
            <w:r w:rsidRPr="006B6929">
              <w:t xml:space="preserve">recipient of the supply satisfies the purpose test in </w:t>
            </w:r>
            <w:r w:rsidR="006138CE" w:rsidRPr="006B6929">
              <w:t>subsection (</w:t>
            </w:r>
            <w:r w:rsidRPr="006B6929">
              <w:t>1A).</w:t>
            </w:r>
          </w:p>
        </w:tc>
      </w:tr>
      <w:tr w:rsidR="001A4EA7" w:rsidRPr="006B6929" w:rsidTr="00A71B06">
        <w:tc>
          <w:tcPr>
            <w:tcW w:w="704"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lastRenderedPageBreak/>
              <w:t>3</w:t>
            </w:r>
          </w:p>
        </w:tc>
        <w:tc>
          <w:tcPr>
            <w:tcW w:w="1701"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 xml:space="preserve">a supply of anything other than goods or </w:t>
            </w:r>
            <w:r w:rsidR="00DE1A27" w:rsidRPr="00DE1A27">
              <w:rPr>
                <w:position w:val="6"/>
                <w:sz w:val="16"/>
              </w:rPr>
              <w:t>*</w:t>
            </w:r>
            <w:r w:rsidRPr="006B6929">
              <w:t>real property if:</w:t>
            </w:r>
          </w:p>
          <w:p w:rsidR="001A4EA7" w:rsidRPr="006B6929" w:rsidRDefault="001A4EA7" w:rsidP="00A71B06">
            <w:pPr>
              <w:pStyle w:val="Tablea"/>
            </w:pPr>
            <w:r w:rsidRPr="006B6929">
              <w:t xml:space="preserve">(a) the supply is </w:t>
            </w:r>
            <w:r w:rsidR="00DE1A27" w:rsidRPr="00DE1A27">
              <w:rPr>
                <w:position w:val="6"/>
                <w:sz w:val="16"/>
              </w:rPr>
              <w:t>*</w:t>
            </w:r>
            <w:r w:rsidRPr="006B6929">
              <w:t>connected with the indirect tax zone because of paragraph</w:t>
            </w:r>
            <w:r w:rsidR="006138CE" w:rsidRPr="006B6929">
              <w:t> </w:t>
            </w:r>
            <w:r w:rsidRPr="006B6929">
              <w:t>9</w:t>
            </w:r>
            <w:r w:rsidR="00DE1A27">
              <w:noBreakHyphen/>
            </w:r>
            <w:r w:rsidRPr="006B6929">
              <w:t>25(5)(d); and</w:t>
            </w:r>
          </w:p>
          <w:p w:rsidR="001A4EA7" w:rsidRPr="006B6929" w:rsidRDefault="001A4EA7" w:rsidP="00A71B06">
            <w:pPr>
              <w:pStyle w:val="Tablea"/>
            </w:pPr>
            <w:r w:rsidRPr="006B6929">
              <w:t>(b) under section</w:t>
            </w:r>
            <w:r w:rsidR="006138CE" w:rsidRPr="006B6929">
              <w:t> </w:t>
            </w:r>
            <w:r w:rsidRPr="006B6929">
              <w:t>84</w:t>
            </w:r>
            <w:r w:rsidR="00DE1A27">
              <w:noBreakHyphen/>
            </w:r>
            <w:r w:rsidRPr="006B6929">
              <w:t xml:space="preserve">100, the </w:t>
            </w:r>
            <w:r w:rsidR="00DE1A27" w:rsidRPr="00DE1A27">
              <w:rPr>
                <w:position w:val="6"/>
                <w:sz w:val="16"/>
              </w:rPr>
              <w:t>*</w:t>
            </w:r>
            <w:r w:rsidRPr="006B6929">
              <w:t xml:space="preserve">GST law applies in relation to the supplier as if the </w:t>
            </w:r>
            <w:r w:rsidR="00DE1A27" w:rsidRPr="00DE1A27">
              <w:rPr>
                <w:position w:val="6"/>
                <w:sz w:val="16"/>
              </w:rPr>
              <w:t>*</w:t>
            </w:r>
            <w:r w:rsidRPr="006B6929">
              <w:t xml:space="preserve">recipient was not an </w:t>
            </w:r>
            <w:r w:rsidR="00DE1A27" w:rsidRPr="00DE1A27">
              <w:rPr>
                <w:position w:val="6"/>
                <w:sz w:val="16"/>
              </w:rPr>
              <w:t>*</w:t>
            </w:r>
            <w:r w:rsidRPr="006B6929">
              <w:t>Australian consumer of the supply; and</w:t>
            </w:r>
          </w:p>
          <w:p w:rsidR="001A4EA7" w:rsidRPr="006B6929" w:rsidRDefault="001A4EA7" w:rsidP="00A71B06">
            <w:pPr>
              <w:pStyle w:val="Tablea"/>
            </w:pPr>
            <w:r w:rsidRPr="006B6929">
              <w:t xml:space="preserve">(c) the </w:t>
            </w:r>
            <w:r w:rsidR="00DE1A27" w:rsidRPr="00DE1A27">
              <w:rPr>
                <w:position w:val="6"/>
                <w:sz w:val="16"/>
              </w:rPr>
              <w:t>*</w:t>
            </w:r>
            <w:r w:rsidRPr="006B6929">
              <w:t>ABN of the recipient, or the other identifying information prescribed under subsection</w:t>
            </w:r>
            <w:r w:rsidR="006138CE" w:rsidRPr="006B6929">
              <w:t> </w:t>
            </w:r>
            <w:r w:rsidRPr="006B6929">
              <w:t>84</w:t>
            </w:r>
            <w:r w:rsidR="00DE1A27">
              <w:noBreakHyphen/>
            </w:r>
            <w:r w:rsidRPr="006B6929">
              <w:t>100(4) relating to the recipient, has been disclosed to the supplier; and</w:t>
            </w:r>
          </w:p>
          <w:p w:rsidR="001A4EA7" w:rsidRPr="006B6929" w:rsidRDefault="001A4EA7" w:rsidP="00A71B06">
            <w:pPr>
              <w:pStyle w:val="Tablea"/>
            </w:pPr>
            <w:r w:rsidRPr="006B6929">
              <w:t xml:space="preserve">(d) the recipient has provided to the supplier a declaration or information that indicates that the recipient is </w:t>
            </w:r>
            <w:r w:rsidR="00DE1A27" w:rsidRPr="00DE1A27">
              <w:rPr>
                <w:position w:val="6"/>
                <w:sz w:val="16"/>
              </w:rPr>
              <w:t>*</w:t>
            </w:r>
            <w:r w:rsidRPr="006B6929">
              <w:t>registered.</w:t>
            </w:r>
          </w:p>
        </w:tc>
      </w:tr>
      <w:tr w:rsidR="001A4EA7" w:rsidRPr="006B6929" w:rsidTr="00A71B06">
        <w:tc>
          <w:tcPr>
            <w:tcW w:w="704"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4</w:t>
            </w:r>
          </w:p>
        </w:tc>
        <w:tc>
          <w:tcPr>
            <w:tcW w:w="1701"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Low value goods—general</w:t>
            </w:r>
          </w:p>
        </w:tc>
        <w:tc>
          <w:tcPr>
            <w:tcW w:w="4681" w:type="dxa"/>
            <w:tcBorders>
              <w:top w:val="single" w:sz="2" w:space="0" w:color="auto"/>
              <w:bottom w:val="single" w:sz="2" w:space="0" w:color="auto"/>
            </w:tcBorders>
            <w:shd w:val="clear" w:color="auto" w:fill="auto"/>
          </w:tcPr>
          <w:p w:rsidR="001A4EA7" w:rsidRPr="006B6929" w:rsidRDefault="001A4EA7" w:rsidP="00A71B06">
            <w:pPr>
              <w:pStyle w:val="Tabletext"/>
            </w:pPr>
            <w:r w:rsidRPr="006B6929">
              <w:t xml:space="preserve">an </w:t>
            </w:r>
            <w:r w:rsidR="00DE1A27" w:rsidRPr="00DE1A27">
              <w:rPr>
                <w:position w:val="6"/>
                <w:sz w:val="16"/>
              </w:rPr>
              <w:t>*</w:t>
            </w:r>
            <w:r w:rsidRPr="006B6929">
              <w:t>offshore supply of low value goods if:</w:t>
            </w:r>
          </w:p>
          <w:p w:rsidR="001A4EA7" w:rsidRPr="006B6929" w:rsidRDefault="001A4EA7" w:rsidP="00A71B06">
            <w:pPr>
              <w:pStyle w:val="Tablea"/>
            </w:pPr>
            <w:r w:rsidRPr="006B6929">
              <w:t xml:space="preserve">(a) the supply is </w:t>
            </w:r>
            <w:r w:rsidRPr="006B6929">
              <w:rPr>
                <w:i/>
              </w:rPr>
              <w:t>not</w:t>
            </w:r>
            <w:r w:rsidRPr="006B6929">
              <w:t xml:space="preserve"> </w:t>
            </w:r>
            <w:r w:rsidR="00DE1A27" w:rsidRPr="00DE1A27">
              <w:rPr>
                <w:position w:val="6"/>
                <w:sz w:val="16"/>
              </w:rPr>
              <w:t>*</w:t>
            </w:r>
            <w:r w:rsidRPr="006B6929">
              <w:t>connected with the indirect tax zone; and</w:t>
            </w:r>
          </w:p>
          <w:p w:rsidR="001A4EA7" w:rsidRPr="006B6929" w:rsidRDefault="001A4EA7" w:rsidP="00A71B06">
            <w:pPr>
              <w:pStyle w:val="Tablea"/>
            </w:pPr>
            <w:r w:rsidRPr="006B6929">
              <w:t xml:space="preserve">(b) the </w:t>
            </w:r>
            <w:r w:rsidR="00DE1A27" w:rsidRPr="00DE1A27">
              <w:rPr>
                <w:position w:val="6"/>
                <w:sz w:val="16"/>
              </w:rPr>
              <w:t>*</w:t>
            </w:r>
            <w:r w:rsidRPr="006B6929">
              <w:t xml:space="preserve">recipient of the supply satisfies the purpose test in </w:t>
            </w:r>
            <w:r w:rsidR="006138CE" w:rsidRPr="006B6929">
              <w:t>subsection (</w:t>
            </w:r>
            <w:r w:rsidRPr="006B6929">
              <w:t>1A); and</w:t>
            </w:r>
          </w:p>
          <w:p w:rsidR="001A4EA7" w:rsidRPr="006B6929" w:rsidRDefault="001A4EA7" w:rsidP="00A71B06">
            <w:pPr>
              <w:pStyle w:val="Tablea"/>
            </w:pPr>
            <w:r w:rsidRPr="006B6929">
              <w:t xml:space="preserve">(c) the importation of the goods is not a </w:t>
            </w:r>
            <w:r w:rsidR="00DE1A27" w:rsidRPr="00DE1A27">
              <w:rPr>
                <w:position w:val="6"/>
                <w:sz w:val="16"/>
              </w:rPr>
              <w:t>*</w:t>
            </w:r>
            <w:r w:rsidRPr="006B6929">
              <w:t>taxable importation on which the recipient is liable to pay GST.</w:t>
            </w:r>
          </w:p>
        </w:tc>
      </w:tr>
      <w:tr w:rsidR="001A4EA7" w:rsidRPr="006B6929" w:rsidTr="00A71B06">
        <w:tc>
          <w:tcPr>
            <w:tcW w:w="704" w:type="dxa"/>
            <w:tcBorders>
              <w:top w:val="single" w:sz="2" w:space="0" w:color="auto"/>
              <w:bottom w:val="single" w:sz="12" w:space="0" w:color="auto"/>
            </w:tcBorders>
            <w:shd w:val="clear" w:color="auto" w:fill="auto"/>
          </w:tcPr>
          <w:p w:rsidR="001A4EA7" w:rsidRPr="006B6929" w:rsidRDefault="001A4EA7" w:rsidP="00A71B06">
            <w:pPr>
              <w:pStyle w:val="Tabletext"/>
            </w:pPr>
            <w:r w:rsidRPr="006B6929">
              <w:t>5</w:t>
            </w:r>
          </w:p>
        </w:tc>
        <w:tc>
          <w:tcPr>
            <w:tcW w:w="1701" w:type="dxa"/>
            <w:tcBorders>
              <w:top w:val="single" w:sz="2" w:space="0" w:color="auto"/>
              <w:bottom w:val="single" w:sz="12" w:space="0" w:color="auto"/>
            </w:tcBorders>
            <w:shd w:val="clear" w:color="auto" w:fill="auto"/>
          </w:tcPr>
          <w:p w:rsidR="001A4EA7" w:rsidRPr="006B6929" w:rsidRDefault="001A4EA7" w:rsidP="00A71B06">
            <w:pPr>
              <w:pStyle w:val="Tabletext"/>
            </w:pPr>
            <w:r w:rsidRPr="006B6929">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6B6929" w:rsidRDefault="001A4EA7" w:rsidP="00A71B06">
            <w:pPr>
              <w:pStyle w:val="Tabletext"/>
            </w:pPr>
            <w:r w:rsidRPr="006B6929">
              <w:t xml:space="preserve">an </w:t>
            </w:r>
            <w:r w:rsidR="00DE1A27" w:rsidRPr="00DE1A27">
              <w:rPr>
                <w:position w:val="6"/>
                <w:sz w:val="16"/>
              </w:rPr>
              <w:t>*</w:t>
            </w:r>
            <w:r w:rsidRPr="006B6929">
              <w:t>offshore supply of low value goods if:</w:t>
            </w:r>
          </w:p>
          <w:p w:rsidR="001A4EA7" w:rsidRPr="006B6929" w:rsidRDefault="001A4EA7" w:rsidP="00A71B06">
            <w:pPr>
              <w:pStyle w:val="Tablea"/>
            </w:pPr>
            <w:r w:rsidRPr="006B6929">
              <w:t xml:space="preserve">(a) the supply is </w:t>
            </w:r>
            <w:r w:rsidR="00DE1A27" w:rsidRPr="00DE1A27">
              <w:rPr>
                <w:position w:val="6"/>
                <w:sz w:val="16"/>
              </w:rPr>
              <w:t>*</w:t>
            </w:r>
            <w:r w:rsidRPr="006B6929">
              <w:t>connected with the indirect tax zone solely because of Subdivision</w:t>
            </w:r>
            <w:r w:rsidR="006138CE" w:rsidRPr="006B6929">
              <w:t> </w:t>
            </w:r>
            <w:r w:rsidRPr="006B6929">
              <w:t>84</w:t>
            </w:r>
            <w:r w:rsidR="00DE1A27">
              <w:noBreakHyphen/>
            </w:r>
            <w:r w:rsidRPr="006B6929">
              <w:t>C; and</w:t>
            </w:r>
          </w:p>
          <w:p w:rsidR="001A4EA7" w:rsidRPr="006B6929" w:rsidRDefault="001A4EA7" w:rsidP="00A71B06">
            <w:pPr>
              <w:pStyle w:val="Tablea"/>
              <w:rPr>
                <w:i/>
              </w:rPr>
            </w:pPr>
            <w:r w:rsidRPr="006B6929">
              <w:t>(b) under section</w:t>
            </w:r>
            <w:r w:rsidR="006138CE" w:rsidRPr="006B6929">
              <w:t> </w:t>
            </w:r>
            <w:r w:rsidRPr="006B6929">
              <w:t>84</w:t>
            </w:r>
            <w:r w:rsidR="00DE1A27">
              <w:noBreakHyphen/>
            </w:r>
            <w:r w:rsidRPr="006B6929">
              <w:t xml:space="preserve">105, the </w:t>
            </w:r>
            <w:r w:rsidR="00DE1A27" w:rsidRPr="00DE1A27">
              <w:rPr>
                <w:position w:val="6"/>
                <w:sz w:val="16"/>
              </w:rPr>
              <w:t>*</w:t>
            </w:r>
            <w:r w:rsidRPr="006B6929">
              <w:t xml:space="preserve">GST law applies in relation to the supplier as if the </w:t>
            </w:r>
            <w:r w:rsidR="00DE1A27" w:rsidRPr="00DE1A27">
              <w:rPr>
                <w:position w:val="6"/>
                <w:sz w:val="16"/>
              </w:rPr>
              <w:t>*</w:t>
            </w:r>
            <w:r w:rsidRPr="006B6929">
              <w:t xml:space="preserve">recipient was not a </w:t>
            </w:r>
            <w:r w:rsidR="00DE1A27" w:rsidRPr="00DE1A27">
              <w:rPr>
                <w:position w:val="6"/>
                <w:sz w:val="16"/>
              </w:rPr>
              <w:t>*</w:t>
            </w:r>
            <w:r w:rsidRPr="006B6929">
              <w:t>consumer of the supply; and</w:t>
            </w:r>
          </w:p>
          <w:p w:rsidR="001A4EA7" w:rsidRPr="006B6929" w:rsidRDefault="001A4EA7" w:rsidP="00A71B06">
            <w:pPr>
              <w:pStyle w:val="Tablea"/>
            </w:pPr>
            <w:r w:rsidRPr="006B6929">
              <w:t xml:space="preserve">(c) the importation of the goods is not a </w:t>
            </w:r>
            <w:r w:rsidR="00DE1A27" w:rsidRPr="00DE1A27">
              <w:rPr>
                <w:position w:val="6"/>
                <w:sz w:val="16"/>
              </w:rPr>
              <w:t>*</w:t>
            </w:r>
            <w:r w:rsidRPr="006B6929">
              <w:t>taxable importation on which the recipient is liable to pay GST.</w:t>
            </w:r>
          </w:p>
        </w:tc>
      </w:tr>
    </w:tbl>
    <w:p w:rsidR="001A4EA7" w:rsidRPr="006B6929" w:rsidRDefault="001A4EA7" w:rsidP="001A4EA7">
      <w:pPr>
        <w:pStyle w:val="subsection"/>
      </w:pPr>
      <w:r w:rsidRPr="006B6929">
        <w:lastRenderedPageBreak/>
        <w:tab/>
        <w:t>(1A)</w:t>
      </w:r>
      <w:r w:rsidRPr="006B6929">
        <w:tab/>
        <w:t>The purpose test referred to in items</w:t>
      </w:r>
      <w:r w:rsidR="006138CE" w:rsidRPr="006B6929">
        <w:t> </w:t>
      </w:r>
      <w:r w:rsidRPr="006B6929">
        <w:t xml:space="preserve">1, 2 and 4 of the table in </w:t>
      </w:r>
      <w:r w:rsidR="006138CE" w:rsidRPr="006B6929">
        <w:t>subsection (</w:t>
      </w:r>
      <w:r w:rsidRPr="006B6929">
        <w:t>1) is that:</w:t>
      </w:r>
    </w:p>
    <w:p w:rsidR="001A4EA7" w:rsidRPr="006B6929" w:rsidRDefault="001A4EA7" w:rsidP="001A4EA7">
      <w:pPr>
        <w:pStyle w:val="paragraph"/>
      </w:pPr>
      <w:r w:rsidRPr="006B6929">
        <w:tab/>
        <w:t>(a)</w:t>
      </w:r>
      <w:r w:rsidRPr="006B6929">
        <w:tab/>
        <w:t xml:space="preserve">the </w:t>
      </w:r>
      <w:r w:rsidR="00DE1A27" w:rsidRPr="00DE1A27">
        <w:rPr>
          <w:position w:val="6"/>
          <w:sz w:val="16"/>
        </w:rPr>
        <w:t>*</w:t>
      </w:r>
      <w:r w:rsidRPr="006B6929">
        <w:t xml:space="preserve">recipient of the supply acquires the thing supplied solely or partly for the purpose of an </w:t>
      </w:r>
      <w:r w:rsidR="00DE1A27" w:rsidRPr="00DE1A27">
        <w:rPr>
          <w:position w:val="6"/>
          <w:sz w:val="16"/>
        </w:rPr>
        <w:t>*</w:t>
      </w:r>
      <w:r w:rsidRPr="006B6929">
        <w:t xml:space="preserve">enterprise that the recipient </w:t>
      </w:r>
      <w:r w:rsidR="00DE1A27" w:rsidRPr="00DE1A27">
        <w:rPr>
          <w:position w:val="6"/>
          <w:sz w:val="16"/>
        </w:rPr>
        <w:t>*</w:t>
      </w:r>
      <w:r w:rsidRPr="006B6929">
        <w:t>carries on in the indirect tax zone; and</w:t>
      </w:r>
    </w:p>
    <w:p w:rsidR="001A4EA7" w:rsidRPr="006B6929" w:rsidRDefault="001A4EA7" w:rsidP="001A4EA7">
      <w:pPr>
        <w:pStyle w:val="paragraph"/>
      </w:pPr>
      <w:r w:rsidRPr="006B6929">
        <w:tab/>
        <w:t>(b)</w:t>
      </w:r>
      <w:r w:rsidRPr="006B6929">
        <w:tab/>
        <w:t xml:space="preserve">the recipient does not acquire the thing supplied solely for a </w:t>
      </w:r>
      <w:r w:rsidR="00DE1A27" w:rsidRPr="00DE1A27">
        <w:rPr>
          <w:position w:val="6"/>
          <w:sz w:val="16"/>
        </w:rPr>
        <w:t>*</w:t>
      </w:r>
      <w:r w:rsidRPr="006B6929">
        <w:t>creditable purpose.</w:t>
      </w:r>
    </w:p>
    <w:p w:rsidR="001A4EA7" w:rsidRPr="006B6929" w:rsidRDefault="001A4EA7" w:rsidP="001A4EA7">
      <w:pPr>
        <w:pStyle w:val="subsection"/>
      </w:pPr>
      <w:r w:rsidRPr="006B6929">
        <w:tab/>
        <w:t>(1B)</w:t>
      </w:r>
      <w:r w:rsidRPr="006B6929">
        <w:tab/>
        <w:t>However, items</w:t>
      </w:r>
      <w:r w:rsidR="006138CE" w:rsidRPr="006B6929">
        <w:t> </w:t>
      </w:r>
      <w:r w:rsidRPr="006B6929">
        <w:t xml:space="preserve">3 and 5 of the table in </w:t>
      </w:r>
      <w:r w:rsidR="006138CE" w:rsidRPr="006B6929">
        <w:t>subsection (</w:t>
      </w:r>
      <w:r w:rsidRPr="006B6929">
        <w:t xml:space="preserve">1) only cover a supply to the extent that it is </w:t>
      </w:r>
      <w:r w:rsidR="00DE1A27" w:rsidRPr="00DE1A27">
        <w:rPr>
          <w:position w:val="6"/>
          <w:sz w:val="16"/>
        </w:rPr>
        <w:t>*</w:t>
      </w:r>
      <w:r w:rsidRPr="006B6929">
        <w:t>connected with the indirect tax zone solely because of:</w:t>
      </w:r>
    </w:p>
    <w:p w:rsidR="001A4EA7" w:rsidRPr="006B6929" w:rsidRDefault="001A4EA7" w:rsidP="001A4EA7">
      <w:pPr>
        <w:pStyle w:val="paragraph"/>
      </w:pPr>
      <w:r w:rsidRPr="006B6929">
        <w:tab/>
        <w:t>(a)</w:t>
      </w:r>
      <w:r w:rsidRPr="006B6929">
        <w:tab/>
        <w:t>for item</w:t>
      </w:r>
      <w:r w:rsidR="006138CE" w:rsidRPr="006B6929">
        <w:t> </w:t>
      </w:r>
      <w:r w:rsidRPr="006B6929">
        <w:t>3—paragraph</w:t>
      </w:r>
      <w:r w:rsidR="006138CE" w:rsidRPr="006B6929">
        <w:t> </w:t>
      </w:r>
      <w:r w:rsidRPr="006B6929">
        <w:t>9</w:t>
      </w:r>
      <w:r w:rsidR="00DE1A27">
        <w:noBreakHyphen/>
      </w:r>
      <w:r w:rsidRPr="006B6929">
        <w:t>25(5)(d); or</w:t>
      </w:r>
    </w:p>
    <w:p w:rsidR="001A4EA7" w:rsidRPr="006B6929" w:rsidRDefault="001A4EA7" w:rsidP="001A4EA7">
      <w:pPr>
        <w:pStyle w:val="paragraph"/>
      </w:pPr>
      <w:r w:rsidRPr="006B6929">
        <w:tab/>
        <w:t>(b)</w:t>
      </w:r>
      <w:r w:rsidRPr="006B6929">
        <w:tab/>
        <w:t>for item</w:t>
      </w:r>
      <w:r w:rsidR="006138CE" w:rsidRPr="006B6929">
        <w:t> </w:t>
      </w:r>
      <w:r w:rsidRPr="006B6929">
        <w:t>5—Subdivision</w:t>
      </w:r>
      <w:r w:rsidR="006138CE" w:rsidRPr="006B6929">
        <w:t> </w:t>
      </w:r>
      <w:r w:rsidRPr="006B6929">
        <w:t>84</w:t>
      </w:r>
      <w:r w:rsidR="00DE1A27">
        <w:noBreakHyphen/>
      </w:r>
      <w:r w:rsidRPr="006B6929">
        <w:t>C.</w:t>
      </w:r>
    </w:p>
    <w:p w:rsidR="00300522" w:rsidRPr="006B6929" w:rsidRDefault="00300522" w:rsidP="00300522">
      <w:pPr>
        <w:pStyle w:val="subsection"/>
      </w:pPr>
      <w:r w:rsidRPr="006B6929">
        <w:tab/>
        <w:t>(2)</w:t>
      </w:r>
      <w:r w:rsidRPr="006B6929">
        <w:tab/>
        <w:t xml:space="preserve">For the purposes of </w:t>
      </w:r>
      <w:r w:rsidR="001A4EA7" w:rsidRPr="006B6929">
        <w:t>this section</w:t>
      </w:r>
      <w:r w:rsidRPr="006B6929">
        <w:t xml:space="preserve">, in determining whether the </w:t>
      </w:r>
      <w:r w:rsidR="00DE1A27" w:rsidRPr="00DE1A27">
        <w:rPr>
          <w:position w:val="6"/>
          <w:sz w:val="16"/>
          <w:szCs w:val="16"/>
        </w:rPr>
        <w:t>*</w:t>
      </w:r>
      <w:r w:rsidRPr="006B6929">
        <w:t xml:space="preserve">recipient is </w:t>
      </w:r>
      <w:r w:rsidR="00DE1A27" w:rsidRPr="00DE1A27">
        <w:rPr>
          <w:position w:val="6"/>
          <w:sz w:val="16"/>
          <w:szCs w:val="16"/>
        </w:rPr>
        <w:t>*</w:t>
      </w:r>
      <w:r w:rsidRPr="006B6929">
        <w:t xml:space="preserve">required to be registered, what would be the </w:t>
      </w:r>
      <w:r w:rsidR="00DE1A27" w:rsidRPr="00DE1A27">
        <w:rPr>
          <w:position w:val="6"/>
          <w:sz w:val="16"/>
          <w:szCs w:val="16"/>
        </w:rPr>
        <w:t>*</w:t>
      </w:r>
      <w:r w:rsidRPr="006B6929">
        <w:t xml:space="preserve">value of such supplies (if they were </w:t>
      </w:r>
      <w:r w:rsidR="00DE1A27" w:rsidRPr="00DE1A27">
        <w:rPr>
          <w:position w:val="6"/>
          <w:sz w:val="16"/>
          <w:szCs w:val="16"/>
        </w:rPr>
        <w:t>*</w:t>
      </w:r>
      <w:r w:rsidRPr="006B6929">
        <w:t xml:space="preserve">taxable supplies) is to be counted towards the recipient’s </w:t>
      </w:r>
      <w:r w:rsidR="00DE1A27" w:rsidRPr="00DE1A27">
        <w:rPr>
          <w:position w:val="6"/>
          <w:sz w:val="16"/>
        </w:rPr>
        <w:t>*</w:t>
      </w:r>
      <w:r w:rsidR="00655A44" w:rsidRPr="006B6929">
        <w:t>GST turnover</w:t>
      </w:r>
      <w:r w:rsidRPr="006B6929">
        <w:t>.</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is a taxable supply).</w:t>
      </w:r>
    </w:p>
    <w:p w:rsidR="001A4EA7" w:rsidRPr="006B6929" w:rsidRDefault="001A4EA7" w:rsidP="001A4EA7">
      <w:pPr>
        <w:pStyle w:val="ActHead5"/>
      </w:pPr>
      <w:bookmarkStart w:id="686" w:name="_Toc51758492"/>
      <w:r w:rsidRPr="00DE1A27">
        <w:rPr>
          <w:rStyle w:val="CharSectno"/>
        </w:rPr>
        <w:t>84</w:t>
      </w:r>
      <w:r w:rsidR="00DE1A27" w:rsidRPr="00DE1A27">
        <w:rPr>
          <w:rStyle w:val="CharSectno"/>
        </w:rPr>
        <w:noBreakHyphen/>
      </w:r>
      <w:r w:rsidRPr="00DE1A27">
        <w:rPr>
          <w:rStyle w:val="CharSectno"/>
        </w:rPr>
        <w:t>10</w:t>
      </w:r>
      <w:r w:rsidRPr="006B6929">
        <w:t xml:space="preserve">  “Reverse charge” on offshore supplies</w:t>
      </w:r>
      <w:bookmarkEnd w:id="686"/>
    </w:p>
    <w:p w:rsidR="00300522" w:rsidRPr="006B6929" w:rsidRDefault="00300522" w:rsidP="00300522">
      <w:pPr>
        <w:pStyle w:val="subsection"/>
      </w:pPr>
      <w:r w:rsidRPr="006B6929">
        <w:tab/>
        <w:t>(1)</w:t>
      </w:r>
      <w:r w:rsidRPr="006B6929">
        <w:tab/>
        <w:t xml:space="preserve">The GST on a supply that is a </w:t>
      </w:r>
      <w:r w:rsidR="00DE1A27" w:rsidRPr="00DE1A27">
        <w:rPr>
          <w:position w:val="6"/>
          <w:sz w:val="16"/>
          <w:szCs w:val="16"/>
        </w:rPr>
        <w:t>*</w:t>
      </w:r>
      <w:r w:rsidRPr="006B6929">
        <w:t>taxable supply because of section</w:t>
      </w:r>
      <w:r w:rsidR="006138CE" w:rsidRPr="006B6929">
        <w:t> </w:t>
      </w:r>
      <w:r w:rsidRPr="006B6929">
        <w:t>84</w:t>
      </w:r>
      <w:r w:rsidR="00DE1A27">
        <w:noBreakHyphen/>
      </w:r>
      <w:r w:rsidRPr="006B6929">
        <w:t>5:</w:t>
      </w:r>
    </w:p>
    <w:p w:rsidR="00300522" w:rsidRPr="006B6929" w:rsidRDefault="00300522" w:rsidP="00300522">
      <w:pPr>
        <w:pStyle w:val="paragraph"/>
      </w:pPr>
      <w:r w:rsidRPr="006B6929">
        <w:tab/>
        <w:t>(a)</w:t>
      </w:r>
      <w:r w:rsidRPr="006B6929">
        <w:tab/>
        <w:t xml:space="preserve">is payable by the </w:t>
      </w:r>
      <w:r w:rsidR="00DE1A27" w:rsidRPr="00DE1A27">
        <w:rPr>
          <w:position w:val="6"/>
          <w:sz w:val="16"/>
          <w:szCs w:val="16"/>
        </w:rPr>
        <w:t>*</w:t>
      </w:r>
      <w:r w:rsidRPr="006B6929">
        <w:t>recipient of the supply; and</w:t>
      </w:r>
    </w:p>
    <w:p w:rsidR="00300522" w:rsidRPr="006B6929" w:rsidRDefault="00300522" w:rsidP="00300522">
      <w:pPr>
        <w:pStyle w:val="paragraph"/>
      </w:pPr>
      <w:r w:rsidRPr="006B6929">
        <w:tab/>
        <w:t>(b)</w:t>
      </w:r>
      <w:r w:rsidRPr="006B6929">
        <w:tab/>
        <w:t>is not payable by the supplier.</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40 (which is about liability for the GST).</w:t>
      </w:r>
    </w:p>
    <w:p w:rsidR="00300522" w:rsidRPr="006B6929" w:rsidRDefault="00300522" w:rsidP="00300522">
      <w:pPr>
        <w:pStyle w:val="subsection"/>
      </w:pPr>
      <w:r w:rsidRPr="006B6929">
        <w:tab/>
        <w:t>(3)</w:t>
      </w:r>
      <w:r w:rsidRPr="006B6929">
        <w:tab/>
        <w:t>If a supply is a taxable supply under both sections</w:t>
      </w:r>
      <w:r w:rsidR="006138CE" w:rsidRPr="006B6929">
        <w:t> </w:t>
      </w:r>
      <w:r w:rsidRPr="006B6929">
        <w:t>9</w:t>
      </w:r>
      <w:r w:rsidR="00DE1A27">
        <w:noBreakHyphen/>
      </w:r>
      <w:r w:rsidRPr="006B6929">
        <w:t>5 and 84</w:t>
      </w:r>
      <w:r w:rsidR="00DE1A27">
        <w:noBreakHyphen/>
      </w:r>
      <w:r w:rsidRPr="006B6929">
        <w:t>5, GST is only payable under this section (instead of section</w:t>
      </w:r>
      <w:r w:rsidR="006138CE" w:rsidRPr="006B6929">
        <w:t> </w:t>
      </w:r>
      <w:r w:rsidRPr="006B6929">
        <w:t>9</w:t>
      </w:r>
      <w:r w:rsidR="00DE1A27">
        <w:noBreakHyphen/>
      </w:r>
      <w:r w:rsidRPr="006B6929">
        <w:t>40).</w:t>
      </w:r>
    </w:p>
    <w:p w:rsidR="001A4EA7" w:rsidRPr="006B6929" w:rsidRDefault="001A4EA7" w:rsidP="001A4EA7">
      <w:pPr>
        <w:pStyle w:val="ActHead5"/>
      </w:pPr>
      <w:bookmarkStart w:id="687" w:name="_Toc51758493"/>
      <w:r w:rsidRPr="00DE1A27">
        <w:rPr>
          <w:rStyle w:val="CharSectno"/>
        </w:rPr>
        <w:lastRenderedPageBreak/>
        <w:t>84</w:t>
      </w:r>
      <w:r w:rsidR="00DE1A27" w:rsidRPr="00DE1A27">
        <w:rPr>
          <w:rStyle w:val="CharSectno"/>
        </w:rPr>
        <w:noBreakHyphen/>
      </w:r>
      <w:r w:rsidRPr="00DE1A27">
        <w:rPr>
          <w:rStyle w:val="CharSectno"/>
        </w:rPr>
        <w:t>12</w:t>
      </w:r>
      <w:r w:rsidRPr="006B6929">
        <w:t xml:space="preserve">  The amount of GST on offshore supplies that are “reverse charged”</w:t>
      </w:r>
      <w:bookmarkEnd w:id="687"/>
    </w:p>
    <w:p w:rsidR="00300522" w:rsidRPr="006B6929" w:rsidRDefault="00300522" w:rsidP="00300522">
      <w:pPr>
        <w:pStyle w:val="subsection"/>
      </w:pPr>
      <w:r w:rsidRPr="006B6929">
        <w:tab/>
        <w:t>(1)</w:t>
      </w:r>
      <w:r w:rsidRPr="006B6929">
        <w:tab/>
        <w:t xml:space="preserve">The amount of GST on a supply that is a </w:t>
      </w:r>
      <w:r w:rsidR="00DE1A27" w:rsidRPr="00DE1A27">
        <w:rPr>
          <w:position w:val="6"/>
          <w:sz w:val="16"/>
          <w:szCs w:val="16"/>
        </w:rPr>
        <w:t>*</w:t>
      </w:r>
      <w:r w:rsidRPr="006B6929">
        <w:t>taxable supply because of section</w:t>
      </w:r>
      <w:r w:rsidR="006138CE" w:rsidRPr="006B6929">
        <w:t> </w:t>
      </w:r>
      <w:r w:rsidRPr="006B6929">
        <w:t>84</w:t>
      </w:r>
      <w:r w:rsidR="00DE1A27">
        <w:noBreakHyphen/>
      </w:r>
      <w:r w:rsidRPr="006B6929">
        <w:t>5 i</w:t>
      </w:r>
      <w:smartTag w:uri="urn:schemas-microsoft-com:office:smarttags" w:element="PersonName">
        <w:r w:rsidRPr="006B6929">
          <w:t>s 1</w:t>
        </w:r>
      </w:smartTag>
      <w:r w:rsidRPr="006B6929">
        <w:t xml:space="preserve">0% of the </w:t>
      </w:r>
      <w:r w:rsidR="00DE1A27" w:rsidRPr="00DE1A27">
        <w:rPr>
          <w:position w:val="6"/>
          <w:sz w:val="16"/>
          <w:szCs w:val="16"/>
        </w:rPr>
        <w:t>*</w:t>
      </w:r>
      <w:r w:rsidRPr="006B6929">
        <w:t>price of the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70 (which is about the amount of GST on taxable supplies).</w:t>
      </w:r>
    </w:p>
    <w:p w:rsidR="00300522" w:rsidRPr="006B6929" w:rsidRDefault="00300522" w:rsidP="00300522">
      <w:pPr>
        <w:pStyle w:val="notetext"/>
      </w:pPr>
      <w:r w:rsidRPr="006B6929">
        <w:t>Note:</w:t>
      </w:r>
      <w:r w:rsidRPr="006B6929">
        <w:tab/>
        <w:t>Section</w:t>
      </w:r>
      <w:r w:rsidR="006138CE" w:rsidRPr="006B6929">
        <w:t> </w:t>
      </w:r>
      <w:r w:rsidRPr="006B6929">
        <w:t>9</w:t>
      </w:r>
      <w:r w:rsidR="00DE1A27">
        <w:noBreakHyphen/>
      </w:r>
      <w:r w:rsidRPr="006B6929">
        <w:t xml:space="preserve">90 (rounding of amounts of GST) can apply to amounts of GST worked out using this section. </w:t>
      </w:r>
    </w:p>
    <w:p w:rsidR="001A4EA7" w:rsidRPr="006B6929" w:rsidRDefault="001A4EA7" w:rsidP="001A4EA7">
      <w:pPr>
        <w:pStyle w:val="ActHead5"/>
      </w:pPr>
      <w:bookmarkStart w:id="688" w:name="_Toc51758494"/>
      <w:r w:rsidRPr="00DE1A27">
        <w:rPr>
          <w:rStyle w:val="CharSectno"/>
        </w:rPr>
        <w:t>84</w:t>
      </w:r>
      <w:r w:rsidR="00DE1A27" w:rsidRPr="00DE1A27">
        <w:rPr>
          <w:rStyle w:val="CharSectno"/>
        </w:rPr>
        <w:noBreakHyphen/>
      </w:r>
      <w:r w:rsidRPr="00DE1A27">
        <w:rPr>
          <w:rStyle w:val="CharSectno"/>
        </w:rPr>
        <w:t>13</w:t>
      </w:r>
      <w:r w:rsidRPr="006B6929">
        <w:t xml:space="preserve">  The amount of input tax credits relating to offshore supplies</w:t>
      </w:r>
      <w:bookmarkEnd w:id="688"/>
    </w:p>
    <w:p w:rsidR="00300522" w:rsidRPr="006B6929" w:rsidRDefault="00300522" w:rsidP="00300522">
      <w:pPr>
        <w:pStyle w:val="subsection"/>
      </w:pPr>
      <w:r w:rsidRPr="006B6929">
        <w:tab/>
        <w:t>(1)</w:t>
      </w:r>
      <w:r w:rsidRPr="006B6929">
        <w:tab/>
        <w:t xml:space="preserve">The amount of the input tax credit for a </w:t>
      </w:r>
      <w:r w:rsidR="00DE1A27" w:rsidRPr="00DE1A27">
        <w:rPr>
          <w:position w:val="6"/>
          <w:sz w:val="16"/>
          <w:szCs w:val="16"/>
        </w:rPr>
        <w:t>*</w:t>
      </w:r>
      <w:r w:rsidRPr="006B6929">
        <w:t xml:space="preserve">creditable acquisition that relates to a supply that is a </w:t>
      </w:r>
      <w:r w:rsidR="00DE1A27" w:rsidRPr="00DE1A27">
        <w:rPr>
          <w:position w:val="6"/>
          <w:sz w:val="16"/>
          <w:szCs w:val="16"/>
        </w:rPr>
        <w:t>*</w:t>
      </w:r>
      <w:r w:rsidRPr="006B6929">
        <w:t>taxable supply because of section</w:t>
      </w:r>
      <w:r w:rsidR="006138CE" w:rsidRPr="006B6929">
        <w:t> </w:t>
      </w:r>
      <w:r w:rsidRPr="006B6929">
        <w:t>84</w:t>
      </w:r>
      <w:r w:rsidR="00DE1A27">
        <w:noBreakHyphen/>
      </w:r>
      <w:r w:rsidRPr="006B6929">
        <w:t>5 is as follows:</w:t>
      </w:r>
    </w:p>
    <w:p w:rsidR="00300522" w:rsidRPr="006B6929" w:rsidRDefault="00143843" w:rsidP="00A53099">
      <w:pPr>
        <w:pStyle w:val="Formula"/>
        <w:spacing w:before="120" w:after="120"/>
      </w:pPr>
      <w:r w:rsidRPr="006B6929">
        <w:rPr>
          <w:noProof/>
        </w:rPr>
        <w:drawing>
          <wp:inline distT="0" distB="0" distL="0" distR="0" wp14:anchorId="029FA6AB" wp14:editId="41C99CF4">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B6929" w:rsidRDefault="00300522" w:rsidP="00300522">
      <w:pPr>
        <w:pStyle w:val="subsection2"/>
      </w:pPr>
      <w:r w:rsidRPr="006B6929">
        <w:t>where:</w:t>
      </w:r>
    </w:p>
    <w:p w:rsidR="000572DA" w:rsidRPr="006B6929" w:rsidRDefault="000572DA" w:rsidP="000572DA">
      <w:pPr>
        <w:pStyle w:val="Definition"/>
      </w:pPr>
      <w:r w:rsidRPr="006B6929">
        <w:rPr>
          <w:b/>
          <w:i/>
        </w:rPr>
        <w:t>extent of consideration</w:t>
      </w:r>
      <w:r w:rsidRPr="006B6929">
        <w:t xml:space="preserve"> is:</w:t>
      </w:r>
    </w:p>
    <w:p w:rsidR="000572DA" w:rsidRPr="006B6929" w:rsidRDefault="000572DA" w:rsidP="000572DA">
      <w:pPr>
        <w:pStyle w:val="paragraph"/>
      </w:pPr>
      <w:r w:rsidRPr="006B6929">
        <w:tab/>
        <w:t>(a)</w:t>
      </w:r>
      <w:r w:rsidRPr="006B6929">
        <w:tab/>
        <w:t xml:space="preserve">if the </w:t>
      </w:r>
      <w:r w:rsidR="00DE1A27" w:rsidRPr="00DE1A27">
        <w:rPr>
          <w:position w:val="6"/>
          <w:sz w:val="16"/>
        </w:rPr>
        <w:t>*</w:t>
      </w:r>
      <w:r w:rsidRPr="006B6929">
        <w:t xml:space="preserve">recipient is the supplier’s </w:t>
      </w:r>
      <w:r w:rsidR="00DE1A27" w:rsidRPr="00DE1A27">
        <w:rPr>
          <w:position w:val="6"/>
          <w:sz w:val="16"/>
        </w:rPr>
        <w:t>*</w:t>
      </w:r>
      <w:r w:rsidRPr="006B6929">
        <w:t xml:space="preserve">associate and the supply is without </w:t>
      </w:r>
      <w:r w:rsidR="00DE1A27" w:rsidRPr="00DE1A27">
        <w:rPr>
          <w:position w:val="6"/>
          <w:sz w:val="16"/>
        </w:rPr>
        <w:t>*</w:t>
      </w:r>
      <w:r w:rsidRPr="006B6929">
        <w:t>consideration—100%; or</w:t>
      </w:r>
    </w:p>
    <w:p w:rsidR="000572DA" w:rsidRPr="006B6929" w:rsidRDefault="000572DA" w:rsidP="000572DA">
      <w:pPr>
        <w:pStyle w:val="paragraph"/>
      </w:pPr>
      <w:r w:rsidRPr="006B6929">
        <w:tab/>
        <w:t>(b)</w:t>
      </w:r>
      <w:r w:rsidRPr="006B6929">
        <w:tab/>
        <w:t>in any other case—the extent to which you provide, or are liable to provide, the consideration for the acquisition, expressed as a percentage of the total consideration for the acquisition.</w:t>
      </w:r>
    </w:p>
    <w:p w:rsidR="00300522" w:rsidRPr="006B6929" w:rsidRDefault="00300522" w:rsidP="00300522">
      <w:pPr>
        <w:pStyle w:val="Definition"/>
      </w:pPr>
      <w:r w:rsidRPr="006B6929">
        <w:rPr>
          <w:b/>
          <w:bCs/>
          <w:i/>
          <w:iCs/>
        </w:rPr>
        <w:t>extent of creditable purpose</w:t>
      </w:r>
      <w:r w:rsidRPr="006B6929">
        <w:t xml:space="preserve"> is the extent to which the </w:t>
      </w:r>
      <w:r w:rsidR="00DE1A27" w:rsidRPr="00DE1A27">
        <w:rPr>
          <w:position w:val="6"/>
          <w:sz w:val="16"/>
          <w:szCs w:val="16"/>
        </w:rPr>
        <w:t>*</w:t>
      </w:r>
      <w:r w:rsidRPr="006B6929">
        <w:t xml:space="preserve">creditable acquisition is for a </w:t>
      </w:r>
      <w:r w:rsidR="00DE1A27" w:rsidRPr="00DE1A27">
        <w:rPr>
          <w:position w:val="6"/>
          <w:sz w:val="16"/>
          <w:szCs w:val="16"/>
        </w:rPr>
        <w:t>*</w:t>
      </w:r>
      <w:r w:rsidRPr="006B6929">
        <w:t>creditable purpose, expressed as a percentage of the total purpose of the acquisition.</w:t>
      </w:r>
    </w:p>
    <w:p w:rsidR="00300522" w:rsidRPr="006B6929" w:rsidRDefault="00300522" w:rsidP="00300522">
      <w:pPr>
        <w:pStyle w:val="Definition"/>
      </w:pPr>
      <w:r w:rsidRPr="006B6929">
        <w:rPr>
          <w:b/>
          <w:bCs/>
          <w:i/>
          <w:iCs/>
        </w:rPr>
        <w:t>full input tax credit</w:t>
      </w:r>
      <w:r w:rsidRPr="006B6929">
        <w:t xml:space="preserve"> i</w:t>
      </w:r>
      <w:smartTag w:uri="urn:schemas-microsoft-com:office:smarttags" w:element="PersonName">
        <w:r w:rsidRPr="006B6929">
          <w:t xml:space="preserve">s </w:t>
        </w:r>
        <w:r w:rsidRPr="006B6929">
          <w:rPr>
            <w:position w:val="6"/>
            <w:sz w:val="16"/>
            <w:szCs w:val="16"/>
          </w:rPr>
          <w:t>1</w:t>
        </w:r>
      </w:smartTag>
      <w:r w:rsidRPr="006B6929">
        <w:rPr>
          <w:position w:val="6"/>
          <w:sz w:val="16"/>
          <w:szCs w:val="16"/>
        </w:rPr>
        <w:t>1</w:t>
      </w:r>
      <w:r w:rsidRPr="006B6929">
        <w:t>/</w:t>
      </w:r>
      <w:r w:rsidRPr="006B6929">
        <w:rPr>
          <w:sz w:val="16"/>
          <w:szCs w:val="16"/>
        </w:rPr>
        <w:t>10</w:t>
      </w:r>
      <w:r w:rsidRPr="006B6929">
        <w:t xml:space="preserve"> of what would have been the amount of the input tax credit for the acquisition if:</w:t>
      </w:r>
    </w:p>
    <w:p w:rsidR="00300522" w:rsidRPr="006B6929" w:rsidRDefault="00300522" w:rsidP="00300522">
      <w:pPr>
        <w:pStyle w:val="paragraph"/>
      </w:pPr>
      <w:r w:rsidRPr="006B6929">
        <w:tab/>
        <w:t>(a)</w:t>
      </w:r>
      <w:r w:rsidRPr="006B6929">
        <w:tab/>
        <w:t xml:space="preserve">the supply had been or is a </w:t>
      </w:r>
      <w:r w:rsidR="00DE1A27" w:rsidRPr="00DE1A27">
        <w:rPr>
          <w:position w:val="6"/>
          <w:sz w:val="16"/>
          <w:szCs w:val="16"/>
        </w:rPr>
        <w:t>*</w:t>
      </w:r>
      <w:r w:rsidRPr="006B6929">
        <w:t>taxable supply otherwise than because of section</w:t>
      </w:r>
      <w:r w:rsidR="006138CE" w:rsidRPr="006B6929">
        <w:t> </w:t>
      </w:r>
      <w:r w:rsidRPr="006B6929">
        <w:t>84</w:t>
      </w:r>
      <w:r w:rsidR="00DE1A27">
        <w:noBreakHyphen/>
      </w:r>
      <w:r w:rsidRPr="006B6929">
        <w:t>5; and</w:t>
      </w:r>
    </w:p>
    <w:p w:rsidR="00300522" w:rsidRPr="006B6929" w:rsidRDefault="00300522" w:rsidP="00300522">
      <w:pPr>
        <w:pStyle w:val="paragraph"/>
      </w:pPr>
      <w:r w:rsidRPr="006B6929">
        <w:lastRenderedPageBreak/>
        <w:tab/>
        <w:t>(b)</w:t>
      </w:r>
      <w:r w:rsidRPr="006B6929">
        <w:tab/>
        <w:t>the acquisition had been made solely for a creditable purpose; and</w:t>
      </w:r>
    </w:p>
    <w:p w:rsidR="00300522" w:rsidRPr="006B6929" w:rsidRDefault="00300522" w:rsidP="00300522">
      <w:pPr>
        <w:pStyle w:val="paragraph"/>
      </w:pPr>
      <w:r w:rsidRPr="006B6929">
        <w:tab/>
        <w:t>(c)</w:t>
      </w:r>
      <w:r w:rsidRPr="006B6929">
        <w:tab/>
        <w:t>you had provided, or had been liable to provide, all of the consideration for the acquisition.</w:t>
      </w:r>
    </w:p>
    <w:p w:rsidR="00300522" w:rsidRPr="006B6929" w:rsidRDefault="00300522" w:rsidP="00300522">
      <w:pPr>
        <w:pStyle w:val="subsection"/>
      </w:pPr>
      <w:r w:rsidRPr="006B6929">
        <w:tab/>
        <w:t>(1A)</w:t>
      </w:r>
      <w:r w:rsidRPr="006B6929">
        <w:tab/>
        <w:t>However, if:</w:t>
      </w:r>
    </w:p>
    <w:p w:rsidR="00300522" w:rsidRPr="006B6929" w:rsidRDefault="00300522" w:rsidP="00300522">
      <w:pPr>
        <w:pStyle w:val="paragraph"/>
      </w:pPr>
      <w:r w:rsidRPr="006B6929">
        <w:tab/>
        <w:t>(a)</w:t>
      </w:r>
      <w:r w:rsidRPr="006B6929">
        <w:tab/>
        <w:t xml:space="preserve">an </w:t>
      </w:r>
      <w:r w:rsidR="00DE1A27" w:rsidRPr="00DE1A27">
        <w:rPr>
          <w:position w:val="6"/>
          <w:sz w:val="16"/>
        </w:rPr>
        <w:t>*</w:t>
      </w:r>
      <w:r w:rsidRPr="006B6929">
        <w:t>annual apportionment election that you have made has effect at the end of the tax period to which the input tax credit is attributable; and</w:t>
      </w:r>
    </w:p>
    <w:p w:rsidR="00300522" w:rsidRPr="006B6929" w:rsidRDefault="00300522" w:rsidP="00300522">
      <w:pPr>
        <w:pStyle w:val="paragraph"/>
      </w:pPr>
      <w:r w:rsidRPr="006B6929">
        <w:tab/>
        <w:t>(b)</w:t>
      </w:r>
      <w:r w:rsidRPr="006B6929">
        <w:tab/>
        <w:t>the acquisition is not an acquisition of a kind specified in the regulations made for the purposes of paragraph</w:t>
      </w:r>
      <w:r w:rsidR="006138CE" w:rsidRPr="006B6929">
        <w:t> </w:t>
      </w:r>
      <w:r w:rsidRPr="006B6929">
        <w:t>131</w:t>
      </w:r>
      <w:r w:rsidR="00DE1A27">
        <w:noBreakHyphen/>
      </w:r>
      <w:r w:rsidRPr="006B6929">
        <w:t>40(1)(b);</w:t>
      </w:r>
    </w:p>
    <w:p w:rsidR="00300522" w:rsidRPr="006B6929" w:rsidRDefault="00300522" w:rsidP="00300522">
      <w:pPr>
        <w:pStyle w:val="subsection2"/>
      </w:pPr>
      <w:r w:rsidRPr="006B6929">
        <w:t>the amount of the input tax credit on the acquisition is worked out under section</w:t>
      </w:r>
      <w:r w:rsidR="006138CE" w:rsidRPr="006B6929">
        <w:t> </w:t>
      </w:r>
      <w:r w:rsidRPr="006B6929">
        <w:t>131</w:t>
      </w:r>
      <w:r w:rsidR="00DE1A27">
        <w:noBreakHyphen/>
      </w:r>
      <w:r w:rsidRPr="006B6929">
        <w:t xml:space="preserve">40 as if </w:t>
      </w:r>
      <w:r w:rsidRPr="006B6929">
        <w:rPr>
          <w:b/>
          <w:i/>
        </w:rPr>
        <w:t>full input tax credit</w:t>
      </w:r>
      <w:r w:rsidRPr="006B6929">
        <w:t xml:space="preserve"> had the same meaning in subsection</w:t>
      </w:r>
      <w:r w:rsidR="006138CE" w:rsidRPr="006B6929">
        <w:t> </w:t>
      </w:r>
      <w:r w:rsidRPr="006B6929">
        <w:t>131</w:t>
      </w:r>
      <w:r w:rsidR="00DE1A27">
        <w:noBreakHyphen/>
      </w:r>
      <w:r w:rsidRPr="006B6929">
        <w:t xml:space="preserve">40(2) as it has in </w:t>
      </w:r>
      <w:r w:rsidR="006138CE" w:rsidRPr="006B6929">
        <w:t>subsection (</w:t>
      </w:r>
      <w:r w:rsidRPr="006B6929">
        <w:t>1) of this section.</w:t>
      </w:r>
    </w:p>
    <w:p w:rsidR="000572DA" w:rsidRPr="006B6929" w:rsidRDefault="000572DA" w:rsidP="000572DA">
      <w:pPr>
        <w:pStyle w:val="subsection"/>
      </w:pPr>
      <w:r w:rsidRPr="006B6929">
        <w:tab/>
        <w:t>(2)</w:t>
      </w:r>
      <w:r w:rsidRPr="006B6929">
        <w:tab/>
        <w:t>This section has effect despite:</w:t>
      </w:r>
    </w:p>
    <w:p w:rsidR="000572DA" w:rsidRPr="006B6929" w:rsidRDefault="000572DA" w:rsidP="000572DA">
      <w:pPr>
        <w:pStyle w:val="paragraph"/>
      </w:pPr>
      <w:r w:rsidRPr="006B6929">
        <w:tab/>
        <w:t>(a)</w:t>
      </w:r>
      <w:r w:rsidRPr="006B6929">
        <w:tab/>
        <w:t>sections</w:t>
      </w:r>
      <w:r w:rsidR="006138CE" w:rsidRPr="006B6929">
        <w:t> </w:t>
      </w:r>
      <w:r w:rsidRPr="006B6929">
        <w:t>11</w:t>
      </w:r>
      <w:r w:rsidR="00DE1A27">
        <w:noBreakHyphen/>
      </w:r>
      <w:r w:rsidRPr="006B6929">
        <w:t>25 and 11</w:t>
      </w:r>
      <w:r w:rsidR="00DE1A27">
        <w:noBreakHyphen/>
      </w:r>
      <w:r w:rsidRPr="006B6929">
        <w:t>30 (which are about the amount of input tax credits for creditable acquisitions); and</w:t>
      </w:r>
    </w:p>
    <w:p w:rsidR="000572DA" w:rsidRPr="006B6929" w:rsidRDefault="000572DA" w:rsidP="000572DA">
      <w:pPr>
        <w:pStyle w:val="paragraph"/>
      </w:pPr>
      <w:r w:rsidRPr="006B6929">
        <w:tab/>
        <w:t>(b)</w:t>
      </w:r>
      <w:r w:rsidRPr="006B6929">
        <w:tab/>
        <w:t>section</w:t>
      </w:r>
      <w:r w:rsidR="006138CE" w:rsidRPr="006B6929">
        <w:t> </w:t>
      </w:r>
      <w:r w:rsidRPr="006B6929">
        <w:t>72</w:t>
      </w:r>
      <w:r w:rsidR="00DE1A27">
        <w:noBreakHyphen/>
      </w:r>
      <w:r w:rsidRPr="006B6929">
        <w:t>45 (which is about the amount of input tax credits on an acquisition from an associate without consideration).</w:t>
      </w:r>
    </w:p>
    <w:p w:rsidR="00300522" w:rsidRPr="006B6929" w:rsidRDefault="00300522" w:rsidP="00300522">
      <w:pPr>
        <w:pStyle w:val="ActHead5"/>
      </w:pPr>
      <w:bookmarkStart w:id="689" w:name="_Toc51758495"/>
      <w:r w:rsidRPr="00DE1A27">
        <w:rPr>
          <w:rStyle w:val="CharSectno"/>
        </w:rPr>
        <w:t>84</w:t>
      </w:r>
      <w:r w:rsidR="00DE1A27" w:rsidRPr="00DE1A27">
        <w:rPr>
          <w:rStyle w:val="CharSectno"/>
        </w:rPr>
        <w:noBreakHyphen/>
      </w:r>
      <w:r w:rsidRPr="00DE1A27">
        <w:rPr>
          <w:rStyle w:val="CharSectno"/>
        </w:rPr>
        <w:t>14</w:t>
      </w:r>
      <w:r w:rsidRPr="006B6929">
        <w:t xml:space="preserve">  Supplies relating to employee share ownership schemes</w:t>
      </w:r>
      <w:bookmarkEnd w:id="689"/>
    </w:p>
    <w:p w:rsidR="00300522" w:rsidRPr="006B6929" w:rsidRDefault="00300522" w:rsidP="00300522">
      <w:pPr>
        <w:pStyle w:val="subsection"/>
      </w:pPr>
      <w:r w:rsidRPr="006B6929">
        <w:tab/>
      </w:r>
      <w:r w:rsidRPr="006B6929">
        <w:tab/>
      </w:r>
      <w:r w:rsidR="005067AC" w:rsidRPr="006B6929">
        <w:t>This Subdivision</w:t>
      </w:r>
      <w:r w:rsidR="00A36DB5" w:rsidRPr="006B6929">
        <w:t xml:space="preserve"> </w:t>
      </w:r>
      <w:r w:rsidRPr="006B6929">
        <w:t xml:space="preserve">does not apply to a supply, to the extent that it is a supply relating to an </w:t>
      </w:r>
      <w:r w:rsidR="00DE1A27" w:rsidRPr="00DE1A27">
        <w:rPr>
          <w:position w:val="6"/>
          <w:sz w:val="16"/>
          <w:szCs w:val="16"/>
        </w:rPr>
        <w:t>*</w:t>
      </w:r>
      <w:r w:rsidRPr="006B6929">
        <w:t>employee share scheme, if:</w:t>
      </w:r>
    </w:p>
    <w:p w:rsidR="00C173FC" w:rsidRPr="006B6929" w:rsidRDefault="00C173FC" w:rsidP="00C173FC">
      <w:pPr>
        <w:pStyle w:val="paragraph"/>
      </w:pPr>
      <w:r w:rsidRPr="006B6929">
        <w:tab/>
        <w:t>(a)</w:t>
      </w:r>
      <w:r w:rsidRPr="006B6929">
        <w:tab/>
        <w:t xml:space="preserve">the </w:t>
      </w:r>
      <w:r w:rsidR="00DE1A27" w:rsidRPr="00DE1A27">
        <w:rPr>
          <w:position w:val="6"/>
          <w:sz w:val="16"/>
        </w:rPr>
        <w:t>*</w:t>
      </w:r>
      <w:r w:rsidRPr="006B6929">
        <w:t xml:space="preserve">recipient of the supply is not an entity that has acquired, or may in the future acquire, an ESS interest (within the meaning of the </w:t>
      </w:r>
      <w:r w:rsidR="00DE1A27" w:rsidRPr="00DE1A27">
        <w:rPr>
          <w:position w:val="6"/>
          <w:sz w:val="16"/>
        </w:rPr>
        <w:t>*</w:t>
      </w:r>
      <w:r w:rsidRPr="006B6929">
        <w:t>ITAA 1997) under the scheme; and</w:t>
      </w:r>
    </w:p>
    <w:p w:rsidR="00C173FC" w:rsidRPr="006B6929" w:rsidRDefault="00C173FC" w:rsidP="00C173FC">
      <w:pPr>
        <w:pStyle w:val="paragraph"/>
      </w:pPr>
      <w:r w:rsidRPr="006B6929">
        <w:tab/>
        <w:t>(b)</w:t>
      </w:r>
      <w:r w:rsidRPr="006B6929">
        <w:tab/>
        <w:t>Subdivision</w:t>
      </w:r>
      <w:r w:rsidR="006138CE" w:rsidRPr="006B6929">
        <w:t> </w:t>
      </w:r>
      <w:r w:rsidRPr="006B6929">
        <w:t>83A</w:t>
      </w:r>
      <w:r w:rsidR="00DE1A27">
        <w:noBreakHyphen/>
      </w:r>
      <w:r w:rsidRPr="006B6929">
        <w:t>B or 83A</w:t>
      </w:r>
      <w:r w:rsidR="00DE1A27">
        <w:noBreakHyphen/>
      </w:r>
      <w:r w:rsidRPr="006B6929">
        <w:t>C of the ITAA 1997 applies to any ESS interest (within the meaning of that Act) acquired under the scheme; and</w:t>
      </w:r>
    </w:p>
    <w:p w:rsidR="00300522" w:rsidRPr="006B6929" w:rsidRDefault="00300522" w:rsidP="00300522">
      <w:pPr>
        <w:pStyle w:val="paragraph"/>
      </w:pPr>
      <w:r w:rsidRPr="006B6929">
        <w:tab/>
        <w:t>(c)</w:t>
      </w:r>
      <w:r w:rsidRPr="006B6929">
        <w:tab/>
        <w:t>either:</w:t>
      </w:r>
    </w:p>
    <w:p w:rsidR="00300522" w:rsidRPr="006B6929" w:rsidRDefault="00300522" w:rsidP="00300522">
      <w:pPr>
        <w:pStyle w:val="paragraphsub"/>
      </w:pPr>
      <w:r w:rsidRPr="006B6929">
        <w:tab/>
        <w:t>(i)</w:t>
      </w:r>
      <w:r w:rsidRPr="006B6929">
        <w:tab/>
        <w:t xml:space="preserve">the </w:t>
      </w:r>
      <w:r w:rsidR="00DE1A27" w:rsidRPr="00DE1A27">
        <w:rPr>
          <w:position w:val="6"/>
          <w:sz w:val="16"/>
          <w:szCs w:val="16"/>
        </w:rPr>
        <w:t>*</w:t>
      </w:r>
      <w:r w:rsidRPr="006B6929">
        <w:t xml:space="preserve">recipient of the supply is a </w:t>
      </w:r>
      <w:r w:rsidR="00DE1A27" w:rsidRPr="00DE1A27">
        <w:rPr>
          <w:position w:val="6"/>
          <w:sz w:val="16"/>
          <w:szCs w:val="16"/>
        </w:rPr>
        <w:t>*</w:t>
      </w:r>
      <w:r w:rsidRPr="006B6929">
        <w:t>100% subsidiary of the supplier; or</w:t>
      </w:r>
    </w:p>
    <w:p w:rsidR="00300522" w:rsidRPr="006B6929" w:rsidRDefault="00300522" w:rsidP="00300522">
      <w:pPr>
        <w:pStyle w:val="paragraphsub"/>
      </w:pPr>
      <w:r w:rsidRPr="006B6929">
        <w:tab/>
        <w:t>(ii)</w:t>
      </w:r>
      <w:r w:rsidRPr="006B6929">
        <w:tab/>
        <w:t>the supply is a transfer that is taken to be a supply because of section</w:t>
      </w:r>
      <w:r w:rsidR="006138CE" w:rsidRPr="006B6929">
        <w:t> </w:t>
      </w:r>
      <w:r w:rsidRPr="006B6929">
        <w:t>84</w:t>
      </w:r>
      <w:r w:rsidR="00DE1A27">
        <w:noBreakHyphen/>
      </w:r>
      <w:r w:rsidRPr="006B6929">
        <w:t>15.</w:t>
      </w:r>
    </w:p>
    <w:p w:rsidR="00300522" w:rsidRPr="006B6929" w:rsidRDefault="00300522" w:rsidP="00300522">
      <w:pPr>
        <w:pStyle w:val="ActHead5"/>
      </w:pPr>
      <w:bookmarkStart w:id="690" w:name="_Toc51758496"/>
      <w:r w:rsidRPr="00DE1A27">
        <w:rPr>
          <w:rStyle w:val="CharSectno"/>
        </w:rPr>
        <w:lastRenderedPageBreak/>
        <w:t>84</w:t>
      </w:r>
      <w:r w:rsidR="00DE1A27" w:rsidRPr="00DE1A27">
        <w:rPr>
          <w:rStyle w:val="CharSectno"/>
        </w:rPr>
        <w:noBreakHyphen/>
      </w:r>
      <w:r w:rsidRPr="00DE1A27">
        <w:rPr>
          <w:rStyle w:val="CharSectno"/>
        </w:rPr>
        <w:t>15</w:t>
      </w:r>
      <w:r w:rsidRPr="006B6929">
        <w:t xml:space="preserve">  Transfers etc. between branches of the same entity</w:t>
      </w:r>
      <w:bookmarkEnd w:id="690"/>
    </w:p>
    <w:p w:rsidR="00300522" w:rsidRPr="006B6929" w:rsidRDefault="00300522" w:rsidP="00300522">
      <w:pPr>
        <w:pStyle w:val="subsection"/>
      </w:pPr>
      <w:r w:rsidRPr="006B6929">
        <w:tab/>
        <w:t>(1)</w:t>
      </w:r>
      <w:r w:rsidRPr="006B6929">
        <w:tab/>
        <w:t>For the purposes of section</w:t>
      </w:r>
      <w:r w:rsidR="006138CE" w:rsidRPr="006B6929">
        <w:t> </w:t>
      </w:r>
      <w:r w:rsidRPr="006B6929">
        <w:t>84</w:t>
      </w:r>
      <w:r w:rsidR="00DE1A27">
        <w:noBreakHyphen/>
      </w:r>
      <w:r w:rsidRPr="006B6929">
        <w:t>5, if an entity:</w:t>
      </w:r>
    </w:p>
    <w:p w:rsidR="00300522" w:rsidRPr="006B6929" w:rsidRDefault="00300522" w:rsidP="00300522">
      <w:pPr>
        <w:pStyle w:val="paragraph"/>
      </w:pPr>
      <w:r w:rsidRPr="006B6929">
        <w:tab/>
        <w:t>(a)</w:t>
      </w:r>
      <w:r w:rsidRPr="006B6929">
        <w:tab/>
      </w:r>
      <w:r w:rsidR="00DE1A27" w:rsidRPr="00DE1A27">
        <w:rPr>
          <w:position w:val="6"/>
          <w:sz w:val="16"/>
          <w:szCs w:val="16"/>
        </w:rPr>
        <w:t>*</w:t>
      </w:r>
      <w:r w:rsidRPr="006B6929">
        <w:t xml:space="preserve">carries on an </w:t>
      </w:r>
      <w:r w:rsidR="00DE1A27" w:rsidRPr="00DE1A27">
        <w:rPr>
          <w:position w:val="6"/>
          <w:sz w:val="16"/>
          <w:szCs w:val="16"/>
        </w:rPr>
        <w:t>*</w:t>
      </w:r>
      <w:r w:rsidRPr="006B6929">
        <w:t xml:space="preserve">enterprise in </w:t>
      </w:r>
      <w:r w:rsidR="004041DB" w:rsidRPr="006B6929">
        <w:t>the indirect tax zone</w:t>
      </w:r>
      <w:r w:rsidRPr="006B6929">
        <w:t>; and</w:t>
      </w:r>
    </w:p>
    <w:p w:rsidR="00300522" w:rsidRPr="006B6929" w:rsidRDefault="00300522" w:rsidP="00300522">
      <w:pPr>
        <w:pStyle w:val="paragraph"/>
      </w:pPr>
      <w:r w:rsidRPr="006B6929">
        <w:tab/>
        <w:t>(b)</w:t>
      </w:r>
      <w:r w:rsidRPr="006B6929">
        <w:tab/>
        <w:t xml:space="preserve">also carries on that or another enterprise outside </w:t>
      </w:r>
      <w:r w:rsidR="004041DB" w:rsidRPr="006B6929">
        <w:t>the indirect tax zone</w:t>
      </w:r>
      <w:r w:rsidRPr="006B6929">
        <w:t>;</w:t>
      </w:r>
    </w:p>
    <w:p w:rsidR="00300522" w:rsidRPr="006B6929" w:rsidRDefault="00300522" w:rsidP="00300522">
      <w:pPr>
        <w:pStyle w:val="subsection2"/>
      </w:pPr>
      <w:r w:rsidRPr="006B6929">
        <w:t>then:</w:t>
      </w:r>
    </w:p>
    <w:p w:rsidR="00300522" w:rsidRPr="006B6929" w:rsidRDefault="00300522" w:rsidP="00300522">
      <w:pPr>
        <w:pStyle w:val="paragraph"/>
      </w:pPr>
      <w:r w:rsidRPr="006B6929">
        <w:tab/>
        <w:t>(c)</w:t>
      </w:r>
      <w:r w:rsidRPr="006B6929">
        <w:tab/>
        <w:t xml:space="preserve">the transfer of anything to the enterprise in </w:t>
      </w:r>
      <w:r w:rsidR="00C52C58" w:rsidRPr="006B6929">
        <w:t>the indirect tax zone</w:t>
      </w:r>
      <w:r w:rsidRPr="006B6929">
        <w:t xml:space="preserve"> from the enterprise outside </w:t>
      </w:r>
      <w:r w:rsidR="004041DB" w:rsidRPr="006B6929">
        <w:t>the indirect tax zone</w:t>
      </w:r>
      <w:r w:rsidRPr="006B6929">
        <w:t>; or</w:t>
      </w:r>
    </w:p>
    <w:p w:rsidR="00300522" w:rsidRPr="006B6929" w:rsidRDefault="00300522" w:rsidP="00300522">
      <w:pPr>
        <w:pStyle w:val="paragraph"/>
      </w:pPr>
      <w:r w:rsidRPr="006B6929">
        <w:tab/>
        <w:t>(d)</w:t>
      </w:r>
      <w:r w:rsidRPr="006B6929">
        <w:tab/>
        <w:t xml:space="preserve">the doing of anything for the enterprise in </w:t>
      </w:r>
      <w:r w:rsidR="004041DB" w:rsidRPr="006B6929">
        <w:t>the indirect tax zone</w:t>
      </w:r>
      <w:r w:rsidRPr="006B6929">
        <w:t xml:space="preserve"> by the enterprise outside </w:t>
      </w:r>
      <w:r w:rsidR="004041DB" w:rsidRPr="006B6929">
        <w:t>the indirect tax zone</w:t>
      </w:r>
      <w:r w:rsidRPr="006B6929">
        <w:t>;</w:t>
      </w:r>
    </w:p>
    <w:p w:rsidR="00300522" w:rsidRPr="006B6929" w:rsidRDefault="00300522" w:rsidP="00300522">
      <w:pPr>
        <w:pStyle w:val="subsection2"/>
      </w:pPr>
      <w:r w:rsidRPr="006B6929">
        <w:t xml:space="preserve">is taken to be a supply that is not </w:t>
      </w:r>
      <w:r w:rsidR="00DE1A27" w:rsidRPr="00DE1A27">
        <w:rPr>
          <w:position w:val="6"/>
          <w:sz w:val="16"/>
          <w:szCs w:val="16"/>
        </w:rPr>
        <w:t>*</w:t>
      </w:r>
      <w:r w:rsidRPr="006B6929">
        <w:t xml:space="preserve">connected with </w:t>
      </w:r>
      <w:r w:rsidR="004041DB" w:rsidRPr="006B6929">
        <w:t>the indirect tax zone</w:t>
      </w:r>
      <w:r w:rsidRPr="006B6929">
        <w:t>.</w:t>
      </w:r>
    </w:p>
    <w:p w:rsidR="00300522" w:rsidRPr="006B6929" w:rsidRDefault="00300522" w:rsidP="00300522">
      <w:pPr>
        <w:pStyle w:val="notetext"/>
      </w:pPr>
      <w:r w:rsidRPr="006B6929">
        <w:t>Example:</w:t>
      </w:r>
      <w:r w:rsidRPr="006B6929">
        <w:tab/>
        <w:t xml:space="preserve">An entity acquires, through a place of business it has overseas, the right to exploit a particular copyright in </w:t>
      </w:r>
      <w:r w:rsidR="00FF2462" w:rsidRPr="006B6929">
        <w:t>the indirect tax zone</w:t>
      </w:r>
      <w:r w:rsidRPr="006B6929">
        <w:t xml:space="preserve">. That right is then transferred to a place of business that the entity has in </w:t>
      </w:r>
      <w:r w:rsidR="00FF2462" w:rsidRPr="006B6929">
        <w:t>the indirect tax zone</w:t>
      </w:r>
      <w:r w:rsidRPr="006B6929">
        <w:t>.</w:t>
      </w:r>
    </w:p>
    <w:p w:rsidR="00300522" w:rsidRPr="006B6929" w:rsidRDefault="00300522" w:rsidP="00300522">
      <w:pPr>
        <w:pStyle w:val="notetext"/>
      </w:pPr>
      <w:r w:rsidRPr="006B6929">
        <w:tab/>
        <w:t xml:space="preserve">Under this section, the transfer is taken to be a supply that is not connected with </w:t>
      </w:r>
      <w:r w:rsidR="00FF2462" w:rsidRPr="006B6929">
        <w:t>the indirect tax zone</w:t>
      </w:r>
      <w:r w:rsidRPr="006B6929">
        <w:t xml:space="preserve"> and, if the other requirements of section</w:t>
      </w:r>
      <w:r w:rsidR="006138CE" w:rsidRPr="006B6929">
        <w:t> </w:t>
      </w:r>
      <w:r w:rsidRPr="006B6929">
        <w:t>84</w:t>
      </w:r>
      <w:r w:rsidR="00DE1A27">
        <w:noBreakHyphen/>
      </w:r>
      <w:r w:rsidRPr="006B6929">
        <w:t>5 are satisfied, the transfer is a taxable supply.</w:t>
      </w:r>
    </w:p>
    <w:p w:rsidR="00300522" w:rsidRPr="006B6929" w:rsidRDefault="00300522" w:rsidP="00300522">
      <w:pPr>
        <w:pStyle w:val="subsection"/>
      </w:pPr>
      <w:r w:rsidRPr="006B6929">
        <w:tab/>
        <w:t>(2)</w:t>
      </w:r>
      <w:r w:rsidRPr="006B6929">
        <w:tab/>
        <w:t>If the transfer is a transfer of the services of an employee, this section does not apply to the transfer to the extent that any payments that:</w:t>
      </w:r>
    </w:p>
    <w:p w:rsidR="00300522" w:rsidRPr="006B6929" w:rsidRDefault="00300522" w:rsidP="00300522">
      <w:pPr>
        <w:pStyle w:val="paragraph"/>
      </w:pPr>
      <w:r w:rsidRPr="006B6929">
        <w:tab/>
        <w:t>(a)</w:t>
      </w:r>
      <w:r w:rsidRPr="006B6929">
        <w:tab/>
        <w:t xml:space="preserve">are made from the </w:t>
      </w:r>
      <w:r w:rsidR="00DE1A27" w:rsidRPr="00DE1A27">
        <w:rPr>
          <w:position w:val="6"/>
          <w:sz w:val="16"/>
          <w:szCs w:val="16"/>
        </w:rPr>
        <w:t>*</w:t>
      </w:r>
      <w:r w:rsidRPr="006B6929">
        <w:t xml:space="preserve">enterprise in </w:t>
      </w:r>
      <w:r w:rsidR="00C0594B" w:rsidRPr="006B6929">
        <w:t>the indirect tax zone</w:t>
      </w:r>
      <w:r w:rsidRPr="006B6929">
        <w:t xml:space="preserve"> to the enterprise outside </w:t>
      </w:r>
      <w:r w:rsidR="00C0594B" w:rsidRPr="006B6929">
        <w:t>the indirect tax zone</w:t>
      </w:r>
      <w:r w:rsidRPr="006B6929">
        <w:t>; and</w:t>
      </w:r>
    </w:p>
    <w:p w:rsidR="00300522" w:rsidRPr="006B6929" w:rsidRDefault="00300522" w:rsidP="00300522">
      <w:pPr>
        <w:pStyle w:val="paragraph"/>
      </w:pPr>
      <w:r w:rsidRPr="006B6929">
        <w:tab/>
        <w:t>(b)</w:t>
      </w:r>
      <w:r w:rsidRPr="006B6929">
        <w:tab/>
        <w:t>relate to the transfer;</w:t>
      </w:r>
    </w:p>
    <w:p w:rsidR="00300522" w:rsidRPr="006B6929" w:rsidRDefault="00300522" w:rsidP="00300522">
      <w:pPr>
        <w:pStyle w:val="subsection2"/>
      </w:pPr>
      <w:r w:rsidRPr="006B6929">
        <w:t xml:space="preserve">would be </w:t>
      </w:r>
      <w:r w:rsidR="00DE1A27" w:rsidRPr="00DE1A27">
        <w:rPr>
          <w:position w:val="6"/>
          <w:sz w:val="16"/>
          <w:szCs w:val="16"/>
        </w:rPr>
        <w:t>*</w:t>
      </w:r>
      <w:r w:rsidRPr="006B6929">
        <w:t xml:space="preserve">withholding payments if they were payments from the enterprise in </w:t>
      </w:r>
      <w:r w:rsidR="00C0594B" w:rsidRPr="006B6929">
        <w:t>the indirect tax zone</w:t>
      </w:r>
      <w:r w:rsidRPr="006B6929">
        <w:t xml:space="preserve"> to the employee.</w:t>
      </w:r>
    </w:p>
    <w:p w:rsidR="000572DA" w:rsidRPr="006B6929" w:rsidRDefault="000572DA" w:rsidP="000572DA">
      <w:pPr>
        <w:pStyle w:val="ActHead5"/>
      </w:pPr>
      <w:bookmarkStart w:id="691" w:name="_Toc51758497"/>
      <w:r w:rsidRPr="00DE1A27">
        <w:rPr>
          <w:rStyle w:val="CharSectno"/>
        </w:rPr>
        <w:t>84</w:t>
      </w:r>
      <w:r w:rsidR="00DE1A27" w:rsidRPr="00DE1A27">
        <w:rPr>
          <w:rStyle w:val="CharSectno"/>
        </w:rPr>
        <w:noBreakHyphen/>
      </w:r>
      <w:r w:rsidRPr="00DE1A27">
        <w:rPr>
          <w:rStyle w:val="CharSectno"/>
        </w:rPr>
        <w:t>20</w:t>
      </w:r>
      <w:r w:rsidRPr="006B6929">
        <w:t xml:space="preserve">  The price of taxable supplies of offshore intangibles without, or for inadequate, consideration</w:t>
      </w:r>
      <w:bookmarkEnd w:id="691"/>
    </w:p>
    <w:p w:rsidR="000572DA" w:rsidRPr="006B6929" w:rsidRDefault="000572DA" w:rsidP="000572DA">
      <w:pPr>
        <w:pStyle w:val="subsection"/>
      </w:pPr>
      <w:r w:rsidRPr="006B6929">
        <w:tab/>
        <w:t>(1)</w:t>
      </w:r>
      <w:r w:rsidRPr="006B6929">
        <w:tab/>
        <w:t xml:space="preserve">The </w:t>
      </w:r>
      <w:r w:rsidRPr="006B6929">
        <w:rPr>
          <w:b/>
          <w:i/>
        </w:rPr>
        <w:t>price</w:t>
      </w:r>
      <w:r w:rsidRPr="006B6929">
        <w:t xml:space="preserve"> of a supply that is a </w:t>
      </w:r>
      <w:r w:rsidR="00DE1A27" w:rsidRPr="00DE1A27">
        <w:rPr>
          <w:position w:val="6"/>
          <w:sz w:val="16"/>
        </w:rPr>
        <w:t>*</w:t>
      </w:r>
      <w:r w:rsidRPr="006B6929">
        <w:t>taxable supply because of section</w:t>
      </w:r>
      <w:r w:rsidR="006138CE" w:rsidRPr="006B6929">
        <w:t> </w:t>
      </w:r>
      <w:r w:rsidRPr="006B6929">
        <w:t>84</w:t>
      </w:r>
      <w:r w:rsidR="00DE1A27">
        <w:noBreakHyphen/>
      </w:r>
      <w:r w:rsidRPr="006B6929">
        <w:t xml:space="preserve">5 is the </w:t>
      </w:r>
      <w:r w:rsidR="00DE1A27" w:rsidRPr="00DE1A27">
        <w:rPr>
          <w:position w:val="6"/>
          <w:sz w:val="16"/>
        </w:rPr>
        <w:t>*</w:t>
      </w:r>
      <w:r w:rsidRPr="006B6929">
        <w:t>GST inclusive market value of the supply, if:</w:t>
      </w:r>
    </w:p>
    <w:p w:rsidR="000572DA" w:rsidRPr="006B6929" w:rsidRDefault="000572DA" w:rsidP="000572DA">
      <w:pPr>
        <w:pStyle w:val="paragraph"/>
      </w:pPr>
      <w:r w:rsidRPr="006B6929">
        <w:tab/>
        <w:t>(a)</w:t>
      </w:r>
      <w:r w:rsidRPr="006B6929">
        <w:tab/>
        <w:t xml:space="preserve">the supply is from the </w:t>
      </w:r>
      <w:r w:rsidR="00DE1A27" w:rsidRPr="00DE1A27">
        <w:rPr>
          <w:position w:val="6"/>
          <w:sz w:val="16"/>
        </w:rPr>
        <w:t>*</w:t>
      </w:r>
      <w:r w:rsidRPr="006B6929">
        <w:t xml:space="preserve">recipient’s </w:t>
      </w:r>
      <w:r w:rsidR="00DE1A27" w:rsidRPr="00DE1A27">
        <w:rPr>
          <w:position w:val="6"/>
          <w:sz w:val="16"/>
        </w:rPr>
        <w:t>*</w:t>
      </w:r>
      <w:r w:rsidRPr="006B6929">
        <w:t>associate; and</w:t>
      </w:r>
    </w:p>
    <w:p w:rsidR="000572DA" w:rsidRPr="006B6929" w:rsidRDefault="000572DA" w:rsidP="000572DA">
      <w:pPr>
        <w:pStyle w:val="paragraph"/>
      </w:pPr>
      <w:r w:rsidRPr="006B6929">
        <w:tab/>
        <w:t>(b)</w:t>
      </w:r>
      <w:r w:rsidRPr="006B6929">
        <w:tab/>
        <w:t>the supply is:</w:t>
      </w:r>
    </w:p>
    <w:p w:rsidR="000572DA" w:rsidRPr="006B6929" w:rsidRDefault="000572DA" w:rsidP="000572DA">
      <w:pPr>
        <w:pStyle w:val="paragraphsub"/>
      </w:pPr>
      <w:r w:rsidRPr="006B6929">
        <w:lastRenderedPageBreak/>
        <w:tab/>
        <w:t>(i)</w:t>
      </w:r>
      <w:r w:rsidRPr="006B6929">
        <w:tab/>
        <w:t xml:space="preserve">without </w:t>
      </w:r>
      <w:r w:rsidR="00DE1A27" w:rsidRPr="00DE1A27">
        <w:rPr>
          <w:position w:val="6"/>
          <w:sz w:val="16"/>
        </w:rPr>
        <w:t>*</w:t>
      </w:r>
      <w:r w:rsidRPr="006B6929">
        <w:t>consideration; or</w:t>
      </w:r>
    </w:p>
    <w:p w:rsidR="000572DA" w:rsidRPr="006B6929" w:rsidRDefault="000572DA" w:rsidP="000572DA">
      <w:pPr>
        <w:pStyle w:val="paragraphsub"/>
      </w:pPr>
      <w:r w:rsidRPr="006B6929">
        <w:tab/>
        <w:t>(ii)</w:t>
      </w:r>
      <w:r w:rsidRPr="006B6929">
        <w:tab/>
        <w:t xml:space="preserve">for consideration that is </w:t>
      </w:r>
      <w:r w:rsidRPr="006B6929">
        <w:rPr>
          <w:i/>
        </w:rPr>
        <w:t xml:space="preserve">less </w:t>
      </w:r>
      <w:r w:rsidRPr="006B6929">
        <w:t>than the GST inclusive market value.</w:t>
      </w:r>
    </w:p>
    <w:p w:rsidR="000572DA" w:rsidRPr="006B6929" w:rsidRDefault="000572DA" w:rsidP="000572DA">
      <w:pPr>
        <w:pStyle w:val="notetext"/>
      </w:pPr>
      <w:r w:rsidRPr="006B6929">
        <w:t>Note:</w:t>
      </w:r>
      <w:r w:rsidRPr="006B6929">
        <w:tab/>
        <w:t>A supply to an associate without consideration may be a taxable supply, see section</w:t>
      </w:r>
      <w:r w:rsidR="006138CE" w:rsidRPr="006B6929">
        <w:t> </w:t>
      </w:r>
      <w:r w:rsidRPr="006B6929">
        <w:t>72</w:t>
      </w:r>
      <w:r w:rsidR="00DE1A27">
        <w:noBreakHyphen/>
      </w:r>
      <w:r w:rsidRPr="006B6929">
        <w:t>5.</w:t>
      </w:r>
    </w:p>
    <w:p w:rsidR="000572DA" w:rsidRPr="006B6929" w:rsidRDefault="000572DA" w:rsidP="000572DA">
      <w:pPr>
        <w:pStyle w:val="subsection"/>
      </w:pPr>
      <w:r w:rsidRPr="006B6929">
        <w:tab/>
        <w:t>(2)</w:t>
      </w:r>
      <w:r w:rsidRPr="006B6929">
        <w:tab/>
        <w:t>This section has effect despite section</w:t>
      </w:r>
      <w:r w:rsidR="006138CE" w:rsidRPr="006B6929">
        <w:t> </w:t>
      </w:r>
      <w:r w:rsidRPr="006B6929">
        <w:t>9</w:t>
      </w:r>
      <w:r w:rsidR="00DE1A27">
        <w:noBreakHyphen/>
      </w:r>
      <w:r w:rsidRPr="006B6929">
        <w:t>75 (which is about the price of taxable supplies).</w:t>
      </w:r>
    </w:p>
    <w:p w:rsidR="000572DA" w:rsidRPr="006B6929" w:rsidRDefault="000572DA" w:rsidP="000572DA">
      <w:pPr>
        <w:pStyle w:val="ActHead5"/>
      </w:pPr>
      <w:bookmarkStart w:id="692" w:name="_Toc51758498"/>
      <w:r w:rsidRPr="00DE1A27">
        <w:rPr>
          <w:rStyle w:val="CharSectno"/>
        </w:rPr>
        <w:t>84</w:t>
      </w:r>
      <w:r w:rsidR="00DE1A27" w:rsidRPr="00DE1A27">
        <w:rPr>
          <w:rStyle w:val="CharSectno"/>
        </w:rPr>
        <w:noBreakHyphen/>
      </w:r>
      <w:r w:rsidRPr="00DE1A27">
        <w:rPr>
          <w:rStyle w:val="CharSectno"/>
        </w:rPr>
        <w:t>25</w:t>
      </w:r>
      <w:r w:rsidRPr="006B6929">
        <w:t xml:space="preserve">  Tax periods for supplies from associates that are not connected with the indirect tax zone</w:t>
      </w:r>
      <w:bookmarkEnd w:id="692"/>
    </w:p>
    <w:p w:rsidR="000572DA" w:rsidRPr="006B6929" w:rsidRDefault="000572DA" w:rsidP="000572DA">
      <w:pPr>
        <w:pStyle w:val="subsection"/>
      </w:pPr>
      <w:r w:rsidRPr="006B6929">
        <w:tab/>
        <w:t>(1)</w:t>
      </w:r>
      <w:r w:rsidRPr="006B6929">
        <w:tab/>
        <w:t xml:space="preserve">This section applies if a supply that is a </w:t>
      </w:r>
      <w:r w:rsidR="00DE1A27" w:rsidRPr="00DE1A27">
        <w:rPr>
          <w:position w:val="6"/>
          <w:sz w:val="16"/>
        </w:rPr>
        <w:t>*</w:t>
      </w:r>
      <w:r w:rsidRPr="006B6929">
        <w:t>taxable supply because of section</w:t>
      </w:r>
      <w:r w:rsidR="006138CE" w:rsidRPr="006B6929">
        <w:t> </w:t>
      </w:r>
      <w:r w:rsidRPr="006B6929">
        <w:t>84</w:t>
      </w:r>
      <w:r w:rsidR="00DE1A27">
        <w:noBreakHyphen/>
      </w:r>
      <w:r w:rsidRPr="006B6929">
        <w:t>5 is:</w:t>
      </w:r>
    </w:p>
    <w:p w:rsidR="000572DA" w:rsidRPr="006B6929" w:rsidRDefault="000572DA" w:rsidP="000572DA">
      <w:pPr>
        <w:pStyle w:val="paragraph"/>
      </w:pPr>
      <w:r w:rsidRPr="006B6929">
        <w:tab/>
        <w:t>(a)</w:t>
      </w:r>
      <w:r w:rsidRPr="006B6929">
        <w:tab/>
        <w:t xml:space="preserve">a supply from the </w:t>
      </w:r>
      <w:r w:rsidR="00DE1A27" w:rsidRPr="00DE1A27">
        <w:rPr>
          <w:position w:val="6"/>
          <w:sz w:val="16"/>
        </w:rPr>
        <w:t>*</w:t>
      </w:r>
      <w:r w:rsidRPr="006B6929">
        <w:t xml:space="preserve">recipient’s </w:t>
      </w:r>
      <w:r w:rsidR="00DE1A27" w:rsidRPr="00DE1A27">
        <w:rPr>
          <w:position w:val="6"/>
          <w:sz w:val="16"/>
        </w:rPr>
        <w:t>*</w:t>
      </w:r>
      <w:r w:rsidRPr="006B6929">
        <w:t xml:space="preserve">associate without </w:t>
      </w:r>
      <w:r w:rsidR="00DE1A27" w:rsidRPr="00DE1A27">
        <w:rPr>
          <w:position w:val="6"/>
          <w:sz w:val="16"/>
        </w:rPr>
        <w:t>*</w:t>
      </w:r>
      <w:r w:rsidRPr="006B6929">
        <w:t>consideration; and</w:t>
      </w:r>
    </w:p>
    <w:p w:rsidR="000572DA" w:rsidRPr="006B6929" w:rsidRDefault="000572DA" w:rsidP="000572DA">
      <w:pPr>
        <w:pStyle w:val="paragraph"/>
      </w:pPr>
      <w:r w:rsidRPr="006B6929">
        <w:tab/>
        <w:t>(b)</w:t>
      </w:r>
      <w:r w:rsidRPr="006B6929">
        <w:tab/>
        <w:t xml:space="preserve">not </w:t>
      </w:r>
      <w:r w:rsidR="00DE1A27" w:rsidRPr="00DE1A27">
        <w:rPr>
          <w:position w:val="6"/>
          <w:sz w:val="16"/>
        </w:rPr>
        <w:t>*</w:t>
      </w:r>
      <w:r w:rsidRPr="006B6929">
        <w:t>connected with the indirect tax zone.</w:t>
      </w:r>
    </w:p>
    <w:p w:rsidR="000572DA" w:rsidRPr="006B6929" w:rsidRDefault="000572DA" w:rsidP="000572DA">
      <w:pPr>
        <w:pStyle w:val="notetext"/>
      </w:pPr>
      <w:r w:rsidRPr="006B6929">
        <w:t>Note:</w:t>
      </w:r>
      <w:r w:rsidRPr="006B6929">
        <w:tab/>
        <w:t>If the supply is connected with the indirect tax zone, see sections</w:t>
      </w:r>
      <w:r w:rsidR="006138CE" w:rsidRPr="006B6929">
        <w:t> </w:t>
      </w:r>
      <w:r w:rsidRPr="006B6929">
        <w:t>72</w:t>
      </w:r>
      <w:r w:rsidR="00DE1A27">
        <w:noBreakHyphen/>
      </w:r>
      <w:r w:rsidRPr="006B6929">
        <w:t>15 and 72</w:t>
      </w:r>
      <w:r w:rsidR="00DE1A27">
        <w:noBreakHyphen/>
      </w:r>
      <w:r w:rsidRPr="006B6929">
        <w:t>50 for the tax periods.</w:t>
      </w:r>
    </w:p>
    <w:p w:rsidR="000572DA" w:rsidRPr="006B6929" w:rsidRDefault="000572DA" w:rsidP="000572DA">
      <w:pPr>
        <w:pStyle w:val="subsection"/>
      </w:pPr>
      <w:r w:rsidRPr="006B6929">
        <w:tab/>
        <w:t>(2)</w:t>
      </w:r>
      <w:r w:rsidRPr="006B6929">
        <w:tab/>
        <w:t>The tax period to which the GST on the supply, and the input tax credit on the acquisition, is attributable is the tax period in which the thing supplied starts to be done.</w:t>
      </w:r>
    </w:p>
    <w:p w:rsidR="000572DA" w:rsidRPr="006B6929" w:rsidRDefault="000572DA" w:rsidP="000572DA">
      <w:pPr>
        <w:pStyle w:val="subsection"/>
      </w:pPr>
      <w:r w:rsidRPr="006B6929">
        <w:tab/>
        <w:t>(3)</w:t>
      </w:r>
      <w:r w:rsidRPr="006B6929">
        <w:tab/>
        <w:t>This section has effect despite:</w:t>
      </w:r>
    </w:p>
    <w:p w:rsidR="000572DA" w:rsidRPr="006B6929" w:rsidRDefault="000572DA" w:rsidP="000572DA">
      <w:pPr>
        <w:pStyle w:val="paragraph"/>
      </w:pPr>
      <w:r w:rsidRPr="006B6929">
        <w:tab/>
        <w:t>(a)</w:t>
      </w:r>
      <w:r w:rsidRPr="006B6929">
        <w:tab/>
        <w:t>sections</w:t>
      </w:r>
      <w:r w:rsidR="006138CE" w:rsidRPr="006B6929">
        <w:t> </w:t>
      </w:r>
      <w:r w:rsidRPr="006B6929">
        <w:t>29</w:t>
      </w:r>
      <w:r w:rsidR="00DE1A27">
        <w:noBreakHyphen/>
      </w:r>
      <w:r w:rsidRPr="006B6929">
        <w:t>5 and 72</w:t>
      </w:r>
      <w:r w:rsidR="00DE1A27">
        <w:noBreakHyphen/>
      </w:r>
      <w:r w:rsidRPr="006B6929">
        <w:t>15 (about attributing GST to tax periods); and</w:t>
      </w:r>
    </w:p>
    <w:p w:rsidR="000572DA" w:rsidRPr="006B6929" w:rsidRDefault="000572DA" w:rsidP="000572DA">
      <w:pPr>
        <w:pStyle w:val="paragraph"/>
      </w:pPr>
      <w:r w:rsidRPr="006B6929">
        <w:tab/>
        <w:t>(b)</w:t>
      </w:r>
      <w:r w:rsidRPr="006B6929">
        <w:tab/>
        <w:t>sections</w:t>
      </w:r>
      <w:r w:rsidR="006138CE" w:rsidRPr="006B6929">
        <w:t> </w:t>
      </w:r>
      <w:r w:rsidRPr="006B6929">
        <w:t>29</w:t>
      </w:r>
      <w:r w:rsidR="00DE1A27">
        <w:noBreakHyphen/>
      </w:r>
      <w:r w:rsidRPr="006B6929">
        <w:t>10 and 72</w:t>
      </w:r>
      <w:r w:rsidR="00DE1A27">
        <w:noBreakHyphen/>
      </w:r>
      <w:r w:rsidRPr="006B6929">
        <w:t>50 (about attributing input tax credits to tax periods).</w:t>
      </w:r>
    </w:p>
    <w:p w:rsidR="000572DA" w:rsidRPr="006B6929" w:rsidRDefault="000572DA" w:rsidP="000572DA">
      <w:pPr>
        <w:pStyle w:val="ActHead5"/>
      </w:pPr>
      <w:bookmarkStart w:id="693" w:name="_Toc51758499"/>
      <w:r w:rsidRPr="00DE1A27">
        <w:rPr>
          <w:rStyle w:val="CharSectno"/>
        </w:rPr>
        <w:t>84</w:t>
      </w:r>
      <w:r w:rsidR="00DE1A27" w:rsidRPr="00DE1A27">
        <w:rPr>
          <w:rStyle w:val="CharSectno"/>
        </w:rPr>
        <w:noBreakHyphen/>
      </w:r>
      <w:r w:rsidRPr="00DE1A27">
        <w:rPr>
          <w:rStyle w:val="CharSectno"/>
        </w:rPr>
        <w:t>30</w:t>
      </w:r>
      <w:r w:rsidRPr="006B6929">
        <w:t xml:space="preserve">  Adjustments for acquisitions made solely for a creditable purpose</w:t>
      </w:r>
      <w:bookmarkEnd w:id="693"/>
    </w:p>
    <w:p w:rsidR="000572DA" w:rsidRPr="006B6929" w:rsidRDefault="000572DA" w:rsidP="000572DA">
      <w:pPr>
        <w:pStyle w:val="subsection"/>
      </w:pPr>
      <w:r w:rsidRPr="006B6929">
        <w:tab/>
        <w:t>(1)</w:t>
      </w:r>
      <w:r w:rsidRPr="006B6929">
        <w:tab/>
        <w:t xml:space="preserve">This section applies to an acquisition that relates to a supply if the supply would be a </w:t>
      </w:r>
      <w:r w:rsidR="00DE1A27" w:rsidRPr="00DE1A27">
        <w:rPr>
          <w:position w:val="6"/>
          <w:sz w:val="16"/>
        </w:rPr>
        <w:t>*</w:t>
      </w:r>
      <w:r w:rsidRPr="006B6929">
        <w:t>taxable supply under section</w:t>
      </w:r>
      <w:r w:rsidR="006138CE" w:rsidRPr="006B6929">
        <w:t> </w:t>
      </w:r>
      <w:r w:rsidRPr="006B6929">
        <w:t>84</w:t>
      </w:r>
      <w:r w:rsidR="00DE1A27">
        <w:noBreakHyphen/>
      </w:r>
      <w:r w:rsidRPr="006B6929">
        <w:t xml:space="preserve">5 if </w:t>
      </w:r>
      <w:r w:rsidR="001A4EA7" w:rsidRPr="006B6929">
        <w:t>paragraph</w:t>
      </w:r>
      <w:r w:rsidR="006138CE" w:rsidRPr="006B6929">
        <w:t> </w:t>
      </w:r>
      <w:r w:rsidR="001A4EA7" w:rsidRPr="006B6929">
        <w:t>84</w:t>
      </w:r>
      <w:r w:rsidR="00DE1A27">
        <w:noBreakHyphen/>
      </w:r>
      <w:r w:rsidR="001A4EA7" w:rsidRPr="006B6929">
        <w:t>5(1A)(b)</w:t>
      </w:r>
      <w:r w:rsidRPr="006B6929">
        <w:t xml:space="preserve"> were disregarded.</w:t>
      </w:r>
    </w:p>
    <w:p w:rsidR="000572DA" w:rsidRPr="006B6929" w:rsidRDefault="000572DA" w:rsidP="000572DA">
      <w:pPr>
        <w:pStyle w:val="subsection"/>
      </w:pPr>
      <w:r w:rsidRPr="006B6929">
        <w:lastRenderedPageBreak/>
        <w:tab/>
        <w:t>(2)</w:t>
      </w:r>
      <w:r w:rsidRPr="006B6929">
        <w:tab/>
        <w:t xml:space="preserve">For the purpose of working out whether there is an </w:t>
      </w:r>
      <w:r w:rsidR="00DE1A27" w:rsidRPr="00DE1A27">
        <w:rPr>
          <w:position w:val="6"/>
          <w:sz w:val="16"/>
        </w:rPr>
        <w:t>*</w:t>
      </w:r>
      <w:r w:rsidRPr="006B6929">
        <w:t xml:space="preserve">adjustment for the acquisition, and the amount of that adjustment, disregard </w:t>
      </w:r>
      <w:r w:rsidR="001A4EA7" w:rsidRPr="006B6929">
        <w:t>paragraph</w:t>
      </w:r>
      <w:r w:rsidR="006138CE" w:rsidRPr="006B6929">
        <w:t> </w:t>
      </w:r>
      <w:r w:rsidR="001A4EA7" w:rsidRPr="006B6929">
        <w:t>84</w:t>
      </w:r>
      <w:r w:rsidR="00DE1A27">
        <w:noBreakHyphen/>
      </w:r>
      <w:r w:rsidR="001A4EA7" w:rsidRPr="006B6929">
        <w:t>5(1A)(b)</w:t>
      </w:r>
      <w:r w:rsidRPr="006B6929">
        <w:t>.</w:t>
      </w:r>
    </w:p>
    <w:p w:rsidR="000572DA" w:rsidRPr="006B6929" w:rsidRDefault="000572DA" w:rsidP="000572DA">
      <w:pPr>
        <w:pStyle w:val="notetext"/>
      </w:pPr>
      <w:r w:rsidRPr="006B6929">
        <w:t>Note:</w:t>
      </w:r>
      <w:r w:rsidRPr="006B6929">
        <w:tab/>
        <w:t>As a result, the adjustment (including the full input tax credit referred to in sections</w:t>
      </w:r>
      <w:r w:rsidR="006138CE" w:rsidRPr="006B6929">
        <w:t> </w:t>
      </w:r>
      <w:r w:rsidRPr="006B6929">
        <w:t>129</w:t>
      </w:r>
      <w:r w:rsidR="00DE1A27">
        <w:noBreakHyphen/>
      </w:r>
      <w:r w:rsidRPr="006B6929">
        <w:t>70 and 129</w:t>
      </w:r>
      <w:r w:rsidR="00DE1A27">
        <w:noBreakHyphen/>
      </w:r>
      <w:r w:rsidRPr="006B6929">
        <w:t>75) is worked out assuming the supply is taxable and the acquisition fully creditable.</w:t>
      </w:r>
    </w:p>
    <w:p w:rsidR="00865824" w:rsidRPr="006B6929" w:rsidRDefault="00865824" w:rsidP="00865824">
      <w:pPr>
        <w:pStyle w:val="ActHead4"/>
      </w:pPr>
      <w:bookmarkStart w:id="694" w:name="_Toc51758500"/>
      <w:r w:rsidRPr="00DE1A27">
        <w:rPr>
          <w:rStyle w:val="CharSubdNo"/>
        </w:rPr>
        <w:t>Subdivision</w:t>
      </w:r>
      <w:r w:rsidR="006138CE" w:rsidRPr="00DE1A27">
        <w:rPr>
          <w:rStyle w:val="CharSubdNo"/>
        </w:rPr>
        <w:t> </w:t>
      </w:r>
      <w:r w:rsidRPr="00DE1A27">
        <w:rPr>
          <w:rStyle w:val="CharSubdNo"/>
        </w:rPr>
        <w:t>84</w:t>
      </w:r>
      <w:r w:rsidR="00DE1A27" w:rsidRPr="00DE1A27">
        <w:rPr>
          <w:rStyle w:val="CharSubdNo"/>
        </w:rPr>
        <w:noBreakHyphen/>
      </w:r>
      <w:r w:rsidRPr="00DE1A27">
        <w:rPr>
          <w:rStyle w:val="CharSubdNo"/>
        </w:rPr>
        <w:t>B</w:t>
      </w:r>
      <w:r w:rsidRPr="006B6929">
        <w:t>—</w:t>
      </w:r>
      <w:r w:rsidRPr="00DE1A27">
        <w:rPr>
          <w:rStyle w:val="CharSubdText"/>
        </w:rPr>
        <w:t>Inbound intangible consumer supplies</w:t>
      </w:r>
      <w:bookmarkEnd w:id="694"/>
    </w:p>
    <w:p w:rsidR="00865824" w:rsidRPr="006B6929" w:rsidRDefault="00865824" w:rsidP="00865824">
      <w:pPr>
        <w:pStyle w:val="ActHead5"/>
      </w:pPr>
      <w:bookmarkStart w:id="695" w:name="_Toc51758501"/>
      <w:r w:rsidRPr="00DE1A27">
        <w:rPr>
          <w:rStyle w:val="CharSectno"/>
        </w:rPr>
        <w:t>84</w:t>
      </w:r>
      <w:r w:rsidR="00DE1A27" w:rsidRPr="00DE1A27">
        <w:rPr>
          <w:rStyle w:val="CharSectno"/>
        </w:rPr>
        <w:noBreakHyphen/>
      </w:r>
      <w:r w:rsidRPr="00DE1A27">
        <w:rPr>
          <w:rStyle w:val="CharSectno"/>
        </w:rPr>
        <w:t>45</w:t>
      </w:r>
      <w:r w:rsidRPr="006B6929">
        <w:t xml:space="preserve">  What this Subdivision is about</w:t>
      </w:r>
      <w:bookmarkEnd w:id="695"/>
    </w:p>
    <w:p w:rsidR="00865824" w:rsidRPr="006B6929" w:rsidRDefault="00865824" w:rsidP="00865824">
      <w:pPr>
        <w:pStyle w:val="SOText"/>
      </w:pPr>
      <w:r w:rsidRPr="006B6929">
        <w:t>Tax invoices and adjustment notes are not required for offshore supplies to Australian consumers.</w:t>
      </w:r>
    </w:p>
    <w:p w:rsidR="00865824" w:rsidRPr="006B6929" w:rsidRDefault="00865824" w:rsidP="00865824">
      <w:pPr>
        <w:pStyle w:val="SOText"/>
      </w:pPr>
      <w:r w:rsidRPr="006B6929">
        <w:t>The operator of an electronic distribution platform is treated as having made electronic supplies that are made through the platform:</w:t>
      </w:r>
    </w:p>
    <w:p w:rsidR="00865824" w:rsidRPr="006B6929" w:rsidRDefault="00865824" w:rsidP="00865824">
      <w:pPr>
        <w:pStyle w:val="SOPara"/>
      </w:pPr>
      <w:r w:rsidRPr="006B6929">
        <w:tab/>
        <w:t>(a)</w:t>
      </w:r>
      <w:r w:rsidRPr="006B6929">
        <w:tab/>
        <w:t>from offshore to Australian consumers; or</w:t>
      </w:r>
    </w:p>
    <w:p w:rsidR="00865824" w:rsidRPr="006B6929" w:rsidRDefault="00865824" w:rsidP="00865824">
      <w:pPr>
        <w:pStyle w:val="SOPara"/>
      </w:pPr>
      <w:r w:rsidRPr="006B6929">
        <w:tab/>
        <w:t>(b)</w:t>
      </w:r>
      <w:r w:rsidRPr="006B6929">
        <w:tab/>
        <w:t>in some cases, under an agreement with the supplier.</w:t>
      </w:r>
    </w:p>
    <w:p w:rsidR="00865824" w:rsidRPr="006B6929" w:rsidRDefault="00865824" w:rsidP="00865824">
      <w:pPr>
        <w:pStyle w:val="SOText"/>
      </w:pPr>
      <w:r w:rsidRPr="006B6929">
        <w:t>The result is that the operator, instead of the suppliers, counts the supplies towards its GST turnover and pays GST on the supplies.</w:t>
      </w:r>
    </w:p>
    <w:p w:rsidR="00865824" w:rsidRPr="006B6929" w:rsidRDefault="00865824" w:rsidP="00865824">
      <w:pPr>
        <w:pStyle w:val="ActHead5"/>
      </w:pPr>
      <w:bookmarkStart w:id="696" w:name="_Toc51758502"/>
      <w:r w:rsidRPr="00DE1A27">
        <w:rPr>
          <w:rStyle w:val="CharSectno"/>
        </w:rPr>
        <w:t>84</w:t>
      </w:r>
      <w:r w:rsidR="00DE1A27" w:rsidRPr="00DE1A27">
        <w:rPr>
          <w:rStyle w:val="CharSectno"/>
        </w:rPr>
        <w:noBreakHyphen/>
      </w:r>
      <w:r w:rsidRPr="00DE1A27">
        <w:rPr>
          <w:rStyle w:val="CharSectno"/>
        </w:rPr>
        <w:t>50</w:t>
      </w:r>
      <w:r w:rsidRPr="006B6929">
        <w:t xml:space="preserve">  No tax invoices or adjustment notes for inbound intangible consumer supplies</w:t>
      </w:r>
      <w:bookmarkEnd w:id="696"/>
    </w:p>
    <w:p w:rsidR="00865824" w:rsidRPr="006B6929" w:rsidRDefault="00865824" w:rsidP="00865824">
      <w:pPr>
        <w:pStyle w:val="subsection"/>
      </w:pPr>
      <w:r w:rsidRPr="006B6929">
        <w:tab/>
        <w:t>(1)</w:t>
      </w:r>
      <w:r w:rsidRPr="006B6929">
        <w:tab/>
        <w:t xml:space="preserve">You are not required to issue a </w:t>
      </w:r>
      <w:r w:rsidR="00DE1A27" w:rsidRPr="00DE1A27">
        <w:rPr>
          <w:position w:val="6"/>
          <w:sz w:val="16"/>
        </w:rPr>
        <w:t>*</w:t>
      </w:r>
      <w:r w:rsidRPr="006B6929">
        <w:t xml:space="preserve">tax invoice for a </w:t>
      </w:r>
      <w:r w:rsidR="00DE1A27" w:rsidRPr="00DE1A27">
        <w:rPr>
          <w:position w:val="6"/>
          <w:sz w:val="16"/>
        </w:rPr>
        <w:t>*</w:t>
      </w:r>
      <w:r w:rsidRPr="006B6929">
        <w:t xml:space="preserve">taxable supply that you make if the supply is solely an </w:t>
      </w:r>
      <w:r w:rsidR="00DE1A27" w:rsidRPr="00DE1A27">
        <w:rPr>
          <w:position w:val="6"/>
          <w:sz w:val="16"/>
        </w:rPr>
        <w:t>*</w:t>
      </w:r>
      <w:r w:rsidRPr="006B6929">
        <w:t>inbound intangible consumer supply.</w:t>
      </w:r>
    </w:p>
    <w:p w:rsidR="00865824" w:rsidRPr="006B6929" w:rsidRDefault="00865824" w:rsidP="00865824">
      <w:pPr>
        <w:pStyle w:val="subsection"/>
      </w:pPr>
      <w:r w:rsidRPr="006B6929">
        <w:tab/>
        <w:t>(2)</w:t>
      </w:r>
      <w:r w:rsidRPr="006B6929">
        <w:tab/>
        <w:t xml:space="preserve">You are not required to issue an </w:t>
      </w:r>
      <w:r w:rsidR="00DE1A27" w:rsidRPr="00DE1A27">
        <w:rPr>
          <w:position w:val="6"/>
          <w:sz w:val="16"/>
        </w:rPr>
        <w:t>*</w:t>
      </w:r>
      <w:r w:rsidRPr="006B6929">
        <w:t xml:space="preserve">adjustment note for an </w:t>
      </w:r>
      <w:r w:rsidR="00DE1A27" w:rsidRPr="00DE1A27">
        <w:rPr>
          <w:position w:val="6"/>
          <w:sz w:val="16"/>
        </w:rPr>
        <w:t>*</w:t>
      </w:r>
      <w:r w:rsidRPr="006B6929">
        <w:t xml:space="preserve">adjustment event relating to a </w:t>
      </w:r>
      <w:r w:rsidR="00DE1A27" w:rsidRPr="00DE1A27">
        <w:rPr>
          <w:position w:val="6"/>
          <w:sz w:val="16"/>
        </w:rPr>
        <w:t>*</w:t>
      </w:r>
      <w:r w:rsidRPr="006B6929">
        <w:t xml:space="preserve">taxable supply that you make if the supply is solely an </w:t>
      </w:r>
      <w:r w:rsidR="00DE1A27" w:rsidRPr="00DE1A27">
        <w:rPr>
          <w:position w:val="6"/>
          <w:sz w:val="16"/>
        </w:rPr>
        <w:t>*</w:t>
      </w:r>
      <w:r w:rsidRPr="006B6929">
        <w:t>inbound intangible consumer supply.</w:t>
      </w:r>
    </w:p>
    <w:p w:rsidR="00865824" w:rsidRPr="006B6929" w:rsidRDefault="00865824" w:rsidP="00865824">
      <w:pPr>
        <w:pStyle w:val="subsection"/>
      </w:pPr>
      <w:r w:rsidRPr="006B6929">
        <w:tab/>
        <w:t>(3)</w:t>
      </w:r>
      <w:r w:rsidRPr="006B6929">
        <w:tab/>
        <w:t>This section has effect despite sections</w:t>
      </w:r>
      <w:r w:rsidR="006138CE" w:rsidRPr="006B6929">
        <w:t> </w:t>
      </w:r>
      <w:r w:rsidRPr="006B6929">
        <w:t>29</w:t>
      </w:r>
      <w:r w:rsidR="00DE1A27">
        <w:noBreakHyphen/>
      </w:r>
      <w:r w:rsidRPr="006B6929">
        <w:t>70 and 29</w:t>
      </w:r>
      <w:r w:rsidR="00DE1A27">
        <w:noBreakHyphen/>
      </w:r>
      <w:r w:rsidRPr="006B6929">
        <w:t>75 (which are about tax invoices and adjustment notes).</w:t>
      </w:r>
    </w:p>
    <w:p w:rsidR="00865824" w:rsidRPr="006B6929" w:rsidRDefault="00865824" w:rsidP="00865824">
      <w:pPr>
        <w:pStyle w:val="ActHead5"/>
      </w:pPr>
      <w:bookmarkStart w:id="697" w:name="_Toc51758503"/>
      <w:r w:rsidRPr="00DE1A27">
        <w:rPr>
          <w:rStyle w:val="CharSectno"/>
        </w:rPr>
        <w:lastRenderedPageBreak/>
        <w:t>84</w:t>
      </w:r>
      <w:r w:rsidR="00DE1A27" w:rsidRPr="00DE1A27">
        <w:rPr>
          <w:rStyle w:val="CharSectno"/>
        </w:rPr>
        <w:noBreakHyphen/>
      </w:r>
      <w:r w:rsidRPr="00DE1A27">
        <w:rPr>
          <w:rStyle w:val="CharSectno"/>
        </w:rPr>
        <w:t>55</w:t>
      </w:r>
      <w:r w:rsidRPr="006B6929">
        <w:t xml:space="preserve">  Operator of electronic distribution platform treated as supplier</w:t>
      </w:r>
      <w:bookmarkEnd w:id="697"/>
    </w:p>
    <w:p w:rsidR="00865824" w:rsidRPr="006B6929" w:rsidRDefault="00865824" w:rsidP="00865824">
      <w:pPr>
        <w:pStyle w:val="subsection"/>
      </w:pPr>
      <w:r w:rsidRPr="006B6929">
        <w:tab/>
        <w:t>(1)</w:t>
      </w:r>
      <w:r w:rsidRPr="006B6929">
        <w:tab/>
        <w:t xml:space="preserve">If an </w:t>
      </w:r>
      <w:r w:rsidR="00DE1A27" w:rsidRPr="00DE1A27">
        <w:rPr>
          <w:position w:val="6"/>
          <w:sz w:val="16"/>
        </w:rPr>
        <w:t>*</w:t>
      </w:r>
      <w:r w:rsidRPr="006B6929">
        <w:t xml:space="preserve">inbound intangible consumer supply is made through an </w:t>
      </w:r>
      <w:r w:rsidR="00DE1A27" w:rsidRPr="00DE1A27">
        <w:rPr>
          <w:position w:val="6"/>
          <w:sz w:val="16"/>
        </w:rPr>
        <w:t>*</w:t>
      </w:r>
      <w:r w:rsidRPr="006B6929">
        <w:t xml:space="preserve">electronic distribution platform, the operator of the platform, instead of the supplier, is treated, for the purposes of the </w:t>
      </w:r>
      <w:r w:rsidR="00DE1A27" w:rsidRPr="00DE1A27">
        <w:rPr>
          <w:position w:val="6"/>
          <w:sz w:val="16"/>
        </w:rPr>
        <w:t>*</w:t>
      </w:r>
      <w:r w:rsidRPr="006B6929">
        <w:t>GST law:</w:t>
      </w:r>
    </w:p>
    <w:p w:rsidR="00865824" w:rsidRPr="006B6929" w:rsidRDefault="00865824" w:rsidP="00865824">
      <w:pPr>
        <w:pStyle w:val="paragraph"/>
      </w:pPr>
      <w:r w:rsidRPr="006B6929">
        <w:tab/>
        <w:t>(a)</w:t>
      </w:r>
      <w:r w:rsidRPr="006B6929">
        <w:tab/>
        <w:t>as being the supplier of, and as making, the supply; and</w:t>
      </w:r>
    </w:p>
    <w:p w:rsidR="00865824" w:rsidRPr="006B6929" w:rsidRDefault="00865824" w:rsidP="00865824">
      <w:pPr>
        <w:pStyle w:val="paragraph"/>
      </w:pPr>
      <w:r w:rsidRPr="006B6929">
        <w:tab/>
        <w:t>(b)</w:t>
      </w:r>
      <w:r w:rsidRPr="006B6929">
        <w:tab/>
        <w:t xml:space="preserve">as having made the supply for the </w:t>
      </w:r>
      <w:r w:rsidR="00DE1A27" w:rsidRPr="00DE1A27">
        <w:rPr>
          <w:position w:val="6"/>
          <w:sz w:val="16"/>
        </w:rPr>
        <w:t>*</w:t>
      </w:r>
      <w:r w:rsidRPr="006B6929">
        <w:t>consideration for which it was made; and</w:t>
      </w:r>
    </w:p>
    <w:p w:rsidR="00865824" w:rsidRPr="006B6929" w:rsidRDefault="00865824" w:rsidP="00865824">
      <w:pPr>
        <w:pStyle w:val="paragraph"/>
      </w:pPr>
      <w:r w:rsidRPr="006B6929">
        <w:tab/>
        <w:t>(c)</w:t>
      </w:r>
      <w:r w:rsidRPr="006B6929">
        <w:tab/>
        <w:t xml:space="preserve">as having made the supply in the course or furtherance of an </w:t>
      </w:r>
      <w:r w:rsidR="00DE1A27" w:rsidRPr="00DE1A27">
        <w:rPr>
          <w:position w:val="6"/>
          <w:sz w:val="16"/>
        </w:rPr>
        <w:t>*</w:t>
      </w:r>
      <w:r w:rsidRPr="006B6929">
        <w:t xml:space="preserve">enterprise that the operator </w:t>
      </w:r>
      <w:r w:rsidR="00DE1A27" w:rsidRPr="00DE1A27">
        <w:rPr>
          <w:position w:val="6"/>
          <w:sz w:val="16"/>
        </w:rPr>
        <w:t>*</w:t>
      </w:r>
      <w:r w:rsidRPr="006B6929">
        <w:t>carries on.</w:t>
      </w:r>
    </w:p>
    <w:p w:rsidR="00865824" w:rsidRPr="006B6929" w:rsidRDefault="00865824" w:rsidP="00865824">
      <w:pPr>
        <w:pStyle w:val="notetext"/>
      </w:pPr>
      <w:r w:rsidRPr="006B6929">
        <w:t>Note:</w:t>
      </w:r>
      <w:r w:rsidRPr="006B6929">
        <w:tab/>
        <w:t>As a consequence, GST on the supply is payable by the operator of the electronic distribution platform.</w:t>
      </w:r>
    </w:p>
    <w:p w:rsidR="00865824" w:rsidRPr="006B6929" w:rsidRDefault="00865824" w:rsidP="00865824">
      <w:pPr>
        <w:pStyle w:val="subsection"/>
      </w:pPr>
      <w:r w:rsidRPr="006B6929">
        <w:tab/>
        <w:t>(2)</w:t>
      </w:r>
      <w:r w:rsidRPr="006B6929">
        <w:tab/>
        <w:t xml:space="preserve">Despite </w:t>
      </w:r>
      <w:r w:rsidR="006138CE" w:rsidRPr="006B6929">
        <w:t>subsection (</w:t>
      </w:r>
      <w:r w:rsidRPr="006B6929">
        <w:t xml:space="preserve">1), if an </w:t>
      </w:r>
      <w:r w:rsidR="00DE1A27" w:rsidRPr="00DE1A27">
        <w:rPr>
          <w:position w:val="6"/>
          <w:sz w:val="16"/>
        </w:rPr>
        <w:t>*</w:t>
      </w:r>
      <w:r w:rsidRPr="006B6929">
        <w:t xml:space="preserve">inbound intangible consumer supply is made through more than one </w:t>
      </w:r>
      <w:r w:rsidR="00DE1A27" w:rsidRPr="00DE1A27">
        <w:rPr>
          <w:position w:val="6"/>
          <w:sz w:val="16"/>
        </w:rPr>
        <w:t>*</w:t>
      </w:r>
      <w:r w:rsidRPr="006B6929">
        <w:t>electronic distribution platform, that subsection only applies to the operator of any of those platforms who is:</w:t>
      </w:r>
    </w:p>
    <w:p w:rsidR="00865824" w:rsidRPr="006B6929" w:rsidRDefault="00865824" w:rsidP="00865824">
      <w:pPr>
        <w:pStyle w:val="paragraph"/>
      </w:pPr>
      <w:r w:rsidRPr="006B6929">
        <w:tab/>
        <w:t>(a)</w:t>
      </w:r>
      <w:r w:rsidRPr="006B6929">
        <w:tab/>
        <w:t>a party to a written agreement, between the operator and at least one of the other operators of the platforms, under which the operator is to be treated as the supplier; or</w:t>
      </w:r>
    </w:p>
    <w:p w:rsidR="00865824" w:rsidRPr="006B6929" w:rsidRDefault="00865824" w:rsidP="00865824">
      <w:pPr>
        <w:pStyle w:val="paragraph"/>
      </w:pPr>
      <w:r w:rsidRPr="006B6929">
        <w:tab/>
        <w:t>(b)</w:t>
      </w:r>
      <w:r w:rsidRPr="006B6929">
        <w:tab/>
        <w:t xml:space="preserve">if no such agreement has been made—the operator determined in accordance with an instrument made under </w:t>
      </w:r>
      <w:r w:rsidR="006138CE" w:rsidRPr="006B6929">
        <w:t>subsection (</w:t>
      </w:r>
      <w:r w:rsidRPr="006B6929">
        <w:t>3); or</w:t>
      </w:r>
    </w:p>
    <w:p w:rsidR="00865824" w:rsidRPr="006B6929" w:rsidRDefault="00865824" w:rsidP="00865824">
      <w:pPr>
        <w:pStyle w:val="paragraph"/>
      </w:pPr>
      <w:r w:rsidRPr="006B6929">
        <w:tab/>
        <w:t>(c)</w:t>
      </w:r>
      <w:r w:rsidRPr="006B6929">
        <w:tab/>
        <w:t xml:space="preserve">if no such agreement has been made and no instrument has been made under </w:t>
      </w:r>
      <w:r w:rsidR="006138CE" w:rsidRPr="006B6929">
        <w:t>subsection (</w:t>
      </w:r>
      <w:r w:rsidRPr="006B6929">
        <w:t>3):</w:t>
      </w:r>
    </w:p>
    <w:p w:rsidR="00865824" w:rsidRPr="006B6929" w:rsidRDefault="00865824" w:rsidP="00865824">
      <w:pPr>
        <w:pStyle w:val="paragraphsub"/>
      </w:pPr>
      <w:r w:rsidRPr="006B6929">
        <w:tab/>
        <w:t>(i)</w:t>
      </w:r>
      <w:r w:rsidRPr="006B6929">
        <w:tab/>
        <w:t xml:space="preserve">the first of the operators of those platforms to receive, or to authorise the charging of, any </w:t>
      </w:r>
      <w:r w:rsidR="00DE1A27" w:rsidRPr="00DE1A27">
        <w:rPr>
          <w:position w:val="6"/>
          <w:sz w:val="16"/>
        </w:rPr>
        <w:t>*</w:t>
      </w:r>
      <w:r w:rsidRPr="006B6929">
        <w:t>consideration for the supply; or</w:t>
      </w:r>
    </w:p>
    <w:p w:rsidR="00865824" w:rsidRPr="006B6929" w:rsidRDefault="00865824" w:rsidP="00865824">
      <w:pPr>
        <w:pStyle w:val="paragraphsub"/>
      </w:pPr>
      <w:r w:rsidRPr="006B6929">
        <w:tab/>
        <w:t>(ii)</w:t>
      </w:r>
      <w:r w:rsidRPr="006B6929">
        <w:tab/>
        <w:t xml:space="preserve">if </w:t>
      </w:r>
      <w:r w:rsidR="006138CE" w:rsidRPr="006B6929">
        <w:t>subparagraph (</w:t>
      </w:r>
      <w:r w:rsidRPr="006B6929">
        <w:t>i) does not apply—the first of the operators of those platforms to authorise the delivery of the supply.</w:t>
      </w:r>
    </w:p>
    <w:p w:rsidR="00865824" w:rsidRPr="006B6929" w:rsidRDefault="00865824" w:rsidP="00865824">
      <w:pPr>
        <w:pStyle w:val="subsection"/>
      </w:pPr>
      <w:r w:rsidRPr="006B6929">
        <w:tab/>
        <w:t>(3)</w:t>
      </w:r>
      <w:r w:rsidRPr="006B6929">
        <w:tab/>
        <w:t xml:space="preserve">The Commissioner may, by legislative instrument, specify how an operator is to be determined for the purposes of </w:t>
      </w:r>
      <w:r w:rsidR="006138CE" w:rsidRPr="006B6929">
        <w:t>paragraph (</w:t>
      </w:r>
      <w:r w:rsidRPr="006B6929">
        <w:t>2)(b).</w:t>
      </w:r>
    </w:p>
    <w:p w:rsidR="00865824" w:rsidRPr="006B6929" w:rsidRDefault="00865824" w:rsidP="00865824">
      <w:pPr>
        <w:pStyle w:val="subsection"/>
      </w:pPr>
      <w:r w:rsidRPr="006B6929">
        <w:lastRenderedPageBreak/>
        <w:tab/>
        <w:t>(4)</w:t>
      </w:r>
      <w:r w:rsidRPr="006B6929">
        <w:tab/>
        <w:t xml:space="preserve">Despite </w:t>
      </w:r>
      <w:r w:rsidR="006138CE" w:rsidRPr="006B6929">
        <w:t>subsections (</w:t>
      </w:r>
      <w:r w:rsidRPr="006B6929">
        <w:t xml:space="preserve">1) and (2), this section does not apply to an operator of an </w:t>
      </w:r>
      <w:r w:rsidR="00DE1A27" w:rsidRPr="00DE1A27">
        <w:rPr>
          <w:position w:val="6"/>
          <w:sz w:val="16"/>
        </w:rPr>
        <w:t>*</w:t>
      </w:r>
      <w:r w:rsidRPr="006B6929">
        <w:t xml:space="preserve">electronic distribution platform in relation to an </w:t>
      </w:r>
      <w:r w:rsidR="00DE1A27" w:rsidRPr="00DE1A27">
        <w:rPr>
          <w:position w:val="6"/>
          <w:sz w:val="16"/>
        </w:rPr>
        <w:t>*</w:t>
      </w:r>
      <w:r w:rsidRPr="006B6929">
        <w:t>inbound intangible consumer supply made through the platform if:</w:t>
      </w:r>
    </w:p>
    <w:p w:rsidR="00865824" w:rsidRPr="006B6929" w:rsidRDefault="00865824" w:rsidP="00865824">
      <w:pPr>
        <w:pStyle w:val="paragraph"/>
      </w:pPr>
      <w:r w:rsidRPr="006B6929">
        <w:tab/>
        <w:t>(a)</w:t>
      </w:r>
      <w:r w:rsidRPr="006B6929">
        <w:tab/>
        <w:t xml:space="preserve">a document, relating to the supply, issued to the </w:t>
      </w:r>
      <w:r w:rsidR="00DE1A27" w:rsidRPr="00DE1A27">
        <w:rPr>
          <w:position w:val="6"/>
          <w:sz w:val="16"/>
        </w:rPr>
        <w:t>*</w:t>
      </w:r>
      <w:r w:rsidRPr="006B6929">
        <w:t>recipient of the supply identifies:</w:t>
      </w:r>
    </w:p>
    <w:p w:rsidR="00865824" w:rsidRPr="006B6929" w:rsidRDefault="00865824" w:rsidP="00865824">
      <w:pPr>
        <w:pStyle w:val="paragraphsub"/>
      </w:pPr>
      <w:r w:rsidRPr="006B6929">
        <w:tab/>
        <w:t>(i)</w:t>
      </w:r>
      <w:r w:rsidRPr="006B6929">
        <w:tab/>
        <w:t>the supply; and</w:t>
      </w:r>
    </w:p>
    <w:p w:rsidR="00865824" w:rsidRPr="006B6929" w:rsidRDefault="00865824" w:rsidP="00865824">
      <w:pPr>
        <w:pStyle w:val="paragraphsub"/>
      </w:pPr>
      <w:r w:rsidRPr="006B6929">
        <w:tab/>
        <w:t>(ii)</w:t>
      </w:r>
      <w:r w:rsidRPr="006B6929">
        <w:tab/>
        <w:t>the supplier as the supplier of the supply; and</w:t>
      </w:r>
    </w:p>
    <w:p w:rsidR="00865824" w:rsidRPr="006B6929" w:rsidRDefault="00865824" w:rsidP="00865824">
      <w:pPr>
        <w:pStyle w:val="paragraph"/>
      </w:pPr>
      <w:r w:rsidRPr="006B6929">
        <w:tab/>
        <w:t>(b)</w:t>
      </w:r>
      <w:r w:rsidRPr="006B6929">
        <w:tab/>
        <w:t>the supplier and the operator of the electronic distribution platform have agreed in writing that the supplier is the entity responsible for paying GST for:</w:t>
      </w:r>
    </w:p>
    <w:p w:rsidR="00865824" w:rsidRPr="006B6929" w:rsidRDefault="00865824" w:rsidP="00865824">
      <w:pPr>
        <w:pStyle w:val="paragraphsub"/>
      </w:pPr>
      <w:r w:rsidRPr="006B6929">
        <w:tab/>
        <w:t>(i)</w:t>
      </w:r>
      <w:r w:rsidRPr="006B6929">
        <w:tab/>
        <w:t>the supply; or</w:t>
      </w:r>
    </w:p>
    <w:p w:rsidR="00865824" w:rsidRPr="006B6929" w:rsidRDefault="00865824" w:rsidP="00865824">
      <w:pPr>
        <w:pStyle w:val="paragraphsub"/>
      </w:pPr>
      <w:r w:rsidRPr="006B6929">
        <w:tab/>
        <w:t>(ii)</w:t>
      </w:r>
      <w:r w:rsidRPr="006B6929">
        <w:tab/>
        <w:t>a class of supplies that includes the supply; and</w:t>
      </w:r>
    </w:p>
    <w:p w:rsidR="00865824" w:rsidRPr="006B6929" w:rsidRDefault="00865824" w:rsidP="00865824">
      <w:pPr>
        <w:pStyle w:val="paragraph"/>
      </w:pPr>
      <w:r w:rsidRPr="006B6929">
        <w:tab/>
        <w:t>(c)</w:t>
      </w:r>
      <w:r w:rsidRPr="006B6929">
        <w:tab/>
        <w:t>the operator of the electronic distribution platform:</w:t>
      </w:r>
    </w:p>
    <w:p w:rsidR="00865824" w:rsidRPr="006B6929" w:rsidRDefault="00865824" w:rsidP="00865824">
      <w:pPr>
        <w:pStyle w:val="paragraphsub"/>
      </w:pPr>
      <w:r w:rsidRPr="006B6929">
        <w:tab/>
        <w:t>(i)</w:t>
      </w:r>
      <w:r w:rsidRPr="006B6929">
        <w:tab/>
        <w:t>does not authorise the charge to the recipient for the supply; and</w:t>
      </w:r>
    </w:p>
    <w:p w:rsidR="00865824" w:rsidRPr="006B6929" w:rsidRDefault="00865824" w:rsidP="00865824">
      <w:pPr>
        <w:pStyle w:val="paragraphsub"/>
      </w:pPr>
      <w:r w:rsidRPr="006B6929">
        <w:tab/>
        <w:t>(ii)</w:t>
      </w:r>
      <w:r w:rsidRPr="006B6929">
        <w:tab/>
        <w:t>does not authorise the delivery of the supply; and</w:t>
      </w:r>
    </w:p>
    <w:p w:rsidR="00865824" w:rsidRPr="006B6929" w:rsidRDefault="00865824" w:rsidP="00865824">
      <w:pPr>
        <w:pStyle w:val="paragraphsub"/>
      </w:pPr>
      <w:r w:rsidRPr="006B6929">
        <w:tab/>
        <w:t>(iii)</w:t>
      </w:r>
      <w:r w:rsidRPr="006B6929">
        <w:tab/>
        <w:t xml:space="preserve">does not </w:t>
      </w:r>
      <w:r w:rsidR="00A13DD7" w:rsidRPr="006B6929">
        <w:t>(whether directly or indirectly) set any of the terms and conditions</w:t>
      </w:r>
      <w:r w:rsidRPr="006B6929">
        <w:t xml:space="preserve"> under which the supply is made.</w:t>
      </w:r>
    </w:p>
    <w:p w:rsidR="00865824" w:rsidRPr="006B6929" w:rsidRDefault="00865824" w:rsidP="00865824">
      <w:pPr>
        <w:pStyle w:val="ActHead5"/>
      </w:pPr>
      <w:bookmarkStart w:id="698" w:name="_Toc51758504"/>
      <w:r w:rsidRPr="00DE1A27">
        <w:rPr>
          <w:rStyle w:val="CharSectno"/>
        </w:rPr>
        <w:t>84</w:t>
      </w:r>
      <w:r w:rsidR="00DE1A27" w:rsidRPr="00DE1A27">
        <w:rPr>
          <w:rStyle w:val="CharSectno"/>
        </w:rPr>
        <w:noBreakHyphen/>
      </w:r>
      <w:r w:rsidRPr="00DE1A27">
        <w:rPr>
          <w:rStyle w:val="CharSectno"/>
        </w:rPr>
        <w:t>60</w:t>
      </w:r>
      <w:r w:rsidRPr="006B6929">
        <w:t xml:space="preserve">  Extension of section</w:t>
      </w:r>
      <w:r w:rsidR="006138CE" w:rsidRPr="006B6929">
        <w:t> </w:t>
      </w:r>
      <w:r w:rsidRPr="006B6929">
        <w:t>84</w:t>
      </w:r>
      <w:r w:rsidR="00DE1A27">
        <w:noBreakHyphen/>
      </w:r>
      <w:r w:rsidRPr="006B6929">
        <w:t>55 to certain other supplies through an electronic distribution platform</w:t>
      </w:r>
      <w:bookmarkEnd w:id="698"/>
    </w:p>
    <w:p w:rsidR="00865824" w:rsidRPr="006B6929" w:rsidRDefault="00865824" w:rsidP="00865824">
      <w:pPr>
        <w:pStyle w:val="subsection"/>
      </w:pPr>
      <w:r w:rsidRPr="006B6929">
        <w:tab/>
        <w:t>(1)</w:t>
      </w:r>
      <w:r w:rsidRPr="006B6929">
        <w:tab/>
        <w:t>Section</w:t>
      </w:r>
      <w:r w:rsidR="006138CE" w:rsidRPr="006B6929">
        <w:t> </w:t>
      </w:r>
      <w:r w:rsidRPr="006B6929">
        <w:t>84</w:t>
      </w:r>
      <w:r w:rsidR="00DE1A27">
        <w:noBreakHyphen/>
      </w:r>
      <w:r w:rsidRPr="006B6929">
        <w:t xml:space="preserve">55 applies to </w:t>
      </w:r>
      <w:r w:rsidR="00A13DD7" w:rsidRPr="006B6929">
        <w:t xml:space="preserve">a supply that is to be made by means of </w:t>
      </w:r>
      <w:r w:rsidR="00DE1A27" w:rsidRPr="00DE1A27">
        <w:rPr>
          <w:position w:val="6"/>
          <w:sz w:val="16"/>
        </w:rPr>
        <w:t>*</w:t>
      </w:r>
      <w:r w:rsidR="00A13DD7" w:rsidRPr="006B6929">
        <w:t>electronic communication</w:t>
      </w:r>
      <w:r w:rsidRPr="006B6929">
        <w:t xml:space="preserve"> as if it were an </w:t>
      </w:r>
      <w:r w:rsidR="00DE1A27" w:rsidRPr="00DE1A27">
        <w:rPr>
          <w:position w:val="6"/>
          <w:sz w:val="16"/>
        </w:rPr>
        <w:t>*</w:t>
      </w:r>
      <w:r w:rsidRPr="006B6929">
        <w:t>inbound intangible consumer supply if:</w:t>
      </w:r>
    </w:p>
    <w:p w:rsidR="00865824" w:rsidRPr="006B6929" w:rsidRDefault="00865824" w:rsidP="00865824">
      <w:pPr>
        <w:pStyle w:val="paragraph"/>
      </w:pPr>
      <w:r w:rsidRPr="006B6929">
        <w:tab/>
        <w:t>(a)</w:t>
      </w:r>
      <w:r w:rsidRPr="006B6929">
        <w:tab/>
        <w:t xml:space="preserve">the supply is made through an </w:t>
      </w:r>
      <w:r w:rsidR="00DE1A27" w:rsidRPr="00DE1A27">
        <w:rPr>
          <w:position w:val="6"/>
          <w:sz w:val="16"/>
        </w:rPr>
        <w:t>*</w:t>
      </w:r>
      <w:r w:rsidRPr="006B6929">
        <w:t>electronic distribution platform; and</w:t>
      </w:r>
    </w:p>
    <w:p w:rsidR="00865824" w:rsidRPr="006B6929" w:rsidRDefault="00865824" w:rsidP="00865824">
      <w:pPr>
        <w:pStyle w:val="paragraph"/>
      </w:pPr>
      <w:r w:rsidRPr="006B6929">
        <w:tab/>
        <w:t>(b)</w:t>
      </w:r>
      <w:r w:rsidRPr="006B6929">
        <w:tab/>
        <w:t>the supply is covered by a written agreement entered into between the supplier and the operator of the platform before the supply is made; and</w:t>
      </w:r>
    </w:p>
    <w:p w:rsidR="00865824" w:rsidRPr="006B6929" w:rsidRDefault="00865824" w:rsidP="00865824">
      <w:pPr>
        <w:pStyle w:val="paragraph"/>
      </w:pPr>
      <w:r w:rsidRPr="006B6929">
        <w:tab/>
        <w:t>(c)</w:t>
      </w:r>
      <w:r w:rsidRPr="006B6929">
        <w:tab/>
        <w:t xml:space="preserve">the operator is </w:t>
      </w:r>
      <w:r w:rsidR="00DE1A27" w:rsidRPr="00DE1A27">
        <w:rPr>
          <w:position w:val="6"/>
          <w:sz w:val="16"/>
        </w:rPr>
        <w:t>*</w:t>
      </w:r>
      <w:r w:rsidRPr="006B6929">
        <w:t>registered; and</w:t>
      </w:r>
    </w:p>
    <w:p w:rsidR="00865824" w:rsidRPr="006B6929" w:rsidRDefault="00865824" w:rsidP="00865824">
      <w:pPr>
        <w:pStyle w:val="paragraph"/>
      </w:pPr>
      <w:r w:rsidRPr="006B6929">
        <w:tab/>
        <w:t>(d)</w:t>
      </w:r>
      <w:r w:rsidRPr="006B6929">
        <w:tab/>
        <w:t>under the agreement, the supply is to be treated as if it were an inbound intangible consumer supply made through the platform.</w:t>
      </w:r>
    </w:p>
    <w:p w:rsidR="00865824" w:rsidRPr="006B6929" w:rsidRDefault="00865824" w:rsidP="00865824">
      <w:pPr>
        <w:pStyle w:val="subsection"/>
      </w:pPr>
      <w:r w:rsidRPr="006B6929">
        <w:tab/>
        <w:t>(2)</w:t>
      </w:r>
      <w:r w:rsidRPr="006B6929">
        <w:tab/>
        <w:t xml:space="preserve">However, </w:t>
      </w:r>
      <w:r w:rsidR="006138CE" w:rsidRPr="006B6929">
        <w:t>subsection (</w:t>
      </w:r>
      <w:r w:rsidRPr="006B6929">
        <w:t>1) does not apply to the supply if:</w:t>
      </w:r>
    </w:p>
    <w:p w:rsidR="00865824" w:rsidRPr="006B6929" w:rsidRDefault="00865824" w:rsidP="00865824">
      <w:pPr>
        <w:pStyle w:val="paragraph"/>
      </w:pPr>
      <w:r w:rsidRPr="006B6929">
        <w:lastRenderedPageBreak/>
        <w:tab/>
        <w:t>(a)</w:t>
      </w:r>
      <w:r w:rsidRPr="006B6929">
        <w:tab/>
        <w:t>the supply is GST</w:t>
      </w:r>
      <w:r w:rsidR="00DE1A27">
        <w:noBreakHyphen/>
      </w:r>
      <w:r w:rsidRPr="006B6929">
        <w:t>free or input taxed; or</w:t>
      </w:r>
    </w:p>
    <w:p w:rsidR="00865824" w:rsidRPr="006B6929" w:rsidRDefault="00865824" w:rsidP="00865824">
      <w:pPr>
        <w:pStyle w:val="paragraph"/>
      </w:pPr>
      <w:r w:rsidRPr="006B6929">
        <w:tab/>
        <w:t>(b)</w:t>
      </w:r>
      <w:r w:rsidRPr="006B6929">
        <w:tab/>
        <w:t>the operator would not be treated under section</w:t>
      </w:r>
      <w:r w:rsidR="006138CE" w:rsidRPr="006B6929">
        <w:t> </w:t>
      </w:r>
      <w:r w:rsidRPr="006B6929">
        <w:t>84</w:t>
      </w:r>
      <w:r w:rsidR="00DE1A27">
        <w:noBreakHyphen/>
      </w:r>
      <w:r w:rsidRPr="006B6929">
        <w:t xml:space="preserve">55 as being the supplier of, and as making, the supply if it were an </w:t>
      </w:r>
      <w:r w:rsidR="00DE1A27" w:rsidRPr="00DE1A27">
        <w:rPr>
          <w:position w:val="6"/>
          <w:sz w:val="16"/>
        </w:rPr>
        <w:t>*</w:t>
      </w:r>
      <w:r w:rsidRPr="006B6929">
        <w:t>inbound intangible consumer supply.</w:t>
      </w:r>
    </w:p>
    <w:p w:rsidR="00865824" w:rsidRPr="006B6929" w:rsidRDefault="00865824" w:rsidP="00865824">
      <w:pPr>
        <w:pStyle w:val="subsection"/>
      </w:pPr>
      <w:r w:rsidRPr="006B6929">
        <w:tab/>
        <w:t>(3)</w:t>
      </w:r>
      <w:r w:rsidRPr="006B6929">
        <w:tab/>
        <w:t xml:space="preserve">If </w:t>
      </w:r>
      <w:r w:rsidR="006138CE" w:rsidRPr="006B6929">
        <w:t>subsection (</w:t>
      </w:r>
      <w:r w:rsidRPr="006B6929">
        <w:t xml:space="preserve">1) applies to the supply, the supply is treated as having been made in the course or furtherance of the carrying on of the </w:t>
      </w:r>
      <w:r w:rsidR="00DE1A27" w:rsidRPr="00DE1A27">
        <w:rPr>
          <w:position w:val="6"/>
          <w:sz w:val="16"/>
        </w:rPr>
        <w:t>*</w:t>
      </w:r>
      <w:r w:rsidRPr="006B6929">
        <w:t>enterprise through which the operator operates the platform.</w:t>
      </w:r>
    </w:p>
    <w:p w:rsidR="00865824" w:rsidRPr="006B6929" w:rsidRDefault="00865824" w:rsidP="00865824">
      <w:pPr>
        <w:pStyle w:val="ActHead5"/>
        <w:rPr>
          <w:i/>
        </w:rPr>
      </w:pPr>
      <w:bookmarkStart w:id="699" w:name="_Toc51758505"/>
      <w:r w:rsidRPr="00DE1A27">
        <w:rPr>
          <w:rStyle w:val="CharSectno"/>
        </w:rPr>
        <w:t>84</w:t>
      </w:r>
      <w:r w:rsidR="00DE1A27" w:rsidRPr="00DE1A27">
        <w:rPr>
          <w:rStyle w:val="CharSectno"/>
        </w:rPr>
        <w:noBreakHyphen/>
      </w:r>
      <w:r w:rsidRPr="00DE1A27">
        <w:rPr>
          <w:rStyle w:val="CharSectno"/>
        </w:rPr>
        <w:t>65</w:t>
      </w:r>
      <w:r w:rsidRPr="006B6929">
        <w:t xml:space="preserve">  Meaning of </w:t>
      </w:r>
      <w:r w:rsidRPr="006B6929">
        <w:rPr>
          <w:i/>
        </w:rPr>
        <w:t>inbound intangible consumer supply</w:t>
      </w:r>
      <w:bookmarkEnd w:id="699"/>
    </w:p>
    <w:p w:rsidR="00865824" w:rsidRPr="006B6929" w:rsidRDefault="00865824" w:rsidP="00865824">
      <w:pPr>
        <w:pStyle w:val="subsection"/>
      </w:pPr>
      <w:r w:rsidRPr="006B6929">
        <w:tab/>
        <w:t>(1)</w:t>
      </w:r>
      <w:r w:rsidRPr="006B6929">
        <w:tab/>
        <w:t xml:space="preserve">A supply of anything other than goods or </w:t>
      </w:r>
      <w:r w:rsidR="00DE1A27" w:rsidRPr="00DE1A27">
        <w:rPr>
          <w:position w:val="6"/>
          <w:sz w:val="16"/>
        </w:rPr>
        <w:t>*</w:t>
      </w:r>
      <w:r w:rsidRPr="006B6929">
        <w:t xml:space="preserve">real property is an </w:t>
      </w:r>
      <w:r w:rsidRPr="006B6929">
        <w:rPr>
          <w:b/>
          <w:i/>
        </w:rPr>
        <w:t>inbound intangible consumer supply</w:t>
      </w:r>
      <w:r w:rsidRPr="006B6929">
        <w:t xml:space="preserve"> if the </w:t>
      </w:r>
      <w:r w:rsidR="00DE1A27" w:rsidRPr="00DE1A27">
        <w:rPr>
          <w:position w:val="6"/>
          <w:sz w:val="16"/>
        </w:rPr>
        <w:t>*</w:t>
      </w:r>
      <w:r w:rsidRPr="006B6929">
        <w:t xml:space="preserve">recipient is an </w:t>
      </w:r>
      <w:r w:rsidR="00DE1A27" w:rsidRPr="00DE1A27">
        <w:rPr>
          <w:position w:val="6"/>
          <w:sz w:val="16"/>
        </w:rPr>
        <w:t>*</w:t>
      </w:r>
      <w:r w:rsidRPr="006B6929">
        <w:t>Australian consumer, unless:</w:t>
      </w:r>
    </w:p>
    <w:p w:rsidR="00865824" w:rsidRPr="006B6929" w:rsidRDefault="00865824" w:rsidP="00865824">
      <w:pPr>
        <w:pStyle w:val="paragraph"/>
      </w:pPr>
      <w:r w:rsidRPr="006B6929">
        <w:tab/>
        <w:t>(a)</w:t>
      </w:r>
      <w:r w:rsidRPr="006B6929">
        <w:tab/>
        <w:t>the thing is done wholly in the indirect tax zone; or</w:t>
      </w:r>
    </w:p>
    <w:p w:rsidR="00865824" w:rsidRPr="006B6929" w:rsidRDefault="00865824" w:rsidP="00865824">
      <w:pPr>
        <w:pStyle w:val="paragraph"/>
      </w:pPr>
      <w:r w:rsidRPr="006B6929">
        <w:tab/>
        <w:t>(b)</w:t>
      </w:r>
      <w:r w:rsidRPr="006B6929">
        <w:tab/>
        <w:t xml:space="preserve">the supplier makes the supply wholly through an </w:t>
      </w:r>
      <w:r w:rsidR="00DE1A27" w:rsidRPr="00DE1A27">
        <w:rPr>
          <w:position w:val="6"/>
          <w:sz w:val="16"/>
        </w:rPr>
        <w:t>*</w:t>
      </w:r>
      <w:r w:rsidRPr="006B6929">
        <w:t xml:space="preserve">enterprise that the supplier </w:t>
      </w:r>
      <w:r w:rsidR="00DE1A27" w:rsidRPr="00DE1A27">
        <w:rPr>
          <w:position w:val="6"/>
          <w:sz w:val="16"/>
        </w:rPr>
        <w:t>*</w:t>
      </w:r>
      <w:r w:rsidRPr="006B6929">
        <w:t>carries on in the indirect tax zone.</w:t>
      </w:r>
    </w:p>
    <w:p w:rsidR="00865824" w:rsidRPr="006B6929" w:rsidRDefault="00865824" w:rsidP="00865824">
      <w:pPr>
        <w:pStyle w:val="subsection"/>
      </w:pPr>
      <w:r w:rsidRPr="006B6929">
        <w:tab/>
        <w:t>(2)</w:t>
      </w:r>
      <w:r w:rsidRPr="006B6929">
        <w:tab/>
        <w:t>Disregard section</w:t>
      </w:r>
      <w:r w:rsidR="006138CE" w:rsidRPr="006B6929">
        <w:t> </w:t>
      </w:r>
      <w:r w:rsidRPr="006B6929">
        <w:t>84</w:t>
      </w:r>
      <w:r w:rsidR="00DE1A27">
        <w:noBreakHyphen/>
      </w:r>
      <w:r w:rsidRPr="006B6929">
        <w:t xml:space="preserve">55 in determining whether </w:t>
      </w:r>
      <w:r w:rsidR="006138CE" w:rsidRPr="006B6929">
        <w:t>paragraph (</w:t>
      </w:r>
      <w:r w:rsidRPr="006B6929">
        <w:t>1)(b) applies.</w:t>
      </w:r>
    </w:p>
    <w:p w:rsidR="00865824" w:rsidRPr="006B6929" w:rsidRDefault="00865824" w:rsidP="00865824">
      <w:pPr>
        <w:pStyle w:val="ActHead5"/>
        <w:rPr>
          <w:i/>
        </w:rPr>
      </w:pPr>
      <w:bookmarkStart w:id="700" w:name="_Toc51758506"/>
      <w:r w:rsidRPr="00DE1A27">
        <w:rPr>
          <w:rStyle w:val="CharSectno"/>
        </w:rPr>
        <w:t>84</w:t>
      </w:r>
      <w:r w:rsidR="00DE1A27" w:rsidRPr="00DE1A27">
        <w:rPr>
          <w:rStyle w:val="CharSectno"/>
        </w:rPr>
        <w:noBreakHyphen/>
      </w:r>
      <w:r w:rsidRPr="00DE1A27">
        <w:rPr>
          <w:rStyle w:val="CharSectno"/>
        </w:rPr>
        <w:t>70</w:t>
      </w:r>
      <w:r w:rsidRPr="006B6929">
        <w:t xml:space="preserve">  Meaning of </w:t>
      </w:r>
      <w:r w:rsidRPr="006B6929">
        <w:rPr>
          <w:i/>
        </w:rPr>
        <w:t>electronic distribution platform</w:t>
      </w:r>
      <w:bookmarkEnd w:id="700"/>
    </w:p>
    <w:p w:rsidR="00865824" w:rsidRPr="006B6929" w:rsidRDefault="00865824" w:rsidP="00865824">
      <w:pPr>
        <w:pStyle w:val="subsection"/>
      </w:pPr>
      <w:r w:rsidRPr="006B6929">
        <w:tab/>
        <w:t>(1)</w:t>
      </w:r>
      <w:r w:rsidRPr="006B6929">
        <w:tab/>
        <w:t xml:space="preserve">A service (including a website, internet portal, gateway, store or marketplace) is an </w:t>
      </w:r>
      <w:r w:rsidRPr="006B6929">
        <w:rPr>
          <w:b/>
          <w:i/>
        </w:rPr>
        <w:t>electronic distribution platform</w:t>
      </w:r>
      <w:r w:rsidRPr="006B6929">
        <w:t xml:space="preserve"> if:</w:t>
      </w:r>
    </w:p>
    <w:p w:rsidR="00865824" w:rsidRPr="006B6929" w:rsidRDefault="00865824" w:rsidP="00865824">
      <w:pPr>
        <w:pStyle w:val="paragraph"/>
      </w:pPr>
      <w:r w:rsidRPr="006B6929">
        <w:tab/>
        <w:t>(a)</w:t>
      </w:r>
      <w:r w:rsidRPr="006B6929">
        <w:tab/>
        <w:t>the service allows entities to make supplies available to end</w:t>
      </w:r>
      <w:r w:rsidR="00DE1A27">
        <w:noBreakHyphen/>
      </w:r>
      <w:r w:rsidRPr="006B6929">
        <w:t>users; and</w:t>
      </w:r>
    </w:p>
    <w:p w:rsidR="00865824" w:rsidRPr="006B6929" w:rsidRDefault="00865824" w:rsidP="00865824">
      <w:pPr>
        <w:pStyle w:val="paragraph"/>
      </w:pPr>
      <w:r w:rsidRPr="006B6929">
        <w:tab/>
        <w:t>(b)</w:t>
      </w:r>
      <w:r w:rsidRPr="006B6929">
        <w:tab/>
        <w:t xml:space="preserve">the service is delivered by means of </w:t>
      </w:r>
      <w:r w:rsidR="00DE1A27" w:rsidRPr="00DE1A27">
        <w:rPr>
          <w:position w:val="6"/>
          <w:sz w:val="16"/>
        </w:rPr>
        <w:t>*</w:t>
      </w:r>
      <w:r w:rsidRPr="006B6929">
        <w:t>electronic communication; and</w:t>
      </w:r>
    </w:p>
    <w:p w:rsidR="00865824" w:rsidRPr="006B6929" w:rsidRDefault="00865824" w:rsidP="00865824">
      <w:pPr>
        <w:pStyle w:val="paragraph"/>
      </w:pPr>
      <w:r w:rsidRPr="006B6929">
        <w:tab/>
        <w:t>(c)</w:t>
      </w:r>
      <w:r w:rsidRPr="006B6929">
        <w:tab/>
      </w:r>
      <w:r w:rsidR="00A13DD7" w:rsidRPr="006B6929">
        <w:t xml:space="preserve">any of the supplies that are </w:t>
      </w:r>
      <w:r w:rsidR="00DE1A27" w:rsidRPr="00DE1A27">
        <w:rPr>
          <w:position w:val="6"/>
          <w:sz w:val="16"/>
        </w:rPr>
        <w:t>*</w:t>
      </w:r>
      <w:r w:rsidR="00A13DD7" w:rsidRPr="006B6929">
        <w:t>inbound intangible consumer supplies</w:t>
      </w:r>
      <w:r w:rsidRPr="006B6929">
        <w:t xml:space="preserve"> are to be made by means of electronic communication.</w:t>
      </w:r>
    </w:p>
    <w:p w:rsidR="00865824" w:rsidRPr="006B6929" w:rsidRDefault="00865824" w:rsidP="00865824">
      <w:pPr>
        <w:pStyle w:val="subsection"/>
      </w:pPr>
      <w:r w:rsidRPr="006B6929">
        <w:tab/>
        <w:t>(2)</w:t>
      </w:r>
      <w:r w:rsidRPr="006B6929">
        <w:tab/>
        <w:t xml:space="preserve">However, a service is not an </w:t>
      </w:r>
      <w:r w:rsidRPr="006B6929">
        <w:rPr>
          <w:b/>
          <w:i/>
        </w:rPr>
        <w:t>electronic distribution platform</w:t>
      </w:r>
      <w:r w:rsidRPr="006B6929">
        <w:t xml:space="preserve"> solely because it is:</w:t>
      </w:r>
    </w:p>
    <w:p w:rsidR="00865824" w:rsidRPr="006B6929" w:rsidRDefault="00865824" w:rsidP="00865824">
      <w:pPr>
        <w:pStyle w:val="paragraph"/>
      </w:pPr>
      <w:r w:rsidRPr="006B6929">
        <w:tab/>
        <w:t>(a)</w:t>
      </w:r>
      <w:r w:rsidRPr="006B6929">
        <w:tab/>
        <w:t xml:space="preserve">a carriage service (within the meaning of the </w:t>
      </w:r>
      <w:r w:rsidRPr="006B6929">
        <w:rPr>
          <w:i/>
        </w:rPr>
        <w:t>Telecommunications Act 1997</w:t>
      </w:r>
      <w:r w:rsidRPr="006B6929">
        <w:t>); or</w:t>
      </w:r>
    </w:p>
    <w:p w:rsidR="00865824" w:rsidRPr="006B6929" w:rsidRDefault="00865824" w:rsidP="00865824">
      <w:pPr>
        <w:pStyle w:val="paragraph"/>
      </w:pPr>
      <w:r w:rsidRPr="006B6929">
        <w:lastRenderedPageBreak/>
        <w:tab/>
        <w:t>(b)</w:t>
      </w:r>
      <w:r w:rsidRPr="006B6929">
        <w:tab/>
        <w:t>a service consisting of one or more of the following:</w:t>
      </w:r>
    </w:p>
    <w:p w:rsidR="00865824" w:rsidRPr="006B6929" w:rsidRDefault="00865824" w:rsidP="00865824">
      <w:pPr>
        <w:pStyle w:val="paragraphsub"/>
      </w:pPr>
      <w:r w:rsidRPr="006B6929">
        <w:tab/>
        <w:t>(i)</w:t>
      </w:r>
      <w:r w:rsidRPr="006B6929">
        <w:tab/>
        <w:t>providing access to a payment system;</w:t>
      </w:r>
    </w:p>
    <w:p w:rsidR="00865824" w:rsidRPr="006B6929" w:rsidRDefault="00865824" w:rsidP="00865824">
      <w:pPr>
        <w:pStyle w:val="paragraphsub"/>
      </w:pPr>
      <w:r w:rsidRPr="006B6929">
        <w:tab/>
        <w:t>(ii)</w:t>
      </w:r>
      <w:r w:rsidRPr="006B6929">
        <w:tab/>
        <w:t>processing payments;</w:t>
      </w:r>
    </w:p>
    <w:p w:rsidR="00865824" w:rsidRPr="006B6929" w:rsidRDefault="00865824" w:rsidP="00865824">
      <w:pPr>
        <w:pStyle w:val="paragraphsub"/>
      </w:pPr>
      <w:r w:rsidRPr="006B6929">
        <w:tab/>
        <w:t>(iii)</w:t>
      </w:r>
      <w:r w:rsidRPr="006B6929">
        <w:tab/>
        <w:t xml:space="preserve">providing </w:t>
      </w:r>
      <w:r w:rsidR="00DE1A27" w:rsidRPr="00DE1A27">
        <w:rPr>
          <w:position w:val="6"/>
          <w:sz w:val="16"/>
        </w:rPr>
        <w:t>*</w:t>
      </w:r>
      <w:r w:rsidRPr="006B6929">
        <w:t xml:space="preserve">vouchers the supply of which are not </w:t>
      </w:r>
      <w:r w:rsidR="00DE1A27" w:rsidRPr="00DE1A27">
        <w:rPr>
          <w:position w:val="6"/>
          <w:sz w:val="16"/>
        </w:rPr>
        <w:t>*</w:t>
      </w:r>
      <w:r w:rsidRPr="006B6929">
        <w:t>taxable supplies because of section</w:t>
      </w:r>
      <w:r w:rsidR="006138CE" w:rsidRPr="006B6929">
        <w:t> </w:t>
      </w:r>
      <w:r w:rsidRPr="006B6929">
        <w:t>100</w:t>
      </w:r>
      <w:r w:rsidR="00DE1A27">
        <w:noBreakHyphen/>
      </w:r>
      <w:r w:rsidRPr="006B6929">
        <w:t>5.</w:t>
      </w:r>
    </w:p>
    <w:p w:rsidR="00A13DD7" w:rsidRPr="006B6929" w:rsidRDefault="00A13DD7" w:rsidP="00A71B06">
      <w:pPr>
        <w:pStyle w:val="ActHead4"/>
      </w:pPr>
      <w:bookmarkStart w:id="701" w:name="_Toc51758507"/>
      <w:r w:rsidRPr="00DE1A27">
        <w:rPr>
          <w:rStyle w:val="CharSubdNo"/>
        </w:rPr>
        <w:t>Subdivision</w:t>
      </w:r>
      <w:r w:rsidR="006138CE" w:rsidRPr="00DE1A27">
        <w:rPr>
          <w:rStyle w:val="CharSubdNo"/>
        </w:rPr>
        <w:t> </w:t>
      </w:r>
      <w:r w:rsidRPr="00DE1A27">
        <w:rPr>
          <w:rStyle w:val="CharSubdNo"/>
        </w:rPr>
        <w:t>84</w:t>
      </w:r>
      <w:r w:rsidR="00DE1A27" w:rsidRPr="00DE1A27">
        <w:rPr>
          <w:rStyle w:val="CharSubdNo"/>
        </w:rPr>
        <w:noBreakHyphen/>
      </w:r>
      <w:r w:rsidRPr="00DE1A27">
        <w:rPr>
          <w:rStyle w:val="CharSubdNo"/>
        </w:rPr>
        <w:t>C</w:t>
      </w:r>
      <w:r w:rsidRPr="006B6929">
        <w:t>—</w:t>
      </w:r>
      <w:r w:rsidRPr="00DE1A27">
        <w:rPr>
          <w:rStyle w:val="CharSubdText"/>
        </w:rPr>
        <w:t>Offshore supplies of low value goods</w:t>
      </w:r>
      <w:bookmarkEnd w:id="701"/>
    </w:p>
    <w:p w:rsidR="00A13DD7" w:rsidRPr="006B6929" w:rsidRDefault="00A13DD7" w:rsidP="00A13DD7">
      <w:pPr>
        <w:pStyle w:val="ActHead5"/>
      </w:pPr>
      <w:bookmarkStart w:id="702" w:name="_Toc51758508"/>
      <w:r w:rsidRPr="00DE1A27">
        <w:rPr>
          <w:rStyle w:val="CharSectno"/>
        </w:rPr>
        <w:t>84</w:t>
      </w:r>
      <w:r w:rsidR="00DE1A27" w:rsidRPr="00DE1A27">
        <w:rPr>
          <w:rStyle w:val="CharSectno"/>
        </w:rPr>
        <w:noBreakHyphen/>
      </w:r>
      <w:r w:rsidRPr="00DE1A27">
        <w:rPr>
          <w:rStyle w:val="CharSectno"/>
        </w:rPr>
        <w:t>73</w:t>
      </w:r>
      <w:r w:rsidRPr="006B6929">
        <w:t xml:space="preserve">  What this Subdivision is about</w:t>
      </w:r>
      <w:bookmarkEnd w:id="702"/>
    </w:p>
    <w:p w:rsidR="00A13DD7" w:rsidRPr="006B6929" w:rsidRDefault="00A13DD7" w:rsidP="00A13DD7">
      <w:pPr>
        <w:pStyle w:val="SOText"/>
      </w:pPr>
      <w:r w:rsidRPr="006B6929">
        <w:t>Supplies of low value goods involving goods being brought to the indirect tax zone may be connected with the indirect tax zone.</w:t>
      </w:r>
    </w:p>
    <w:p w:rsidR="00A13DD7" w:rsidRPr="006B6929" w:rsidRDefault="00A13DD7" w:rsidP="00A13DD7">
      <w:pPr>
        <w:pStyle w:val="SOText"/>
      </w:pPr>
      <w:r w:rsidRPr="006B6929">
        <w:t>An entity may be treated as the supplier of an offshore supply of low value goods, if the entity is the operator of an electronic distribution platform through which the supply is made, or the entity is a redeliverer of the goods.</w:t>
      </w:r>
    </w:p>
    <w:p w:rsidR="00A13DD7" w:rsidRPr="006B6929" w:rsidRDefault="00A13DD7" w:rsidP="00A13DD7">
      <w:pPr>
        <w:pStyle w:val="SOText"/>
      </w:pPr>
      <w:r w:rsidRPr="006B6929">
        <w:t>The result is that the operator or redeliverer, instead of the supplier, counts the supplies towards its GST turnover and pays GST on the supplies.</w:t>
      </w:r>
    </w:p>
    <w:p w:rsidR="00A13DD7" w:rsidRPr="006B6929" w:rsidRDefault="00A13DD7" w:rsidP="00A13DD7">
      <w:pPr>
        <w:pStyle w:val="SOText"/>
      </w:pPr>
      <w:r w:rsidRPr="006B6929">
        <w:t>Suppliers of offshore supplies of low value goods are not required to issue tax invoices and adjustment notes, but they must ensure relevant information is included in customs documents.</w:t>
      </w:r>
    </w:p>
    <w:p w:rsidR="00A13DD7" w:rsidRPr="006B6929" w:rsidRDefault="00A13DD7" w:rsidP="00A13DD7">
      <w:pPr>
        <w:pStyle w:val="notetext"/>
      </w:pPr>
      <w:r w:rsidRPr="006B6929">
        <w:t>Note 1:</w:t>
      </w:r>
      <w:r w:rsidRPr="006B6929">
        <w:tab/>
        <w:t>The supplies will need to meet other requirements in order to be taxable supplies: see section</w:t>
      </w:r>
      <w:r w:rsidR="006138CE" w:rsidRPr="006B6929">
        <w:t> </w:t>
      </w:r>
      <w:r w:rsidRPr="006B6929">
        <w:t>9</w:t>
      </w:r>
      <w:r w:rsidR="00DE1A27">
        <w:noBreakHyphen/>
      </w:r>
      <w:r w:rsidRPr="006B6929">
        <w:t>5.</w:t>
      </w:r>
    </w:p>
    <w:p w:rsidR="00A13DD7" w:rsidRPr="006B6929" w:rsidRDefault="00A13DD7" w:rsidP="00A13DD7">
      <w:pPr>
        <w:pStyle w:val="notetext"/>
      </w:pPr>
      <w:r w:rsidRPr="006B6929">
        <w:t>Note 2:</w:t>
      </w:r>
      <w:r w:rsidRPr="006B6929">
        <w:tab/>
        <w:t>Offshore supplies of low value goods that are not connected with the indirect tax zone under this Subdivision may be taxable supplies, and “reverse</w:t>
      </w:r>
      <w:r w:rsidR="00DE1A27">
        <w:noBreakHyphen/>
      </w:r>
      <w:r w:rsidRPr="006B6929">
        <w:t>charged”, under Subdivision</w:t>
      </w:r>
      <w:r w:rsidR="006138CE" w:rsidRPr="006B6929">
        <w:t> </w:t>
      </w:r>
      <w:r w:rsidRPr="006B6929">
        <w:t>84</w:t>
      </w:r>
      <w:r w:rsidR="00DE1A27">
        <w:noBreakHyphen/>
      </w:r>
      <w:r w:rsidRPr="006B6929">
        <w:t>A.</w:t>
      </w:r>
    </w:p>
    <w:p w:rsidR="00A13DD7" w:rsidRPr="006B6929" w:rsidRDefault="00A13DD7" w:rsidP="00A13DD7">
      <w:pPr>
        <w:pStyle w:val="ActHead5"/>
        <w:rPr>
          <w:i/>
        </w:rPr>
      </w:pPr>
      <w:bookmarkStart w:id="703" w:name="_Toc51758509"/>
      <w:r w:rsidRPr="00DE1A27">
        <w:rPr>
          <w:rStyle w:val="CharSectno"/>
        </w:rPr>
        <w:lastRenderedPageBreak/>
        <w:t>84</w:t>
      </w:r>
      <w:r w:rsidR="00DE1A27" w:rsidRPr="00DE1A27">
        <w:rPr>
          <w:rStyle w:val="CharSectno"/>
        </w:rPr>
        <w:noBreakHyphen/>
      </w:r>
      <w:r w:rsidRPr="00DE1A27">
        <w:rPr>
          <w:rStyle w:val="CharSectno"/>
        </w:rPr>
        <w:t>75</w:t>
      </w:r>
      <w:r w:rsidRPr="006B6929">
        <w:t xml:space="preserve">  Supplies of low value goods that are </w:t>
      </w:r>
      <w:r w:rsidRPr="006B6929">
        <w:rPr>
          <w:i/>
        </w:rPr>
        <w:t>connected with the indirect tax zone</w:t>
      </w:r>
      <w:bookmarkEnd w:id="703"/>
    </w:p>
    <w:p w:rsidR="00A13DD7" w:rsidRPr="006B6929" w:rsidRDefault="00A13DD7" w:rsidP="00A13DD7">
      <w:pPr>
        <w:pStyle w:val="subsection"/>
      </w:pPr>
      <w:r w:rsidRPr="006B6929">
        <w:tab/>
        <w:t>(1)</w:t>
      </w:r>
      <w:r w:rsidRPr="006B6929">
        <w:tab/>
        <w:t xml:space="preserve">An </w:t>
      </w:r>
      <w:r w:rsidR="00DE1A27" w:rsidRPr="00DE1A27">
        <w:rPr>
          <w:position w:val="6"/>
          <w:sz w:val="16"/>
        </w:rPr>
        <w:t>*</w:t>
      </w:r>
      <w:r w:rsidRPr="006B6929">
        <w:t xml:space="preserve">offshore supply of low value goods is </w:t>
      </w:r>
      <w:r w:rsidRPr="006B6929">
        <w:rPr>
          <w:b/>
          <w:bCs/>
          <w:i/>
          <w:iCs/>
        </w:rPr>
        <w:t xml:space="preserve">connected with </w:t>
      </w:r>
      <w:r w:rsidRPr="006B6929">
        <w:rPr>
          <w:b/>
          <w:i/>
        </w:rPr>
        <w:t>the indirect tax zone</w:t>
      </w:r>
      <w:r w:rsidRPr="006B6929">
        <w:t xml:space="preserve"> if the </w:t>
      </w:r>
      <w:r w:rsidR="00DE1A27" w:rsidRPr="00DE1A27">
        <w:rPr>
          <w:position w:val="6"/>
          <w:sz w:val="16"/>
        </w:rPr>
        <w:t>*</w:t>
      </w:r>
      <w:r w:rsidRPr="006B6929">
        <w:t xml:space="preserve">recipient of the supply is a </w:t>
      </w:r>
      <w:r w:rsidR="00DE1A27" w:rsidRPr="00DE1A27">
        <w:rPr>
          <w:position w:val="6"/>
          <w:sz w:val="16"/>
        </w:rPr>
        <w:t>*</w:t>
      </w:r>
      <w:r w:rsidRPr="006B6929">
        <w:t>consumer of the supply.</w:t>
      </w:r>
    </w:p>
    <w:p w:rsidR="00A13DD7" w:rsidRPr="006B6929" w:rsidRDefault="00A13DD7" w:rsidP="00A13DD7">
      <w:pPr>
        <w:pStyle w:val="notetext"/>
      </w:pPr>
      <w:r w:rsidRPr="006B6929">
        <w:t>Note:</w:t>
      </w:r>
      <w:r w:rsidRPr="006B6929">
        <w:tab/>
        <w:t>There is an exception to this rule if the supplier reasonably believes there will be a taxable importation of the goods: see section</w:t>
      </w:r>
      <w:r w:rsidR="006138CE" w:rsidRPr="006B6929">
        <w:t> </w:t>
      </w:r>
      <w:r w:rsidRPr="006B6929">
        <w:t>84</w:t>
      </w:r>
      <w:r w:rsidR="00DE1A27">
        <w:noBreakHyphen/>
      </w:r>
      <w:r w:rsidRPr="006B6929">
        <w:t>83.</w:t>
      </w:r>
    </w:p>
    <w:p w:rsidR="00A13DD7" w:rsidRPr="006B6929" w:rsidRDefault="00A13DD7" w:rsidP="00A13DD7">
      <w:pPr>
        <w:pStyle w:val="subsection"/>
      </w:pPr>
      <w:r w:rsidRPr="006B6929">
        <w:tab/>
        <w:t>(2)</w:t>
      </w:r>
      <w:r w:rsidRPr="006B6929">
        <w:tab/>
        <w:t xml:space="preserve">An entity is a </w:t>
      </w:r>
      <w:r w:rsidRPr="006B6929">
        <w:rPr>
          <w:b/>
          <w:i/>
        </w:rPr>
        <w:t>consumer</w:t>
      </w:r>
      <w:r w:rsidRPr="006B6929">
        <w:t xml:space="preserve"> of a supply made to the entity if:</w:t>
      </w:r>
    </w:p>
    <w:p w:rsidR="00A13DD7" w:rsidRPr="006B6929" w:rsidRDefault="00A13DD7" w:rsidP="00A13DD7">
      <w:pPr>
        <w:pStyle w:val="paragraph"/>
      </w:pPr>
      <w:r w:rsidRPr="006B6929">
        <w:tab/>
        <w:t>(a)</w:t>
      </w:r>
      <w:r w:rsidRPr="006B6929">
        <w:tab/>
        <w:t xml:space="preserve">the entity is not </w:t>
      </w:r>
      <w:r w:rsidR="00DE1A27" w:rsidRPr="00DE1A27">
        <w:rPr>
          <w:position w:val="6"/>
          <w:sz w:val="16"/>
        </w:rPr>
        <w:t>*</w:t>
      </w:r>
      <w:r w:rsidRPr="006B6929">
        <w:t>registered; or</w:t>
      </w:r>
    </w:p>
    <w:p w:rsidR="00A13DD7" w:rsidRPr="006B6929" w:rsidRDefault="00A13DD7" w:rsidP="00A13DD7">
      <w:pPr>
        <w:pStyle w:val="paragraph"/>
      </w:pPr>
      <w:r w:rsidRPr="006B6929">
        <w:tab/>
        <w:t>(b)</w:t>
      </w:r>
      <w:r w:rsidRPr="006B6929">
        <w:tab/>
        <w:t xml:space="preserve">if the entity is registered—the entity does not acquire the thing supplied solely or partly for the purpose of an </w:t>
      </w:r>
      <w:r w:rsidR="00DE1A27" w:rsidRPr="00DE1A27">
        <w:rPr>
          <w:position w:val="6"/>
          <w:sz w:val="16"/>
        </w:rPr>
        <w:t>*</w:t>
      </w:r>
      <w:r w:rsidRPr="006B6929">
        <w:t xml:space="preserve">enterprise that the entity </w:t>
      </w:r>
      <w:r w:rsidR="00DE1A27" w:rsidRPr="00DE1A27">
        <w:rPr>
          <w:position w:val="6"/>
          <w:sz w:val="16"/>
        </w:rPr>
        <w:t>*</w:t>
      </w:r>
      <w:r w:rsidRPr="006B6929">
        <w:t>carries on in the indirect tax zone.</w:t>
      </w:r>
    </w:p>
    <w:p w:rsidR="00A13DD7" w:rsidRPr="006B6929" w:rsidRDefault="00A13DD7" w:rsidP="00A13DD7">
      <w:pPr>
        <w:pStyle w:val="notetext"/>
      </w:pPr>
      <w:r w:rsidRPr="006B6929">
        <w:t>Note:</w:t>
      </w:r>
      <w:r w:rsidRPr="006B6929">
        <w:tab/>
        <w:t>A supplier may treat a recipient as not being a consumer if the supplier reasonably believes (based on certain information) that to be the case: see section</w:t>
      </w:r>
      <w:r w:rsidR="006138CE" w:rsidRPr="006B6929">
        <w:t> </w:t>
      </w:r>
      <w:r w:rsidRPr="006B6929">
        <w:t>84</w:t>
      </w:r>
      <w:r w:rsidR="00DE1A27">
        <w:noBreakHyphen/>
      </w:r>
      <w:r w:rsidRPr="006B6929">
        <w:t>105.</w:t>
      </w:r>
    </w:p>
    <w:p w:rsidR="00A13DD7" w:rsidRPr="006B6929" w:rsidRDefault="00A13DD7" w:rsidP="00A13DD7">
      <w:pPr>
        <w:pStyle w:val="subsection"/>
      </w:pPr>
      <w:r w:rsidRPr="006B6929">
        <w:tab/>
        <w:t>(3)</w:t>
      </w:r>
      <w:r w:rsidRPr="006B6929">
        <w:tab/>
        <w:t>This section has effect in addition to section</w:t>
      </w:r>
      <w:r w:rsidR="006138CE" w:rsidRPr="006B6929">
        <w:t> </w:t>
      </w:r>
      <w:r w:rsidRPr="006B6929">
        <w:t>9</w:t>
      </w:r>
      <w:r w:rsidR="00DE1A27">
        <w:noBreakHyphen/>
      </w:r>
      <w:r w:rsidRPr="006B6929">
        <w:t>25 (which is about when supplies are connected with the indirect tax zone).</w:t>
      </w:r>
    </w:p>
    <w:p w:rsidR="00A13DD7" w:rsidRPr="006B6929" w:rsidRDefault="00A13DD7" w:rsidP="00A13DD7">
      <w:pPr>
        <w:pStyle w:val="ActHead5"/>
        <w:rPr>
          <w:i/>
        </w:rPr>
      </w:pPr>
      <w:bookmarkStart w:id="704" w:name="_Toc51758510"/>
      <w:r w:rsidRPr="00DE1A27">
        <w:rPr>
          <w:rStyle w:val="CharSectno"/>
        </w:rPr>
        <w:t>84</w:t>
      </w:r>
      <w:r w:rsidR="00DE1A27" w:rsidRPr="00DE1A27">
        <w:rPr>
          <w:rStyle w:val="CharSectno"/>
        </w:rPr>
        <w:noBreakHyphen/>
      </w:r>
      <w:r w:rsidRPr="00DE1A27">
        <w:rPr>
          <w:rStyle w:val="CharSectno"/>
        </w:rPr>
        <w:t>77</w:t>
      </w:r>
      <w:r w:rsidRPr="006B6929">
        <w:t xml:space="preserve">  Meaning of </w:t>
      </w:r>
      <w:r w:rsidRPr="006B6929">
        <w:rPr>
          <w:i/>
        </w:rPr>
        <w:t>offshore supply of low value goods</w:t>
      </w:r>
      <w:bookmarkEnd w:id="704"/>
    </w:p>
    <w:p w:rsidR="00A13DD7" w:rsidRPr="006B6929" w:rsidRDefault="00A13DD7" w:rsidP="00A13DD7">
      <w:pPr>
        <w:pStyle w:val="SubsectionHead"/>
      </w:pPr>
      <w:r w:rsidRPr="006B6929">
        <w:t>Supplies of low value goods delivered etc. into the indirect tax zone by suppliers</w:t>
      </w:r>
    </w:p>
    <w:p w:rsidR="00A13DD7" w:rsidRPr="006B6929" w:rsidRDefault="00A13DD7" w:rsidP="00A13DD7">
      <w:pPr>
        <w:pStyle w:val="subsection"/>
      </w:pPr>
      <w:r w:rsidRPr="006B6929">
        <w:tab/>
        <w:t>(1)</w:t>
      </w:r>
      <w:r w:rsidRPr="006B6929">
        <w:tab/>
        <w:t xml:space="preserve">A </w:t>
      </w:r>
      <w:r w:rsidR="00DE1A27" w:rsidRPr="00DE1A27">
        <w:rPr>
          <w:position w:val="6"/>
          <w:sz w:val="16"/>
        </w:rPr>
        <w:t>*</w:t>
      </w:r>
      <w:r w:rsidRPr="006B6929">
        <w:t xml:space="preserve">supply of low value goods is an </w:t>
      </w:r>
      <w:r w:rsidRPr="006B6929">
        <w:rPr>
          <w:b/>
          <w:i/>
        </w:rPr>
        <w:t>offshore supply of low value goods</w:t>
      </w:r>
      <w:r w:rsidRPr="006B6929">
        <w:t xml:space="preserve"> if:</w:t>
      </w:r>
    </w:p>
    <w:p w:rsidR="00A13DD7" w:rsidRPr="006B6929" w:rsidRDefault="00A13DD7" w:rsidP="00A13DD7">
      <w:pPr>
        <w:pStyle w:val="paragraph"/>
      </w:pPr>
      <w:r w:rsidRPr="006B6929">
        <w:tab/>
        <w:t>(a)</w:t>
      </w:r>
      <w:r w:rsidRPr="006B6929">
        <w:tab/>
        <w:t>the supply involves the goods being brought to the indirect tax zone; and</w:t>
      </w:r>
    </w:p>
    <w:p w:rsidR="00A13DD7" w:rsidRPr="006B6929" w:rsidRDefault="00A13DD7" w:rsidP="00A13DD7">
      <w:pPr>
        <w:pStyle w:val="paragraph"/>
      </w:pPr>
      <w:r w:rsidRPr="006B6929">
        <w:tab/>
        <w:t>(b)</w:t>
      </w:r>
      <w:r w:rsidRPr="006B6929">
        <w:tab/>
        <w:t>the supplier delivers the goods into the indirect tax zone, or procures, arranges or facilitates the delivery of the goods into the indirect tax zone.</w:t>
      </w:r>
    </w:p>
    <w:p w:rsidR="00A13DD7" w:rsidRPr="006B6929" w:rsidRDefault="00A13DD7" w:rsidP="00A13DD7">
      <w:pPr>
        <w:pStyle w:val="SubsectionHead"/>
      </w:pPr>
      <w:r w:rsidRPr="006B6929">
        <w:lastRenderedPageBreak/>
        <w:t>Supplies of low value goods made through an electronic distribution platform</w:t>
      </w:r>
    </w:p>
    <w:p w:rsidR="00A13DD7" w:rsidRPr="006B6929" w:rsidRDefault="00A13DD7" w:rsidP="00A13DD7">
      <w:pPr>
        <w:pStyle w:val="subsection"/>
      </w:pPr>
      <w:r w:rsidRPr="006B6929">
        <w:tab/>
        <w:t>(2)</w:t>
      </w:r>
      <w:r w:rsidRPr="006B6929">
        <w:tab/>
        <w:t xml:space="preserve">Without limiting </w:t>
      </w:r>
      <w:r w:rsidR="006138CE" w:rsidRPr="006B6929">
        <w:t>subsection (</w:t>
      </w:r>
      <w:r w:rsidRPr="006B6929">
        <w:t xml:space="preserve">1), a </w:t>
      </w:r>
      <w:r w:rsidR="00DE1A27" w:rsidRPr="00DE1A27">
        <w:rPr>
          <w:position w:val="6"/>
          <w:sz w:val="16"/>
        </w:rPr>
        <w:t>*</w:t>
      </w:r>
      <w:r w:rsidRPr="006B6929">
        <w:t xml:space="preserve">supply of low value goods is an </w:t>
      </w:r>
      <w:r w:rsidRPr="006B6929">
        <w:rPr>
          <w:b/>
          <w:i/>
        </w:rPr>
        <w:t>offshore supply of low value goods</w:t>
      </w:r>
      <w:r w:rsidRPr="006B6929">
        <w:t xml:space="preserve"> if:</w:t>
      </w:r>
    </w:p>
    <w:p w:rsidR="00A13DD7" w:rsidRPr="006B6929" w:rsidRDefault="00A13DD7" w:rsidP="00A13DD7">
      <w:pPr>
        <w:pStyle w:val="paragraph"/>
      </w:pPr>
      <w:r w:rsidRPr="006B6929">
        <w:tab/>
        <w:t>(a)</w:t>
      </w:r>
      <w:r w:rsidRPr="006B6929">
        <w:tab/>
        <w:t>the supply involves the goods being brought to the indirect tax zone; and</w:t>
      </w:r>
    </w:p>
    <w:p w:rsidR="00A13DD7" w:rsidRPr="006B6929" w:rsidRDefault="00A13DD7" w:rsidP="00A13DD7">
      <w:pPr>
        <w:pStyle w:val="paragraph"/>
      </w:pPr>
      <w:r w:rsidRPr="006B6929">
        <w:tab/>
        <w:t>(b)</w:t>
      </w:r>
      <w:r w:rsidRPr="006B6929">
        <w:tab/>
        <w:t xml:space="preserve">the supply is made through an </w:t>
      </w:r>
      <w:r w:rsidR="00DE1A27" w:rsidRPr="00DE1A27">
        <w:rPr>
          <w:position w:val="6"/>
          <w:sz w:val="16"/>
        </w:rPr>
        <w:t>*</w:t>
      </w:r>
      <w:r w:rsidRPr="006B6929">
        <w:t>electronic distribution platform; and</w:t>
      </w:r>
    </w:p>
    <w:p w:rsidR="00A13DD7" w:rsidRPr="006B6929" w:rsidRDefault="00A13DD7" w:rsidP="00A13DD7">
      <w:pPr>
        <w:pStyle w:val="paragraph"/>
      </w:pPr>
      <w:r w:rsidRPr="006B6929">
        <w:tab/>
        <w:t>(c)</w:t>
      </w:r>
      <w:r w:rsidRPr="006B6929">
        <w:tab/>
        <w:t>the operator of the platform delivers the goods into the indirect tax zone, or procures, arranges or facilitates the delivery of the goods into the indirect tax zone.</w:t>
      </w:r>
    </w:p>
    <w:p w:rsidR="00A13DD7" w:rsidRPr="006B6929" w:rsidRDefault="00A13DD7" w:rsidP="00A13DD7">
      <w:pPr>
        <w:pStyle w:val="SubsectionHead"/>
      </w:pPr>
      <w:r w:rsidRPr="006B6929">
        <w:t>Supplies of low value goods delivered etc. into the indirect tax zone by redeliverers</w:t>
      </w:r>
    </w:p>
    <w:p w:rsidR="00A13DD7" w:rsidRPr="006B6929" w:rsidRDefault="00A13DD7" w:rsidP="00A13DD7">
      <w:pPr>
        <w:pStyle w:val="subsection"/>
      </w:pPr>
      <w:r w:rsidRPr="006B6929">
        <w:tab/>
        <w:t>(3)</w:t>
      </w:r>
      <w:r w:rsidRPr="006B6929">
        <w:tab/>
        <w:t xml:space="preserve">A </w:t>
      </w:r>
      <w:r w:rsidR="00DE1A27" w:rsidRPr="00DE1A27">
        <w:rPr>
          <w:position w:val="6"/>
          <w:sz w:val="16"/>
        </w:rPr>
        <w:t>*</w:t>
      </w:r>
      <w:r w:rsidRPr="006B6929">
        <w:t xml:space="preserve">supply of low value goods is an </w:t>
      </w:r>
      <w:r w:rsidRPr="006B6929">
        <w:rPr>
          <w:b/>
          <w:i/>
        </w:rPr>
        <w:t>offshore supply of low value goods</w:t>
      </w:r>
      <w:r w:rsidRPr="006B6929">
        <w:t xml:space="preserve"> if:</w:t>
      </w:r>
    </w:p>
    <w:p w:rsidR="00A13DD7" w:rsidRPr="006B6929" w:rsidRDefault="00A13DD7" w:rsidP="00A13DD7">
      <w:pPr>
        <w:pStyle w:val="paragraph"/>
      </w:pPr>
      <w:r w:rsidRPr="006B6929">
        <w:tab/>
        <w:t>(a)</w:t>
      </w:r>
      <w:r w:rsidRPr="006B6929">
        <w:tab/>
        <w:t>the supply involves the goods being delivered to a place outside the indirect tax zone; and</w:t>
      </w:r>
    </w:p>
    <w:p w:rsidR="00A13DD7" w:rsidRPr="006B6929" w:rsidRDefault="00A13DD7" w:rsidP="00A13DD7">
      <w:pPr>
        <w:pStyle w:val="paragraph"/>
      </w:pPr>
      <w:r w:rsidRPr="006B6929">
        <w:tab/>
        <w:t>(b)</w:t>
      </w:r>
      <w:r w:rsidRPr="006B6929">
        <w:tab/>
        <w:t xml:space="preserve">a </w:t>
      </w:r>
      <w:r w:rsidR="00DE1A27" w:rsidRPr="00DE1A27">
        <w:rPr>
          <w:position w:val="6"/>
          <w:sz w:val="16"/>
        </w:rPr>
        <w:t>*</w:t>
      </w:r>
      <w:r w:rsidRPr="006B6929">
        <w:t>redeliverer delivers the goods into the indirect tax zone, or procures, arranges or facilitates the delivery of the goods into the indirect tax zone.</w:t>
      </w:r>
    </w:p>
    <w:p w:rsidR="00A13DD7" w:rsidRPr="006B6929" w:rsidRDefault="00A13DD7" w:rsidP="00A13DD7">
      <w:pPr>
        <w:pStyle w:val="subsection"/>
      </w:pPr>
      <w:r w:rsidRPr="006B6929">
        <w:tab/>
        <w:t>(4)</w:t>
      </w:r>
      <w:r w:rsidRPr="006B6929">
        <w:tab/>
        <w:t xml:space="preserve">An entity is a </w:t>
      </w:r>
      <w:r w:rsidRPr="006B6929">
        <w:rPr>
          <w:b/>
          <w:i/>
        </w:rPr>
        <w:t>redeliverer</w:t>
      </w:r>
      <w:r w:rsidRPr="006B6929">
        <w:t xml:space="preserve"> in relation to a </w:t>
      </w:r>
      <w:r w:rsidR="00DE1A27" w:rsidRPr="00DE1A27">
        <w:rPr>
          <w:position w:val="6"/>
          <w:sz w:val="16"/>
        </w:rPr>
        <w:t>*</w:t>
      </w:r>
      <w:r w:rsidRPr="006B6929">
        <w:t xml:space="preserve">supply of low value goods if, as a result of an arrangement with the </w:t>
      </w:r>
      <w:r w:rsidR="00DE1A27" w:rsidRPr="00DE1A27">
        <w:rPr>
          <w:position w:val="6"/>
          <w:sz w:val="16"/>
        </w:rPr>
        <w:t>*</w:t>
      </w:r>
      <w:r w:rsidRPr="006B6929">
        <w:t xml:space="preserve">recipient of the supply (or another entity acting on the recipient’s behalf), the entity, in the course of </w:t>
      </w:r>
      <w:r w:rsidR="00DE1A27" w:rsidRPr="00DE1A27">
        <w:rPr>
          <w:position w:val="6"/>
          <w:sz w:val="16"/>
        </w:rPr>
        <w:t>*</w:t>
      </w:r>
      <w:r w:rsidRPr="006B6929">
        <w:t>carrying on an enterprise:</w:t>
      </w:r>
    </w:p>
    <w:p w:rsidR="00A13DD7" w:rsidRPr="006B6929" w:rsidRDefault="00A13DD7" w:rsidP="00A13DD7">
      <w:pPr>
        <w:pStyle w:val="paragraph"/>
      </w:pPr>
      <w:r w:rsidRPr="006B6929">
        <w:tab/>
        <w:t>(a)</w:t>
      </w:r>
      <w:r w:rsidRPr="006B6929">
        <w:tab/>
        <w:t>delivers the goods into the indirect tax zone, or procures, arranges or facilitates the delivery of the goods into the indirect tax zone; and</w:t>
      </w:r>
    </w:p>
    <w:p w:rsidR="00A13DD7" w:rsidRPr="006B6929" w:rsidRDefault="00A13DD7" w:rsidP="00A13DD7">
      <w:pPr>
        <w:pStyle w:val="paragraph"/>
      </w:pPr>
      <w:r w:rsidRPr="006B6929">
        <w:t xml:space="preserve"> </w:t>
      </w:r>
      <w:r w:rsidRPr="006B6929">
        <w:tab/>
        <w:t>(b)</w:t>
      </w:r>
      <w:r w:rsidRPr="006B6929">
        <w:tab/>
        <w:t>does one or more of the following:</w:t>
      </w:r>
    </w:p>
    <w:p w:rsidR="00A13DD7" w:rsidRPr="006B6929" w:rsidRDefault="00A13DD7" w:rsidP="00A13DD7">
      <w:pPr>
        <w:pStyle w:val="paragraphsub"/>
      </w:pPr>
      <w:r w:rsidRPr="006B6929">
        <w:tab/>
        <w:t>(i)</w:t>
      </w:r>
      <w:r w:rsidRPr="006B6929">
        <w:tab/>
        <w:t>provides use of an address outside the indirect tax zone to which the goods are delivered;</w:t>
      </w:r>
    </w:p>
    <w:p w:rsidR="00A13DD7" w:rsidRPr="006B6929" w:rsidRDefault="00A13DD7" w:rsidP="00A13DD7">
      <w:pPr>
        <w:pStyle w:val="paragraphsub"/>
      </w:pPr>
      <w:r w:rsidRPr="006B6929">
        <w:tab/>
        <w:t>(ii)</w:t>
      </w:r>
      <w:r w:rsidRPr="006B6929">
        <w:tab/>
        <w:t>procures, arranges or facilitates use of an address outside the indirect tax zone to which the goods are delivered;</w:t>
      </w:r>
    </w:p>
    <w:p w:rsidR="00A13DD7" w:rsidRPr="006B6929" w:rsidRDefault="00A13DD7" w:rsidP="00A13DD7">
      <w:pPr>
        <w:pStyle w:val="paragraphsub"/>
      </w:pPr>
      <w:r w:rsidRPr="006B6929">
        <w:lastRenderedPageBreak/>
        <w:tab/>
        <w:t>(iii)</w:t>
      </w:r>
      <w:r w:rsidRPr="006B6929">
        <w:tab/>
        <w:t>purchases the goods;</w:t>
      </w:r>
    </w:p>
    <w:p w:rsidR="00A13DD7" w:rsidRPr="006B6929" w:rsidRDefault="00A13DD7" w:rsidP="00A13DD7">
      <w:pPr>
        <w:pStyle w:val="paragraphsub"/>
      </w:pPr>
      <w:r w:rsidRPr="006B6929">
        <w:tab/>
        <w:t>(iv)</w:t>
      </w:r>
      <w:r w:rsidRPr="006B6929">
        <w:tab/>
        <w:t>procures, arranges or facilitates purchase of the goods.</w:t>
      </w:r>
    </w:p>
    <w:p w:rsidR="00A13DD7" w:rsidRPr="006B6929" w:rsidRDefault="00A13DD7" w:rsidP="00A13DD7">
      <w:pPr>
        <w:pStyle w:val="subsection"/>
      </w:pPr>
      <w:r w:rsidRPr="006B6929">
        <w:tab/>
        <w:t>(5)</w:t>
      </w:r>
      <w:r w:rsidRPr="006B6929">
        <w:tab/>
        <w:t>Disregard section</w:t>
      </w:r>
      <w:r w:rsidR="006138CE" w:rsidRPr="006B6929">
        <w:t> </w:t>
      </w:r>
      <w:r w:rsidRPr="006B6929">
        <w:t>84</w:t>
      </w:r>
      <w:r w:rsidR="00DE1A27">
        <w:noBreakHyphen/>
      </w:r>
      <w:r w:rsidRPr="006B6929">
        <w:t>81 in applying this section.</w:t>
      </w:r>
    </w:p>
    <w:p w:rsidR="00A13DD7" w:rsidRPr="006B6929" w:rsidRDefault="00A13DD7" w:rsidP="00A13DD7">
      <w:pPr>
        <w:pStyle w:val="ActHead5"/>
        <w:rPr>
          <w:i/>
        </w:rPr>
      </w:pPr>
      <w:bookmarkStart w:id="705" w:name="_Toc51758511"/>
      <w:r w:rsidRPr="00DE1A27">
        <w:rPr>
          <w:rStyle w:val="CharSectno"/>
        </w:rPr>
        <w:t>84</w:t>
      </w:r>
      <w:r w:rsidR="00DE1A27" w:rsidRPr="00DE1A27">
        <w:rPr>
          <w:rStyle w:val="CharSectno"/>
        </w:rPr>
        <w:noBreakHyphen/>
      </w:r>
      <w:r w:rsidRPr="00DE1A27">
        <w:rPr>
          <w:rStyle w:val="CharSectno"/>
        </w:rPr>
        <w:t>79</w:t>
      </w:r>
      <w:r w:rsidRPr="006B6929">
        <w:t xml:space="preserve">  Meaning of </w:t>
      </w:r>
      <w:r w:rsidRPr="006B6929">
        <w:rPr>
          <w:i/>
        </w:rPr>
        <w:t>supply of low value goods</w:t>
      </w:r>
      <w:bookmarkEnd w:id="705"/>
    </w:p>
    <w:p w:rsidR="00A13DD7" w:rsidRPr="006B6929" w:rsidRDefault="00A13DD7" w:rsidP="00A13DD7">
      <w:pPr>
        <w:pStyle w:val="subsection"/>
      </w:pPr>
      <w:r w:rsidRPr="006B6929">
        <w:tab/>
        <w:t>(1)</w:t>
      </w:r>
      <w:r w:rsidRPr="006B6929">
        <w:tab/>
        <w:t xml:space="preserve">A supply of goods is a </w:t>
      </w:r>
      <w:r w:rsidRPr="006B6929">
        <w:rPr>
          <w:b/>
          <w:i/>
        </w:rPr>
        <w:t>supply of low value goods</w:t>
      </w:r>
      <w:r w:rsidRPr="006B6929">
        <w:t xml:space="preserve"> if:</w:t>
      </w:r>
    </w:p>
    <w:p w:rsidR="00A13DD7" w:rsidRPr="006B6929" w:rsidRDefault="00A13DD7" w:rsidP="00A13DD7">
      <w:pPr>
        <w:pStyle w:val="paragraph"/>
      </w:pPr>
      <w:r w:rsidRPr="006B6929">
        <w:tab/>
        <w:t>(a)</w:t>
      </w:r>
      <w:r w:rsidRPr="006B6929">
        <w:tab/>
        <w:t xml:space="preserve">the goods supplied are covered by </w:t>
      </w:r>
      <w:r w:rsidR="006138CE" w:rsidRPr="006B6929">
        <w:t>subsection (</w:t>
      </w:r>
      <w:r w:rsidRPr="006B6929">
        <w:t>3); or</w:t>
      </w:r>
    </w:p>
    <w:p w:rsidR="00A13DD7" w:rsidRPr="006B6929" w:rsidRDefault="00A13DD7" w:rsidP="00A13DD7">
      <w:pPr>
        <w:pStyle w:val="paragraph"/>
      </w:pPr>
      <w:r w:rsidRPr="006B6929">
        <w:tab/>
        <w:t>(b)</w:t>
      </w:r>
      <w:r w:rsidRPr="006B6929">
        <w:tab/>
        <w:t xml:space="preserve">the goods supplied include goods covered by </w:t>
      </w:r>
      <w:r w:rsidR="006138CE" w:rsidRPr="006B6929">
        <w:t>subsection (</w:t>
      </w:r>
      <w:r w:rsidRPr="006B6929">
        <w:t>3).</w:t>
      </w:r>
    </w:p>
    <w:p w:rsidR="00A13DD7" w:rsidRPr="006B6929" w:rsidRDefault="00A13DD7" w:rsidP="00A13DD7">
      <w:pPr>
        <w:pStyle w:val="subsection"/>
      </w:pPr>
      <w:r w:rsidRPr="006B6929">
        <w:tab/>
        <w:t>(2)</w:t>
      </w:r>
      <w:r w:rsidRPr="006B6929">
        <w:tab/>
        <w:t xml:space="preserve">However, if the goods supplied include goods that are </w:t>
      </w:r>
      <w:r w:rsidRPr="006B6929">
        <w:rPr>
          <w:i/>
        </w:rPr>
        <w:t xml:space="preserve">not </w:t>
      </w:r>
      <w:r w:rsidRPr="006B6929">
        <w:t xml:space="preserve">covered by </w:t>
      </w:r>
      <w:r w:rsidR="006138CE" w:rsidRPr="006B6929">
        <w:t>subsection (</w:t>
      </w:r>
      <w:r w:rsidRPr="006B6929">
        <w:t xml:space="preserve">3), then the supply of goods (the </w:t>
      </w:r>
      <w:r w:rsidRPr="006B6929">
        <w:rPr>
          <w:b/>
          <w:i/>
        </w:rPr>
        <w:t>actual supply</w:t>
      </w:r>
      <w:r w:rsidRPr="006B6929">
        <w:t>) is to be treated as if it were 2 separate supplies in the following way:</w:t>
      </w:r>
    </w:p>
    <w:p w:rsidR="00A13DD7" w:rsidRPr="006B6929" w:rsidRDefault="00A13DD7" w:rsidP="00A13DD7">
      <w:pPr>
        <w:pStyle w:val="paragraph"/>
      </w:pPr>
      <w:r w:rsidRPr="006B6929">
        <w:tab/>
        <w:t>(a)</w:t>
      </w:r>
      <w:r w:rsidRPr="006B6929">
        <w:tab/>
        <w:t xml:space="preserve">the part of the actual supply consisting of goods covered by </w:t>
      </w:r>
      <w:r w:rsidR="006138CE" w:rsidRPr="006B6929">
        <w:t>subsection (</w:t>
      </w:r>
      <w:r w:rsidRPr="006B6929">
        <w:t xml:space="preserve">3) is to be treated as if it were a separate supply that is a </w:t>
      </w:r>
      <w:r w:rsidRPr="006B6929">
        <w:rPr>
          <w:b/>
          <w:i/>
        </w:rPr>
        <w:t>supply of low value goods</w:t>
      </w:r>
      <w:r w:rsidRPr="006B6929">
        <w:t xml:space="preserve"> (regardless of the total </w:t>
      </w:r>
      <w:r w:rsidR="00DE1A27" w:rsidRPr="00DE1A27">
        <w:rPr>
          <w:position w:val="6"/>
          <w:sz w:val="16"/>
        </w:rPr>
        <w:t>*</w:t>
      </w:r>
      <w:r w:rsidRPr="006B6929">
        <w:t>customs value of the goods to which those supplies relate); and</w:t>
      </w:r>
    </w:p>
    <w:p w:rsidR="00A13DD7" w:rsidRPr="006B6929" w:rsidRDefault="00A13DD7" w:rsidP="00A13DD7">
      <w:pPr>
        <w:pStyle w:val="paragraph"/>
      </w:pPr>
      <w:r w:rsidRPr="006B6929">
        <w:tab/>
        <w:t>(b)</w:t>
      </w:r>
      <w:r w:rsidRPr="006B6929">
        <w:tab/>
        <w:t xml:space="preserve">the remainder of the actual supply is to be treated as if it were a separate supply that is not a </w:t>
      </w:r>
      <w:r w:rsidRPr="006B6929">
        <w:rPr>
          <w:b/>
          <w:i/>
        </w:rPr>
        <w:t>supply of low value goods</w:t>
      </w:r>
      <w:r w:rsidRPr="006B6929">
        <w:t>.</w:t>
      </w:r>
    </w:p>
    <w:p w:rsidR="00A13DD7" w:rsidRPr="006B6929" w:rsidRDefault="00A13DD7" w:rsidP="00A13DD7">
      <w:pPr>
        <w:pStyle w:val="SubsectionHead"/>
      </w:pPr>
      <w:r w:rsidRPr="006B6929">
        <w:t>Low value goods</w:t>
      </w:r>
    </w:p>
    <w:p w:rsidR="00A13DD7" w:rsidRPr="006B6929" w:rsidRDefault="00A13DD7" w:rsidP="00A13DD7">
      <w:pPr>
        <w:pStyle w:val="subsection"/>
      </w:pPr>
      <w:r w:rsidRPr="006B6929">
        <w:tab/>
        <w:t>(3)</w:t>
      </w:r>
      <w:r w:rsidRPr="006B6929">
        <w:tab/>
        <w:t>This subsection covers goods if:</w:t>
      </w:r>
    </w:p>
    <w:p w:rsidR="00A13DD7" w:rsidRPr="006B6929" w:rsidRDefault="00A13DD7" w:rsidP="00A13DD7">
      <w:pPr>
        <w:pStyle w:val="paragraph"/>
      </w:pPr>
      <w:r w:rsidRPr="006B6929">
        <w:tab/>
        <w:t>(a)</w:t>
      </w:r>
      <w:r w:rsidRPr="006B6929">
        <w:tab/>
        <w:t xml:space="preserve">the </w:t>
      </w:r>
      <w:r w:rsidR="00DE1A27" w:rsidRPr="00DE1A27">
        <w:rPr>
          <w:position w:val="6"/>
          <w:sz w:val="16"/>
        </w:rPr>
        <w:t>*</w:t>
      </w:r>
      <w:r w:rsidRPr="006B6929">
        <w:t>customs value of the goods is $1,000 or less; and</w:t>
      </w:r>
    </w:p>
    <w:p w:rsidR="00A13DD7" w:rsidRPr="006B6929" w:rsidRDefault="00A13DD7" w:rsidP="00A13DD7">
      <w:pPr>
        <w:pStyle w:val="paragraph"/>
      </w:pPr>
      <w:r w:rsidRPr="006B6929">
        <w:tab/>
        <w:t>(b)</w:t>
      </w:r>
      <w:r w:rsidRPr="006B6929">
        <w:tab/>
        <w:t>the goods are not tobacco, tobacco products or alcoholic beverages.</w:t>
      </w:r>
    </w:p>
    <w:p w:rsidR="00A13DD7" w:rsidRPr="006B6929" w:rsidRDefault="00A13DD7" w:rsidP="00A13DD7">
      <w:pPr>
        <w:pStyle w:val="subsection"/>
      </w:pPr>
      <w:r w:rsidRPr="006B6929">
        <w:tab/>
        <w:t>(4)</w:t>
      </w:r>
      <w:r w:rsidRPr="006B6929">
        <w:tab/>
        <w:t xml:space="preserve">Work out the </w:t>
      </w:r>
      <w:r w:rsidR="00DE1A27" w:rsidRPr="00DE1A27">
        <w:rPr>
          <w:position w:val="6"/>
          <w:sz w:val="16"/>
        </w:rPr>
        <w:t>*</w:t>
      </w:r>
      <w:r w:rsidRPr="006B6929">
        <w:t xml:space="preserve">customs value of goods for the purposes of this section at the time when the </w:t>
      </w:r>
      <w:r w:rsidR="00DE1A27" w:rsidRPr="00DE1A27">
        <w:rPr>
          <w:position w:val="6"/>
          <w:sz w:val="16"/>
        </w:rPr>
        <w:t>*</w:t>
      </w:r>
      <w:r w:rsidRPr="006B6929">
        <w:t>consideration for the supply was first agreed, and as if:</w:t>
      </w:r>
    </w:p>
    <w:p w:rsidR="00A13DD7" w:rsidRPr="006B6929" w:rsidRDefault="00A13DD7" w:rsidP="00A13DD7">
      <w:pPr>
        <w:pStyle w:val="paragraph"/>
      </w:pPr>
      <w:r w:rsidRPr="006B6929">
        <w:tab/>
        <w:t>(a)</w:t>
      </w:r>
      <w:r w:rsidRPr="006B6929">
        <w:tab/>
        <w:t>the goods were exported from the country from which they were brought to the indirect tax zone; and</w:t>
      </w:r>
    </w:p>
    <w:p w:rsidR="00A13DD7" w:rsidRPr="006B6929" w:rsidRDefault="00A13DD7" w:rsidP="00A13DD7">
      <w:pPr>
        <w:pStyle w:val="paragraph"/>
      </w:pPr>
      <w:r w:rsidRPr="006B6929">
        <w:tab/>
        <w:t>(b)</w:t>
      </w:r>
      <w:r w:rsidRPr="006B6929">
        <w:tab/>
        <w:t>the goods were imported into Australia; and</w:t>
      </w:r>
    </w:p>
    <w:p w:rsidR="00A13DD7" w:rsidRPr="006B6929" w:rsidRDefault="00A13DD7" w:rsidP="00A13DD7">
      <w:pPr>
        <w:pStyle w:val="paragraph"/>
      </w:pPr>
      <w:r w:rsidRPr="006B6929">
        <w:tab/>
        <w:t>(c)</w:t>
      </w:r>
      <w:r w:rsidRPr="006B6929">
        <w:tab/>
        <w:t>the agreement for the supply was an agreement for the importation and for the exportation; and</w:t>
      </w:r>
    </w:p>
    <w:p w:rsidR="00A13DD7" w:rsidRPr="006B6929" w:rsidRDefault="00A13DD7" w:rsidP="00A13DD7">
      <w:pPr>
        <w:pStyle w:val="paragraph"/>
      </w:pPr>
      <w:r w:rsidRPr="006B6929">
        <w:lastRenderedPageBreak/>
        <w:tab/>
        <w:t>(d)</w:t>
      </w:r>
      <w:r w:rsidRPr="006B6929">
        <w:tab/>
        <w:t xml:space="preserve">to the extent that working out the value involves an assumption about the way in which the Collector (within the meaning of the </w:t>
      </w:r>
      <w:r w:rsidRPr="006B6929">
        <w:rPr>
          <w:i/>
        </w:rPr>
        <w:t>Customs Act 1901</w:t>
      </w:r>
      <w:r w:rsidRPr="006B6929">
        <w:t>) will exercise a discretion—the Collector exercised that discretion in a reasonable manner in accordance with law; and</w:t>
      </w:r>
    </w:p>
    <w:p w:rsidR="00A13DD7" w:rsidRPr="006B6929" w:rsidRDefault="00A13DD7" w:rsidP="00A13DD7">
      <w:pPr>
        <w:pStyle w:val="paragraph"/>
      </w:pPr>
      <w:r w:rsidRPr="006B6929">
        <w:tab/>
        <w:t>(e)</w:t>
      </w:r>
      <w:r w:rsidRPr="006B6929">
        <w:tab/>
        <w:t>if an amount to be taken into account in working out that value is not an amount in Australian currency, the amount so taken into account is the equivalent in Australian currency of that amount, ascertained in any of the following ways:</w:t>
      </w:r>
    </w:p>
    <w:p w:rsidR="00A13DD7" w:rsidRPr="006B6929" w:rsidRDefault="00A13DD7" w:rsidP="00A13DD7">
      <w:pPr>
        <w:pStyle w:val="paragraphsub"/>
      </w:pPr>
      <w:r w:rsidRPr="006B6929">
        <w:tab/>
        <w:t>(i)</w:t>
      </w:r>
      <w:r w:rsidRPr="006B6929">
        <w:tab/>
        <w:t>in the way provided in section</w:t>
      </w:r>
      <w:r w:rsidR="006138CE" w:rsidRPr="006B6929">
        <w:t> </w:t>
      </w:r>
      <w:r w:rsidRPr="006B6929">
        <w:t xml:space="preserve">161J of the </w:t>
      </w:r>
      <w:r w:rsidRPr="006B6929">
        <w:rPr>
          <w:i/>
        </w:rPr>
        <w:t>Customs Act 1901</w:t>
      </w:r>
      <w:r w:rsidRPr="006B6929">
        <w:t>;</w:t>
      </w:r>
    </w:p>
    <w:p w:rsidR="00A13DD7" w:rsidRPr="006B6929" w:rsidRDefault="00A13DD7" w:rsidP="00A13DD7">
      <w:pPr>
        <w:pStyle w:val="paragraphsub"/>
      </w:pPr>
      <w:r w:rsidRPr="006B6929">
        <w:tab/>
        <w:t>(ii)</w:t>
      </w:r>
      <w:r w:rsidRPr="006B6929">
        <w:tab/>
        <w:t xml:space="preserve">in the manner determined by the Commissioner under </w:t>
      </w:r>
      <w:r w:rsidR="006138CE" w:rsidRPr="006B6929">
        <w:t>subsection (</w:t>
      </w:r>
      <w:r w:rsidRPr="006B6929">
        <w:t>5) of this section.</w:t>
      </w:r>
    </w:p>
    <w:p w:rsidR="00A13DD7" w:rsidRPr="006B6929" w:rsidRDefault="00A13DD7" w:rsidP="00A13DD7">
      <w:pPr>
        <w:pStyle w:val="subsection"/>
      </w:pPr>
      <w:r w:rsidRPr="006B6929">
        <w:tab/>
        <w:t>(5)</w:t>
      </w:r>
      <w:r w:rsidRPr="006B6929">
        <w:tab/>
        <w:t xml:space="preserve">The Commissioner may, by legislative instrument, determine a manner of ascertaining an amount in Australian currency for the purposes of </w:t>
      </w:r>
      <w:r w:rsidR="006138CE" w:rsidRPr="006B6929">
        <w:t>paragraph (</w:t>
      </w:r>
      <w:r w:rsidRPr="006B6929">
        <w:t>4)(e).</w:t>
      </w:r>
    </w:p>
    <w:p w:rsidR="00A13DD7" w:rsidRPr="006B6929" w:rsidRDefault="00A13DD7" w:rsidP="00A13DD7">
      <w:pPr>
        <w:pStyle w:val="subsection"/>
      </w:pPr>
      <w:r w:rsidRPr="006B6929">
        <w:tab/>
        <w:t>(6)</w:t>
      </w:r>
      <w:r w:rsidRPr="006B6929">
        <w:tab/>
        <w:t>Disregard section</w:t>
      </w:r>
      <w:r w:rsidR="006138CE" w:rsidRPr="006B6929">
        <w:t> </w:t>
      </w:r>
      <w:r w:rsidRPr="006B6929">
        <w:t>84</w:t>
      </w:r>
      <w:r w:rsidR="00DE1A27">
        <w:noBreakHyphen/>
      </w:r>
      <w:r w:rsidRPr="006B6929">
        <w:t>81 in applying this section.</w:t>
      </w:r>
    </w:p>
    <w:p w:rsidR="00A13DD7" w:rsidRPr="006B6929" w:rsidRDefault="00A13DD7" w:rsidP="00A13DD7">
      <w:pPr>
        <w:pStyle w:val="ActHead5"/>
      </w:pPr>
      <w:bookmarkStart w:id="706" w:name="_Toc51758512"/>
      <w:r w:rsidRPr="00DE1A27">
        <w:rPr>
          <w:rStyle w:val="CharSectno"/>
        </w:rPr>
        <w:t>84</w:t>
      </w:r>
      <w:r w:rsidR="00DE1A27" w:rsidRPr="00DE1A27">
        <w:rPr>
          <w:rStyle w:val="CharSectno"/>
        </w:rPr>
        <w:noBreakHyphen/>
      </w:r>
      <w:r w:rsidRPr="00DE1A27">
        <w:rPr>
          <w:rStyle w:val="CharSectno"/>
        </w:rPr>
        <w:t>81</w:t>
      </w:r>
      <w:r w:rsidRPr="006B6929">
        <w:t xml:space="preserve">  Who makes an offshore supply of low value goods</w:t>
      </w:r>
      <w:bookmarkEnd w:id="706"/>
    </w:p>
    <w:p w:rsidR="00A13DD7" w:rsidRPr="006B6929" w:rsidRDefault="00A13DD7" w:rsidP="00A13DD7">
      <w:pPr>
        <w:pStyle w:val="subsection"/>
      </w:pPr>
      <w:r w:rsidRPr="006B6929">
        <w:tab/>
        <w:t>(1)</w:t>
      </w:r>
      <w:r w:rsidRPr="006B6929">
        <w:tab/>
        <w:t xml:space="preserve">This section does not apply to a supply to the extent it is </w:t>
      </w:r>
      <w:r w:rsidR="00DE1A27" w:rsidRPr="00DE1A27">
        <w:rPr>
          <w:position w:val="6"/>
          <w:sz w:val="16"/>
        </w:rPr>
        <w:t>*</w:t>
      </w:r>
      <w:r w:rsidRPr="006B6929">
        <w:rPr>
          <w:bCs/>
          <w:iCs/>
        </w:rPr>
        <w:t xml:space="preserve">connected with </w:t>
      </w:r>
      <w:r w:rsidRPr="006B6929">
        <w:t>the indirect tax zone because of a provision of this Act other than this Subdivision.</w:t>
      </w:r>
    </w:p>
    <w:p w:rsidR="00A13DD7" w:rsidRPr="006B6929" w:rsidRDefault="00A13DD7" w:rsidP="00A13DD7">
      <w:pPr>
        <w:pStyle w:val="subsection"/>
      </w:pPr>
      <w:r w:rsidRPr="006B6929">
        <w:tab/>
        <w:t>(2)</w:t>
      </w:r>
      <w:r w:rsidRPr="006B6929">
        <w:tab/>
        <w:t xml:space="preserve">This section applies in relation to an </w:t>
      </w:r>
      <w:r w:rsidR="00DE1A27" w:rsidRPr="00DE1A27">
        <w:rPr>
          <w:position w:val="6"/>
          <w:sz w:val="16"/>
        </w:rPr>
        <w:t>*</w:t>
      </w:r>
      <w:r w:rsidRPr="006B6929">
        <w:t xml:space="preserve">offshore supply of low value goods, regardless of whether the </w:t>
      </w:r>
      <w:r w:rsidR="00DE1A27" w:rsidRPr="00DE1A27">
        <w:rPr>
          <w:position w:val="6"/>
          <w:sz w:val="16"/>
        </w:rPr>
        <w:t>*</w:t>
      </w:r>
      <w:r w:rsidRPr="006B6929">
        <w:t xml:space="preserve">recipient of the supply is a </w:t>
      </w:r>
      <w:r w:rsidR="00DE1A27" w:rsidRPr="00DE1A27">
        <w:rPr>
          <w:position w:val="6"/>
          <w:sz w:val="16"/>
        </w:rPr>
        <w:t>*</w:t>
      </w:r>
      <w:r w:rsidRPr="006B6929">
        <w:t>consumer.</w:t>
      </w:r>
    </w:p>
    <w:p w:rsidR="00A13DD7" w:rsidRPr="006B6929" w:rsidRDefault="00A13DD7" w:rsidP="00A13DD7">
      <w:pPr>
        <w:pStyle w:val="notetext"/>
      </w:pPr>
      <w:r w:rsidRPr="006B6929">
        <w:t>Note:</w:t>
      </w:r>
      <w:r w:rsidRPr="006B6929">
        <w:tab/>
        <w:t>If the recipient is not a consumer, the entity treated as a supplier by this section must still ensure information is included in customs documents: see section</w:t>
      </w:r>
      <w:r w:rsidR="006138CE" w:rsidRPr="006B6929">
        <w:t> </w:t>
      </w:r>
      <w:r w:rsidRPr="006B6929">
        <w:t>84</w:t>
      </w:r>
      <w:r w:rsidR="00DE1A27">
        <w:noBreakHyphen/>
      </w:r>
      <w:r w:rsidRPr="006B6929">
        <w:t>91.</w:t>
      </w:r>
    </w:p>
    <w:p w:rsidR="00A13DD7" w:rsidRPr="006B6929" w:rsidRDefault="00A13DD7" w:rsidP="00A13DD7">
      <w:pPr>
        <w:pStyle w:val="SubsectionHead"/>
      </w:pPr>
      <w:r w:rsidRPr="006B6929">
        <w:t>Operator of electronic distribution platform—extension of section</w:t>
      </w:r>
      <w:r w:rsidR="006138CE" w:rsidRPr="006B6929">
        <w:t> </w:t>
      </w:r>
      <w:r w:rsidRPr="006B6929">
        <w:t>84</w:t>
      </w:r>
      <w:r w:rsidR="00DE1A27">
        <w:noBreakHyphen/>
      </w:r>
      <w:r w:rsidRPr="006B6929">
        <w:t>55</w:t>
      </w:r>
    </w:p>
    <w:p w:rsidR="00A13DD7" w:rsidRPr="006B6929" w:rsidRDefault="00A13DD7" w:rsidP="00A13DD7">
      <w:pPr>
        <w:pStyle w:val="subsection"/>
      </w:pPr>
      <w:r w:rsidRPr="006B6929">
        <w:tab/>
        <w:t>(3)</w:t>
      </w:r>
      <w:r w:rsidRPr="006B6929">
        <w:tab/>
        <w:t>Section</w:t>
      </w:r>
      <w:r w:rsidR="006138CE" w:rsidRPr="006B6929">
        <w:t> </w:t>
      </w:r>
      <w:r w:rsidRPr="006B6929">
        <w:t>84</w:t>
      </w:r>
      <w:r w:rsidR="00DE1A27">
        <w:noBreakHyphen/>
      </w:r>
      <w:r w:rsidRPr="006B6929">
        <w:t xml:space="preserve">55 applies to a supply as if it were an </w:t>
      </w:r>
      <w:r w:rsidR="00DE1A27" w:rsidRPr="00DE1A27">
        <w:rPr>
          <w:position w:val="6"/>
          <w:sz w:val="16"/>
        </w:rPr>
        <w:t>*</w:t>
      </w:r>
      <w:r w:rsidRPr="006B6929">
        <w:t>inbound intangible consumer supply if:</w:t>
      </w:r>
    </w:p>
    <w:p w:rsidR="00A13DD7" w:rsidRPr="006B6929" w:rsidRDefault="00A13DD7" w:rsidP="00A13DD7">
      <w:pPr>
        <w:pStyle w:val="paragraph"/>
      </w:pPr>
      <w:r w:rsidRPr="006B6929">
        <w:lastRenderedPageBreak/>
        <w:tab/>
        <w:t>(a)</w:t>
      </w:r>
      <w:r w:rsidRPr="006B6929">
        <w:tab/>
        <w:t xml:space="preserve">the supply is made through an </w:t>
      </w:r>
      <w:r w:rsidR="00DE1A27" w:rsidRPr="00DE1A27">
        <w:rPr>
          <w:position w:val="6"/>
          <w:sz w:val="16"/>
        </w:rPr>
        <w:t>*</w:t>
      </w:r>
      <w:r w:rsidRPr="006B6929">
        <w:t>electronic distribution platform; and</w:t>
      </w:r>
    </w:p>
    <w:p w:rsidR="00A13DD7" w:rsidRPr="006B6929" w:rsidRDefault="00A13DD7" w:rsidP="00A13DD7">
      <w:pPr>
        <w:pStyle w:val="paragraph"/>
      </w:pPr>
      <w:r w:rsidRPr="006B6929">
        <w:tab/>
        <w:t>(b)</w:t>
      </w:r>
      <w:r w:rsidRPr="006B6929">
        <w:tab/>
        <w:t xml:space="preserve">the supply is an </w:t>
      </w:r>
      <w:r w:rsidR="00DE1A27" w:rsidRPr="00DE1A27">
        <w:rPr>
          <w:position w:val="6"/>
          <w:sz w:val="16"/>
        </w:rPr>
        <w:t>*</w:t>
      </w:r>
      <w:r w:rsidRPr="006B6929">
        <w:t>offshore supply of low value goods.</w:t>
      </w:r>
    </w:p>
    <w:p w:rsidR="00A13DD7" w:rsidRPr="006B6929" w:rsidRDefault="00A13DD7" w:rsidP="00A13DD7">
      <w:pPr>
        <w:pStyle w:val="notetext"/>
      </w:pPr>
      <w:r w:rsidRPr="006B6929">
        <w:t>Note:</w:t>
      </w:r>
      <w:r w:rsidRPr="006B6929">
        <w:tab/>
        <w:t>Section</w:t>
      </w:r>
      <w:r w:rsidR="006138CE" w:rsidRPr="006B6929">
        <w:t> </w:t>
      </w:r>
      <w:r w:rsidRPr="006B6929">
        <w:t>84</w:t>
      </w:r>
      <w:r w:rsidR="00DE1A27">
        <w:noBreakHyphen/>
      </w:r>
      <w:r w:rsidRPr="006B6929">
        <w:t>55 treats the operator of an electronic distribution platform as the supplier of supplies made through the platform.</w:t>
      </w:r>
    </w:p>
    <w:p w:rsidR="00A13DD7" w:rsidRPr="006B6929" w:rsidRDefault="00A13DD7" w:rsidP="00A13DD7">
      <w:pPr>
        <w:pStyle w:val="SubsectionHead"/>
      </w:pPr>
      <w:r w:rsidRPr="006B6929">
        <w:t>Redeliverer</w:t>
      </w:r>
    </w:p>
    <w:p w:rsidR="00A13DD7" w:rsidRPr="006B6929" w:rsidRDefault="00A13DD7" w:rsidP="00A13DD7">
      <w:pPr>
        <w:pStyle w:val="subsection"/>
      </w:pPr>
      <w:r w:rsidRPr="006B6929">
        <w:tab/>
        <w:t>(4)</w:t>
      </w:r>
      <w:r w:rsidRPr="006B6929">
        <w:tab/>
        <w:t xml:space="preserve">If a supply of goods is an </w:t>
      </w:r>
      <w:r w:rsidR="00DE1A27" w:rsidRPr="00DE1A27">
        <w:rPr>
          <w:position w:val="6"/>
          <w:sz w:val="16"/>
        </w:rPr>
        <w:t>*</w:t>
      </w:r>
      <w:r w:rsidRPr="006B6929">
        <w:t>offshore supply of low value goods solely because of subsection</w:t>
      </w:r>
      <w:r w:rsidR="006138CE" w:rsidRPr="006B6929">
        <w:t> </w:t>
      </w:r>
      <w:r w:rsidRPr="006B6929">
        <w:t>84</w:t>
      </w:r>
      <w:r w:rsidR="00DE1A27">
        <w:noBreakHyphen/>
      </w:r>
      <w:r w:rsidRPr="006B6929">
        <w:t xml:space="preserve">77(3), the </w:t>
      </w:r>
      <w:r w:rsidR="00DE1A27" w:rsidRPr="00DE1A27">
        <w:rPr>
          <w:position w:val="6"/>
          <w:sz w:val="16"/>
        </w:rPr>
        <w:t>*</w:t>
      </w:r>
      <w:r w:rsidRPr="006B6929">
        <w:t>redeliverer is taken, for the purposes of this Act:</w:t>
      </w:r>
    </w:p>
    <w:p w:rsidR="00A13DD7" w:rsidRPr="006B6929" w:rsidRDefault="00A13DD7" w:rsidP="00A13DD7">
      <w:pPr>
        <w:pStyle w:val="paragraph"/>
      </w:pPr>
      <w:r w:rsidRPr="006B6929">
        <w:tab/>
        <w:t>(a)</w:t>
      </w:r>
      <w:r w:rsidRPr="006B6929">
        <w:tab/>
        <w:t>as being the supplier of, and as making, the supply; and</w:t>
      </w:r>
    </w:p>
    <w:p w:rsidR="00A13DD7" w:rsidRPr="006B6929" w:rsidRDefault="00A13DD7" w:rsidP="00A13DD7">
      <w:pPr>
        <w:pStyle w:val="paragraph"/>
      </w:pPr>
      <w:r w:rsidRPr="006B6929">
        <w:tab/>
        <w:t>(b)</w:t>
      </w:r>
      <w:r w:rsidRPr="006B6929">
        <w:tab/>
        <w:t xml:space="preserve">as having made the supply for the </w:t>
      </w:r>
      <w:r w:rsidR="00DE1A27" w:rsidRPr="00DE1A27">
        <w:rPr>
          <w:position w:val="6"/>
          <w:sz w:val="16"/>
        </w:rPr>
        <w:t>*</w:t>
      </w:r>
      <w:r w:rsidRPr="006B6929">
        <w:t>consideration for which it was made; and</w:t>
      </w:r>
    </w:p>
    <w:p w:rsidR="00A13DD7" w:rsidRPr="006B6929" w:rsidRDefault="00A13DD7" w:rsidP="00A13DD7">
      <w:pPr>
        <w:pStyle w:val="paragraph"/>
      </w:pPr>
      <w:r w:rsidRPr="006B6929">
        <w:tab/>
        <w:t>(c)</w:t>
      </w:r>
      <w:r w:rsidRPr="006B6929">
        <w:tab/>
        <w:t xml:space="preserve">as having made the supply in the course or furtherance of an </w:t>
      </w:r>
      <w:r w:rsidR="00DE1A27" w:rsidRPr="00DE1A27">
        <w:rPr>
          <w:position w:val="6"/>
          <w:sz w:val="16"/>
        </w:rPr>
        <w:t>*</w:t>
      </w:r>
      <w:r w:rsidRPr="006B6929">
        <w:t xml:space="preserve">enterprise that the redeliverer </w:t>
      </w:r>
      <w:r w:rsidR="00DE1A27" w:rsidRPr="00DE1A27">
        <w:rPr>
          <w:position w:val="6"/>
          <w:sz w:val="16"/>
        </w:rPr>
        <w:t>*</w:t>
      </w:r>
      <w:r w:rsidRPr="006B6929">
        <w:t>carries on.</w:t>
      </w:r>
    </w:p>
    <w:p w:rsidR="00A13DD7" w:rsidRPr="006B6929" w:rsidRDefault="00A13DD7" w:rsidP="00A13DD7">
      <w:pPr>
        <w:pStyle w:val="subsection"/>
      </w:pPr>
      <w:r w:rsidRPr="006B6929">
        <w:tab/>
        <w:t>(5)</w:t>
      </w:r>
      <w:r w:rsidRPr="006B6929">
        <w:tab/>
        <w:t xml:space="preserve">Despite </w:t>
      </w:r>
      <w:r w:rsidR="006138CE" w:rsidRPr="006B6929">
        <w:t>subsection (</w:t>
      </w:r>
      <w:r w:rsidRPr="006B6929">
        <w:t xml:space="preserve">4), if there is more than one </w:t>
      </w:r>
      <w:r w:rsidR="00DE1A27" w:rsidRPr="00DE1A27">
        <w:rPr>
          <w:position w:val="6"/>
          <w:sz w:val="16"/>
        </w:rPr>
        <w:t>*</w:t>
      </w:r>
      <w:r w:rsidRPr="006B6929">
        <w:t>redeliverer in relation to the supply, that subsection only applies to the redeliverer who is:</w:t>
      </w:r>
    </w:p>
    <w:p w:rsidR="00A13DD7" w:rsidRPr="006B6929" w:rsidRDefault="00A13DD7" w:rsidP="00A13DD7">
      <w:pPr>
        <w:pStyle w:val="paragraph"/>
      </w:pPr>
      <w:r w:rsidRPr="006B6929">
        <w:tab/>
        <w:t>(a)</w:t>
      </w:r>
      <w:r w:rsidRPr="006B6929">
        <w:tab/>
        <w:t xml:space="preserve">the first of the redeliverers to enter into an arrangement, with the </w:t>
      </w:r>
      <w:r w:rsidR="00DE1A27" w:rsidRPr="00DE1A27">
        <w:rPr>
          <w:position w:val="6"/>
          <w:sz w:val="16"/>
        </w:rPr>
        <w:t>*</w:t>
      </w:r>
      <w:r w:rsidRPr="006B6929">
        <w:t>recipient, relating to the supply; or</w:t>
      </w:r>
    </w:p>
    <w:p w:rsidR="00A13DD7" w:rsidRPr="006B6929" w:rsidRDefault="00A13DD7" w:rsidP="00A13DD7">
      <w:pPr>
        <w:pStyle w:val="paragraph"/>
      </w:pPr>
      <w:r w:rsidRPr="006B6929">
        <w:tab/>
        <w:t>(b)</w:t>
      </w:r>
      <w:r w:rsidRPr="006B6929">
        <w:tab/>
        <w:t xml:space="preserve">if </w:t>
      </w:r>
      <w:r w:rsidR="006138CE" w:rsidRPr="006B6929">
        <w:t>paragraph (</w:t>
      </w:r>
      <w:r w:rsidRPr="006B6929">
        <w:t xml:space="preserve">a) does not apply—the first of the redeliverers to enter into an arrangement, with an </w:t>
      </w:r>
      <w:r w:rsidR="00DE1A27" w:rsidRPr="00DE1A27">
        <w:rPr>
          <w:position w:val="6"/>
          <w:sz w:val="16"/>
        </w:rPr>
        <w:t>*</w:t>
      </w:r>
      <w:r w:rsidRPr="006B6929">
        <w:t>associate of the recipient, relating to the supply; or</w:t>
      </w:r>
    </w:p>
    <w:p w:rsidR="00A13DD7" w:rsidRPr="006B6929" w:rsidRDefault="00A13DD7" w:rsidP="00A13DD7">
      <w:pPr>
        <w:pStyle w:val="paragraph"/>
      </w:pPr>
      <w:r w:rsidRPr="006B6929">
        <w:tab/>
        <w:t>(c)</w:t>
      </w:r>
      <w:r w:rsidRPr="006B6929">
        <w:tab/>
        <w:t xml:space="preserve">if </w:t>
      </w:r>
      <w:r w:rsidR="006138CE" w:rsidRPr="006B6929">
        <w:t>paragraphs (</w:t>
      </w:r>
      <w:r w:rsidRPr="006B6929">
        <w:t>a) and (b) do not apply—the first of the redeliverers to enter into an arrangement, of a kind referred to in subsection</w:t>
      </w:r>
      <w:r w:rsidR="006138CE" w:rsidRPr="006B6929">
        <w:t> </w:t>
      </w:r>
      <w:r w:rsidRPr="006B6929">
        <w:t>84</w:t>
      </w:r>
      <w:r w:rsidR="00DE1A27">
        <w:noBreakHyphen/>
      </w:r>
      <w:r w:rsidRPr="006B6929">
        <w:t>77(4), relating to the supply; or</w:t>
      </w:r>
    </w:p>
    <w:p w:rsidR="00A13DD7" w:rsidRPr="006B6929" w:rsidRDefault="00A13DD7" w:rsidP="00A13DD7">
      <w:pPr>
        <w:pStyle w:val="paragraph"/>
      </w:pPr>
      <w:r w:rsidRPr="006B6929">
        <w:tab/>
        <w:t>(d)</w:t>
      </w:r>
      <w:r w:rsidRPr="006B6929">
        <w:tab/>
        <w:t xml:space="preserve">if </w:t>
      </w:r>
      <w:r w:rsidR="006138CE" w:rsidRPr="006B6929">
        <w:t>paragraphs (</w:t>
      </w:r>
      <w:r w:rsidRPr="006B6929">
        <w:t xml:space="preserve">a), (b) and (c) do not apply—the redeliverer determined in accordance with an instrument made under </w:t>
      </w:r>
      <w:r w:rsidR="006138CE" w:rsidRPr="006B6929">
        <w:t>subsection (</w:t>
      </w:r>
      <w:r w:rsidRPr="006B6929">
        <w:t>6).</w:t>
      </w:r>
    </w:p>
    <w:p w:rsidR="00A13DD7" w:rsidRPr="006B6929" w:rsidRDefault="00A13DD7" w:rsidP="00A13DD7">
      <w:pPr>
        <w:pStyle w:val="subsection"/>
      </w:pPr>
      <w:r w:rsidRPr="006B6929">
        <w:tab/>
        <w:t>(6)</w:t>
      </w:r>
      <w:r w:rsidRPr="006B6929">
        <w:tab/>
        <w:t xml:space="preserve">The Commissioner may, by legislative instrument, make a determination specifying how a </w:t>
      </w:r>
      <w:r w:rsidR="00DE1A27" w:rsidRPr="00DE1A27">
        <w:rPr>
          <w:position w:val="6"/>
          <w:sz w:val="16"/>
        </w:rPr>
        <w:t>*</w:t>
      </w:r>
      <w:r w:rsidRPr="006B6929">
        <w:t xml:space="preserve">redeliverer of </w:t>
      </w:r>
      <w:r w:rsidR="00DE1A27" w:rsidRPr="00DE1A27">
        <w:rPr>
          <w:position w:val="6"/>
          <w:sz w:val="16"/>
        </w:rPr>
        <w:t>*</w:t>
      </w:r>
      <w:r w:rsidRPr="006B6929">
        <w:t xml:space="preserve">offshore supplies of low value goods is to be determined for the purposes of </w:t>
      </w:r>
      <w:r w:rsidR="006138CE" w:rsidRPr="006B6929">
        <w:t>paragraph (</w:t>
      </w:r>
      <w:r w:rsidRPr="006B6929">
        <w:t>5)(d).</w:t>
      </w:r>
    </w:p>
    <w:p w:rsidR="00A13DD7" w:rsidRPr="006B6929" w:rsidRDefault="00A13DD7" w:rsidP="00A13DD7">
      <w:pPr>
        <w:pStyle w:val="subsection"/>
      </w:pPr>
      <w:r w:rsidRPr="006B6929">
        <w:lastRenderedPageBreak/>
        <w:tab/>
        <w:t>(7)</w:t>
      </w:r>
      <w:r w:rsidRPr="006B6929">
        <w:tab/>
        <w:t>Division</w:t>
      </w:r>
      <w:r w:rsidR="006138CE" w:rsidRPr="006B6929">
        <w:t> </w:t>
      </w:r>
      <w:r w:rsidRPr="006B6929">
        <w:t>57 (resident agents acting for non</w:t>
      </w:r>
      <w:r w:rsidR="00DE1A27">
        <w:noBreakHyphen/>
      </w:r>
      <w:r w:rsidRPr="006B6929">
        <w:t xml:space="preserve">residents) does not apply in relation to a supply to which </w:t>
      </w:r>
      <w:r w:rsidR="006138CE" w:rsidRPr="006B6929">
        <w:t>subsection (</w:t>
      </w:r>
      <w:r w:rsidRPr="006B6929">
        <w:t>4) applies.</w:t>
      </w:r>
    </w:p>
    <w:p w:rsidR="00A13DD7" w:rsidRPr="006B6929" w:rsidRDefault="00A13DD7" w:rsidP="00A13DD7">
      <w:pPr>
        <w:pStyle w:val="ActHead5"/>
      </w:pPr>
      <w:bookmarkStart w:id="707" w:name="_Toc51758513"/>
      <w:r w:rsidRPr="00DE1A27">
        <w:rPr>
          <w:rStyle w:val="CharSectno"/>
        </w:rPr>
        <w:t>84</w:t>
      </w:r>
      <w:r w:rsidR="00DE1A27" w:rsidRPr="00DE1A27">
        <w:rPr>
          <w:rStyle w:val="CharSectno"/>
        </w:rPr>
        <w:noBreakHyphen/>
      </w:r>
      <w:r w:rsidRPr="00DE1A27">
        <w:rPr>
          <w:rStyle w:val="CharSectno"/>
        </w:rPr>
        <w:t>83</w:t>
      </w:r>
      <w:r w:rsidRPr="006B6929">
        <w:t xml:space="preserve">  Exception—when supplier reasonably believes there will be a taxable importation</w:t>
      </w:r>
      <w:bookmarkEnd w:id="707"/>
    </w:p>
    <w:p w:rsidR="00A13DD7" w:rsidRPr="006B6929" w:rsidRDefault="00A13DD7" w:rsidP="00A13DD7">
      <w:pPr>
        <w:pStyle w:val="subsection"/>
      </w:pPr>
      <w:r w:rsidRPr="006B6929">
        <w:tab/>
        <w:t>(1)</w:t>
      </w:r>
      <w:r w:rsidRPr="006B6929">
        <w:tab/>
        <w:t xml:space="preserve">This section does not apply to a supply to the extent it is </w:t>
      </w:r>
      <w:r w:rsidR="00DE1A27" w:rsidRPr="00DE1A27">
        <w:rPr>
          <w:position w:val="6"/>
          <w:sz w:val="16"/>
        </w:rPr>
        <w:t>*</w:t>
      </w:r>
      <w:r w:rsidRPr="006B6929">
        <w:rPr>
          <w:bCs/>
          <w:iCs/>
        </w:rPr>
        <w:t xml:space="preserve">connected with </w:t>
      </w:r>
      <w:r w:rsidRPr="006B6929">
        <w:t>the indirect tax zone because of a provision of this Act other than this Subdivision.</w:t>
      </w:r>
    </w:p>
    <w:p w:rsidR="00A13DD7" w:rsidRPr="006B6929" w:rsidRDefault="00A13DD7" w:rsidP="00A13DD7">
      <w:pPr>
        <w:pStyle w:val="subsection"/>
      </w:pPr>
      <w:r w:rsidRPr="006B6929">
        <w:tab/>
        <w:t>(2)</w:t>
      </w:r>
      <w:r w:rsidRPr="006B6929">
        <w:tab/>
        <w:t xml:space="preserve">An </w:t>
      </w:r>
      <w:r w:rsidR="00DE1A27" w:rsidRPr="00DE1A27">
        <w:rPr>
          <w:position w:val="6"/>
          <w:sz w:val="16"/>
        </w:rPr>
        <w:t>*</w:t>
      </w:r>
      <w:r w:rsidRPr="006B6929">
        <w:t xml:space="preserve">offshore supply of low value goods is </w:t>
      </w:r>
      <w:r w:rsidRPr="006B6929">
        <w:rPr>
          <w:i/>
        </w:rPr>
        <w:t>not</w:t>
      </w:r>
      <w:r w:rsidRPr="006B6929">
        <w:t xml:space="preserve"> </w:t>
      </w:r>
      <w:r w:rsidRPr="006B6929">
        <w:rPr>
          <w:b/>
          <w:i/>
        </w:rPr>
        <w:t>connected with the indirect tax zone</w:t>
      </w:r>
      <w:r w:rsidRPr="006B6929">
        <w:t xml:space="preserve"> to the extent that:</w:t>
      </w:r>
    </w:p>
    <w:p w:rsidR="00A13DD7" w:rsidRPr="006B6929" w:rsidRDefault="00A13DD7" w:rsidP="00A13DD7">
      <w:pPr>
        <w:pStyle w:val="paragraph"/>
      </w:pPr>
      <w:r w:rsidRPr="006B6929">
        <w:tab/>
        <w:t>(a)</w:t>
      </w:r>
      <w:r w:rsidRPr="006B6929">
        <w:tab/>
        <w:t xml:space="preserve">the supplier takes reasonable steps to obtain information about whether or not the goods would be imported into the indirect tax zone as a </w:t>
      </w:r>
      <w:r w:rsidR="00DE1A27" w:rsidRPr="00DE1A27">
        <w:rPr>
          <w:position w:val="6"/>
          <w:sz w:val="16"/>
        </w:rPr>
        <w:t>*</w:t>
      </w:r>
      <w:r w:rsidRPr="006B6929">
        <w:t>taxable importation; and</w:t>
      </w:r>
    </w:p>
    <w:p w:rsidR="00A13DD7" w:rsidRPr="006B6929" w:rsidRDefault="00A13DD7" w:rsidP="00A13DD7">
      <w:pPr>
        <w:pStyle w:val="paragraph"/>
      </w:pPr>
      <w:r w:rsidRPr="006B6929">
        <w:tab/>
        <w:t>(b)</w:t>
      </w:r>
      <w:r w:rsidRPr="006B6929">
        <w:tab/>
        <w:t>after taking those steps, the supplier reasonably believed that the goods would be imported into the indirect tax zone as a taxable importation.</w:t>
      </w:r>
    </w:p>
    <w:p w:rsidR="00A13DD7" w:rsidRPr="006B6929" w:rsidRDefault="00A13DD7" w:rsidP="00A13DD7">
      <w:pPr>
        <w:pStyle w:val="subsection"/>
      </w:pPr>
      <w:r w:rsidRPr="006B6929">
        <w:tab/>
        <w:t>(3)</w:t>
      </w:r>
      <w:r w:rsidRPr="006B6929">
        <w:tab/>
        <w:t xml:space="preserve">Without limiting </w:t>
      </w:r>
      <w:r w:rsidR="006138CE" w:rsidRPr="006B6929">
        <w:t>subsection (</w:t>
      </w:r>
      <w:r w:rsidRPr="006B6929">
        <w:t xml:space="preserve">2), </w:t>
      </w:r>
      <w:r w:rsidR="006138CE" w:rsidRPr="006B6929">
        <w:t>paragraph (</w:t>
      </w:r>
      <w:r w:rsidRPr="006B6929">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DE1A27" w:rsidRPr="00DE1A27">
        <w:rPr>
          <w:position w:val="6"/>
          <w:sz w:val="16"/>
        </w:rPr>
        <w:t>*</w:t>
      </w:r>
      <w:r w:rsidRPr="006B6929">
        <w:t>taxable importation.</w:t>
      </w:r>
    </w:p>
    <w:p w:rsidR="00A13DD7" w:rsidRPr="006B6929" w:rsidRDefault="00A13DD7" w:rsidP="00A13DD7">
      <w:pPr>
        <w:pStyle w:val="subsection"/>
      </w:pPr>
      <w:r w:rsidRPr="006B6929">
        <w:tab/>
        <w:t>(4)</w:t>
      </w:r>
      <w:r w:rsidRPr="006B6929">
        <w:tab/>
        <w:t xml:space="preserve">For the purposes of </w:t>
      </w:r>
      <w:r w:rsidR="006138CE" w:rsidRPr="006B6929">
        <w:t>paragraph (</w:t>
      </w:r>
      <w:r w:rsidRPr="006B6929">
        <w:t>2)(b), the time at which the supplier must have the reasonable belief is:</w:t>
      </w:r>
    </w:p>
    <w:p w:rsidR="00A13DD7" w:rsidRPr="006B6929" w:rsidRDefault="00A13DD7" w:rsidP="00A13DD7">
      <w:pPr>
        <w:pStyle w:val="paragraph"/>
      </w:pPr>
      <w:r w:rsidRPr="006B6929">
        <w:tab/>
        <w:t>(a)</w:t>
      </w:r>
      <w:r w:rsidRPr="006B6929">
        <w:tab/>
        <w:t>if subsection</w:t>
      </w:r>
      <w:r w:rsidR="006138CE" w:rsidRPr="006B6929">
        <w:t> </w:t>
      </w:r>
      <w:r w:rsidRPr="006B6929">
        <w:t>84</w:t>
      </w:r>
      <w:r w:rsidR="00DE1A27">
        <w:noBreakHyphen/>
      </w:r>
      <w:r w:rsidRPr="006B6929">
        <w:t xml:space="preserve">81(4) (about redeliverers treated as suppliers) does not apply—at the most recent time before export that the </w:t>
      </w:r>
      <w:r w:rsidR="00DE1A27" w:rsidRPr="00DE1A27">
        <w:rPr>
          <w:position w:val="6"/>
          <w:sz w:val="16"/>
        </w:rPr>
        <w:t>*</w:t>
      </w:r>
      <w:r w:rsidRPr="006B6929">
        <w:t>consideration for the supply was agreed; or</w:t>
      </w:r>
    </w:p>
    <w:p w:rsidR="00A13DD7" w:rsidRPr="006B6929" w:rsidRDefault="00A13DD7" w:rsidP="00A13DD7">
      <w:pPr>
        <w:pStyle w:val="paragraph"/>
      </w:pPr>
      <w:r w:rsidRPr="006B6929">
        <w:tab/>
        <w:t>(b)</w:t>
      </w:r>
      <w:r w:rsidRPr="006B6929">
        <w:tab/>
        <w:t>if subsection</w:t>
      </w:r>
      <w:r w:rsidR="006138CE" w:rsidRPr="006B6929">
        <w:t> </w:t>
      </w:r>
      <w:r w:rsidRPr="006B6929">
        <w:t>84</w:t>
      </w:r>
      <w:r w:rsidR="00DE1A27">
        <w:noBreakHyphen/>
      </w:r>
      <w:r w:rsidRPr="006B6929">
        <w:t>81(4) applies—at the time of delivering the goods into the indirect tax zone, or procuring, arranging or facilitating the delivery of the goods into the indirect tax zone.</w:t>
      </w:r>
    </w:p>
    <w:p w:rsidR="00A13DD7" w:rsidRPr="006B6929" w:rsidRDefault="00A13DD7" w:rsidP="00A13DD7">
      <w:pPr>
        <w:pStyle w:val="subsection"/>
      </w:pPr>
      <w:r w:rsidRPr="006B6929">
        <w:tab/>
        <w:t>(5)</w:t>
      </w:r>
      <w:r w:rsidRPr="006B6929">
        <w:tab/>
        <w:t>This section has effect despite section</w:t>
      </w:r>
      <w:r w:rsidR="006138CE" w:rsidRPr="006B6929">
        <w:t> </w:t>
      </w:r>
      <w:r w:rsidRPr="006B6929">
        <w:t>84</w:t>
      </w:r>
      <w:r w:rsidR="00DE1A27">
        <w:noBreakHyphen/>
      </w:r>
      <w:r w:rsidRPr="006B6929">
        <w:t>75.</w:t>
      </w:r>
    </w:p>
    <w:p w:rsidR="00A13DD7" w:rsidRPr="006B6929" w:rsidRDefault="00A13DD7" w:rsidP="00A13DD7">
      <w:pPr>
        <w:pStyle w:val="ActHead5"/>
      </w:pPr>
      <w:bookmarkStart w:id="708" w:name="_Toc51758514"/>
      <w:r w:rsidRPr="00DE1A27">
        <w:rPr>
          <w:rStyle w:val="CharSectno"/>
        </w:rPr>
        <w:lastRenderedPageBreak/>
        <w:t>84</w:t>
      </w:r>
      <w:r w:rsidR="00DE1A27" w:rsidRPr="00DE1A27">
        <w:rPr>
          <w:rStyle w:val="CharSectno"/>
        </w:rPr>
        <w:noBreakHyphen/>
      </w:r>
      <w:r w:rsidRPr="00DE1A27">
        <w:rPr>
          <w:rStyle w:val="CharSectno"/>
        </w:rPr>
        <w:t>85</w:t>
      </w:r>
      <w:r w:rsidRPr="006B6929">
        <w:t xml:space="preserve">  Exception—when there is also a taxable importation</w:t>
      </w:r>
      <w:bookmarkEnd w:id="708"/>
    </w:p>
    <w:p w:rsidR="00A13DD7" w:rsidRPr="006B6929" w:rsidRDefault="00A13DD7" w:rsidP="00A13DD7">
      <w:pPr>
        <w:pStyle w:val="subsection"/>
      </w:pPr>
      <w:r w:rsidRPr="006B6929">
        <w:tab/>
        <w:t>(1)</w:t>
      </w:r>
      <w:r w:rsidRPr="006B6929">
        <w:tab/>
      </w:r>
      <w:r w:rsidR="006138CE" w:rsidRPr="006B6929">
        <w:t>Subsection (</w:t>
      </w:r>
      <w:r w:rsidRPr="006B6929">
        <w:t xml:space="preserve">2) applies to an </w:t>
      </w:r>
      <w:r w:rsidR="00DE1A27" w:rsidRPr="00DE1A27">
        <w:rPr>
          <w:position w:val="6"/>
          <w:sz w:val="16"/>
        </w:rPr>
        <w:t>*</w:t>
      </w:r>
      <w:r w:rsidRPr="006B6929">
        <w:t>offshore supply of low value goods you made to the extent that:</w:t>
      </w:r>
    </w:p>
    <w:p w:rsidR="00A13DD7" w:rsidRPr="006B6929" w:rsidRDefault="00A13DD7" w:rsidP="00A13DD7">
      <w:pPr>
        <w:pStyle w:val="paragraph"/>
      </w:pPr>
      <w:r w:rsidRPr="006B6929">
        <w:tab/>
        <w:t>(a)</w:t>
      </w:r>
      <w:r w:rsidRPr="006B6929">
        <w:tab/>
        <w:t xml:space="preserve">the supply is, apart from this section, a </w:t>
      </w:r>
      <w:r w:rsidR="00DE1A27" w:rsidRPr="00DE1A27">
        <w:rPr>
          <w:position w:val="6"/>
          <w:sz w:val="16"/>
        </w:rPr>
        <w:t>*</w:t>
      </w:r>
      <w:r w:rsidRPr="006B6929">
        <w:t>supplier</w:t>
      </w:r>
      <w:r w:rsidR="00DE1A27">
        <w:noBreakHyphen/>
      </w:r>
      <w:r w:rsidRPr="006B6929">
        <w:t>taxed offshore supply of low value goods; and</w:t>
      </w:r>
    </w:p>
    <w:p w:rsidR="00A13DD7" w:rsidRPr="006B6929" w:rsidRDefault="00A13DD7" w:rsidP="00A13DD7">
      <w:pPr>
        <w:pStyle w:val="paragraph"/>
      </w:pPr>
      <w:r w:rsidRPr="006B6929">
        <w:tab/>
        <w:t>(b)</w:t>
      </w:r>
      <w:r w:rsidRPr="006B6929">
        <w:tab/>
        <w:t xml:space="preserve">an importation of the goods was a </w:t>
      </w:r>
      <w:r w:rsidR="00DE1A27" w:rsidRPr="00DE1A27">
        <w:rPr>
          <w:position w:val="6"/>
          <w:sz w:val="16"/>
        </w:rPr>
        <w:t>*</w:t>
      </w:r>
      <w:r w:rsidRPr="006B6929">
        <w:t>taxable importation.</w:t>
      </w:r>
    </w:p>
    <w:p w:rsidR="00A13DD7" w:rsidRPr="006B6929" w:rsidRDefault="00A13DD7" w:rsidP="00A13DD7">
      <w:pPr>
        <w:pStyle w:val="notetext"/>
      </w:pPr>
      <w:r w:rsidRPr="006B6929">
        <w:t>Note:</w:t>
      </w:r>
      <w:r w:rsidRPr="006B6929">
        <w:tab/>
        <w:t>This section applies if section</w:t>
      </w:r>
      <w:r w:rsidR="006138CE" w:rsidRPr="006B6929">
        <w:t> </w:t>
      </w:r>
      <w:r w:rsidRPr="006B6929">
        <w:t>42</w:t>
      </w:r>
      <w:r w:rsidR="00DE1A27">
        <w:noBreakHyphen/>
      </w:r>
      <w:r w:rsidRPr="006B6929">
        <w:t>15 has not applied to treat the importation as a non</w:t>
      </w:r>
      <w:r w:rsidR="00DE1A27">
        <w:noBreakHyphen/>
      </w:r>
      <w:r w:rsidRPr="006B6929">
        <w:t>taxable importation.</w:t>
      </w:r>
    </w:p>
    <w:p w:rsidR="00A13DD7" w:rsidRPr="006B6929" w:rsidRDefault="00A13DD7" w:rsidP="00A13DD7">
      <w:pPr>
        <w:pStyle w:val="subsection"/>
      </w:pPr>
      <w:r w:rsidRPr="006B6929">
        <w:tab/>
        <w:t>(2)</w:t>
      </w:r>
      <w:r w:rsidRPr="006B6929">
        <w:tab/>
        <w:t xml:space="preserve">The supply is treated as if it were not a </w:t>
      </w:r>
      <w:r w:rsidR="00DE1A27" w:rsidRPr="00DE1A27">
        <w:rPr>
          <w:position w:val="6"/>
          <w:sz w:val="16"/>
        </w:rPr>
        <w:t>*</w:t>
      </w:r>
      <w:r w:rsidRPr="006B6929">
        <w:t>taxable supply if:</w:t>
      </w:r>
    </w:p>
    <w:p w:rsidR="00A13DD7" w:rsidRPr="006B6929" w:rsidRDefault="00A13DD7" w:rsidP="00A13DD7">
      <w:pPr>
        <w:pStyle w:val="paragraph"/>
      </w:pPr>
      <w:r w:rsidRPr="006B6929">
        <w:tab/>
        <w:t>(a)</w:t>
      </w:r>
      <w:r w:rsidRPr="006B6929">
        <w:tab/>
        <w:t xml:space="preserve">to the extent (if any) that you have </w:t>
      </w:r>
      <w:r w:rsidR="00DE1A27" w:rsidRPr="00DE1A27">
        <w:rPr>
          <w:position w:val="6"/>
          <w:sz w:val="16"/>
        </w:rPr>
        <w:t>*</w:t>
      </w:r>
      <w:r w:rsidRPr="006B6929">
        <w:t>passed on the GST on the supply to another entity—you reimburse the other entity for the passed on GST; and</w:t>
      </w:r>
    </w:p>
    <w:p w:rsidR="00A13DD7" w:rsidRPr="006B6929" w:rsidRDefault="00A13DD7" w:rsidP="00A13DD7">
      <w:pPr>
        <w:pStyle w:val="paragraph"/>
      </w:pPr>
      <w:r w:rsidRPr="006B6929">
        <w:tab/>
        <w:t>(b)</w:t>
      </w:r>
      <w:r w:rsidRPr="006B6929">
        <w:tab/>
        <w:t xml:space="preserve">an entity provides to you a declaration or information that indicates that GST has been paid on the </w:t>
      </w:r>
      <w:r w:rsidR="00DE1A27" w:rsidRPr="00DE1A27">
        <w:rPr>
          <w:position w:val="6"/>
          <w:sz w:val="16"/>
        </w:rPr>
        <w:t>*</w:t>
      </w:r>
      <w:r w:rsidRPr="006B6929">
        <w:t>taxable importation.</w:t>
      </w:r>
    </w:p>
    <w:p w:rsidR="00A13DD7" w:rsidRPr="006B6929" w:rsidRDefault="00A13DD7" w:rsidP="00A13DD7">
      <w:pPr>
        <w:pStyle w:val="subsection"/>
      </w:pPr>
      <w:r w:rsidRPr="006B6929">
        <w:tab/>
        <w:t>(3)</w:t>
      </w:r>
      <w:r w:rsidRPr="006B6929">
        <w:tab/>
        <w:t xml:space="preserve">A supply of goods is a </w:t>
      </w:r>
      <w:r w:rsidRPr="006B6929">
        <w:rPr>
          <w:b/>
          <w:i/>
        </w:rPr>
        <w:t>supplier</w:t>
      </w:r>
      <w:r w:rsidR="00DE1A27">
        <w:rPr>
          <w:b/>
          <w:i/>
        </w:rPr>
        <w:noBreakHyphen/>
      </w:r>
      <w:r w:rsidRPr="006B6929">
        <w:rPr>
          <w:b/>
          <w:i/>
        </w:rPr>
        <w:t>taxed offshore supply of low value goods</w:t>
      </w:r>
      <w:r w:rsidRPr="006B6929">
        <w:t xml:space="preserve"> if the supply is:</w:t>
      </w:r>
    </w:p>
    <w:p w:rsidR="00A13DD7" w:rsidRPr="006B6929" w:rsidRDefault="00A13DD7" w:rsidP="00A13DD7">
      <w:pPr>
        <w:pStyle w:val="paragraph"/>
      </w:pPr>
      <w:r w:rsidRPr="006B6929">
        <w:tab/>
        <w:t>(a)</w:t>
      </w:r>
      <w:r w:rsidRPr="006B6929">
        <w:tab/>
        <w:t xml:space="preserve">an </w:t>
      </w:r>
      <w:r w:rsidR="00DE1A27" w:rsidRPr="00DE1A27">
        <w:rPr>
          <w:position w:val="6"/>
          <w:sz w:val="16"/>
        </w:rPr>
        <w:t>*</w:t>
      </w:r>
      <w:r w:rsidRPr="006B6929">
        <w:t>offshore supply of low value goods; and</w:t>
      </w:r>
    </w:p>
    <w:p w:rsidR="00A13DD7" w:rsidRPr="006B6929" w:rsidRDefault="00A13DD7" w:rsidP="00A13DD7">
      <w:pPr>
        <w:pStyle w:val="paragraph"/>
      </w:pPr>
      <w:r w:rsidRPr="006B6929">
        <w:tab/>
        <w:t>(b)</w:t>
      </w:r>
      <w:r w:rsidRPr="006B6929">
        <w:tab/>
        <w:t>a taxable supply solely under section</w:t>
      </w:r>
      <w:r w:rsidR="006138CE" w:rsidRPr="006B6929">
        <w:t> </w:t>
      </w:r>
      <w:r w:rsidRPr="006B6929">
        <w:t>9</w:t>
      </w:r>
      <w:r w:rsidR="00DE1A27">
        <w:noBreakHyphen/>
      </w:r>
      <w:r w:rsidRPr="006B6929">
        <w:t>5; and</w:t>
      </w:r>
    </w:p>
    <w:p w:rsidR="00A13DD7" w:rsidRPr="006B6929" w:rsidRDefault="00A13DD7" w:rsidP="00A13DD7">
      <w:pPr>
        <w:pStyle w:val="paragraph"/>
      </w:pPr>
      <w:r w:rsidRPr="006B6929">
        <w:tab/>
        <w:t>(c)</w:t>
      </w:r>
      <w:r w:rsidRPr="006B6929">
        <w:tab/>
      </w:r>
      <w:r w:rsidR="00DE1A27" w:rsidRPr="00DE1A27">
        <w:rPr>
          <w:position w:val="6"/>
          <w:sz w:val="16"/>
        </w:rPr>
        <w:t>*</w:t>
      </w:r>
      <w:r w:rsidRPr="006B6929">
        <w:t>connected with the indirect tax zone solely because of this Subdivision.</w:t>
      </w:r>
    </w:p>
    <w:p w:rsidR="00A13DD7" w:rsidRPr="006B6929" w:rsidRDefault="00A13DD7" w:rsidP="00A13DD7">
      <w:pPr>
        <w:pStyle w:val="ActHead5"/>
      </w:pPr>
      <w:bookmarkStart w:id="709" w:name="_Toc51758515"/>
      <w:r w:rsidRPr="00DE1A27">
        <w:rPr>
          <w:rStyle w:val="CharSectno"/>
        </w:rPr>
        <w:t>84</w:t>
      </w:r>
      <w:r w:rsidR="00DE1A27" w:rsidRPr="00DE1A27">
        <w:rPr>
          <w:rStyle w:val="CharSectno"/>
        </w:rPr>
        <w:noBreakHyphen/>
      </w:r>
      <w:r w:rsidRPr="00DE1A27">
        <w:rPr>
          <w:rStyle w:val="CharSectno"/>
        </w:rPr>
        <w:t>87</w:t>
      </w:r>
      <w:r w:rsidRPr="006B6929">
        <w:t xml:space="preserve">  No tax invoices or adjustment notes for offshore supplies of low value goods</w:t>
      </w:r>
      <w:bookmarkEnd w:id="709"/>
    </w:p>
    <w:p w:rsidR="00A13DD7" w:rsidRPr="006B6929" w:rsidRDefault="00A13DD7" w:rsidP="00A13DD7">
      <w:pPr>
        <w:pStyle w:val="subsection"/>
      </w:pPr>
      <w:r w:rsidRPr="006B6929">
        <w:tab/>
        <w:t>(1)</w:t>
      </w:r>
      <w:r w:rsidRPr="006B6929">
        <w:tab/>
        <w:t xml:space="preserve">You are not required to issue a </w:t>
      </w:r>
      <w:r w:rsidR="00DE1A27" w:rsidRPr="00DE1A27">
        <w:rPr>
          <w:position w:val="6"/>
          <w:sz w:val="16"/>
        </w:rPr>
        <w:t>*</w:t>
      </w:r>
      <w:r w:rsidRPr="006B6929">
        <w:t xml:space="preserve">tax invoice for a </w:t>
      </w:r>
      <w:r w:rsidR="00DE1A27" w:rsidRPr="00DE1A27">
        <w:rPr>
          <w:position w:val="6"/>
          <w:sz w:val="16"/>
        </w:rPr>
        <w:t>*</w:t>
      </w:r>
      <w:r w:rsidRPr="006B6929">
        <w:t xml:space="preserve">taxable supply that you make if the supply is a </w:t>
      </w:r>
      <w:r w:rsidR="00DE1A27" w:rsidRPr="00DE1A27">
        <w:rPr>
          <w:position w:val="6"/>
          <w:sz w:val="16"/>
        </w:rPr>
        <w:t>*</w:t>
      </w:r>
      <w:r w:rsidRPr="006B6929">
        <w:t>supplier</w:t>
      </w:r>
      <w:r w:rsidR="00DE1A27">
        <w:noBreakHyphen/>
      </w:r>
      <w:r w:rsidRPr="006B6929">
        <w:t>taxed offshore supply of low value goods.</w:t>
      </w:r>
    </w:p>
    <w:p w:rsidR="00A13DD7" w:rsidRPr="006B6929" w:rsidRDefault="00A13DD7" w:rsidP="00A13DD7">
      <w:pPr>
        <w:pStyle w:val="subsection"/>
      </w:pPr>
      <w:r w:rsidRPr="006B6929">
        <w:tab/>
        <w:t>(2)</w:t>
      </w:r>
      <w:r w:rsidRPr="006B6929">
        <w:tab/>
        <w:t xml:space="preserve">You are not required to issue an </w:t>
      </w:r>
      <w:r w:rsidR="00DE1A27" w:rsidRPr="00DE1A27">
        <w:rPr>
          <w:position w:val="6"/>
          <w:sz w:val="16"/>
        </w:rPr>
        <w:t>*</w:t>
      </w:r>
      <w:r w:rsidRPr="006B6929">
        <w:t xml:space="preserve">adjustment note for an </w:t>
      </w:r>
      <w:r w:rsidR="00DE1A27" w:rsidRPr="00DE1A27">
        <w:rPr>
          <w:position w:val="6"/>
          <w:sz w:val="16"/>
        </w:rPr>
        <w:t>*</w:t>
      </w:r>
      <w:r w:rsidRPr="006B6929">
        <w:t xml:space="preserve">adjustment event relating to a </w:t>
      </w:r>
      <w:r w:rsidR="00DE1A27" w:rsidRPr="00DE1A27">
        <w:rPr>
          <w:position w:val="6"/>
          <w:sz w:val="16"/>
        </w:rPr>
        <w:t>*</w:t>
      </w:r>
      <w:r w:rsidRPr="006B6929">
        <w:t xml:space="preserve">taxable supply that you make if the supply is a </w:t>
      </w:r>
      <w:r w:rsidR="00DE1A27" w:rsidRPr="00DE1A27">
        <w:rPr>
          <w:position w:val="6"/>
          <w:sz w:val="16"/>
        </w:rPr>
        <w:t>*</w:t>
      </w:r>
      <w:r w:rsidRPr="006B6929">
        <w:t>supplier</w:t>
      </w:r>
      <w:r w:rsidR="00DE1A27">
        <w:noBreakHyphen/>
      </w:r>
      <w:r w:rsidRPr="006B6929">
        <w:t>taxed offshore supply of low value goods.</w:t>
      </w:r>
    </w:p>
    <w:p w:rsidR="00A13DD7" w:rsidRPr="006B6929" w:rsidRDefault="00A13DD7" w:rsidP="00A13DD7">
      <w:pPr>
        <w:pStyle w:val="subsection"/>
      </w:pPr>
      <w:r w:rsidRPr="006B6929">
        <w:tab/>
        <w:t>(3)</w:t>
      </w:r>
      <w:r w:rsidRPr="006B6929">
        <w:tab/>
        <w:t>This section has effect despite sections</w:t>
      </w:r>
      <w:r w:rsidR="006138CE" w:rsidRPr="006B6929">
        <w:t> </w:t>
      </w:r>
      <w:r w:rsidRPr="006B6929">
        <w:t>29</w:t>
      </w:r>
      <w:r w:rsidR="00DE1A27">
        <w:noBreakHyphen/>
      </w:r>
      <w:r w:rsidRPr="006B6929">
        <w:t>70 and 29</w:t>
      </w:r>
      <w:r w:rsidR="00DE1A27">
        <w:noBreakHyphen/>
      </w:r>
      <w:r w:rsidRPr="006B6929">
        <w:t>75 (which are about tax invoices and adjustment notes).</w:t>
      </w:r>
    </w:p>
    <w:p w:rsidR="00A13DD7" w:rsidRPr="006B6929" w:rsidRDefault="00A13DD7" w:rsidP="00A13DD7">
      <w:pPr>
        <w:pStyle w:val="ActHead5"/>
      </w:pPr>
      <w:bookmarkStart w:id="710" w:name="_Toc51758516"/>
      <w:r w:rsidRPr="00DE1A27">
        <w:rPr>
          <w:rStyle w:val="CharSectno"/>
        </w:rPr>
        <w:lastRenderedPageBreak/>
        <w:t>84</w:t>
      </w:r>
      <w:r w:rsidR="00DE1A27" w:rsidRPr="00DE1A27">
        <w:rPr>
          <w:rStyle w:val="CharSectno"/>
        </w:rPr>
        <w:noBreakHyphen/>
      </w:r>
      <w:r w:rsidRPr="00DE1A27">
        <w:rPr>
          <w:rStyle w:val="CharSectno"/>
        </w:rPr>
        <w:t>89</w:t>
      </w:r>
      <w:r w:rsidRPr="006B6929">
        <w:t xml:space="preserve">  Notifying amounts of GST to recipients of offshore supplies of low value goods</w:t>
      </w:r>
      <w:bookmarkEnd w:id="710"/>
    </w:p>
    <w:p w:rsidR="00A13DD7" w:rsidRPr="006B6929" w:rsidRDefault="00A13DD7" w:rsidP="00A13DD7">
      <w:pPr>
        <w:pStyle w:val="subsection"/>
      </w:pPr>
      <w:r w:rsidRPr="006B6929">
        <w:tab/>
        <w:t>(1)</w:t>
      </w:r>
      <w:r w:rsidRPr="006B6929">
        <w:tab/>
        <w:t xml:space="preserve">You must give the </w:t>
      </w:r>
      <w:r w:rsidR="00DE1A27" w:rsidRPr="00DE1A27">
        <w:rPr>
          <w:position w:val="6"/>
          <w:sz w:val="16"/>
        </w:rPr>
        <w:t>*</w:t>
      </w:r>
      <w:r w:rsidRPr="006B6929">
        <w:t xml:space="preserve">recipient of a supply a notice of the amount of GST (if any) payable in relation to the supply if the supply is a </w:t>
      </w:r>
      <w:r w:rsidR="00DE1A27" w:rsidRPr="00DE1A27">
        <w:rPr>
          <w:position w:val="6"/>
          <w:sz w:val="16"/>
        </w:rPr>
        <w:t>*</w:t>
      </w:r>
      <w:r w:rsidRPr="006B6929">
        <w:t>supplier</w:t>
      </w:r>
      <w:r w:rsidR="00DE1A27">
        <w:noBreakHyphen/>
      </w:r>
      <w:r w:rsidRPr="006B6929">
        <w:t>taxed offshore supply of low value goods.</w:t>
      </w:r>
    </w:p>
    <w:p w:rsidR="00A13DD7" w:rsidRPr="006B6929" w:rsidRDefault="00A13DD7" w:rsidP="00A13DD7">
      <w:pPr>
        <w:pStyle w:val="subsection"/>
      </w:pPr>
      <w:r w:rsidRPr="006B6929">
        <w:tab/>
        <w:t>(2)</w:t>
      </w:r>
      <w:r w:rsidRPr="006B6929">
        <w:tab/>
        <w:t xml:space="preserve">You must give the notice in the </w:t>
      </w:r>
      <w:r w:rsidR="00DE1A27" w:rsidRPr="00DE1A27">
        <w:rPr>
          <w:position w:val="6"/>
          <w:sz w:val="16"/>
        </w:rPr>
        <w:t>*</w:t>
      </w:r>
      <w:r w:rsidRPr="006B6929">
        <w:t xml:space="preserve">approved form, and at the time the </w:t>
      </w:r>
      <w:r w:rsidR="00DE1A27" w:rsidRPr="00DE1A27">
        <w:rPr>
          <w:position w:val="6"/>
          <w:sz w:val="16"/>
        </w:rPr>
        <w:t>*</w:t>
      </w:r>
      <w:r w:rsidRPr="006B6929">
        <w:t>consideration for the supply is first agreed.</w:t>
      </w:r>
    </w:p>
    <w:p w:rsidR="00A13DD7" w:rsidRPr="006B6929" w:rsidRDefault="00A13DD7" w:rsidP="00A13DD7">
      <w:pPr>
        <w:pStyle w:val="subsection"/>
      </w:pPr>
      <w:r w:rsidRPr="006B6929">
        <w:tab/>
        <w:t>(3)</w:t>
      </w:r>
      <w:r w:rsidRPr="006B6929">
        <w:tab/>
        <w:t>If:</w:t>
      </w:r>
    </w:p>
    <w:p w:rsidR="00A13DD7" w:rsidRPr="006B6929" w:rsidRDefault="00A13DD7" w:rsidP="00A13DD7">
      <w:pPr>
        <w:pStyle w:val="paragraph"/>
      </w:pPr>
      <w:r w:rsidRPr="006B6929">
        <w:tab/>
        <w:t>(a)</w:t>
      </w:r>
      <w:r w:rsidRPr="006B6929">
        <w:tab/>
        <w:t xml:space="preserve">you make a </w:t>
      </w:r>
      <w:r w:rsidR="00DE1A27" w:rsidRPr="00DE1A27">
        <w:rPr>
          <w:position w:val="6"/>
          <w:sz w:val="16"/>
        </w:rPr>
        <w:t>*</w:t>
      </w:r>
      <w:r w:rsidRPr="006B6929">
        <w:t>supplier</w:t>
      </w:r>
      <w:r w:rsidR="00DE1A27">
        <w:noBreakHyphen/>
      </w:r>
      <w:r w:rsidRPr="006B6929">
        <w:t>taxed offshore supply of low value goods; and</w:t>
      </w:r>
    </w:p>
    <w:p w:rsidR="00A13DD7" w:rsidRPr="006B6929" w:rsidRDefault="00A13DD7" w:rsidP="00A13DD7">
      <w:pPr>
        <w:pStyle w:val="paragraph"/>
      </w:pPr>
      <w:r w:rsidRPr="006B6929">
        <w:tab/>
        <w:t>(b)</w:t>
      </w:r>
      <w:r w:rsidRPr="006B6929">
        <w:tab/>
        <w:t xml:space="preserve">you did not give a notice under </w:t>
      </w:r>
      <w:r w:rsidR="006138CE" w:rsidRPr="006B6929">
        <w:t>subsection (</w:t>
      </w:r>
      <w:r w:rsidRPr="006B6929">
        <w:t>1); and</w:t>
      </w:r>
    </w:p>
    <w:p w:rsidR="00A13DD7" w:rsidRPr="006B6929" w:rsidRDefault="00A13DD7" w:rsidP="00A13DD7">
      <w:pPr>
        <w:pStyle w:val="paragraph"/>
      </w:pPr>
      <w:r w:rsidRPr="006B6929">
        <w:tab/>
        <w:t>(c)</w:t>
      </w:r>
      <w:r w:rsidRPr="006B6929">
        <w:tab/>
        <w:t xml:space="preserve">the </w:t>
      </w:r>
      <w:r w:rsidR="00DE1A27" w:rsidRPr="00DE1A27">
        <w:rPr>
          <w:position w:val="6"/>
          <w:sz w:val="16"/>
        </w:rPr>
        <w:t>*</w:t>
      </w:r>
      <w:r w:rsidRPr="006B6929">
        <w:t>recipient of the supply requests you to notify the recipient of the amount of GST (if any) payable in relation to the supply;</w:t>
      </w:r>
    </w:p>
    <w:p w:rsidR="00A13DD7" w:rsidRPr="006B6929" w:rsidRDefault="00A13DD7" w:rsidP="00A13DD7">
      <w:pPr>
        <w:pStyle w:val="subsection2"/>
      </w:pPr>
      <w:r w:rsidRPr="006B6929">
        <w:t xml:space="preserve">you must, within 5 </w:t>
      </w:r>
      <w:r w:rsidR="00DE1A27" w:rsidRPr="00DE1A27">
        <w:rPr>
          <w:position w:val="6"/>
          <w:sz w:val="16"/>
        </w:rPr>
        <w:t>*</w:t>
      </w:r>
      <w:r w:rsidRPr="006B6929">
        <w:t xml:space="preserve">business days after the request is made, give the recipient a notice of that amount in the </w:t>
      </w:r>
      <w:r w:rsidR="00DE1A27" w:rsidRPr="00DE1A27">
        <w:rPr>
          <w:position w:val="6"/>
          <w:sz w:val="16"/>
        </w:rPr>
        <w:t>*</w:t>
      </w:r>
      <w:r w:rsidRPr="006B6929">
        <w:t>approved form.</w:t>
      </w:r>
    </w:p>
    <w:p w:rsidR="00A13DD7" w:rsidRPr="006B6929" w:rsidRDefault="00A13DD7" w:rsidP="00A13DD7">
      <w:pPr>
        <w:pStyle w:val="notetext"/>
      </w:pPr>
      <w:r w:rsidRPr="006B6929">
        <w:t>Note:</w:t>
      </w:r>
      <w:r w:rsidRPr="006B6929">
        <w:tab/>
        <w:t>If you do not give the notice as required by this subsection, you are liable to an administrative penalty under subsection</w:t>
      </w:r>
      <w:r w:rsidR="006138CE" w:rsidRPr="006B6929">
        <w:t> </w:t>
      </w:r>
      <w:r w:rsidRPr="006B6929">
        <w:t>288</w:t>
      </w:r>
      <w:r w:rsidR="00DE1A27">
        <w:noBreakHyphen/>
      </w:r>
      <w:r w:rsidRPr="006B6929">
        <w:t>45(2A) in Schedule</w:t>
      </w:r>
      <w:r w:rsidR="006138CE" w:rsidRPr="006B6929">
        <w:t> </w:t>
      </w:r>
      <w:r w:rsidRPr="006B6929">
        <w:t xml:space="preserve">1 to the </w:t>
      </w:r>
      <w:r w:rsidRPr="006B6929">
        <w:rPr>
          <w:i/>
        </w:rPr>
        <w:t>Taxation Administration Act 1953</w:t>
      </w:r>
      <w:r w:rsidRPr="006B6929">
        <w:t>.</w:t>
      </w:r>
    </w:p>
    <w:p w:rsidR="00A13DD7" w:rsidRPr="006B6929" w:rsidRDefault="00A13DD7" w:rsidP="00A13DD7">
      <w:pPr>
        <w:pStyle w:val="ActHead5"/>
      </w:pPr>
      <w:bookmarkStart w:id="711" w:name="_Toc51758517"/>
      <w:r w:rsidRPr="00DE1A27">
        <w:rPr>
          <w:rStyle w:val="CharSectno"/>
        </w:rPr>
        <w:t>84</w:t>
      </w:r>
      <w:r w:rsidR="00DE1A27" w:rsidRPr="00DE1A27">
        <w:rPr>
          <w:rStyle w:val="CharSectno"/>
        </w:rPr>
        <w:noBreakHyphen/>
      </w:r>
      <w:r w:rsidRPr="00DE1A27">
        <w:rPr>
          <w:rStyle w:val="CharSectno"/>
        </w:rPr>
        <w:t>91</w:t>
      </w:r>
      <w:r w:rsidRPr="006B6929">
        <w:t xml:space="preserve">  The amount of GST on offshore supplies of low value goods made by redeliverers</w:t>
      </w:r>
      <w:bookmarkEnd w:id="711"/>
    </w:p>
    <w:p w:rsidR="00A13DD7" w:rsidRPr="006B6929" w:rsidRDefault="00A13DD7" w:rsidP="00A13DD7">
      <w:pPr>
        <w:pStyle w:val="subsection"/>
      </w:pPr>
      <w:r w:rsidRPr="006B6929">
        <w:tab/>
        <w:t>(1)</w:t>
      </w:r>
      <w:r w:rsidRPr="006B6929">
        <w:tab/>
        <w:t xml:space="preserve">If a </w:t>
      </w:r>
      <w:r w:rsidR="00DE1A27" w:rsidRPr="00DE1A27">
        <w:rPr>
          <w:position w:val="6"/>
          <w:sz w:val="16"/>
        </w:rPr>
        <w:t>*</w:t>
      </w:r>
      <w:r w:rsidRPr="006B6929">
        <w:t>supplier</w:t>
      </w:r>
      <w:r w:rsidR="00DE1A27">
        <w:noBreakHyphen/>
      </w:r>
      <w:r w:rsidRPr="006B6929">
        <w:t xml:space="preserve">taxed offshore supply of low value goods is an </w:t>
      </w:r>
      <w:r w:rsidR="00DE1A27" w:rsidRPr="00DE1A27">
        <w:rPr>
          <w:position w:val="6"/>
          <w:sz w:val="16"/>
        </w:rPr>
        <w:t>*</w:t>
      </w:r>
      <w:r w:rsidRPr="006B6929">
        <w:t>offshore supply of low value goods solely because of subsection</w:t>
      </w:r>
      <w:r w:rsidR="006138CE" w:rsidRPr="006B6929">
        <w:t> </w:t>
      </w:r>
      <w:r w:rsidRPr="006B6929">
        <w:t>84</w:t>
      </w:r>
      <w:r w:rsidR="00DE1A27">
        <w:noBreakHyphen/>
      </w:r>
      <w:r w:rsidRPr="006B6929">
        <w:t xml:space="preserve">77(3), the amount of GST on the supply is 10% of the </w:t>
      </w:r>
      <w:r w:rsidR="00DE1A27" w:rsidRPr="00DE1A27">
        <w:rPr>
          <w:position w:val="6"/>
          <w:sz w:val="16"/>
        </w:rPr>
        <w:t>*</w:t>
      </w:r>
      <w:r w:rsidRPr="006B6929">
        <w:t>price of the supply.</w:t>
      </w:r>
    </w:p>
    <w:p w:rsidR="00A13DD7" w:rsidRPr="006B6929" w:rsidRDefault="00A13DD7" w:rsidP="00A13DD7">
      <w:pPr>
        <w:pStyle w:val="subsection"/>
      </w:pPr>
      <w:r w:rsidRPr="006B6929">
        <w:tab/>
        <w:t>(2)</w:t>
      </w:r>
      <w:r w:rsidRPr="006B6929">
        <w:tab/>
        <w:t>This section has effect despite section</w:t>
      </w:r>
      <w:r w:rsidR="006138CE" w:rsidRPr="006B6929">
        <w:t> </w:t>
      </w:r>
      <w:r w:rsidRPr="006B6929">
        <w:t>9</w:t>
      </w:r>
      <w:r w:rsidR="00DE1A27">
        <w:noBreakHyphen/>
      </w:r>
      <w:r w:rsidRPr="006B6929">
        <w:t>70 (which is about the amount of GST on taxable supplies).</w:t>
      </w:r>
    </w:p>
    <w:p w:rsidR="00A13DD7" w:rsidRPr="006B6929" w:rsidRDefault="00A13DD7" w:rsidP="00A13DD7">
      <w:pPr>
        <w:pStyle w:val="notetext"/>
      </w:pPr>
      <w:r w:rsidRPr="006B6929">
        <w:t>Note:</w:t>
      </w:r>
      <w:r w:rsidRPr="006B6929">
        <w:tab/>
        <w:t>Section</w:t>
      </w:r>
      <w:r w:rsidR="006138CE" w:rsidRPr="006B6929">
        <w:t> </w:t>
      </w:r>
      <w:r w:rsidRPr="006B6929">
        <w:t>9</w:t>
      </w:r>
      <w:r w:rsidR="00DE1A27">
        <w:noBreakHyphen/>
      </w:r>
      <w:r w:rsidRPr="006B6929">
        <w:t>90 (rounding of amounts of GST) can apply to amounts of GST worked out using this section.</w:t>
      </w:r>
    </w:p>
    <w:p w:rsidR="00A13DD7" w:rsidRPr="006B6929" w:rsidRDefault="00A13DD7" w:rsidP="00A13DD7">
      <w:pPr>
        <w:pStyle w:val="ActHead5"/>
      </w:pPr>
      <w:bookmarkStart w:id="712" w:name="_Toc51758518"/>
      <w:r w:rsidRPr="00DE1A27">
        <w:rPr>
          <w:rStyle w:val="CharSectno"/>
        </w:rPr>
        <w:lastRenderedPageBreak/>
        <w:t>84</w:t>
      </w:r>
      <w:r w:rsidR="00DE1A27" w:rsidRPr="00DE1A27">
        <w:rPr>
          <w:rStyle w:val="CharSectno"/>
        </w:rPr>
        <w:noBreakHyphen/>
      </w:r>
      <w:r w:rsidRPr="00DE1A27">
        <w:rPr>
          <w:rStyle w:val="CharSectno"/>
        </w:rPr>
        <w:t>93</w:t>
      </w:r>
      <w:r w:rsidRPr="006B6929">
        <w:t xml:space="preserve">  Suppliers of offshore supplies of low value goods to ensure tax information is included in customs documents</w:t>
      </w:r>
      <w:bookmarkEnd w:id="712"/>
    </w:p>
    <w:p w:rsidR="00A13DD7" w:rsidRPr="006B6929" w:rsidRDefault="00A13DD7" w:rsidP="00A13DD7">
      <w:pPr>
        <w:pStyle w:val="subsection"/>
      </w:pPr>
      <w:r w:rsidRPr="006B6929">
        <w:tab/>
        <w:t>(1)</w:t>
      </w:r>
      <w:r w:rsidRPr="006B6929">
        <w:tab/>
        <w:t>If:</w:t>
      </w:r>
    </w:p>
    <w:p w:rsidR="00A13DD7" w:rsidRPr="006B6929" w:rsidRDefault="00A13DD7" w:rsidP="00A13DD7">
      <w:pPr>
        <w:pStyle w:val="paragraph"/>
      </w:pPr>
      <w:r w:rsidRPr="006B6929">
        <w:tab/>
        <w:t>(a)</w:t>
      </w:r>
      <w:r w:rsidRPr="006B6929">
        <w:tab/>
        <w:t xml:space="preserve">you make an </w:t>
      </w:r>
      <w:r w:rsidR="00DE1A27" w:rsidRPr="00DE1A27">
        <w:rPr>
          <w:position w:val="6"/>
          <w:sz w:val="16"/>
        </w:rPr>
        <w:t>*</w:t>
      </w:r>
      <w:r w:rsidRPr="006B6929">
        <w:t>offshore supply of low value goods; and</w:t>
      </w:r>
    </w:p>
    <w:p w:rsidR="00A13DD7" w:rsidRPr="006B6929" w:rsidRDefault="00A13DD7" w:rsidP="00A13DD7">
      <w:pPr>
        <w:pStyle w:val="paragraph"/>
      </w:pPr>
      <w:r w:rsidRPr="006B6929">
        <w:tab/>
        <w:t>(b)</w:t>
      </w:r>
      <w:r w:rsidRPr="006B6929">
        <w:tab/>
        <w:t xml:space="preserve">you are </w:t>
      </w:r>
      <w:r w:rsidR="00DE1A27" w:rsidRPr="00DE1A27">
        <w:rPr>
          <w:position w:val="6"/>
          <w:sz w:val="16"/>
        </w:rPr>
        <w:t>*</w:t>
      </w:r>
      <w:r w:rsidRPr="006B6929">
        <w:t xml:space="preserve">registered, or </w:t>
      </w:r>
      <w:r w:rsidR="00DE1A27" w:rsidRPr="00DE1A27">
        <w:rPr>
          <w:position w:val="6"/>
          <w:sz w:val="16"/>
        </w:rPr>
        <w:t>*</w:t>
      </w:r>
      <w:r w:rsidRPr="006B6929">
        <w:t>required to be registered;</w:t>
      </w:r>
    </w:p>
    <w:p w:rsidR="00A13DD7" w:rsidRPr="006B6929" w:rsidRDefault="00A13DD7" w:rsidP="00A13DD7">
      <w:pPr>
        <w:pStyle w:val="subsection2"/>
      </w:pPr>
      <w:r w:rsidRPr="006B6929">
        <w:t xml:space="preserve">you must ensure that the information set out in </w:t>
      </w:r>
      <w:r w:rsidR="006138CE" w:rsidRPr="006B6929">
        <w:t>subsection (</w:t>
      </w:r>
      <w:r w:rsidRPr="006B6929">
        <w:t xml:space="preserve">2) is included in one or more of the documents referred to in </w:t>
      </w:r>
      <w:r w:rsidR="006138CE" w:rsidRPr="006B6929">
        <w:t>subsection (</w:t>
      </w:r>
      <w:r w:rsidRPr="006B6929">
        <w:t xml:space="preserve">3) (regardless of whether or not the supply is </w:t>
      </w:r>
      <w:r w:rsidR="00DE1A27" w:rsidRPr="00DE1A27">
        <w:rPr>
          <w:position w:val="6"/>
          <w:sz w:val="16"/>
        </w:rPr>
        <w:t>*</w:t>
      </w:r>
      <w:r w:rsidRPr="006B6929">
        <w:t>connected with the indirect tax zone).</w:t>
      </w:r>
    </w:p>
    <w:p w:rsidR="00A13DD7" w:rsidRPr="006B6929" w:rsidRDefault="00A13DD7" w:rsidP="00A13DD7">
      <w:pPr>
        <w:pStyle w:val="notetext"/>
      </w:pPr>
      <w:r w:rsidRPr="006B6929">
        <w:t>Note:</w:t>
      </w:r>
      <w:r w:rsidRPr="006B6929">
        <w:tab/>
        <w:t>If you do not ensure the information is included, you are liable to an administrative penalty under section</w:t>
      </w:r>
      <w:r w:rsidR="006138CE" w:rsidRPr="006B6929">
        <w:t> </w:t>
      </w:r>
      <w:r w:rsidRPr="006B6929">
        <w:t>288</w:t>
      </w:r>
      <w:r w:rsidR="00DE1A27">
        <w:noBreakHyphen/>
      </w:r>
      <w:r w:rsidRPr="006B6929">
        <w:t>46 in Schedule</w:t>
      </w:r>
      <w:r w:rsidR="006138CE" w:rsidRPr="006B6929">
        <w:t> </w:t>
      </w:r>
      <w:r w:rsidRPr="006B6929">
        <w:t xml:space="preserve">1 to the </w:t>
      </w:r>
      <w:r w:rsidRPr="006B6929">
        <w:rPr>
          <w:i/>
        </w:rPr>
        <w:t>Taxation Administration Act 1953</w:t>
      </w:r>
      <w:r w:rsidRPr="006B6929">
        <w:t>.</w:t>
      </w:r>
    </w:p>
    <w:p w:rsidR="00A13DD7" w:rsidRPr="006B6929" w:rsidRDefault="00A13DD7" w:rsidP="00A13DD7">
      <w:pPr>
        <w:pStyle w:val="subsection"/>
      </w:pPr>
      <w:r w:rsidRPr="006B6929">
        <w:tab/>
        <w:t>(2)</w:t>
      </w:r>
      <w:r w:rsidRPr="006B6929">
        <w:tab/>
        <w:t xml:space="preserve">For the purposes of </w:t>
      </w:r>
      <w:r w:rsidR="006138CE" w:rsidRPr="006B6929">
        <w:t>subsection (</w:t>
      </w:r>
      <w:r w:rsidRPr="006B6929">
        <w:t>1), the information is as follows:</w:t>
      </w:r>
    </w:p>
    <w:p w:rsidR="00A13DD7" w:rsidRPr="006B6929" w:rsidRDefault="00A13DD7" w:rsidP="00A13DD7">
      <w:pPr>
        <w:pStyle w:val="paragraph"/>
        <w:rPr>
          <w:i/>
        </w:rPr>
      </w:pPr>
      <w:r w:rsidRPr="006B6929">
        <w:tab/>
        <w:t>(a)</w:t>
      </w:r>
      <w:r w:rsidRPr="006B6929">
        <w:tab/>
        <w:t>your registration number;</w:t>
      </w:r>
    </w:p>
    <w:p w:rsidR="00A13DD7" w:rsidRPr="006B6929" w:rsidRDefault="00A13DD7" w:rsidP="00A13DD7">
      <w:pPr>
        <w:pStyle w:val="paragraph"/>
      </w:pPr>
      <w:r w:rsidRPr="006B6929">
        <w:tab/>
        <w:t>(b)</w:t>
      </w:r>
      <w:r w:rsidRPr="006B6929">
        <w:tab/>
        <w:t xml:space="preserve">if the </w:t>
      </w:r>
      <w:r w:rsidR="00DE1A27" w:rsidRPr="00DE1A27">
        <w:rPr>
          <w:position w:val="6"/>
          <w:sz w:val="16"/>
        </w:rPr>
        <w:t>*</w:t>
      </w:r>
      <w:r w:rsidRPr="006B6929">
        <w:t xml:space="preserve">recipient’s </w:t>
      </w:r>
      <w:r w:rsidR="00DE1A27" w:rsidRPr="00DE1A27">
        <w:rPr>
          <w:position w:val="6"/>
          <w:sz w:val="16"/>
        </w:rPr>
        <w:t>*</w:t>
      </w:r>
      <w:r w:rsidRPr="006B6929">
        <w:t>ABN has been disclosed to you—that ABN;</w:t>
      </w:r>
    </w:p>
    <w:p w:rsidR="00A13DD7" w:rsidRPr="006B6929" w:rsidRDefault="00A13DD7" w:rsidP="00A13DD7">
      <w:pPr>
        <w:pStyle w:val="paragraph"/>
      </w:pPr>
      <w:r w:rsidRPr="006B6929">
        <w:tab/>
        <w:t>(c)</w:t>
      </w:r>
      <w:r w:rsidRPr="006B6929">
        <w:tab/>
        <w:t xml:space="preserve">the extent (if any) to which you are treating the supply as a </w:t>
      </w:r>
      <w:r w:rsidR="00DE1A27" w:rsidRPr="00DE1A27">
        <w:rPr>
          <w:position w:val="6"/>
          <w:sz w:val="16"/>
        </w:rPr>
        <w:t>*</w:t>
      </w:r>
      <w:r w:rsidRPr="006B6929">
        <w:t>taxable supply.</w:t>
      </w:r>
    </w:p>
    <w:p w:rsidR="00A13DD7" w:rsidRPr="006B6929" w:rsidRDefault="00A13DD7" w:rsidP="00A13DD7">
      <w:pPr>
        <w:pStyle w:val="subsection"/>
      </w:pPr>
      <w:r w:rsidRPr="006B6929">
        <w:tab/>
        <w:t>(3)</w:t>
      </w:r>
      <w:r w:rsidRPr="006B6929">
        <w:tab/>
        <w:t xml:space="preserve">For the purposes of </w:t>
      </w:r>
      <w:r w:rsidR="006138CE" w:rsidRPr="006B6929">
        <w:t>subsection (</w:t>
      </w:r>
      <w:r w:rsidRPr="006B6929">
        <w:t>1), the documents are as follows:</w:t>
      </w:r>
    </w:p>
    <w:p w:rsidR="00A13DD7" w:rsidRPr="006B6929" w:rsidRDefault="00A13DD7" w:rsidP="00A13DD7">
      <w:pPr>
        <w:pStyle w:val="paragraph"/>
      </w:pPr>
      <w:r w:rsidRPr="006B6929">
        <w:tab/>
        <w:t>(a)</w:t>
      </w:r>
      <w:r w:rsidRPr="006B6929">
        <w:tab/>
        <w:t>an import declaration (within the meaning of the</w:t>
      </w:r>
      <w:r w:rsidRPr="006B6929">
        <w:rPr>
          <w:i/>
        </w:rPr>
        <w:t xml:space="preserve"> Customs Act 1901</w:t>
      </w:r>
      <w:r w:rsidRPr="006B6929">
        <w:t>);</w:t>
      </w:r>
    </w:p>
    <w:p w:rsidR="00A13DD7" w:rsidRPr="006B6929" w:rsidRDefault="00A13DD7" w:rsidP="00A13DD7">
      <w:pPr>
        <w:pStyle w:val="paragraph"/>
      </w:pPr>
      <w:r w:rsidRPr="006B6929">
        <w:tab/>
        <w:t>(b)</w:t>
      </w:r>
      <w:r w:rsidRPr="006B6929">
        <w:tab/>
        <w:t>an import declaration advice (within the meaning of that Act);</w:t>
      </w:r>
    </w:p>
    <w:p w:rsidR="00A13DD7" w:rsidRPr="006B6929" w:rsidRDefault="00A13DD7" w:rsidP="00A13DD7">
      <w:pPr>
        <w:pStyle w:val="paragraph"/>
      </w:pPr>
      <w:r w:rsidRPr="006B6929">
        <w:tab/>
        <w:t>(c)</w:t>
      </w:r>
      <w:r w:rsidRPr="006B6929">
        <w:tab/>
        <w:t>a self</w:t>
      </w:r>
      <w:r w:rsidR="00DE1A27">
        <w:noBreakHyphen/>
      </w:r>
      <w:r w:rsidRPr="006B6929">
        <w:t>assessed clearance declaration (within the meaning of that Act);</w:t>
      </w:r>
    </w:p>
    <w:p w:rsidR="00A13DD7" w:rsidRPr="006B6929" w:rsidRDefault="00A13DD7" w:rsidP="00A13DD7">
      <w:pPr>
        <w:pStyle w:val="paragraph"/>
      </w:pPr>
      <w:r w:rsidRPr="006B6929">
        <w:tab/>
        <w:t>(d)</w:t>
      </w:r>
      <w:r w:rsidRPr="006B6929">
        <w:tab/>
        <w:t>a self</w:t>
      </w:r>
      <w:r w:rsidR="00DE1A27">
        <w:noBreakHyphen/>
      </w:r>
      <w:r w:rsidRPr="006B6929">
        <w:t>assessed clearance declaration advice (within the meaning of that Act);</w:t>
      </w:r>
    </w:p>
    <w:p w:rsidR="00A13DD7" w:rsidRPr="006B6929" w:rsidRDefault="00A13DD7" w:rsidP="00A13DD7">
      <w:pPr>
        <w:pStyle w:val="paragraph"/>
      </w:pPr>
      <w:r w:rsidRPr="006B6929">
        <w:tab/>
        <w:t>(e)</w:t>
      </w:r>
      <w:r w:rsidRPr="006B6929">
        <w:tab/>
        <w:t xml:space="preserve">a document of a kind specified in an instrument made under </w:t>
      </w:r>
      <w:r w:rsidR="006138CE" w:rsidRPr="006B6929">
        <w:t>subsection (</w:t>
      </w:r>
      <w:r w:rsidRPr="006B6929">
        <w:t>4).</w:t>
      </w:r>
    </w:p>
    <w:p w:rsidR="00A13DD7" w:rsidRPr="006B6929" w:rsidRDefault="00A13DD7" w:rsidP="00A13DD7">
      <w:pPr>
        <w:pStyle w:val="subsection"/>
      </w:pPr>
      <w:r w:rsidRPr="006B6929">
        <w:tab/>
        <w:t>(4)</w:t>
      </w:r>
      <w:r w:rsidRPr="006B6929">
        <w:tab/>
        <w:t xml:space="preserve">The Commissioner may, by legislative instrument, make a determination specifying kinds of documents for the purposes of </w:t>
      </w:r>
      <w:r w:rsidR="006138CE" w:rsidRPr="006B6929">
        <w:t>paragraph (</w:t>
      </w:r>
      <w:r w:rsidRPr="006B6929">
        <w:t>3)(e).</w:t>
      </w:r>
    </w:p>
    <w:p w:rsidR="00A13DD7" w:rsidRPr="006B6929" w:rsidRDefault="00A13DD7" w:rsidP="00A13DD7">
      <w:pPr>
        <w:pStyle w:val="ActHead4"/>
      </w:pPr>
      <w:bookmarkStart w:id="713" w:name="_Toc51758519"/>
      <w:r w:rsidRPr="00DE1A27">
        <w:rPr>
          <w:rStyle w:val="CharSubdNo"/>
        </w:rPr>
        <w:lastRenderedPageBreak/>
        <w:t>Subdivision</w:t>
      </w:r>
      <w:r w:rsidR="006138CE" w:rsidRPr="00DE1A27">
        <w:rPr>
          <w:rStyle w:val="CharSubdNo"/>
        </w:rPr>
        <w:t> </w:t>
      </w:r>
      <w:r w:rsidRPr="00DE1A27">
        <w:rPr>
          <w:rStyle w:val="CharSubdNo"/>
        </w:rPr>
        <w:t>84</w:t>
      </w:r>
      <w:r w:rsidR="00DE1A27" w:rsidRPr="00DE1A27">
        <w:rPr>
          <w:rStyle w:val="CharSubdNo"/>
        </w:rPr>
        <w:noBreakHyphen/>
      </w:r>
      <w:r w:rsidRPr="00DE1A27">
        <w:rPr>
          <w:rStyle w:val="CharSubdNo"/>
        </w:rPr>
        <w:t>D</w:t>
      </w:r>
      <w:r w:rsidRPr="006B6929">
        <w:t>—</w:t>
      </w:r>
      <w:r w:rsidRPr="00DE1A27">
        <w:rPr>
          <w:rStyle w:val="CharSubdText"/>
        </w:rPr>
        <w:t>Consumers of offshore supplies</w:t>
      </w:r>
      <w:bookmarkEnd w:id="713"/>
    </w:p>
    <w:p w:rsidR="00A13DD7" w:rsidRPr="006B6929" w:rsidRDefault="00A13DD7" w:rsidP="00A13DD7">
      <w:pPr>
        <w:pStyle w:val="ActHead5"/>
      </w:pPr>
      <w:bookmarkStart w:id="714" w:name="_Toc51758520"/>
      <w:r w:rsidRPr="00DE1A27">
        <w:rPr>
          <w:rStyle w:val="CharSectno"/>
        </w:rPr>
        <w:t>84</w:t>
      </w:r>
      <w:r w:rsidR="00DE1A27" w:rsidRPr="00DE1A27">
        <w:rPr>
          <w:rStyle w:val="CharSectno"/>
        </w:rPr>
        <w:noBreakHyphen/>
      </w:r>
      <w:r w:rsidRPr="00DE1A27">
        <w:rPr>
          <w:rStyle w:val="CharSectno"/>
        </w:rPr>
        <w:t>95</w:t>
      </w:r>
      <w:r w:rsidRPr="006B6929">
        <w:t xml:space="preserve">  What this Subdivision is about</w:t>
      </w:r>
      <w:bookmarkEnd w:id="714"/>
    </w:p>
    <w:p w:rsidR="00A13DD7" w:rsidRPr="006B6929" w:rsidRDefault="00A13DD7" w:rsidP="00A13DD7">
      <w:pPr>
        <w:pStyle w:val="SOText"/>
      </w:pPr>
      <w:r w:rsidRPr="006B6929">
        <w:t>A supplier is treated in some situations to be making a supply to an entity that is not a consumer, or not an Australian consumer.</w:t>
      </w:r>
    </w:p>
    <w:p w:rsidR="00A13DD7" w:rsidRPr="006B6929" w:rsidRDefault="00A13DD7" w:rsidP="00A13DD7">
      <w:pPr>
        <w:pStyle w:val="notetext"/>
      </w:pPr>
      <w:r w:rsidRPr="006B6929">
        <w:t>Note 1:</w:t>
      </w:r>
      <w:r w:rsidRPr="006B6929">
        <w:tab/>
        <w:t>Whether the recipient of a supply of an intangible is an Australian consumer is one of the tests for whether the supply is connected with the indirect tax zone: see subsection</w:t>
      </w:r>
      <w:r w:rsidR="006138CE" w:rsidRPr="006B6929">
        <w:t> </w:t>
      </w:r>
      <w:r w:rsidRPr="006B6929">
        <w:t>9</w:t>
      </w:r>
      <w:r w:rsidR="00DE1A27">
        <w:noBreakHyphen/>
      </w:r>
      <w:r w:rsidRPr="006B6929">
        <w:t>25(5).</w:t>
      </w:r>
    </w:p>
    <w:p w:rsidR="00A13DD7" w:rsidRPr="006B6929" w:rsidRDefault="00A13DD7" w:rsidP="00A13DD7">
      <w:pPr>
        <w:pStyle w:val="notetext"/>
      </w:pPr>
      <w:r w:rsidRPr="006B6929">
        <w:t>Note 2:</w:t>
      </w:r>
      <w:r w:rsidRPr="006B6929">
        <w:tab/>
        <w:t>Whether the recipient of an offshore supply of low value goods is a consumer is one of the tests for whether the supply is connected with the indirect tax zone: see subsection</w:t>
      </w:r>
      <w:r w:rsidR="006138CE" w:rsidRPr="006B6929">
        <w:t> </w:t>
      </w:r>
      <w:r w:rsidRPr="006B6929">
        <w:t>84</w:t>
      </w:r>
      <w:r w:rsidR="00DE1A27">
        <w:noBreakHyphen/>
      </w:r>
      <w:r w:rsidRPr="006B6929">
        <w:t>75(1).</w:t>
      </w:r>
    </w:p>
    <w:p w:rsidR="00A13DD7" w:rsidRPr="006B6929" w:rsidRDefault="00A13DD7" w:rsidP="00A13DD7">
      <w:pPr>
        <w:pStyle w:val="notetext"/>
      </w:pPr>
      <w:r w:rsidRPr="006B6929">
        <w:t>Note 3:</w:t>
      </w:r>
      <w:r w:rsidRPr="006B6929">
        <w:tab/>
        <w:t>Supplies affected by this Subdivision may be supplies that are taxable supplies, and reverse charged, under Subdivision</w:t>
      </w:r>
      <w:r w:rsidR="006138CE" w:rsidRPr="006B6929">
        <w:t> </w:t>
      </w:r>
      <w:r w:rsidRPr="006B6929">
        <w:t>84</w:t>
      </w:r>
      <w:r w:rsidR="00DE1A27">
        <w:noBreakHyphen/>
      </w:r>
      <w:r w:rsidRPr="006B6929">
        <w:t>A.</w:t>
      </w:r>
    </w:p>
    <w:p w:rsidR="00865824" w:rsidRPr="006B6929" w:rsidRDefault="00865824" w:rsidP="00865824">
      <w:pPr>
        <w:pStyle w:val="ActHead5"/>
      </w:pPr>
      <w:bookmarkStart w:id="715" w:name="_Toc51758521"/>
      <w:r w:rsidRPr="00DE1A27">
        <w:rPr>
          <w:rStyle w:val="CharSectno"/>
        </w:rPr>
        <w:t>84</w:t>
      </w:r>
      <w:r w:rsidR="00DE1A27" w:rsidRPr="00DE1A27">
        <w:rPr>
          <w:rStyle w:val="CharSectno"/>
        </w:rPr>
        <w:noBreakHyphen/>
      </w:r>
      <w:r w:rsidRPr="00DE1A27">
        <w:rPr>
          <w:rStyle w:val="CharSectno"/>
        </w:rPr>
        <w:t>100</w:t>
      </w:r>
      <w:r w:rsidRPr="006B6929">
        <w:t xml:space="preserve">  When entities are treated as not being Australian consumers</w:t>
      </w:r>
      <w:bookmarkEnd w:id="715"/>
    </w:p>
    <w:p w:rsidR="00865824" w:rsidRPr="006B6929" w:rsidRDefault="00865824" w:rsidP="00865824">
      <w:pPr>
        <w:pStyle w:val="subsection"/>
      </w:pPr>
      <w:r w:rsidRPr="006B6929">
        <w:tab/>
        <w:t>(1)</w:t>
      </w:r>
      <w:r w:rsidRPr="006B6929">
        <w:tab/>
        <w:t xml:space="preserve">The </w:t>
      </w:r>
      <w:r w:rsidR="00DE1A27" w:rsidRPr="00DE1A27">
        <w:rPr>
          <w:position w:val="6"/>
          <w:sz w:val="16"/>
        </w:rPr>
        <w:t>*</w:t>
      </w:r>
      <w:r w:rsidRPr="006B6929">
        <w:t xml:space="preserve">GST law applies in relation to you as if another entity was not an </w:t>
      </w:r>
      <w:r w:rsidR="00DE1A27" w:rsidRPr="00DE1A27">
        <w:rPr>
          <w:position w:val="6"/>
          <w:sz w:val="16"/>
        </w:rPr>
        <w:t>*</w:t>
      </w:r>
      <w:r w:rsidRPr="006B6929">
        <w:t>Australian consumer of a supply if:</w:t>
      </w:r>
    </w:p>
    <w:p w:rsidR="00865824" w:rsidRPr="006B6929" w:rsidRDefault="00865824" w:rsidP="00865824">
      <w:pPr>
        <w:pStyle w:val="paragraph"/>
      </w:pPr>
      <w:r w:rsidRPr="006B6929">
        <w:tab/>
        <w:t>(a)</w:t>
      </w:r>
      <w:r w:rsidRPr="006B6929">
        <w:tab/>
        <w:t>you take reasonable steps to obtain information about whether or not the other entity is an Australian consumer of the supply; and</w:t>
      </w:r>
    </w:p>
    <w:p w:rsidR="00865824" w:rsidRPr="006B6929" w:rsidRDefault="00865824" w:rsidP="00865824">
      <w:pPr>
        <w:pStyle w:val="paragraph"/>
      </w:pPr>
      <w:r w:rsidRPr="006B6929">
        <w:tab/>
        <w:t>(b)</w:t>
      </w:r>
      <w:r w:rsidRPr="006B6929">
        <w:tab/>
        <w:t>after taking those steps, you reasonably believe that the other entity is not an Australian consumer of the supply.</w:t>
      </w:r>
    </w:p>
    <w:p w:rsidR="00865824" w:rsidRPr="006B6929" w:rsidRDefault="00865824" w:rsidP="00865824">
      <w:pPr>
        <w:pStyle w:val="subsection"/>
      </w:pPr>
      <w:r w:rsidRPr="006B6929">
        <w:tab/>
        <w:t>(2)</w:t>
      </w:r>
      <w:r w:rsidRPr="006B6929">
        <w:tab/>
        <w:t xml:space="preserve">Without limiting </w:t>
      </w:r>
      <w:r w:rsidR="006138CE" w:rsidRPr="006B6929">
        <w:t>subsection (</w:t>
      </w:r>
      <w:r w:rsidRPr="006B6929">
        <w:t xml:space="preserve">1), the </w:t>
      </w:r>
      <w:r w:rsidR="00DE1A27" w:rsidRPr="00DE1A27">
        <w:rPr>
          <w:position w:val="6"/>
          <w:sz w:val="16"/>
        </w:rPr>
        <w:t>*</w:t>
      </w:r>
      <w:r w:rsidRPr="006B6929">
        <w:t xml:space="preserve">GST law applies in relation to you as if another entity was not an </w:t>
      </w:r>
      <w:r w:rsidR="00DE1A27" w:rsidRPr="00DE1A27">
        <w:rPr>
          <w:position w:val="6"/>
          <w:sz w:val="16"/>
        </w:rPr>
        <w:t>*</w:t>
      </w:r>
      <w:r w:rsidRPr="006B6929">
        <w:t>Australian consumer of a supply if:</w:t>
      </w:r>
    </w:p>
    <w:p w:rsidR="00865824" w:rsidRPr="006B6929" w:rsidRDefault="00865824" w:rsidP="00865824">
      <w:pPr>
        <w:pStyle w:val="paragraph"/>
      </w:pPr>
      <w:r w:rsidRPr="006B6929">
        <w:tab/>
        <w:t>(a)</w:t>
      </w:r>
      <w:r w:rsidRPr="006B6929">
        <w:tab/>
        <w:t>your usual business systems and processes provide you with a reasonable basis for forming a reasonable belief about whether the other entity is an Australian consumer of the supply; and</w:t>
      </w:r>
    </w:p>
    <w:p w:rsidR="00865824" w:rsidRPr="006B6929" w:rsidRDefault="00865824" w:rsidP="00865824">
      <w:pPr>
        <w:pStyle w:val="paragraph"/>
      </w:pPr>
      <w:r w:rsidRPr="006B6929">
        <w:tab/>
        <w:t>(b)</w:t>
      </w:r>
      <w:r w:rsidRPr="006B6929">
        <w:tab/>
        <w:t>you reasonably believe that the other entity is not an Australian consumer of the supply.</w:t>
      </w:r>
    </w:p>
    <w:p w:rsidR="00865824" w:rsidRPr="006B6929" w:rsidRDefault="00865824" w:rsidP="00865824">
      <w:pPr>
        <w:pStyle w:val="subsection"/>
      </w:pPr>
      <w:r w:rsidRPr="006B6929">
        <w:lastRenderedPageBreak/>
        <w:tab/>
        <w:t>(3)</w:t>
      </w:r>
      <w:r w:rsidRPr="006B6929">
        <w:tab/>
        <w:t xml:space="preserve">For the purposes of </w:t>
      </w:r>
      <w:r w:rsidR="006138CE" w:rsidRPr="006B6929">
        <w:t>subsections (</w:t>
      </w:r>
      <w:r w:rsidRPr="006B6929">
        <w:t xml:space="preserve">1) and (2), to the extent that your belief that the other entity is not an </w:t>
      </w:r>
      <w:r w:rsidR="00DE1A27" w:rsidRPr="00DE1A27">
        <w:rPr>
          <w:position w:val="6"/>
          <w:sz w:val="16"/>
        </w:rPr>
        <w:t>*</w:t>
      </w:r>
      <w:r w:rsidRPr="006B6929">
        <w:t xml:space="preserve">Australian consumer of the supply is based on the other entity being </w:t>
      </w:r>
      <w:r w:rsidR="00DE1A27" w:rsidRPr="00DE1A27">
        <w:rPr>
          <w:position w:val="6"/>
          <w:sz w:val="16"/>
        </w:rPr>
        <w:t>*</w:t>
      </w:r>
      <w:r w:rsidRPr="006B6929">
        <w:t>registered, your belief is reasonable only if:</w:t>
      </w:r>
    </w:p>
    <w:p w:rsidR="00865824" w:rsidRPr="006B6929" w:rsidRDefault="00865824" w:rsidP="00865824">
      <w:pPr>
        <w:pStyle w:val="paragraph"/>
      </w:pPr>
      <w:r w:rsidRPr="006B6929">
        <w:tab/>
        <w:t>(a)</w:t>
      </w:r>
      <w:r w:rsidRPr="006B6929">
        <w:tab/>
        <w:t xml:space="preserve">the other entity’s </w:t>
      </w:r>
      <w:r w:rsidR="00DE1A27" w:rsidRPr="00DE1A27">
        <w:rPr>
          <w:position w:val="6"/>
          <w:sz w:val="16"/>
        </w:rPr>
        <w:t>*</w:t>
      </w:r>
      <w:r w:rsidRPr="006B6929">
        <w:t xml:space="preserve">ABN, or the other identifying information prescribed under </w:t>
      </w:r>
      <w:r w:rsidR="006138CE" w:rsidRPr="006B6929">
        <w:t>subsection (</w:t>
      </w:r>
      <w:r w:rsidRPr="006B6929">
        <w:t>4) relating to the other entity, has been disclosed to you; and</w:t>
      </w:r>
    </w:p>
    <w:p w:rsidR="00865824" w:rsidRPr="006B6929" w:rsidRDefault="00865824" w:rsidP="00865824">
      <w:pPr>
        <w:pStyle w:val="paragraph"/>
      </w:pPr>
      <w:r w:rsidRPr="006B6929">
        <w:tab/>
        <w:t>(b)</w:t>
      </w:r>
      <w:r w:rsidRPr="006B6929">
        <w:tab/>
        <w:t>the other entity has provided to you a declaration or information that indicates that the other entity is registered.</w:t>
      </w:r>
    </w:p>
    <w:p w:rsidR="00865824" w:rsidRPr="006B6929" w:rsidRDefault="00865824" w:rsidP="00865824">
      <w:pPr>
        <w:pStyle w:val="subsection"/>
      </w:pPr>
      <w:r w:rsidRPr="006B6929">
        <w:tab/>
        <w:t>(4)</w:t>
      </w:r>
      <w:r w:rsidRPr="006B6929">
        <w:tab/>
        <w:t xml:space="preserve">The Commissioner may, by legislative instrument, prescribe identifying information for the purposes of </w:t>
      </w:r>
      <w:r w:rsidR="006138CE" w:rsidRPr="006B6929">
        <w:t>paragraph (</w:t>
      </w:r>
      <w:r w:rsidRPr="006B6929">
        <w:t>3)(a).</w:t>
      </w:r>
    </w:p>
    <w:p w:rsidR="00A13DD7" w:rsidRPr="006B6929" w:rsidRDefault="00A13DD7" w:rsidP="00A13DD7">
      <w:pPr>
        <w:pStyle w:val="ActHead5"/>
      </w:pPr>
      <w:bookmarkStart w:id="716" w:name="_Toc51758522"/>
      <w:r w:rsidRPr="00DE1A27">
        <w:rPr>
          <w:rStyle w:val="CharSectno"/>
        </w:rPr>
        <w:t>84</w:t>
      </w:r>
      <w:r w:rsidR="00DE1A27" w:rsidRPr="00DE1A27">
        <w:rPr>
          <w:rStyle w:val="CharSectno"/>
        </w:rPr>
        <w:noBreakHyphen/>
      </w:r>
      <w:r w:rsidRPr="00DE1A27">
        <w:rPr>
          <w:rStyle w:val="CharSectno"/>
        </w:rPr>
        <w:t>105</w:t>
      </w:r>
      <w:r w:rsidRPr="006B6929">
        <w:t xml:space="preserve">  When entities are treated as not being consumers</w:t>
      </w:r>
      <w:bookmarkEnd w:id="716"/>
    </w:p>
    <w:p w:rsidR="00A13DD7" w:rsidRPr="006B6929" w:rsidRDefault="00A13DD7" w:rsidP="00A13DD7">
      <w:pPr>
        <w:pStyle w:val="subsection"/>
      </w:pPr>
      <w:r w:rsidRPr="006B6929">
        <w:tab/>
        <w:t>(1)</w:t>
      </w:r>
      <w:r w:rsidRPr="006B6929">
        <w:tab/>
        <w:t xml:space="preserve">The </w:t>
      </w:r>
      <w:r w:rsidR="00DE1A27" w:rsidRPr="00DE1A27">
        <w:rPr>
          <w:position w:val="6"/>
          <w:sz w:val="16"/>
        </w:rPr>
        <w:t>*</w:t>
      </w:r>
      <w:r w:rsidRPr="006B6929">
        <w:t xml:space="preserve">GST law applies in relation to you as if another entity was not a </w:t>
      </w:r>
      <w:r w:rsidR="00DE1A27" w:rsidRPr="00DE1A27">
        <w:rPr>
          <w:position w:val="6"/>
          <w:sz w:val="16"/>
        </w:rPr>
        <w:t>*</w:t>
      </w:r>
      <w:r w:rsidRPr="006B6929">
        <w:t>consumer of a supply if you reasonably believe that the other entity is not a consumer of the supply.</w:t>
      </w:r>
    </w:p>
    <w:p w:rsidR="00A13DD7" w:rsidRPr="006B6929" w:rsidRDefault="00A13DD7" w:rsidP="00A13DD7">
      <w:pPr>
        <w:pStyle w:val="subsection"/>
      </w:pPr>
      <w:r w:rsidRPr="006B6929">
        <w:tab/>
        <w:t>(2)</w:t>
      </w:r>
      <w:r w:rsidRPr="006B6929">
        <w:tab/>
        <w:t xml:space="preserve">For the purposes of </w:t>
      </w:r>
      <w:r w:rsidR="006138CE" w:rsidRPr="006B6929">
        <w:t>subsection (</w:t>
      </w:r>
      <w:r w:rsidRPr="006B6929">
        <w:t>1), your belief is reasonable only if:</w:t>
      </w:r>
    </w:p>
    <w:p w:rsidR="00A13DD7" w:rsidRPr="006B6929" w:rsidRDefault="00A13DD7" w:rsidP="00A13DD7">
      <w:pPr>
        <w:pStyle w:val="paragraph"/>
      </w:pPr>
      <w:r w:rsidRPr="006B6929">
        <w:tab/>
        <w:t>(a)</w:t>
      </w:r>
      <w:r w:rsidRPr="006B6929">
        <w:tab/>
        <w:t xml:space="preserve">the other entity’s </w:t>
      </w:r>
      <w:r w:rsidR="00DE1A27" w:rsidRPr="00DE1A27">
        <w:rPr>
          <w:position w:val="6"/>
          <w:sz w:val="16"/>
        </w:rPr>
        <w:t>*</w:t>
      </w:r>
      <w:r w:rsidRPr="006B6929">
        <w:t xml:space="preserve">ABN, or the other identifying information prescribed under </w:t>
      </w:r>
      <w:r w:rsidR="006138CE" w:rsidRPr="006B6929">
        <w:t>subsection (</w:t>
      </w:r>
      <w:r w:rsidRPr="006B6929">
        <w:t>3) relating to the other entity, has been disclosed to you; and</w:t>
      </w:r>
    </w:p>
    <w:p w:rsidR="00A13DD7" w:rsidRPr="006B6929" w:rsidRDefault="00A13DD7" w:rsidP="00A13DD7">
      <w:pPr>
        <w:pStyle w:val="paragraph"/>
      </w:pPr>
      <w:r w:rsidRPr="006B6929">
        <w:tab/>
        <w:t>(b)</w:t>
      </w:r>
      <w:r w:rsidRPr="006B6929">
        <w:tab/>
        <w:t xml:space="preserve">the other entity has provided to you a declaration or information that indicates that the other entity is </w:t>
      </w:r>
      <w:r w:rsidR="00DE1A27" w:rsidRPr="00DE1A27">
        <w:rPr>
          <w:position w:val="6"/>
          <w:sz w:val="16"/>
        </w:rPr>
        <w:t>*</w:t>
      </w:r>
      <w:r w:rsidRPr="006B6929">
        <w:t>registered.</w:t>
      </w:r>
    </w:p>
    <w:p w:rsidR="00A13DD7" w:rsidRPr="006B6929" w:rsidRDefault="00A13DD7" w:rsidP="00A13DD7">
      <w:pPr>
        <w:pStyle w:val="subsection"/>
      </w:pPr>
      <w:r w:rsidRPr="006B6929">
        <w:tab/>
        <w:t>(3)</w:t>
      </w:r>
      <w:r w:rsidRPr="006B6929">
        <w:tab/>
        <w:t xml:space="preserve">The Commissioner may, by legislative instrument, make a determination prescribing identifying information for the purposes of </w:t>
      </w:r>
      <w:r w:rsidR="006138CE" w:rsidRPr="006B6929">
        <w:t>paragraph (</w:t>
      </w:r>
      <w:r w:rsidRPr="006B6929">
        <w:t>2)(a).</w:t>
      </w:r>
    </w:p>
    <w:p w:rsidR="00300522" w:rsidRPr="006B6929" w:rsidRDefault="00300522" w:rsidP="00A36DB5">
      <w:pPr>
        <w:pStyle w:val="ActHead3"/>
        <w:pageBreakBefore/>
      </w:pPr>
      <w:bookmarkStart w:id="717" w:name="_Toc51758523"/>
      <w:r w:rsidRPr="00DE1A27">
        <w:rPr>
          <w:rStyle w:val="CharDivNo"/>
        </w:rPr>
        <w:lastRenderedPageBreak/>
        <w:t>Division</w:t>
      </w:r>
      <w:r w:rsidR="006138CE" w:rsidRPr="00DE1A27">
        <w:rPr>
          <w:rStyle w:val="CharDivNo"/>
        </w:rPr>
        <w:t> </w:t>
      </w:r>
      <w:r w:rsidRPr="00DE1A27">
        <w:rPr>
          <w:rStyle w:val="CharDivNo"/>
        </w:rPr>
        <w:t>85</w:t>
      </w:r>
      <w:r w:rsidRPr="006B6929">
        <w:t>—</w:t>
      </w:r>
      <w:r w:rsidRPr="00DE1A27">
        <w:rPr>
          <w:rStyle w:val="CharDivText"/>
        </w:rPr>
        <w:t>Telecommunication supplies</w:t>
      </w:r>
      <w:bookmarkEnd w:id="717"/>
    </w:p>
    <w:p w:rsidR="00300522" w:rsidRPr="006B6929" w:rsidRDefault="00300522" w:rsidP="00300522">
      <w:pPr>
        <w:pStyle w:val="ActHead5"/>
      </w:pPr>
      <w:bookmarkStart w:id="718" w:name="_Toc51758524"/>
      <w:r w:rsidRPr="00DE1A27">
        <w:rPr>
          <w:rStyle w:val="CharSectno"/>
        </w:rPr>
        <w:t>85</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18"/>
    </w:p>
    <w:p w:rsidR="00300522" w:rsidRPr="006B6929" w:rsidRDefault="00300522" w:rsidP="00300522">
      <w:pPr>
        <w:pStyle w:val="BoxText"/>
      </w:pPr>
      <w:r w:rsidRPr="006B6929">
        <w:t xml:space="preserve">Telecommunication supplies that are effectively used or enjoyed in </w:t>
      </w:r>
      <w:r w:rsidR="00C0594B" w:rsidRPr="006B6929">
        <w:t>the indirect tax zone</w:t>
      </w:r>
      <w:r w:rsidRPr="006B6929">
        <w:t xml:space="preserve"> are included in the GST system (regardless of where the supplier has a physical presence).</w:t>
      </w:r>
    </w:p>
    <w:p w:rsidR="00300522" w:rsidRPr="006B6929" w:rsidRDefault="00300522" w:rsidP="00300522">
      <w:pPr>
        <w:pStyle w:val="ActHead5"/>
      </w:pPr>
      <w:bookmarkStart w:id="719" w:name="_Toc51758525"/>
      <w:r w:rsidRPr="00DE1A27">
        <w:rPr>
          <w:rStyle w:val="CharSectno"/>
        </w:rPr>
        <w:t>85</w:t>
      </w:r>
      <w:r w:rsidR="00DE1A27" w:rsidRPr="00DE1A27">
        <w:rPr>
          <w:rStyle w:val="CharSectno"/>
        </w:rPr>
        <w:noBreakHyphen/>
      </w:r>
      <w:r w:rsidRPr="00DE1A27">
        <w:rPr>
          <w:rStyle w:val="CharSectno"/>
        </w:rPr>
        <w:t>5</w:t>
      </w:r>
      <w:r w:rsidRPr="006B6929">
        <w:t xml:space="preserve">  When telecommunication supplies are connected with </w:t>
      </w:r>
      <w:r w:rsidR="000224AE" w:rsidRPr="006B6929">
        <w:t>the indirect tax zone</w:t>
      </w:r>
      <w:bookmarkEnd w:id="719"/>
    </w:p>
    <w:p w:rsidR="00300522" w:rsidRPr="006B6929" w:rsidRDefault="00300522" w:rsidP="00300522">
      <w:pPr>
        <w:pStyle w:val="subsection"/>
      </w:pPr>
      <w:r w:rsidRPr="006B6929">
        <w:tab/>
        <w:t>(1)</w:t>
      </w:r>
      <w:r w:rsidRPr="006B6929">
        <w:tab/>
        <w:t xml:space="preserve">A </w:t>
      </w:r>
      <w:r w:rsidR="00DE1A27" w:rsidRPr="00DE1A27">
        <w:rPr>
          <w:position w:val="6"/>
          <w:sz w:val="16"/>
          <w:szCs w:val="16"/>
        </w:rPr>
        <w:t>*</w:t>
      </w:r>
      <w:r w:rsidRPr="006B6929">
        <w:t xml:space="preserve">telecommunication supply is </w:t>
      </w:r>
      <w:r w:rsidRPr="006B6929">
        <w:rPr>
          <w:b/>
          <w:bCs/>
          <w:i/>
          <w:iCs/>
        </w:rPr>
        <w:t xml:space="preserve">connected with </w:t>
      </w:r>
      <w:r w:rsidR="000224AE" w:rsidRPr="006B6929">
        <w:rPr>
          <w:b/>
          <w:i/>
        </w:rPr>
        <w:t>the indirect tax zone</w:t>
      </w:r>
      <w:r w:rsidRPr="006B6929">
        <w:t xml:space="preserve"> if the </w:t>
      </w:r>
      <w:r w:rsidR="00DE1A27" w:rsidRPr="00DE1A27">
        <w:rPr>
          <w:position w:val="6"/>
          <w:sz w:val="16"/>
          <w:szCs w:val="16"/>
        </w:rPr>
        <w:t>*</w:t>
      </w:r>
      <w:r w:rsidRPr="006B6929">
        <w:t xml:space="preserve">recipient of the supply will effectively use or enjoy the supply in </w:t>
      </w:r>
      <w:r w:rsidR="000224AE" w:rsidRPr="006B6929">
        <w:t>the indirect tax zone</w:t>
      </w:r>
      <w:r w:rsidRPr="006B6929">
        <w:t>.</w:t>
      </w:r>
    </w:p>
    <w:p w:rsidR="00300522" w:rsidRPr="006B6929" w:rsidRDefault="00300522" w:rsidP="00300522">
      <w:pPr>
        <w:pStyle w:val="subsection"/>
      </w:pPr>
      <w:r w:rsidRPr="006B6929">
        <w:tab/>
        <w:t>(2)</w:t>
      </w:r>
      <w:r w:rsidRPr="006B6929">
        <w:tab/>
        <w:t xml:space="preserve">However, </w:t>
      </w:r>
      <w:r w:rsidR="006138CE" w:rsidRPr="006B6929">
        <w:t>subsection (</w:t>
      </w:r>
      <w:r w:rsidRPr="006B6929">
        <w:t xml:space="preserve">1) does not apply to a </w:t>
      </w:r>
      <w:r w:rsidR="00DE1A27" w:rsidRPr="00DE1A27">
        <w:rPr>
          <w:position w:val="6"/>
          <w:sz w:val="16"/>
          <w:szCs w:val="16"/>
        </w:rPr>
        <w:t>*</w:t>
      </w:r>
      <w:r w:rsidRPr="006B6929">
        <w:t>telecommunication supply, or a telecommunication supply included in a class of telecommunication supplies, if:</w:t>
      </w:r>
    </w:p>
    <w:p w:rsidR="00300522" w:rsidRPr="006B6929" w:rsidRDefault="00300522" w:rsidP="00300522">
      <w:pPr>
        <w:pStyle w:val="paragraph"/>
      </w:pPr>
      <w:r w:rsidRPr="006B6929">
        <w:tab/>
        <w:t>(a)</w:t>
      </w:r>
      <w:r w:rsidRPr="006B6929">
        <w:tab/>
        <w:t xml:space="preserve">the supplier makes the supply through an </w:t>
      </w:r>
      <w:r w:rsidR="00DE1A27" w:rsidRPr="00DE1A27">
        <w:rPr>
          <w:position w:val="6"/>
          <w:sz w:val="16"/>
          <w:szCs w:val="16"/>
        </w:rPr>
        <w:t>*</w:t>
      </w:r>
      <w:r w:rsidRPr="006B6929">
        <w:t xml:space="preserve">enterprise that is not </w:t>
      </w:r>
      <w:r w:rsidR="00DE1A27" w:rsidRPr="00DE1A27">
        <w:rPr>
          <w:position w:val="6"/>
          <w:sz w:val="16"/>
          <w:szCs w:val="16"/>
        </w:rPr>
        <w:t>*</w:t>
      </w:r>
      <w:r w:rsidRPr="006B6929">
        <w:t xml:space="preserve">carried on in </w:t>
      </w:r>
      <w:r w:rsidR="000224AE" w:rsidRPr="006B6929">
        <w:t>the indirect tax zone</w:t>
      </w:r>
      <w:r w:rsidRPr="006B6929">
        <w:t>; and</w:t>
      </w:r>
    </w:p>
    <w:p w:rsidR="00300522" w:rsidRPr="006B6929" w:rsidRDefault="00300522" w:rsidP="00300522">
      <w:pPr>
        <w:pStyle w:val="paragraph"/>
      </w:pPr>
      <w:r w:rsidRPr="006B6929">
        <w:tab/>
        <w:t>(b)</w:t>
      </w:r>
      <w:r w:rsidRPr="006B6929">
        <w:tab/>
        <w:t>the Commissioner determines that collection of GST on that supply or class of supplies would not be administratively feasible.</w:t>
      </w:r>
    </w:p>
    <w:p w:rsidR="00300522" w:rsidRPr="006B6929" w:rsidRDefault="00300522" w:rsidP="00300522">
      <w:pPr>
        <w:pStyle w:val="subsection"/>
      </w:pPr>
      <w:r w:rsidRPr="006B6929">
        <w:tab/>
        <w:t>(3)</w:t>
      </w:r>
      <w:r w:rsidRPr="006B6929">
        <w:tab/>
        <w:t>This section has effect in addition to section</w:t>
      </w:r>
      <w:r w:rsidR="006138CE" w:rsidRPr="006B6929">
        <w:t> </w:t>
      </w:r>
      <w:r w:rsidRPr="006B6929">
        <w:t>9</w:t>
      </w:r>
      <w:r w:rsidR="00DE1A27">
        <w:noBreakHyphen/>
      </w:r>
      <w:r w:rsidRPr="006B6929">
        <w:t xml:space="preserve">25 (which is about when supplies are connected with </w:t>
      </w:r>
      <w:r w:rsidR="000224AE" w:rsidRPr="006B6929">
        <w:t>the indirect tax zone</w:t>
      </w:r>
      <w:r w:rsidRPr="006B6929">
        <w:t>)</w:t>
      </w:r>
      <w:r w:rsidR="000572DA" w:rsidRPr="006B6929">
        <w:t>, but is subject to section</w:t>
      </w:r>
      <w:r w:rsidR="006138CE" w:rsidRPr="006B6929">
        <w:t> </w:t>
      </w:r>
      <w:r w:rsidR="000572DA" w:rsidRPr="006B6929">
        <w:t>9</w:t>
      </w:r>
      <w:r w:rsidR="00DE1A27">
        <w:noBreakHyphen/>
      </w:r>
      <w:r w:rsidR="000572DA" w:rsidRPr="006B6929">
        <w:t>26 (which is about when supplies are not connected with the indirect tax zone)</w:t>
      </w:r>
      <w:r w:rsidRPr="006B6929">
        <w:t>.</w:t>
      </w:r>
    </w:p>
    <w:p w:rsidR="00300522" w:rsidRPr="006B6929" w:rsidRDefault="00300522" w:rsidP="00300522">
      <w:pPr>
        <w:pStyle w:val="ActHead5"/>
      </w:pPr>
      <w:bookmarkStart w:id="720" w:name="_Toc51758526"/>
      <w:r w:rsidRPr="00DE1A27">
        <w:rPr>
          <w:rStyle w:val="CharSectno"/>
        </w:rPr>
        <w:t>85</w:t>
      </w:r>
      <w:r w:rsidR="00DE1A27" w:rsidRPr="00DE1A27">
        <w:rPr>
          <w:rStyle w:val="CharSectno"/>
        </w:rPr>
        <w:noBreakHyphen/>
      </w:r>
      <w:r w:rsidRPr="00DE1A27">
        <w:rPr>
          <w:rStyle w:val="CharSectno"/>
        </w:rPr>
        <w:t>10</w:t>
      </w:r>
      <w:r w:rsidRPr="006B6929">
        <w:t xml:space="preserve">  Meaning of </w:t>
      </w:r>
      <w:r w:rsidRPr="006B6929">
        <w:rPr>
          <w:i/>
          <w:iCs/>
        </w:rPr>
        <w:t>telecommunication supply</w:t>
      </w:r>
      <w:bookmarkEnd w:id="720"/>
    </w:p>
    <w:p w:rsidR="00300522" w:rsidRPr="006B6929" w:rsidRDefault="00300522" w:rsidP="00300522">
      <w:pPr>
        <w:pStyle w:val="subsection"/>
      </w:pPr>
      <w:r w:rsidRPr="006B6929">
        <w:tab/>
      </w:r>
      <w:r w:rsidRPr="006B6929">
        <w:tab/>
        <w:t xml:space="preserve">A </w:t>
      </w:r>
      <w:r w:rsidRPr="006B6929">
        <w:rPr>
          <w:b/>
          <w:bCs/>
          <w:i/>
          <w:iCs/>
        </w:rPr>
        <w:t>telecommunication supply</w:t>
      </w:r>
      <w:r w:rsidRPr="006B6929">
        <w:t xml:space="preserve"> is a supply relating to the transmission, emission or reception of signals, writing, images, sounds or information of any kind by wire, radio, optical or other electromagnetic systems. It includes:</w:t>
      </w:r>
    </w:p>
    <w:p w:rsidR="00300522" w:rsidRPr="006B6929" w:rsidRDefault="00300522" w:rsidP="00300522">
      <w:pPr>
        <w:pStyle w:val="paragraph"/>
      </w:pPr>
      <w:r w:rsidRPr="006B6929">
        <w:lastRenderedPageBreak/>
        <w:tab/>
        <w:t>(a)</w:t>
      </w:r>
      <w:r w:rsidRPr="006B6929">
        <w:tab/>
        <w:t>the related transfer or assignment of the right to use capacity for such transmission, emission or reception; and</w:t>
      </w:r>
    </w:p>
    <w:p w:rsidR="00300522" w:rsidRPr="006B6929" w:rsidRDefault="00300522" w:rsidP="00300522">
      <w:pPr>
        <w:pStyle w:val="paragraph"/>
      </w:pPr>
      <w:r w:rsidRPr="006B6929">
        <w:tab/>
        <w:t>(b)</w:t>
      </w:r>
      <w:r w:rsidRPr="006B6929">
        <w:tab/>
        <w:t>provision of access to global information networks.</w:t>
      </w:r>
    </w:p>
    <w:p w:rsidR="00744458" w:rsidRPr="006B6929" w:rsidRDefault="00744458" w:rsidP="00C45046">
      <w:pPr>
        <w:pStyle w:val="ActHead3"/>
        <w:pageBreakBefore/>
      </w:pPr>
      <w:bookmarkStart w:id="721" w:name="_Toc51758527"/>
      <w:r w:rsidRPr="00DE1A27">
        <w:rPr>
          <w:rStyle w:val="CharDivNo"/>
        </w:rPr>
        <w:lastRenderedPageBreak/>
        <w:t>Division</w:t>
      </w:r>
      <w:r w:rsidR="006138CE" w:rsidRPr="00DE1A27">
        <w:rPr>
          <w:rStyle w:val="CharDivNo"/>
        </w:rPr>
        <w:t> </w:t>
      </w:r>
      <w:r w:rsidRPr="00DE1A27">
        <w:rPr>
          <w:rStyle w:val="CharDivNo"/>
        </w:rPr>
        <w:t>86</w:t>
      </w:r>
      <w:r w:rsidRPr="006B6929">
        <w:t>—</w:t>
      </w:r>
      <w:r w:rsidRPr="00DE1A27">
        <w:rPr>
          <w:rStyle w:val="CharDivText"/>
        </w:rPr>
        <w:t>Valuable metals</w:t>
      </w:r>
      <w:bookmarkEnd w:id="721"/>
    </w:p>
    <w:p w:rsidR="00744458" w:rsidRPr="006B6929" w:rsidRDefault="00744458" w:rsidP="00744458">
      <w:pPr>
        <w:pStyle w:val="ActHead5"/>
      </w:pPr>
      <w:bookmarkStart w:id="722" w:name="_Toc51758528"/>
      <w:r w:rsidRPr="00DE1A27">
        <w:rPr>
          <w:rStyle w:val="CharSectno"/>
        </w:rPr>
        <w:t>86</w:t>
      </w:r>
      <w:r w:rsidR="00DE1A27" w:rsidRPr="00DE1A27">
        <w:rPr>
          <w:rStyle w:val="CharSectno"/>
        </w:rPr>
        <w:noBreakHyphen/>
      </w:r>
      <w:r w:rsidRPr="00DE1A27">
        <w:rPr>
          <w:rStyle w:val="CharSectno"/>
        </w:rPr>
        <w:t>1</w:t>
      </w:r>
      <w:r w:rsidRPr="006B6929">
        <w:t xml:space="preserve">  What this Division is about</w:t>
      </w:r>
      <w:bookmarkEnd w:id="722"/>
    </w:p>
    <w:p w:rsidR="00744458" w:rsidRPr="006B6929" w:rsidRDefault="00744458" w:rsidP="00744458">
      <w:pPr>
        <w:pStyle w:val="SOText"/>
        <w:rPr>
          <w:i/>
        </w:rPr>
      </w:pPr>
      <w:r w:rsidRPr="006B6929">
        <w:t>The GST on taxable supplies of goods consisting wholly or partly of valuable metal can be “reverse charged” to the recipients.</w:t>
      </w:r>
    </w:p>
    <w:p w:rsidR="00744458" w:rsidRPr="006B6929" w:rsidRDefault="00744458" w:rsidP="00744458">
      <w:pPr>
        <w:pStyle w:val="ActHead5"/>
      </w:pPr>
      <w:bookmarkStart w:id="723" w:name="_Toc51758529"/>
      <w:r w:rsidRPr="00DE1A27">
        <w:rPr>
          <w:rStyle w:val="CharSectno"/>
        </w:rPr>
        <w:t>86</w:t>
      </w:r>
      <w:r w:rsidR="00DE1A27" w:rsidRPr="00DE1A27">
        <w:rPr>
          <w:rStyle w:val="CharSectno"/>
        </w:rPr>
        <w:noBreakHyphen/>
      </w:r>
      <w:r w:rsidRPr="00DE1A27">
        <w:rPr>
          <w:rStyle w:val="CharSectno"/>
        </w:rPr>
        <w:t>5</w:t>
      </w:r>
      <w:r w:rsidRPr="006B6929">
        <w:t xml:space="preserve">  “Reverse charge” on supplies of goods consisting of valuable metal</w:t>
      </w:r>
      <w:bookmarkEnd w:id="723"/>
    </w:p>
    <w:p w:rsidR="00744458" w:rsidRPr="006B6929" w:rsidRDefault="00744458" w:rsidP="00744458">
      <w:pPr>
        <w:pStyle w:val="subsection"/>
      </w:pPr>
      <w:r w:rsidRPr="006B6929">
        <w:tab/>
        <w:t>(1)</w:t>
      </w:r>
      <w:r w:rsidRPr="006B6929">
        <w:tab/>
        <w:t xml:space="preserve">The GST on a </w:t>
      </w:r>
      <w:r w:rsidR="00DE1A27" w:rsidRPr="00DE1A27">
        <w:rPr>
          <w:position w:val="6"/>
          <w:sz w:val="16"/>
        </w:rPr>
        <w:t>*</w:t>
      </w:r>
      <w:r w:rsidRPr="006B6929">
        <w:t xml:space="preserve">taxable supply of goods is payable by the </w:t>
      </w:r>
      <w:r w:rsidR="00DE1A27" w:rsidRPr="00DE1A27">
        <w:rPr>
          <w:position w:val="6"/>
          <w:sz w:val="16"/>
        </w:rPr>
        <w:t>*</w:t>
      </w:r>
      <w:r w:rsidRPr="006B6929">
        <w:t>recipient of the supply, and is not payable by the supplier, if:</w:t>
      </w:r>
    </w:p>
    <w:p w:rsidR="00744458" w:rsidRPr="006B6929" w:rsidRDefault="00744458" w:rsidP="00744458">
      <w:pPr>
        <w:pStyle w:val="paragraph"/>
      </w:pPr>
      <w:r w:rsidRPr="006B6929">
        <w:tab/>
        <w:t>(a)</w:t>
      </w:r>
      <w:r w:rsidRPr="006B6929">
        <w:tab/>
        <w:t xml:space="preserve">the goods consist wholly or partly of </w:t>
      </w:r>
      <w:r w:rsidR="00DE1A27" w:rsidRPr="00DE1A27">
        <w:rPr>
          <w:position w:val="6"/>
          <w:sz w:val="16"/>
        </w:rPr>
        <w:t>*</w:t>
      </w:r>
      <w:r w:rsidRPr="006B6929">
        <w:t>valuable metal; and</w:t>
      </w:r>
    </w:p>
    <w:p w:rsidR="00744458" w:rsidRPr="006B6929" w:rsidRDefault="00744458" w:rsidP="00744458">
      <w:pPr>
        <w:pStyle w:val="paragraph"/>
      </w:pPr>
      <w:r w:rsidRPr="006B6929">
        <w:tab/>
        <w:t>(b)</w:t>
      </w:r>
      <w:r w:rsidRPr="006B6929">
        <w:tab/>
        <w:t xml:space="preserve">the recipient is </w:t>
      </w:r>
      <w:r w:rsidR="00DE1A27" w:rsidRPr="00DE1A27">
        <w:rPr>
          <w:position w:val="6"/>
          <w:sz w:val="16"/>
        </w:rPr>
        <w:t>*</w:t>
      </w:r>
      <w:r w:rsidRPr="006B6929">
        <w:t xml:space="preserve">registered or </w:t>
      </w:r>
      <w:r w:rsidR="00DE1A27" w:rsidRPr="00DE1A27">
        <w:rPr>
          <w:position w:val="6"/>
          <w:sz w:val="16"/>
        </w:rPr>
        <w:t>*</w:t>
      </w:r>
      <w:r w:rsidRPr="006B6929">
        <w:t>required to be registered; and</w:t>
      </w:r>
    </w:p>
    <w:p w:rsidR="00744458" w:rsidRPr="006B6929" w:rsidRDefault="00744458" w:rsidP="00744458">
      <w:pPr>
        <w:pStyle w:val="paragraph"/>
      </w:pPr>
      <w:r w:rsidRPr="006B6929">
        <w:tab/>
        <w:t>(c)</w:t>
      </w:r>
      <w:r w:rsidRPr="006B6929">
        <w:tab/>
        <w:t>either:</w:t>
      </w:r>
    </w:p>
    <w:p w:rsidR="00744458" w:rsidRPr="006B6929" w:rsidRDefault="00744458" w:rsidP="00744458">
      <w:pPr>
        <w:pStyle w:val="paragraphsub"/>
      </w:pPr>
      <w:r w:rsidRPr="006B6929">
        <w:tab/>
        <w:t>(i)</w:t>
      </w:r>
      <w:r w:rsidRPr="006B6929">
        <w:tab/>
        <w:t xml:space="preserve">at the time of the supply, the market value of the goods does not exceed the </w:t>
      </w:r>
      <w:r w:rsidR="00DE1A27" w:rsidRPr="00DE1A27">
        <w:rPr>
          <w:position w:val="6"/>
          <w:sz w:val="16"/>
        </w:rPr>
        <w:t>*</w:t>
      </w:r>
      <w:r w:rsidRPr="006B6929">
        <w:t>valuable metal threshold; or</w:t>
      </w:r>
    </w:p>
    <w:p w:rsidR="00744458" w:rsidRPr="006B6929" w:rsidRDefault="00744458" w:rsidP="00744458">
      <w:pPr>
        <w:pStyle w:val="paragraphsub"/>
      </w:pPr>
      <w:r w:rsidRPr="006B6929">
        <w:tab/>
        <w:t>(ii)</w:t>
      </w:r>
      <w:r w:rsidRPr="006B6929">
        <w:tab/>
        <w:t>the supplier and the recipient agree, in writing, that the GST on the supply be payable by the recipient.</w:t>
      </w:r>
    </w:p>
    <w:p w:rsidR="00744458" w:rsidRPr="006B6929" w:rsidRDefault="00744458" w:rsidP="00744458">
      <w:pPr>
        <w:pStyle w:val="subsection"/>
      </w:pPr>
      <w:r w:rsidRPr="006B6929">
        <w:tab/>
        <w:t>(2)</w:t>
      </w:r>
      <w:r w:rsidRPr="006B6929">
        <w:tab/>
      </w:r>
      <w:r w:rsidR="006138CE" w:rsidRPr="006B6929">
        <w:t>Subsection (</w:t>
      </w:r>
      <w:r w:rsidRPr="006B6929">
        <w:t xml:space="preserve">1) does not apply to a </w:t>
      </w:r>
      <w:r w:rsidR="00DE1A27" w:rsidRPr="00DE1A27">
        <w:rPr>
          <w:position w:val="6"/>
          <w:sz w:val="16"/>
        </w:rPr>
        <w:t>*</w:t>
      </w:r>
      <w:r w:rsidRPr="006B6929">
        <w:t xml:space="preserve">taxable supply of goods if the supply is in a class of supplies determined under </w:t>
      </w:r>
      <w:r w:rsidR="006138CE" w:rsidRPr="006B6929">
        <w:t>subsection (</w:t>
      </w:r>
      <w:r w:rsidRPr="006B6929">
        <w:t>3).</w:t>
      </w:r>
    </w:p>
    <w:p w:rsidR="00744458" w:rsidRPr="006B6929" w:rsidRDefault="00744458" w:rsidP="00744458">
      <w:pPr>
        <w:pStyle w:val="SubsectionHead"/>
      </w:pPr>
      <w:r w:rsidRPr="006B6929">
        <w:t>Determination</w:t>
      </w:r>
    </w:p>
    <w:p w:rsidR="00744458" w:rsidRPr="006B6929" w:rsidRDefault="00744458" w:rsidP="00744458">
      <w:pPr>
        <w:pStyle w:val="subsection"/>
      </w:pPr>
      <w:r w:rsidRPr="006B6929">
        <w:tab/>
        <w:t>(3)</w:t>
      </w:r>
      <w:r w:rsidRPr="006B6929">
        <w:tab/>
        <w:t xml:space="preserve">For the purposes of </w:t>
      </w:r>
      <w:r w:rsidR="006138CE" w:rsidRPr="006B6929">
        <w:t>subsection (</w:t>
      </w:r>
      <w:r w:rsidRPr="006B6929">
        <w:t xml:space="preserve">2), the Commissioner may, by legislative instrument, determine that </w:t>
      </w:r>
      <w:r w:rsidR="006138CE" w:rsidRPr="006B6929">
        <w:t>subsection (</w:t>
      </w:r>
      <w:r w:rsidRPr="006B6929">
        <w:t>1) does not apply to a specified class of supplies.</w:t>
      </w:r>
    </w:p>
    <w:p w:rsidR="00744458" w:rsidRPr="006B6929" w:rsidRDefault="00744458" w:rsidP="00744458">
      <w:pPr>
        <w:pStyle w:val="subsection"/>
      </w:pPr>
      <w:r w:rsidRPr="006B6929">
        <w:tab/>
        <w:t>(4)</w:t>
      </w:r>
      <w:r w:rsidRPr="006B6929">
        <w:tab/>
        <w:t xml:space="preserve">In making a determination under </w:t>
      </w:r>
      <w:r w:rsidR="006138CE" w:rsidRPr="006B6929">
        <w:t>subsection (</w:t>
      </w:r>
      <w:r w:rsidRPr="006B6929">
        <w:t>3), the Commissioner may have regard to the following:</w:t>
      </w:r>
    </w:p>
    <w:p w:rsidR="00744458" w:rsidRPr="006B6929" w:rsidRDefault="00744458" w:rsidP="00744458">
      <w:pPr>
        <w:pStyle w:val="paragraph"/>
      </w:pPr>
      <w:r w:rsidRPr="006B6929">
        <w:tab/>
        <w:t>(a)</w:t>
      </w:r>
      <w:r w:rsidRPr="006B6929">
        <w:tab/>
        <w:t xml:space="preserve">the likelihood that </w:t>
      </w:r>
      <w:r w:rsidR="00DE1A27" w:rsidRPr="00DE1A27">
        <w:rPr>
          <w:position w:val="6"/>
          <w:sz w:val="16"/>
        </w:rPr>
        <w:t>*</w:t>
      </w:r>
      <w:r w:rsidRPr="006B6929">
        <w:t xml:space="preserve">recipients and suppliers of that class of supply will otherwise comply with their obligations under the </w:t>
      </w:r>
      <w:r w:rsidR="00DE1A27" w:rsidRPr="00DE1A27">
        <w:rPr>
          <w:position w:val="6"/>
          <w:sz w:val="16"/>
        </w:rPr>
        <w:t>*</w:t>
      </w:r>
      <w:r w:rsidRPr="006B6929">
        <w:t xml:space="preserve">GST law, and the risk of GST not being paid on </w:t>
      </w:r>
      <w:r w:rsidR="00DE1A27" w:rsidRPr="00DE1A27">
        <w:rPr>
          <w:position w:val="6"/>
          <w:sz w:val="16"/>
        </w:rPr>
        <w:t>*</w:t>
      </w:r>
      <w:r w:rsidRPr="006B6929">
        <w:t>taxable supplies in that class if recipients do not pay the GST;</w:t>
      </w:r>
    </w:p>
    <w:p w:rsidR="00744458" w:rsidRPr="006B6929" w:rsidRDefault="00744458" w:rsidP="00744458">
      <w:pPr>
        <w:pStyle w:val="paragraph"/>
      </w:pPr>
      <w:r w:rsidRPr="006B6929">
        <w:lastRenderedPageBreak/>
        <w:tab/>
        <w:t>(b)</w:t>
      </w:r>
      <w:r w:rsidRPr="006B6929">
        <w:tab/>
        <w:t xml:space="preserve">the costs for recipients and suppliers of that class of supplies to comply with </w:t>
      </w:r>
      <w:r w:rsidR="006138CE" w:rsidRPr="006B6929">
        <w:t>subsection (</w:t>
      </w:r>
      <w:r w:rsidRPr="006B6929">
        <w:t>1);</w:t>
      </w:r>
    </w:p>
    <w:p w:rsidR="00744458" w:rsidRPr="006B6929" w:rsidRDefault="00744458" w:rsidP="00744458">
      <w:pPr>
        <w:pStyle w:val="paragraph"/>
      </w:pPr>
      <w:r w:rsidRPr="006B6929">
        <w:tab/>
        <w:t>(c)</w:t>
      </w:r>
      <w:r w:rsidRPr="006B6929">
        <w:tab/>
        <w:t>any other relevant matters.</w:t>
      </w:r>
    </w:p>
    <w:p w:rsidR="00744458" w:rsidRPr="006B6929" w:rsidRDefault="00744458" w:rsidP="00744458">
      <w:pPr>
        <w:pStyle w:val="SubsectionHead"/>
      </w:pPr>
      <w:r w:rsidRPr="006B6929">
        <w:t>Effect of this section on other sections</w:t>
      </w:r>
    </w:p>
    <w:p w:rsidR="00744458" w:rsidRPr="006B6929" w:rsidRDefault="00744458" w:rsidP="00744458">
      <w:pPr>
        <w:pStyle w:val="subsection"/>
      </w:pPr>
      <w:r w:rsidRPr="006B6929">
        <w:tab/>
        <w:t>(5)</w:t>
      </w:r>
      <w:r w:rsidRPr="006B6929">
        <w:tab/>
        <w:t>This section has effect despite sections</w:t>
      </w:r>
      <w:r w:rsidR="006138CE" w:rsidRPr="006B6929">
        <w:t> </w:t>
      </w:r>
      <w:r w:rsidRPr="006B6929">
        <w:t>9</w:t>
      </w:r>
      <w:r w:rsidR="00DE1A27">
        <w:noBreakHyphen/>
      </w:r>
      <w:r w:rsidRPr="006B6929">
        <w:t>40 (which is about liability for the GST), 48</w:t>
      </w:r>
      <w:r w:rsidR="00DE1A27">
        <w:noBreakHyphen/>
      </w:r>
      <w:r w:rsidRPr="006B6929">
        <w:t>40, 51</w:t>
      </w:r>
      <w:r w:rsidR="00DE1A27">
        <w:noBreakHyphen/>
      </w:r>
      <w:r w:rsidRPr="006B6929">
        <w:t>30 and 83</w:t>
      </w:r>
      <w:r w:rsidR="00DE1A27">
        <w:noBreakHyphen/>
      </w:r>
      <w:r w:rsidRPr="006B6929">
        <w:t>5 (which are about who is liable for GST).</w:t>
      </w:r>
    </w:p>
    <w:p w:rsidR="00744458" w:rsidRPr="006B6929" w:rsidRDefault="00744458" w:rsidP="00744458">
      <w:pPr>
        <w:pStyle w:val="ActHead5"/>
        <w:rPr>
          <w:b w:val="0"/>
        </w:rPr>
      </w:pPr>
      <w:bookmarkStart w:id="724" w:name="_Toc51758530"/>
      <w:r w:rsidRPr="00DE1A27">
        <w:rPr>
          <w:rStyle w:val="CharSectno"/>
        </w:rPr>
        <w:t>86</w:t>
      </w:r>
      <w:r w:rsidR="00DE1A27" w:rsidRPr="00DE1A27">
        <w:rPr>
          <w:rStyle w:val="CharSectno"/>
        </w:rPr>
        <w:noBreakHyphen/>
      </w:r>
      <w:r w:rsidRPr="00DE1A27">
        <w:rPr>
          <w:rStyle w:val="CharSectno"/>
        </w:rPr>
        <w:t>10</w:t>
      </w:r>
      <w:r w:rsidRPr="006B6929">
        <w:t xml:space="preserve">  The valuable metal threshold</w:t>
      </w:r>
      <w:bookmarkEnd w:id="724"/>
    </w:p>
    <w:p w:rsidR="00744458" w:rsidRPr="006B6929" w:rsidRDefault="00744458" w:rsidP="00744458">
      <w:pPr>
        <w:pStyle w:val="subsection"/>
      </w:pPr>
      <w:r w:rsidRPr="006B6929">
        <w:tab/>
        <w:t>(1)</w:t>
      </w:r>
      <w:r w:rsidRPr="006B6929">
        <w:tab/>
        <w:t xml:space="preserve">The market value of goods consisting wholly or partly of </w:t>
      </w:r>
      <w:r w:rsidR="00DE1A27" w:rsidRPr="00DE1A27">
        <w:rPr>
          <w:position w:val="6"/>
          <w:sz w:val="16"/>
        </w:rPr>
        <w:t>*</w:t>
      </w:r>
      <w:r w:rsidRPr="006B6929">
        <w:t xml:space="preserve">valuable metal exceeds the </w:t>
      </w:r>
      <w:r w:rsidRPr="006B6929">
        <w:rPr>
          <w:b/>
          <w:i/>
        </w:rPr>
        <w:t xml:space="preserve">valuable metal threshold </w:t>
      </w:r>
      <w:r w:rsidRPr="006B6929">
        <w:t>at a time if, at that time:</w:t>
      </w:r>
    </w:p>
    <w:p w:rsidR="00744458" w:rsidRPr="006B6929" w:rsidRDefault="00744458" w:rsidP="00744458">
      <w:pPr>
        <w:pStyle w:val="paragraph"/>
      </w:pPr>
      <w:r w:rsidRPr="006B6929">
        <w:tab/>
        <w:t>(a)</w:t>
      </w:r>
      <w:r w:rsidRPr="006B6929">
        <w:tab/>
        <w:t xml:space="preserve">unless </w:t>
      </w:r>
      <w:r w:rsidR="006138CE" w:rsidRPr="006B6929">
        <w:t>paragraph (</w:t>
      </w:r>
      <w:r w:rsidRPr="006B6929">
        <w:t xml:space="preserve">b) applies—the market value of the goods exceeds the market value of the valuable metal in the goods by at least the specified percentage (see </w:t>
      </w:r>
      <w:r w:rsidR="006138CE" w:rsidRPr="006B6929">
        <w:t>subsection (</w:t>
      </w:r>
      <w:r w:rsidRPr="006B6929">
        <w:t>4)); or</w:t>
      </w:r>
    </w:p>
    <w:p w:rsidR="00744458" w:rsidRPr="006B6929" w:rsidRDefault="00744458" w:rsidP="00744458">
      <w:pPr>
        <w:pStyle w:val="paragraph"/>
      </w:pPr>
      <w:r w:rsidRPr="006B6929">
        <w:tab/>
        <w:t>(b)</w:t>
      </w:r>
      <w:r w:rsidRPr="006B6929">
        <w:tab/>
        <w:t>if the goods consist of goods (</w:t>
      </w:r>
      <w:r w:rsidRPr="006B6929">
        <w:rPr>
          <w:b/>
          <w:i/>
        </w:rPr>
        <w:t>separate goods</w:t>
      </w:r>
      <w:r w:rsidRPr="006B6929">
        <w:t>), each of which:</w:t>
      </w:r>
    </w:p>
    <w:p w:rsidR="00744458" w:rsidRPr="006B6929" w:rsidRDefault="00744458" w:rsidP="00744458">
      <w:pPr>
        <w:pStyle w:val="paragraphsub"/>
      </w:pPr>
      <w:r w:rsidRPr="006B6929">
        <w:tab/>
        <w:t>(i)</w:t>
      </w:r>
      <w:r w:rsidRPr="006B6929">
        <w:tab/>
        <w:t>consist wholly or partly of valuable metal; and</w:t>
      </w:r>
    </w:p>
    <w:p w:rsidR="00744458" w:rsidRPr="006B6929" w:rsidRDefault="00744458" w:rsidP="00744458">
      <w:pPr>
        <w:pStyle w:val="paragraphsub"/>
      </w:pPr>
      <w:r w:rsidRPr="006B6929">
        <w:tab/>
        <w:t>(ii)</w:t>
      </w:r>
      <w:r w:rsidRPr="006B6929">
        <w:tab/>
        <w:t>can be separately supplied;</w:t>
      </w:r>
    </w:p>
    <w:p w:rsidR="00744458" w:rsidRPr="006B6929" w:rsidRDefault="00744458" w:rsidP="00744458">
      <w:pPr>
        <w:pStyle w:val="paragraph"/>
      </w:pPr>
      <w:r w:rsidRPr="006B6929">
        <w:tab/>
      </w:r>
      <w:r w:rsidRPr="006B6929">
        <w:tab/>
        <w:t>the market value of each of the separate goods exceeds the market value of the valuable metal in those particular separate goods by at least the specified percentage.</w:t>
      </w:r>
    </w:p>
    <w:p w:rsidR="00744458" w:rsidRPr="006B6929" w:rsidRDefault="00744458" w:rsidP="00744458">
      <w:pPr>
        <w:pStyle w:val="SubsectionHead"/>
      </w:pPr>
      <w:r w:rsidRPr="006B6929">
        <w:t>Market value of goods and valuable metal</w:t>
      </w:r>
    </w:p>
    <w:p w:rsidR="00744458" w:rsidRPr="006B6929" w:rsidRDefault="00744458" w:rsidP="00744458">
      <w:pPr>
        <w:pStyle w:val="subsection"/>
      </w:pPr>
      <w:r w:rsidRPr="006B6929">
        <w:tab/>
        <w:t>(2)</w:t>
      </w:r>
      <w:r w:rsidRPr="006B6929">
        <w:tab/>
        <w:t xml:space="preserve">For the purposes of </w:t>
      </w:r>
      <w:r w:rsidR="006138CE" w:rsidRPr="006B6929">
        <w:t>subsection (</w:t>
      </w:r>
      <w:r w:rsidRPr="006B6929">
        <w:t xml:space="preserve">1), the market value of goods or </w:t>
      </w:r>
      <w:r w:rsidR="00DE1A27" w:rsidRPr="00DE1A27">
        <w:rPr>
          <w:position w:val="6"/>
          <w:sz w:val="16"/>
        </w:rPr>
        <w:t>*</w:t>
      </w:r>
      <w:r w:rsidRPr="006B6929">
        <w:t>valuable metal in goods:</w:t>
      </w:r>
    </w:p>
    <w:p w:rsidR="00744458" w:rsidRPr="006B6929" w:rsidRDefault="00744458" w:rsidP="00744458">
      <w:pPr>
        <w:pStyle w:val="paragraph"/>
      </w:pPr>
      <w:r w:rsidRPr="006B6929">
        <w:tab/>
        <w:t>(a)</w:t>
      </w:r>
      <w:r w:rsidRPr="006B6929">
        <w:tab/>
        <w:t>is to be worked out disregarding any amount of GST:</w:t>
      </w:r>
    </w:p>
    <w:p w:rsidR="00744458" w:rsidRPr="006B6929" w:rsidRDefault="00744458" w:rsidP="00744458">
      <w:pPr>
        <w:pStyle w:val="paragraphsub"/>
      </w:pPr>
      <w:r w:rsidRPr="006B6929">
        <w:tab/>
        <w:t>(i)</w:t>
      </w:r>
      <w:r w:rsidRPr="006B6929">
        <w:tab/>
        <w:t>that is payable on the supply of the goods or metal; or</w:t>
      </w:r>
    </w:p>
    <w:p w:rsidR="00744458" w:rsidRPr="006B6929" w:rsidRDefault="00744458" w:rsidP="00744458">
      <w:pPr>
        <w:pStyle w:val="paragraphsub"/>
      </w:pPr>
      <w:r w:rsidRPr="006B6929">
        <w:tab/>
        <w:t>(ii)</w:t>
      </w:r>
      <w:r w:rsidRPr="006B6929">
        <w:tab/>
        <w:t>if there is no supply of valuable metal—that would be payable if there were a supply of valuable metal; and</w:t>
      </w:r>
    </w:p>
    <w:p w:rsidR="00744458" w:rsidRPr="006B6929" w:rsidRDefault="00744458" w:rsidP="00744458">
      <w:pPr>
        <w:pStyle w:val="paragraph"/>
      </w:pPr>
      <w:r w:rsidRPr="006B6929">
        <w:tab/>
        <w:t>(b)</w:t>
      </w:r>
      <w:r w:rsidRPr="006B6929">
        <w:tab/>
        <w:t>either:</w:t>
      </w:r>
    </w:p>
    <w:p w:rsidR="00744458" w:rsidRPr="006B6929" w:rsidRDefault="00744458" w:rsidP="00744458">
      <w:pPr>
        <w:pStyle w:val="paragraphsub"/>
      </w:pPr>
      <w:r w:rsidRPr="006B6929">
        <w:lastRenderedPageBreak/>
        <w:tab/>
        <w:t>(i)</w:t>
      </w:r>
      <w:r w:rsidRPr="006B6929">
        <w:tab/>
        <w:t xml:space="preserve">unless </w:t>
      </w:r>
      <w:r w:rsidR="006138CE" w:rsidRPr="006B6929">
        <w:t>subparagraph (</w:t>
      </w:r>
      <w:r w:rsidRPr="006B6929">
        <w:t>ii) applies—is the market value of the goods or metal within the ordinary meaning of the expression; or</w:t>
      </w:r>
    </w:p>
    <w:p w:rsidR="00744458" w:rsidRPr="006B6929" w:rsidRDefault="00744458" w:rsidP="00744458">
      <w:pPr>
        <w:pStyle w:val="paragraphsub"/>
      </w:pPr>
      <w:r w:rsidRPr="006B6929">
        <w:tab/>
        <w:t>(ii)</w:t>
      </w:r>
      <w:r w:rsidRPr="006B6929">
        <w:tab/>
        <w:t xml:space="preserve">if the Commissioner has determined under </w:t>
      </w:r>
      <w:r w:rsidR="006138CE" w:rsidRPr="006B6929">
        <w:t>subsection (</w:t>
      </w:r>
      <w:r w:rsidRPr="006B6929">
        <w:t>3) one or more methods for working out the market value of goods or metal—the market value of the goods or metal worked out using any one of those methods.</w:t>
      </w:r>
    </w:p>
    <w:p w:rsidR="00744458" w:rsidRPr="006B6929" w:rsidRDefault="00744458" w:rsidP="00744458">
      <w:pPr>
        <w:pStyle w:val="subsection"/>
      </w:pPr>
      <w:r w:rsidRPr="006B6929">
        <w:tab/>
        <w:t>(3)</w:t>
      </w:r>
      <w:r w:rsidRPr="006B6929">
        <w:tab/>
        <w:t xml:space="preserve">The Commissioner may, by legislative instrument, determine one or more methods of working out the market value of goods or </w:t>
      </w:r>
      <w:r w:rsidR="00DE1A27" w:rsidRPr="00DE1A27">
        <w:rPr>
          <w:position w:val="6"/>
          <w:sz w:val="16"/>
        </w:rPr>
        <w:t>*</w:t>
      </w:r>
      <w:r w:rsidRPr="006B6929">
        <w:t xml:space="preserve">valuable metal for the purposes of </w:t>
      </w:r>
      <w:r w:rsidR="006138CE" w:rsidRPr="006B6929">
        <w:t>subparagraph (</w:t>
      </w:r>
      <w:r w:rsidRPr="006B6929">
        <w:t>2)(b)(ii).</w:t>
      </w:r>
    </w:p>
    <w:p w:rsidR="00744458" w:rsidRPr="006B6929" w:rsidRDefault="00744458" w:rsidP="00744458">
      <w:pPr>
        <w:pStyle w:val="SubsectionHead"/>
      </w:pPr>
      <w:r w:rsidRPr="006B6929">
        <w:t>Specified percentage</w:t>
      </w:r>
    </w:p>
    <w:p w:rsidR="00744458" w:rsidRPr="006B6929" w:rsidRDefault="00744458" w:rsidP="00744458">
      <w:pPr>
        <w:pStyle w:val="subsection"/>
      </w:pPr>
      <w:r w:rsidRPr="006B6929">
        <w:tab/>
        <w:t>(4)</w:t>
      </w:r>
      <w:r w:rsidRPr="006B6929">
        <w:tab/>
        <w:t xml:space="preserve">For the purposes of </w:t>
      </w:r>
      <w:r w:rsidR="006138CE" w:rsidRPr="006B6929">
        <w:t>subsection (</w:t>
      </w:r>
      <w:r w:rsidRPr="006B6929">
        <w:t>1), the specified percentage is:</w:t>
      </w:r>
    </w:p>
    <w:p w:rsidR="00744458" w:rsidRPr="006B6929" w:rsidRDefault="00744458" w:rsidP="00744458">
      <w:pPr>
        <w:pStyle w:val="paragraph"/>
      </w:pPr>
      <w:r w:rsidRPr="006B6929">
        <w:tab/>
        <w:t>(a)</w:t>
      </w:r>
      <w:r w:rsidRPr="006B6929">
        <w:tab/>
        <w:t xml:space="preserve">if the Minister determines a percentage under </w:t>
      </w:r>
      <w:r w:rsidR="006138CE" w:rsidRPr="006B6929">
        <w:t>subsection (</w:t>
      </w:r>
      <w:r w:rsidRPr="006B6929">
        <w:t>5)—that percentage; or</w:t>
      </w:r>
    </w:p>
    <w:p w:rsidR="00744458" w:rsidRPr="006B6929" w:rsidRDefault="00744458" w:rsidP="00744458">
      <w:pPr>
        <w:pStyle w:val="paragraph"/>
      </w:pPr>
      <w:r w:rsidRPr="006B6929">
        <w:tab/>
        <w:t>(b)</w:t>
      </w:r>
      <w:r w:rsidRPr="006B6929">
        <w:tab/>
        <w:t>otherwise—10%.</w:t>
      </w:r>
    </w:p>
    <w:p w:rsidR="00744458" w:rsidRPr="006B6929" w:rsidRDefault="00744458" w:rsidP="00744458">
      <w:pPr>
        <w:pStyle w:val="subsection"/>
      </w:pPr>
      <w:r w:rsidRPr="006B6929">
        <w:tab/>
        <w:t>(5)</w:t>
      </w:r>
      <w:r w:rsidRPr="006B6929">
        <w:tab/>
        <w:t xml:space="preserve">The Minister may, by legislative instrument, determine a percentage for the purposes of </w:t>
      </w:r>
      <w:r w:rsidR="006138CE" w:rsidRPr="006B6929">
        <w:t>paragraph (</w:t>
      </w:r>
      <w:r w:rsidRPr="006B6929">
        <w:t>4)(a).</w:t>
      </w:r>
    </w:p>
    <w:p w:rsidR="00744458" w:rsidRPr="006B6929" w:rsidRDefault="00744458" w:rsidP="00744458">
      <w:pPr>
        <w:pStyle w:val="SubsectionHead"/>
      </w:pPr>
      <w:r w:rsidRPr="006B6929">
        <w:t>Effect of section</w:t>
      </w:r>
    </w:p>
    <w:p w:rsidR="00744458" w:rsidRPr="006B6929" w:rsidRDefault="00744458" w:rsidP="00744458">
      <w:pPr>
        <w:pStyle w:val="subsection"/>
      </w:pPr>
      <w:r w:rsidRPr="006B6929">
        <w:tab/>
        <w:t>(6)</w:t>
      </w:r>
      <w:r w:rsidRPr="006B6929">
        <w:tab/>
        <w:t>To avoid doubt, this section does not affect how goods that consist of goods that can be separately supplied are otherwise treated for the purposes of this Act.</w:t>
      </w:r>
    </w:p>
    <w:p w:rsidR="00744458" w:rsidRPr="006B6929" w:rsidRDefault="00744458" w:rsidP="00744458">
      <w:pPr>
        <w:pStyle w:val="ActHead5"/>
      </w:pPr>
      <w:bookmarkStart w:id="725" w:name="_Toc51758531"/>
      <w:r w:rsidRPr="00DE1A27">
        <w:rPr>
          <w:rStyle w:val="CharSectno"/>
        </w:rPr>
        <w:t>86</w:t>
      </w:r>
      <w:r w:rsidR="00DE1A27" w:rsidRPr="00DE1A27">
        <w:rPr>
          <w:rStyle w:val="CharSectno"/>
        </w:rPr>
        <w:noBreakHyphen/>
      </w:r>
      <w:r w:rsidRPr="00DE1A27">
        <w:rPr>
          <w:rStyle w:val="CharSectno"/>
        </w:rPr>
        <w:t>15</w:t>
      </w:r>
      <w:r w:rsidRPr="006B6929">
        <w:t xml:space="preserve">  Recipients who are members of GST groups</w:t>
      </w:r>
      <w:bookmarkEnd w:id="725"/>
    </w:p>
    <w:p w:rsidR="00744458" w:rsidRPr="006B6929" w:rsidRDefault="00744458" w:rsidP="00744458">
      <w:pPr>
        <w:pStyle w:val="subsection"/>
      </w:pPr>
      <w:r w:rsidRPr="006B6929">
        <w:tab/>
        <w:t>(1)</w:t>
      </w:r>
      <w:r w:rsidRPr="006B6929">
        <w:tab/>
        <w:t>If section</w:t>
      </w:r>
      <w:r w:rsidR="006138CE" w:rsidRPr="006B6929">
        <w:t> </w:t>
      </w:r>
      <w:r w:rsidRPr="006B6929">
        <w:t>86</w:t>
      </w:r>
      <w:r w:rsidR="00DE1A27">
        <w:noBreakHyphen/>
      </w:r>
      <w:r w:rsidRPr="006B6929">
        <w:t xml:space="preserve">5 applies to a </w:t>
      </w:r>
      <w:r w:rsidR="00DE1A27" w:rsidRPr="00DE1A27">
        <w:rPr>
          <w:position w:val="6"/>
          <w:sz w:val="16"/>
        </w:rPr>
        <w:t>*</w:t>
      </w:r>
      <w:r w:rsidRPr="006B6929">
        <w:t xml:space="preserve">taxable supply but the </w:t>
      </w:r>
      <w:r w:rsidR="00DE1A27" w:rsidRPr="00DE1A27">
        <w:rPr>
          <w:position w:val="6"/>
          <w:sz w:val="16"/>
        </w:rPr>
        <w:t>*</w:t>
      </w:r>
      <w:r w:rsidRPr="006B6929">
        <w:t xml:space="preserve">recipient of the supply is a </w:t>
      </w:r>
      <w:r w:rsidR="00DE1A27" w:rsidRPr="00DE1A27">
        <w:rPr>
          <w:position w:val="6"/>
          <w:sz w:val="16"/>
        </w:rPr>
        <w:t>*</w:t>
      </w:r>
      <w:r w:rsidRPr="006B6929">
        <w:t xml:space="preserve">member of a </w:t>
      </w:r>
      <w:r w:rsidR="00DE1A27" w:rsidRPr="00DE1A27">
        <w:rPr>
          <w:position w:val="6"/>
          <w:sz w:val="16"/>
        </w:rPr>
        <w:t>*</w:t>
      </w:r>
      <w:r w:rsidRPr="006B6929">
        <w:t>GST group, the GST on the supply:</w:t>
      </w:r>
    </w:p>
    <w:p w:rsidR="00744458" w:rsidRPr="006B6929" w:rsidRDefault="00744458" w:rsidP="00744458">
      <w:pPr>
        <w:pStyle w:val="paragraph"/>
      </w:pPr>
      <w:r w:rsidRPr="006B6929">
        <w:tab/>
        <w:t>(a)</w:t>
      </w:r>
      <w:r w:rsidRPr="006B6929">
        <w:tab/>
        <w:t xml:space="preserve">is payable by the </w:t>
      </w:r>
      <w:r w:rsidR="00DE1A27" w:rsidRPr="00DE1A27">
        <w:rPr>
          <w:position w:val="6"/>
          <w:sz w:val="16"/>
        </w:rPr>
        <w:t>*</w:t>
      </w:r>
      <w:r w:rsidRPr="006B6929">
        <w:t>representative member; and</w:t>
      </w:r>
    </w:p>
    <w:p w:rsidR="00744458" w:rsidRPr="006B6929" w:rsidRDefault="00744458" w:rsidP="00744458">
      <w:pPr>
        <w:pStyle w:val="paragraph"/>
      </w:pPr>
      <w:r w:rsidRPr="006B6929">
        <w:tab/>
        <w:t>(b)</w:t>
      </w:r>
      <w:r w:rsidRPr="006B6929">
        <w:tab/>
        <w:t>is not payable by the member (unless the member is the representative member).</w:t>
      </w:r>
    </w:p>
    <w:p w:rsidR="00744458" w:rsidRPr="006B6929" w:rsidRDefault="00744458" w:rsidP="00744458">
      <w:pPr>
        <w:pStyle w:val="subsection"/>
      </w:pPr>
      <w:r w:rsidRPr="006B6929">
        <w:lastRenderedPageBreak/>
        <w:tab/>
        <w:t>(2)</w:t>
      </w:r>
      <w:r w:rsidRPr="006B6929">
        <w:tab/>
        <w:t>This section has effect despite sections</w:t>
      </w:r>
      <w:r w:rsidR="006138CE" w:rsidRPr="006B6929">
        <w:t> </w:t>
      </w:r>
      <w:r w:rsidRPr="006B6929">
        <w:t>48</w:t>
      </w:r>
      <w:r w:rsidR="00DE1A27">
        <w:noBreakHyphen/>
      </w:r>
      <w:r w:rsidRPr="006B6929">
        <w:t>40, 51</w:t>
      </w:r>
      <w:r w:rsidR="00DE1A27">
        <w:noBreakHyphen/>
      </w:r>
      <w:r w:rsidRPr="006B6929">
        <w:t>30 and 86</w:t>
      </w:r>
      <w:r w:rsidR="00DE1A27">
        <w:noBreakHyphen/>
      </w:r>
      <w:r w:rsidRPr="006B6929">
        <w:t>5 (which are about who is liable for GST).</w:t>
      </w:r>
    </w:p>
    <w:p w:rsidR="00744458" w:rsidRPr="006B6929" w:rsidRDefault="00744458" w:rsidP="00744458">
      <w:pPr>
        <w:pStyle w:val="ActHead5"/>
      </w:pPr>
      <w:bookmarkStart w:id="726" w:name="_Toc51758532"/>
      <w:r w:rsidRPr="00DE1A27">
        <w:rPr>
          <w:rStyle w:val="CharSectno"/>
        </w:rPr>
        <w:t>86</w:t>
      </w:r>
      <w:r w:rsidR="00DE1A27" w:rsidRPr="00DE1A27">
        <w:rPr>
          <w:rStyle w:val="CharSectno"/>
        </w:rPr>
        <w:noBreakHyphen/>
      </w:r>
      <w:r w:rsidRPr="00DE1A27">
        <w:rPr>
          <w:rStyle w:val="CharSectno"/>
        </w:rPr>
        <w:t>20</w:t>
      </w:r>
      <w:r w:rsidRPr="006B6929">
        <w:t xml:space="preserve">  Recipients who are participants in GST joint ventures</w:t>
      </w:r>
      <w:bookmarkEnd w:id="726"/>
    </w:p>
    <w:p w:rsidR="00744458" w:rsidRPr="006B6929" w:rsidRDefault="00744458" w:rsidP="00744458">
      <w:pPr>
        <w:pStyle w:val="subsection"/>
      </w:pPr>
      <w:r w:rsidRPr="006B6929">
        <w:tab/>
        <w:t>(1)</w:t>
      </w:r>
      <w:r w:rsidRPr="006B6929">
        <w:tab/>
        <w:t>If section</w:t>
      </w:r>
      <w:r w:rsidR="006138CE" w:rsidRPr="006B6929">
        <w:t> </w:t>
      </w:r>
      <w:r w:rsidRPr="006B6929">
        <w:t>86</w:t>
      </w:r>
      <w:r w:rsidR="00DE1A27">
        <w:noBreakHyphen/>
      </w:r>
      <w:r w:rsidRPr="006B6929">
        <w:t xml:space="preserve">5 applies to a </w:t>
      </w:r>
      <w:r w:rsidR="00DE1A27" w:rsidRPr="00DE1A27">
        <w:rPr>
          <w:position w:val="6"/>
          <w:sz w:val="16"/>
        </w:rPr>
        <w:t>*</w:t>
      </w:r>
      <w:r w:rsidRPr="006B6929">
        <w:t xml:space="preserve">taxable supply but the </w:t>
      </w:r>
      <w:r w:rsidR="00DE1A27" w:rsidRPr="00DE1A27">
        <w:rPr>
          <w:position w:val="6"/>
          <w:sz w:val="16"/>
        </w:rPr>
        <w:t>*</w:t>
      </w:r>
      <w:r w:rsidRPr="006B6929">
        <w:t xml:space="preserve">recipient of the supply is a </w:t>
      </w:r>
      <w:r w:rsidR="00DE1A27" w:rsidRPr="00DE1A27">
        <w:rPr>
          <w:position w:val="6"/>
          <w:sz w:val="16"/>
        </w:rPr>
        <w:t>*</w:t>
      </w:r>
      <w:r w:rsidRPr="006B6929">
        <w:t xml:space="preserve">participant in a </w:t>
      </w:r>
      <w:r w:rsidR="00DE1A27" w:rsidRPr="00DE1A27">
        <w:rPr>
          <w:position w:val="6"/>
          <w:sz w:val="16"/>
        </w:rPr>
        <w:t>*</w:t>
      </w:r>
      <w:r w:rsidRPr="006B6929">
        <w:t xml:space="preserve">GST joint venture and the supply is made, on the recipient’s behalf, by the </w:t>
      </w:r>
      <w:r w:rsidR="00DE1A27" w:rsidRPr="00DE1A27">
        <w:rPr>
          <w:position w:val="6"/>
          <w:sz w:val="16"/>
        </w:rPr>
        <w:t>*</w:t>
      </w:r>
      <w:r w:rsidRPr="006B6929">
        <w:t>joint venture operator of the GST joint venture in the course of activities for which the joint venture was entered into, the GST on the supply:</w:t>
      </w:r>
    </w:p>
    <w:p w:rsidR="00744458" w:rsidRPr="006B6929" w:rsidRDefault="00744458" w:rsidP="00744458">
      <w:pPr>
        <w:pStyle w:val="paragraph"/>
      </w:pPr>
      <w:r w:rsidRPr="006B6929">
        <w:tab/>
        <w:t>(a)</w:t>
      </w:r>
      <w:r w:rsidRPr="006B6929">
        <w:tab/>
        <w:t>is payable by the joint venture operator; and</w:t>
      </w:r>
    </w:p>
    <w:p w:rsidR="00744458" w:rsidRPr="006B6929" w:rsidRDefault="00744458" w:rsidP="00744458">
      <w:pPr>
        <w:pStyle w:val="paragraph"/>
      </w:pPr>
      <w:r w:rsidRPr="006B6929">
        <w:tab/>
        <w:t>(b)</w:t>
      </w:r>
      <w:r w:rsidRPr="006B6929">
        <w:tab/>
        <w:t>is not payable by the participant.</w:t>
      </w:r>
    </w:p>
    <w:p w:rsidR="00744458" w:rsidRPr="006B6929" w:rsidRDefault="00744458" w:rsidP="00744458">
      <w:pPr>
        <w:pStyle w:val="subsection"/>
      </w:pPr>
      <w:r w:rsidRPr="006B6929">
        <w:tab/>
        <w:t>(2)</w:t>
      </w:r>
      <w:r w:rsidRPr="006B6929">
        <w:tab/>
        <w:t>This section has effect despite sections</w:t>
      </w:r>
      <w:r w:rsidR="006138CE" w:rsidRPr="006B6929">
        <w:t> </w:t>
      </w:r>
      <w:r w:rsidRPr="006B6929">
        <w:t>48</w:t>
      </w:r>
      <w:r w:rsidR="00DE1A27">
        <w:noBreakHyphen/>
      </w:r>
      <w:r w:rsidRPr="006B6929">
        <w:t>40, 51</w:t>
      </w:r>
      <w:r w:rsidR="00DE1A27">
        <w:noBreakHyphen/>
      </w:r>
      <w:r w:rsidRPr="006B6929">
        <w:t>30 and 86</w:t>
      </w:r>
      <w:r w:rsidR="00DE1A27">
        <w:noBreakHyphen/>
      </w:r>
      <w:r w:rsidRPr="006B6929">
        <w:t>5 (which are about who is liable for GST).</w:t>
      </w:r>
    </w:p>
    <w:p w:rsidR="00744458" w:rsidRPr="006B6929" w:rsidRDefault="00744458" w:rsidP="00744458">
      <w:pPr>
        <w:pStyle w:val="ActHead5"/>
      </w:pPr>
      <w:bookmarkStart w:id="727" w:name="_Toc51758533"/>
      <w:r w:rsidRPr="00DE1A27">
        <w:rPr>
          <w:rStyle w:val="CharSectno"/>
        </w:rPr>
        <w:t>86</w:t>
      </w:r>
      <w:r w:rsidR="00DE1A27" w:rsidRPr="00DE1A27">
        <w:rPr>
          <w:rStyle w:val="CharSectno"/>
        </w:rPr>
        <w:noBreakHyphen/>
      </w:r>
      <w:r w:rsidRPr="00DE1A27">
        <w:rPr>
          <w:rStyle w:val="CharSectno"/>
        </w:rPr>
        <w:t>25</w:t>
      </w:r>
      <w:r w:rsidRPr="006B6929">
        <w:t xml:space="preserve">  The amount of GST on “reverse charged” supplies of goods consisting of valuable metal</w:t>
      </w:r>
      <w:bookmarkEnd w:id="727"/>
    </w:p>
    <w:p w:rsidR="00744458" w:rsidRPr="006B6929" w:rsidRDefault="00744458" w:rsidP="00744458">
      <w:pPr>
        <w:pStyle w:val="subsection"/>
      </w:pPr>
      <w:r w:rsidRPr="006B6929">
        <w:tab/>
        <w:t>(1)</w:t>
      </w:r>
      <w:r w:rsidRPr="006B6929">
        <w:tab/>
        <w:t>The amount of GST on a supply to which section</w:t>
      </w:r>
      <w:r w:rsidR="006138CE" w:rsidRPr="006B6929">
        <w:t> </w:t>
      </w:r>
      <w:r w:rsidRPr="006B6929">
        <w:t>86</w:t>
      </w:r>
      <w:r w:rsidR="00DE1A27">
        <w:noBreakHyphen/>
      </w:r>
      <w:r w:rsidRPr="006B6929">
        <w:t>5, 86</w:t>
      </w:r>
      <w:r w:rsidR="00DE1A27">
        <w:noBreakHyphen/>
      </w:r>
      <w:r w:rsidRPr="006B6929">
        <w:t>15 or 86</w:t>
      </w:r>
      <w:r w:rsidR="00DE1A27">
        <w:noBreakHyphen/>
      </w:r>
      <w:r w:rsidRPr="006B6929">
        <w:t xml:space="preserve">20 applies is 10% of the </w:t>
      </w:r>
      <w:r w:rsidR="00DE1A27" w:rsidRPr="00DE1A27">
        <w:rPr>
          <w:position w:val="6"/>
          <w:sz w:val="16"/>
        </w:rPr>
        <w:t>*</w:t>
      </w:r>
      <w:r w:rsidRPr="006B6929">
        <w:t>price of the supply.</w:t>
      </w:r>
    </w:p>
    <w:p w:rsidR="00744458" w:rsidRPr="006B6929" w:rsidRDefault="00744458" w:rsidP="00744458">
      <w:pPr>
        <w:pStyle w:val="subsection"/>
      </w:pPr>
      <w:r w:rsidRPr="006B6929">
        <w:tab/>
        <w:t>(2)</w:t>
      </w:r>
      <w:r w:rsidRPr="006B6929">
        <w:tab/>
        <w:t>This section has effect despite section</w:t>
      </w:r>
      <w:r w:rsidR="006138CE" w:rsidRPr="006B6929">
        <w:t> </w:t>
      </w:r>
      <w:r w:rsidRPr="006B6929">
        <w:t>9</w:t>
      </w:r>
      <w:r w:rsidR="00DE1A27">
        <w:noBreakHyphen/>
      </w:r>
      <w:r w:rsidRPr="006B6929">
        <w:t>70 (which is about the amount of GST on taxable supplies).</w:t>
      </w:r>
    </w:p>
    <w:p w:rsidR="00300522" w:rsidRPr="006B6929" w:rsidRDefault="00300522" w:rsidP="00A36DB5">
      <w:pPr>
        <w:pStyle w:val="ActHead3"/>
        <w:pageBreakBefore/>
      </w:pPr>
      <w:bookmarkStart w:id="728" w:name="_Toc51758534"/>
      <w:r w:rsidRPr="00DE1A27">
        <w:rPr>
          <w:rStyle w:val="CharDivNo"/>
        </w:rPr>
        <w:lastRenderedPageBreak/>
        <w:t>Division</w:t>
      </w:r>
      <w:r w:rsidR="006138CE" w:rsidRPr="00DE1A27">
        <w:rPr>
          <w:rStyle w:val="CharDivNo"/>
        </w:rPr>
        <w:t> </w:t>
      </w:r>
      <w:r w:rsidRPr="00DE1A27">
        <w:rPr>
          <w:rStyle w:val="CharDivNo"/>
        </w:rPr>
        <w:t>87</w:t>
      </w:r>
      <w:r w:rsidRPr="006B6929">
        <w:t>—</w:t>
      </w:r>
      <w:r w:rsidRPr="00DE1A27">
        <w:rPr>
          <w:rStyle w:val="CharDivText"/>
        </w:rPr>
        <w:t>Long</w:t>
      </w:r>
      <w:r w:rsidR="00DE1A27" w:rsidRPr="00DE1A27">
        <w:rPr>
          <w:rStyle w:val="CharDivText"/>
        </w:rPr>
        <w:noBreakHyphen/>
      </w:r>
      <w:r w:rsidRPr="00DE1A27">
        <w:rPr>
          <w:rStyle w:val="CharDivText"/>
        </w:rPr>
        <w:t>term accommodation in commercial residential premises</w:t>
      </w:r>
      <w:bookmarkEnd w:id="728"/>
    </w:p>
    <w:p w:rsidR="00300522" w:rsidRPr="006B6929" w:rsidRDefault="00300522" w:rsidP="00300522">
      <w:pPr>
        <w:pStyle w:val="ActHead5"/>
      </w:pPr>
      <w:bookmarkStart w:id="729" w:name="_Toc51758535"/>
      <w:r w:rsidRPr="00DE1A27">
        <w:rPr>
          <w:rStyle w:val="CharSectno"/>
        </w:rPr>
        <w:t>87</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29"/>
    </w:p>
    <w:p w:rsidR="00300522" w:rsidRPr="006B6929" w:rsidRDefault="00300522" w:rsidP="00300522">
      <w:pPr>
        <w:pStyle w:val="BoxText"/>
      </w:pPr>
      <w:r w:rsidRPr="006B6929">
        <w:t>Long</w:t>
      </w:r>
      <w:r w:rsidR="00DE1A27">
        <w:noBreakHyphen/>
      </w:r>
      <w:r w:rsidRPr="006B6929">
        <w:t>term stays in commercial residential premises are given a lower value than would otherwise apply, reducing the amount of GST payable.</w:t>
      </w:r>
    </w:p>
    <w:p w:rsidR="00300522" w:rsidRPr="006B6929" w:rsidRDefault="00300522" w:rsidP="00300522">
      <w:pPr>
        <w:pStyle w:val="ActHead5"/>
      </w:pPr>
      <w:bookmarkStart w:id="730" w:name="_Toc51758536"/>
      <w:r w:rsidRPr="00DE1A27">
        <w:rPr>
          <w:rStyle w:val="CharSectno"/>
        </w:rPr>
        <w:t>87</w:t>
      </w:r>
      <w:r w:rsidR="00DE1A27" w:rsidRPr="00DE1A27">
        <w:rPr>
          <w:rStyle w:val="CharSectno"/>
        </w:rPr>
        <w:noBreakHyphen/>
      </w:r>
      <w:r w:rsidRPr="00DE1A27">
        <w:rPr>
          <w:rStyle w:val="CharSectno"/>
        </w:rPr>
        <w:t>5</w:t>
      </w:r>
      <w:r w:rsidRPr="006B6929">
        <w:t xml:space="preserve">  Commercial residential premises that are predominantly for long</w:t>
      </w:r>
      <w:r w:rsidR="00DE1A27">
        <w:noBreakHyphen/>
      </w:r>
      <w:r w:rsidRPr="006B6929">
        <w:t>term accommodation</w:t>
      </w:r>
      <w:bookmarkEnd w:id="730"/>
    </w:p>
    <w:p w:rsidR="00300522" w:rsidRPr="006B6929" w:rsidRDefault="00300522" w:rsidP="00300522">
      <w:pPr>
        <w:pStyle w:val="subsection"/>
      </w:pPr>
      <w:r w:rsidRPr="006B6929">
        <w:tab/>
        <w:t>(1)</w:t>
      </w:r>
      <w:r w:rsidRPr="006B6929">
        <w:tab/>
        <w:t xml:space="preserve">The </w:t>
      </w:r>
      <w:r w:rsidRPr="006B6929">
        <w:rPr>
          <w:b/>
          <w:bCs/>
          <w:i/>
          <w:iCs/>
        </w:rPr>
        <w:t>value</w:t>
      </w:r>
      <w:r w:rsidRPr="006B6929">
        <w:t xml:space="preserve"> of a </w:t>
      </w:r>
      <w:r w:rsidR="00DE1A27" w:rsidRPr="00DE1A27">
        <w:rPr>
          <w:position w:val="6"/>
          <w:sz w:val="16"/>
          <w:szCs w:val="16"/>
        </w:rPr>
        <w:t>*</w:t>
      </w:r>
      <w:r w:rsidRPr="006B6929">
        <w:t xml:space="preserve">taxable supply of </w:t>
      </w:r>
      <w:r w:rsidR="00DE1A27" w:rsidRPr="00DE1A27">
        <w:rPr>
          <w:position w:val="6"/>
          <w:sz w:val="16"/>
          <w:szCs w:val="16"/>
        </w:rPr>
        <w:t>*</w:t>
      </w:r>
      <w:r w:rsidRPr="006B6929">
        <w:t>commercial accommodation that:</w:t>
      </w:r>
    </w:p>
    <w:p w:rsidR="00300522" w:rsidRPr="006B6929" w:rsidRDefault="00300522" w:rsidP="00300522">
      <w:pPr>
        <w:pStyle w:val="paragraph"/>
      </w:pPr>
      <w:r w:rsidRPr="006B6929">
        <w:tab/>
        <w:t>(a)</w:t>
      </w:r>
      <w:r w:rsidRPr="006B6929">
        <w:tab/>
        <w:t xml:space="preserve">is provided in </w:t>
      </w:r>
      <w:r w:rsidR="00DE1A27" w:rsidRPr="00DE1A27">
        <w:rPr>
          <w:position w:val="6"/>
          <w:sz w:val="16"/>
          <w:szCs w:val="16"/>
        </w:rPr>
        <w:t>*</w:t>
      </w:r>
      <w:r w:rsidRPr="006B6929">
        <w:t xml:space="preserve">commercial residential premises that are </w:t>
      </w:r>
      <w:r w:rsidR="00DE1A27" w:rsidRPr="00DE1A27">
        <w:rPr>
          <w:position w:val="6"/>
          <w:sz w:val="16"/>
          <w:szCs w:val="16"/>
        </w:rPr>
        <w:t>*</w:t>
      </w:r>
      <w:r w:rsidRPr="006B6929">
        <w:t>predominantly for long</w:t>
      </w:r>
      <w:r w:rsidR="00DE1A27">
        <w:noBreakHyphen/>
      </w:r>
      <w:r w:rsidRPr="006B6929">
        <w:t>term accommodation; and</w:t>
      </w:r>
    </w:p>
    <w:p w:rsidR="00300522" w:rsidRPr="006B6929" w:rsidRDefault="00300522" w:rsidP="00300522">
      <w:pPr>
        <w:pStyle w:val="paragraph"/>
      </w:pPr>
      <w:r w:rsidRPr="006B6929">
        <w:tab/>
        <w:t>(b)</w:t>
      </w:r>
      <w:r w:rsidRPr="006B6929">
        <w:tab/>
        <w:t xml:space="preserve">is provided to an individual as </w:t>
      </w:r>
      <w:r w:rsidR="00DE1A27" w:rsidRPr="00DE1A27">
        <w:rPr>
          <w:position w:val="6"/>
          <w:sz w:val="16"/>
          <w:szCs w:val="16"/>
        </w:rPr>
        <w:t>*</w:t>
      </w:r>
      <w:r w:rsidRPr="006B6929">
        <w:t>long</w:t>
      </w:r>
      <w:r w:rsidR="00DE1A27">
        <w:noBreakHyphen/>
      </w:r>
      <w:r w:rsidRPr="006B6929">
        <w:t>term accommodation;</w:t>
      </w:r>
    </w:p>
    <w:p w:rsidR="00300522" w:rsidRPr="006B6929" w:rsidRDefault="00300522" w:rsidP="00300522">
      <w:pPr>
        <w:pStyle w:val="subsection2"/>
      </w:pPr>
      <w:r w:rsidRPr="006B6929">
        <w:t xml:space="preserve">is 50%, or such other percentage as is specified in the regulations, of what would be the </w:t>
      </w:r>
      <w:r w:rsidR="00DE1A27" w:rsidRPr="00DE1A27">
        <w:rPr>
          <w:position w:val="6"/>
          <w:sz w:val="16"/>
          <w:szCs w:val="16"/>
        </w:rPr>
        <w:t>*</w:t>
      </w:r>
      <w:r w:rsidRPr="006B6929">
        <w:t xml:space="preserve">price of the supply if this </w:t>
      </w:r>
      <w:r w:rsidR="00A53099" w:rsidRPr="006B6929">
        <w:t>Division</w:t>
      </w:r>
      <w:r w:rsidR="00A36DB5" w:rsidRPr="006B6929">
        <w:t xml:space="preserve"> </w:t>
      </w:r>
      <w:r w:rsidRPr="006B6929">
        <w:t>did not apply.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5"/>
      </w:pPr>
      <w:bookmarkStart w:id="731" w:name="_Toc51758537"/>
      <w:r w:rsidRPr="00DE1A27">
        <w:rPr>
          <w:rStyle w:val="CharSectno"/>
        </w:rPr>
        <w:t>87</w:t>
      </w:r>
      <w:r w:rsidR="00DE1A27" w:rsidRPr="00DE1A27">
        <w:rPr>
          <w:rStyle w:val="CharSectno"/>
        </w:rPr>
        <w:noBreakHyphen/>
      </w:r>
      <w:r w:rsidRPr="00DE1A27">
        <w:rPr>
          <w:rStyle w:val="CharSectno"/>
        </w:rPr>
        <w:t>10</w:t>
      </w:r>
      <w:r w:rsidRPr="006B6929">
        <w:t xml:space="preserve">  Commercial residential premises that are not predominantly for long</w:t>
      </w:r>
      <w:r w:rsidR="00DE1A27">
        <w:noBreakHyphen/>
      </w:r>
      <w:r w:rsidRPr="006B6929">
        <w:t>term accommodation</w:t>
      </w:r>
      <w:bookmarkEnd w:id="731"/>
    </w:p>
    <w:p w:rsidR="00300522" w:rsidRPr="006B6929" w:rsidRDefault="00300522" w:rsidP="00300522">
      <w:pPr>
        <w:pStyle w:val="subsection"/>
      </w:pPr>
      <w:r w:rsidRPr="006B6929">
        <w:tab/>
        <w:t>(1)</w:t>
      </w:r>
      <w:r w:rsidRPr="006B6929">
        <w:tab/>
        <w:t xml:space="preserve">The </w:t>
      </w:r>
      <w:r w:rsidRPr="006B6929">
        <w:rPr>
          <w:b/>
          <w:bCs/>
          <w:i/>
          <w:iCs/>
        </w:rPr>
        <w:t>value</w:t>
      </w:r>
      <w:r w:rsidRPr="006B6929">
        <w:t xml:space="preserve"> of a </w:t>
      </w:r>
      <w:r w:rsidR="00DE1A27" w:rsidRPr="00DE1A27">
        <w:rPr>
          <w:position w:val="6"/>
          <w:sz w:val="16"/>
          <w:szCs w:val="16"/>
        </w:rPr>
        <w:t>*</w:t>
      </w:r>
      <w:r w:rsidRPr="006B6929">
        <w:t xml:space="preserve">taxable supply of </w:t>
      </w:r>
      <w:r w:rsidR="00DE1A27" w:rsidRPr="00DE1A27">
        <w:rPr>
          <w:position w:val="6"/>
          <w:sz w:val="16"/>
          <w:szCs w:val="16"/>
        </w:rPr>
        <w:t>*</w:t>
      </w:r>
      <w:r w:rsidRPr="006B6929">
        <w:t>commercial accommodation that:</w:t>
      </w:r>
    </w:p>
    <w:p w:rsidR="00300522" w:rsidRPr="006B6929" w:rsidRDefault="00300522" w:rsidP="00300522">
      <w:pPr>
        <w:pStyle w:val="paragraph"/>
      </w:pPr>
      <w:r w:rsidRPr="006B6929">
        <w:tab/>
        <w:t>(a)</w:t>
      </w:r>
      <w:r w:rsidRPr="006B6929">
        <w:tab/>
        <w:t xml:space="preserve">is provided in </w:t>
      </w:r>
      <w:r w:rsidR="00DE1A27" w:rsidRPr="00DE1A27">
        <w:rPr>
          <w:position w:val="6"/>
          <w:sz w:val="16"/>
          <w:szCs w:val="16"/>
        </w:rPr>
        <w:t>*</w:t>
      </w:r>
      <w:r w:rsidRPr="006B6929">
        <w:t xml:space="preserve">commercial residential premises that are not </w:t>
      </w:r>
      <w:r w:rsidR="00DE1A27" w:rsidRPr="00DE1A27">
        <w:rPr>
          <w:position w:val="6"/>
          <w:sz w:val="16"/>
          <w:szCs w:val="16"/>
        </w:rPr>
        <w:t>*</w:t>
      </w:r>
      <w:r w:rsidRPr="006B6929">
        <w:t>predominantly for long</w:t>
      </w:r>
      <w:r w:rsidR="00DE1A27">
        <w:noBreakHyphen/>
      </w:r>
      <w:r w:rsidRPr="006B6929">
        <w:t>term accommodation; and</w:t>
      </w:r>
    </w:p>
    <w:p w:rsidR="00300522" w:rsidRPr="006B6929" w:rsidRDefault="00300522" w:rsidP="00300522">
      <w:pPr>
        <w:pStyle w:val="paragraph"/>
      </w:pPr>
      <w:r w:rsidRPr="006B6929">
        <w:tab/>
        <w:t>(b)</w:t>
      </w:r>
      <w:r w:rsidRPr="006B6929">
        <w:tab/>
        <w:t xml:space="preserve">is provided to an individual as </w:t>
      </w:r>
      <w:r w:rsidR="00DE1A27" w:rsidRPr="00DE1A27">
        <w:rPr>
          <w:position w:val="6"/>
          <w:sz w:val="16"/>
          <w:szCs w:val="16"/>
        </w:rPr>
        <w:t>*</w:t>
      </w:r>
      <w:r w:rsidRPr="006B6929">
        <w:t>long</w:t>
      </w:r>
      <w:r w:rsidR="00DE1A27">
        <w:noBreakHyphen/>
      </w:r>
      <w:r w:rsidRPr="006B6929">
        <w:t>term accommodation;</w:t>
      </w:r>
    </w:p>
    <w:p w:rsidR="00300522" w:rsidRPr="006B6929" w:rsidRDefault="00300522" w:rsidP="00300522">
      <w:pPr>
        <w:pStyle w:val="subsection2"/>
      </w:pPr>
      <w:r w:rsidRPr="006B6929">
        <w:t>is the sum of:</w:t>
      </w:r>
    </w:p>
    <w:p w:rsidR="00300522" w:rsidRPr="006B6929" w:rsidRDefault="00300522" w:rsidP="00300522">
      <w:pPr>
        <w:pStyle w:val="paragraph"/>
      </w:pPr>
      <w:r w:rsidRPr="006B6929">
        <w:lastRenderedPageBreak/>
        <w:tab/>
        <w:t>(c)</w:t>
      </w:r>
      <w:r w:rsidRPr="006B6929">
        <w:tab/>
        <w:t>the value, worked out in the way set out in section</w:t>
      </w:r>
      <w:r w:rsidR="006138CE" w:rsidRPr="006B6929">
        <w:t> </w:t>
      </w:r>
      <w:r w:rsidRPr="006B6929">
        <w:t>9</w:t>
      </w:r>
      <w:r w:rsidR="00DE1A27">
        <w:noBreakHyphen/>
      </w:r>
      <w:r w:rsidRPr="006B6929">
        <w:t xml:space="preserve">75, of that part of the supply that relates to provision of the commercial accommodation </w:t>
      </w:r>
      <w:r w:rsidRPr="006B6929">
        <w:rPr>
          <w:i/>
          <w:iCs/>
        </w:rPr>
        <w:t>during</w:t>
      </w:r>
      <w:r w:rsidRPr="006B6929">
        <w:t xml:space="preserve"> the first 27 days; and</w:t>
      </w:r>
    </w:p>
    <w:p w:rsidR="00300522" w:rsidRPr="006B6929" w:rsidRDefault="00300522" w:rsidP="00300522">
      <w:pPr>
        <w:pStyle w:val="paragraph"/>
      </w:pPr>
      <w:r w:rsidRPr="006B6929">
        <w:tab/>
        <w:t>(d)</w:t>
      </w:r>
      <w:r w:rsidRPr="006B6929">
        <w:tab/>
        <w:t xml:space="preserve">50%, or such other percentage as is specified in the regulations, of what would be the </w:t>
      </w:r>
      <w:r w:rsidR="00DE1A27" w:rsidRPr="00DE1A27">
        <w:rPr>
          <w:position w:val="6"/>
          <w:sz w:val="16"/>
          <w:szCs w:val="16"/>
        </w:rPr>
        <w:t>*</w:t>
      </w:r>
      <w:r w:rsidRPr="006B6929">
        <w:t xml:space="preserve">price (if this </w:t>
      </w:r>
      <w:r w:rsidR="00A53099" w:rsidRPr="006B6929">
        <w:t>Division</w:t>
      </w:r>
      <w:r w:rsidR="00A36DB5" w:rsidRPr="006B6929">
        <w:t xml:space="preserve"> </w:t>
      </w:r>
      <w:r w:rsidRPr="006B6929">
        <w:t xml:space="preserve">did not apply) of that part of the supply that relates to provision of the commercial accommodation </w:t>
      </w:r>
      <w:r w:rsidRPr="006B6929">
        <w:rPr>
          <w:i/>
          <w:iCs/>
        </w:rPr>
        <w:t>after</w:t>
      </w:r>
      <w:r w:rsidRPr="006B6929">
        <w:t xml:space="preserve"> the first 27 days.</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5"/>
      </w:pPr>
      <w:bookmarkStart w:id="732" w:name="_Toc51758538"/>
      <w:r w:rsidRPr="00DE1A27">
        <w:rPr>
          <w:rStyle w:val="CharSectno"/>
        </w:rPr>
        <w:t>87</w:t>
      </w:r>
      <w:r w:rsidR="00DE1A27" w:rsidRPr="00DE1A27">
        <w:rPr>
          <w:rStyle w:val="CharSectno"/>
        </w:rPr>
        <w:noBreakHyphen/>
      </w:r>
      <w:r w:rsidRPr="00DE1A27">
        <w:rPr>
          <w:rStyle w:val="CharSectno"/>
        </w:rPr>
        <w:t>15</w:t>
      </w:r>
      <w:r w:rsidRPr="006B6929">
        <w:t xml:space="preserve">  Meaning of </w:t>
      </w:r>
      <w:r w:rsidRPr="006B6929">
        <w:rPr>
          <w:i/>
          <w:iCs/>
        </w:rPr>
        <w:t>commercial accommodation</w:t>
      </w:r>
      <w:bookmarkEnd w:id="732"/>
    </w:p>
    <w:p w:rsidR="00300522" w:rsidRPr="006B6929" w:rsidRDefault="00300522" w:rsidP="00300522">
      <w:pPr>
        <w:pStyle w:val="Definition"/>
      </w:pPr>
      <w:r w:rsidRPr="006B6929">
        <w:rPr>
          <w:b/>
          <w:bCs/>
          <w:i/>
          <w:iCs/>
        </w:rPr>
        <w:t>Commercial accommodation</w:t>
      </w:r>
      <w:r w:rsidRPr="006B6929">
        <w:t xml:space="preserve"> means the right to occupy the whole or any part of </w:t>
      </w:r>
      <w:r w:rsidR="00DE1A27" w:rsidRPr="00DE1A27">
        <w:rPr>
          <w:position w:val="6"/>
          <w:sz w:val="16"/>
          <w:szCs w:val="16"/>
        </w:rPr>
        <w:t>*</w:t>
      </w:r>
      <w:r w:rsidRPr="006B6929">
        <w:t>commercial residential premises, including, if it is provided as part of the right so to occupy, the supply of:</w:t>
      </w:r>
    </w:p>
    <w:p w:rsidR="00300522" w:rsidRPr="006B6929" w:rsidRDefault="00300522" w:rsidP="00300522">
      <w:pPr>
        <w:pStyle w:val="paragraph"/>
      </w:pPr>
      <w:r w:rsidRPr="006B6929">
        <w:tab/>
        <w:t>(a)</w:t>
      </w:r>
      <w:r w:rsidRPr="006B6929">
        <w:tab/>
        <w:t>cleaning and maintenance; or</w:t>
      </w:r>
    </w:p>
    <w:p w:rsidR="00300522" w:rsidRPr="006B6929" w:rsidRDefault="00300522" w:rsidP="00300522">
      <w:pPr>
        <w:pStyle w:val="paragraph"/>
      </w:pPr>
      <w:r w:rsidRPr="006B6929">
        <w:tab/>
        <w:t>(b)</w:t>
      </w:r>
      <w:r w:rsidRPr="006B6929">
        <w:tab/>
        <w:t>electricity, gas, air</w:t>
      </w:r>
      <w:r w:rsidR="00DE1A27">
        <w:noBreakHyphen/>
      </w:r>
      <w:r w:rsidRPr="006B6929">
        <w:t>conditioning or heating; or</w:t>
      </w:r>
    </w:p>
    <w:p w:rsidR="00300522" w:rsidRPr="006B6929" w:rsidRDefault="00300522" w:rsidP="00300522">
      <w:pPr>
        <w:pStyle w:val="paragraph"/>
      </w:pPr>
      <w:r w:rsidRPr="006B6929">
        <w:tab/>
        <w:t>(c)</w:t>
      </w:r>
      <w:r w:rsidRPr="006B6929">
        <w:tab/>
        <w:t>telephone, television, radio or any other similar thing.</w:t>
      </w:r>
    </w:p>
    <w:p w:rsidR="00300522" w:rsidRPr="006B6929" w:rsidRDefault="00300522" w:rsidP="00300522">
      <w:pPr>
        <w:pStyle w:val="ActHead5"/>
      </w:pPr>
      <w:bookmarkStart w:id="733" w:name="_Toc51758539"/>
      <w:r w:rsidRPr="00DE1A27">
        <w:rPr>
          <w:rStyle w:val="CharSectno"/>
        </w:rPr>
        <w:t>87</w:t>
      </w:r>
      <w:r w:rsidR="00DE1A27" w:rsidRPr="00DE1A27">
        <w:rPr>
          <w:rStyle w:val="CharSectno"/>
        </w:rPr>
        <w:noBreakHyphen/>
      </w:r>
      <w:r w:rsidRPr="00DE1A27">
        <w:rPr>
          <w:rStyle w:val="CharSectno"/>
        </w:rPr>
        <w:t>20</w:t>
      </w:r>
      <w:r w:rsidRPr="006B6929">
        <w:t xml:space="preserve">  Meaning of </w:t>
      </w:r>
      <w:r w:rsidRPr="006B6929">
        <w:rPr>
          <w:i/>
          <w:iCs/>
        </w:rPr>
        <w:t>long</w:t>
      </w:r>
      <w:r w:rsidR="00DE1A27">
        <w:rPr>
          <w:i/>
          <w:iCs/>
        </w:rPr>
        <w:noBreakHyphen/>
      </w:r>
      <w:r w:rsidRPr="006B6929">
        <w:rPr>
          <w:i/>
          <w:iCs/>
        </w:rPr>
        <w:t xml:space="preserve">term accommodation </w:t>
      </w:r>
      <w:r w:rsidRPr="006B6929">
        <w:t>etc.</w:t>
      </w:r>
      <w:bookmarkEnd w:id="733"/>
    </w:p>
    <w:p w:rsidR="00300522" w:rsidRPr="006B6929" w:rsidRDefault="00300522" w:rsidP="00300522">
      <w:pPr>
        <w:pStyle w:val="subsection"/>
      </w:pPr>
      <w:r w:rsidRPr="006B6929">
        <w:tab/>
        <w:t>(1)</w:t>
      </w:r>
      <w:r w:rsidRPr="006B6929">
        <w:tab/>
      </w:r>
      <w:r w:rsidRPr="006B6929">
        <w:rPr>
          <w:b/>
          <w:bCs/>
          <w:i/>
          <w:iCs/>
        </w:rPr>
        <w:t>Long</w:t>
      </w:r>
      <w:r w:rsidR="00DE1A27">
        <w:rPr>
          <w:b/>
          <w:bCs/>
          <w:i/>
          <w:iCs/>
        </w:rPr>
        <w:noBreakHyphen/>
      </w:r>
      <w:r w:rsidRPr="006B6929">
        <w:rPr>
          <w:b/>
          <w:bCs/>
          <w:i/>
          <w:iCs/>
        </w:rPr>
        <w:t>term accommodation</w:t>
      </w:r>
      <w:r w:rsidRPr="006B6929">
        <w:t xml:space="preserve"> is provided to an individual if </w:t>
      </w:r>
      <w:r w:rsidR="00DE1A27" w:rsidRPr="00DE1A27">
        <w:rPr>
          <w:position w:val="6"/>
          <w:sz w:val="16"/>
          <w:szCs w:val="16"/>
        </w:rPr>
        <w:t>*</w:t>
      </w:r>
      <w:r w:rsidRPr="006B6929">
        <w:t>commercial accommodation is provided, for a continuous period of 28 days or more, in the same premises:</w:t>
      </w:r>
    </w:p>
    <w:p w:rsidR="00300522" w:rsidRPr="006B6929" w:rsidRDefault="00300522" w:rsidP="00300522">
      <w:pPr>
        <w:pStyle w:val="paragraph"/>
      </w:pPr>
      <w:r w:rsidRPr="006B6929">
        <w:tab/>
        <w:t>(a)</w:t>
      </w:r>
      <w:r w:rsidRPr="006B6929">
        <w:tab/>
        <w:t>to that individual alone; or</w:t>
      </w:r>
    </w:p>
    <w:p w:rsidR="00300522" w:rsidRPr="006B6929" w:rsidRDefault="00300522" w:rsidP="00300522">
      <w:pPr>
        <w:pStyle w:val="paragraph"/>
      </w:pPr>
      <w:r w:rsidRPr="006B6929">
        <w:tab/>
        <w:t>(b)</w:t>
      </w:r>
      <w:r w:rsidRPr="006B6929">
        <w:tab/>
        <w:t>to that individual, together with one or more other individuals who:</w:t>
      </w:r>
    </w:p>
    <w:p w:rsidR="00300522" w:rsidRPr="006B6929" w:rsidRDefault="00300522" w:rsidP="00300522">
      <w:pPr>
        <w:pStyle w:val="paragraphsub"/>
      </w:pPr>
      <w:r w:rsidRPr="006B6929">
        <w:tab/>
        <w:t>(i)</w:t>
      </w:r>
      <w:r w:rsidRPr="006B6929">
        <w:tab/>
        <w:t>are also provided with that commercial accommodation; and</w:t>
      </w:r>
    </w:p>
    <w:p w:rsidR="00300522" w:rsidRPr="006B6929" w:rsidRDefault="00300522" w:rsidP="00300522">
      <w:pPr>
        <w:pStyle w:val="paragraphsub"/>
      </w:pPr>
      <w:r w:rsidRPr="006B6929">
        <w:tab/>
        <w:t>(ii)</w:t>
      </w:r>
      <w:r w:rsidRPr="006B6929">
        <w:tab/>
        <w:t>are not provided with it at their own expense (whether incurred directly or indirectly).</w:t>
      </w:r>
    </w:p>
    <w:p w:rsidR="00300522" w:rsidRPr="006B6929" w:rsidRDefault="00300522" w:rsidP="00300522">
      <w:pPr>
        <w:pStyle w:val="subsection"/>
      </w:pPr>
      <w:r w:rsidRPr="006B6929">
        <w:tab/>
        <w:t>(2)</w:t>
      </w:r>
      <w:r w:rsidRPr="006B6929">
        <w:tab/>
        <w:t xml:space="preserve">For the purpose of working out the number of days in the period for which an individual is provided with </w:t>
      </w:r>
      <w:r w:rsidR="00DE1A27" w:rsidRPr="00DE1A27">
        <w:rPr>
          <w:position w:val="6"/>
          <w:sz w:val="16"/>
          <w:szCs w:val="16"/>
        </w:rPr>
        <w:t>*</w:t>
      </w:r>
      <w:r w:rsidRPr="006B6929">
        <w:t>commercial accommodation:</w:t>
      </w:r>
    </w:p>
    <w:p w:rsidR="00300522" w:rsidRPr="006B6929" w:rsidRDefault="00300522" w:rsidP="00300522">
      <w:pPr>
        <w:pStyle w:val="paragraph"/>
      </w:pPr>
      <w:r w:rsidRPr="006B6929">
        <w:lastRenderedPageBreak/>
        <w:tab/>
        <w:t>(a)</w:t>
      </w:r>
      <w:r w:rsidRPr="006B6929">
        <w:tab/>
        <w:t>count the day on which he or she is first provided with the commercial accommodation; and</w:t>
      </w:r>
    </w:p>
    <w:p w:rsidR="00300522" w:rsidRPr="006B6929" w:rsidRDefault="00300522" w:rsidP="00300522">
      <w:pPr>
        <w:pStyle w:val="paragraph"/>
      </w:pPr>
      <w:r w:rsidRPr="006B6929">
        <w:tab/>
        <w:t>(b)</w:t>
      </w:r>
      <w:r w:rsidRPr="006B6929">
        <w:tab/>
        <w:t>disregard the day on which he or she ceases to be provided with commercial accommodation.</w:t>
      </w:r>
    </w:p>
    <w:p w:rsidR="00300522" w:rsidRPr="006B6929" w:rsidRDefault="00300522" w:rsidP="00300522">
      <w:pPr>
        <w:pStyle w:val="subsection"/>
        <w:keepNext/>
        <w:keepLines/>
      </w:pPr>
      <w:r w:rsidRPr="006B6929">
        <w:tab/>
        <w:t>(3)</w:t>
      </w:r>
      <w:r w:rsidRPr="006B6929">
        <w:tab/>
      </w:r>
      <w:r w:rsidR="00DE1A27" w:rsidRPr="00DE1A27">
        <w:rPr>
          <w:position w:val="6"/>
          <w:sz w:val="16"/>
          <w:szCs w:val="16"/>
        </w:rPr>
        <w:t>*</w:t>
      </w:r>
      <w:r w:rsidRPr="006B6929">
        <w:t xml:space="preserve">Commercial residential premises are </w:t>
      </w:r>
      <w:r w:rsidRPr="006B6929">
        <w:rPr>
          <w:b/>
          <w:bCs/>
          <w:i/>
          <w:iCs/>
        </w:rPr>
        <w:t>predominantly for long</w:t>
      </w:r>
      <w:r w:rsidR="00DE1A27">
        <w:rPr>
          <w:b/>
          <w:bCs/>
          <w:i/>
          <w:iCs/>
        </w:rPr>
        <w:noBreakHyphen/>
      </w:r>
      <w:r w:rsidRPr="006B6929">
        <w:rPr>
          <w:b/>
          <w:bCs/>
          <w:i/>
          <w:iCs/>
        </w:rPr>
        <w:t>term accommodation</w:t>
      </w:r>
      <w:r w:rsidRPr="006B6929">
        <w:t xml:space="preserve"> if at least 70% of the individuals who are provided with </w:t>
      </w:r>
      <w:r w:rsidR="00DE1A27" w:rsidRPr="00DE1A27">
        <w:rPr>
          <w:position w:val="6"/>
          <w:sz w:val="16"/>
          <w:szCs w:val="16"/>
        </w:rPr>
        <w:t>*</w:t>
      </w:r>
      <w:r w:rsidRPr="006B6929">
        <w:t xml:space="preserve">commercial accommodation in the premises are provided with commercial accommodation as </w:t>
      </w:r>
      <w:r w:rsidR="00DE1A27" w:rsidRPr="00DE1A27">
        <w:rPr>
          <w:position w:val="6"/>
          <w:sz w:val="16"/>
          <w:szCs w:val="16"/>
        </w:rPr>
        <w:t>*</w:t>
      </w:r>
      <w:r w:rsidRPr="006B6929">
        <w:t>long</w:t>
      </w:r>
      <w:r w:rsidR="00DE1A27">
        <w:noBreakHyphen/>
      </w:r>
      <w:r w:rsidRPr="006B6929">
        <w:t>term accommodation.</w:t>
      </w:r>
    </w:p>
    <w:p w:rsidR="00300522" w:rsidRPr="006B6929" w:rsidRDefault="00300522" w:rsidP="00300522">
      <w:pPr>
        <w:pStyle w:val="ActHead5"/>
      </w:pPr>
      <w:bookmarkStart w:id="734" w:name="_Toc51758540"/>
      <w:r w:rsidRPr="00DE1A27">
        <w:rPr>
          <w:rStyle w:val="CharSectno"/>
        </w:rPr>
        <w:t>87</w:t>
      </w:r>
      <w:r w:rsidR="00DE1A27" w:rsidRPr="00DE1A27">
        <w:rPr>
          <w:rStyle w:val="CharSectno"/>
        </w:rPr>
        <w:noBreakHyphen/>
      </w:r>
      <w:r w:rsidRPr="00DE1A27">
        <w:rPr>
          <w:rStyle w:val="CharSectno"/>
        </w:rPr>
        <w:t>25</w:t>
      </w:r>
      <w:r w:rsidRPr="006B6929">
        <w:t xml:space="preserve">  Suppliers may choose not to apply this Division</w:t>
      </w:r>
      <w:bookmarkEnd w:id="734"/>
    </w:p>
    <w:p w:rsidR="00300522" w:rsidRPr="006B6929" w:rsidRDefault="00300522" w:rsidP="00300522">
      <w:pPr>
        <w:pStyle w:val="subsection"/>
      </w:pPr>
      <w:r w:rsidRPr="006B6929">
        <w:tab/>
        <w:t>(1)</w:t>
      </w:r>
      <w:r w:rsidRPr="006B6929">
        <w:tab/>
        <w:t xml:space="preserve">This </w:t>
      </w:r>
      <w:r w:rsidR="00A53099" w:rsidRPr="006B6929">
        <w:t>Division</w:t>
      </w:r>
      <w:r w:rsidR="00A36DB5" w:rsidRPr="006B6929">
        <w:t xml:space="preserve"> </w:t>
      </w:r>
      <w:r w:rsidRPr="006B6929">
        <w:t xml:space="preserve">does not apply to a supply of </w:t>
      </w:r>
      <w:r w:rsidR="00DE1A27" w:rsidRPr="00DE1A27">
        <w:rPr>
          <w:position w:val="6"/>
          <w:sz w:val="16"/>
          <w:szCs w:val="16"/>
        </w:rPr>
        <w:t>*</w:t>
      </w:r>
      <w:r w:rsidRPr="006B6929">
        <w:t xml:space="preserve">commercial accommodation if the supplier chooses not to apply this </w:t>
      </w:r>
      <w:r w:rsidR="00A53099" w:rsidRPr="006B6929">
        <w:t>Division</w:t>
      </w:r>
      <w:r w:rsidR="00A36DB5" w:rsidRPr="006B6929">
        <w:t xml:space="preserve"> </w:t>
      </w:r>
      <w:r w:rsidRPr="006B6929">
        <w:t>to any supplies of commercial accommodation that the supplier makes.</w:t>
      </w:r>
    </w:p>
    <w:p w:rsidR="00300522" w:rsidRPr="006B6929" w:rsidRDefault="00300522" w:rsidP="00300522">
      <w:pPr>
        <w:pStyle w:val="subsection"/>
      </w:pPr>
      <w:r w:rsidRPr="006B6929">
        <w:tab/>
        <w:t>(2)</w:t>
      </w:r>
      <w:r w:rsidRPr="006B6929">
        <w:tab/>
        <w:t xml:space="preserve">The choice applies to all supplies of </w:t>
      </w:r>
      <w:r w:rsidR="00DE1A27" w:rsidRPr="00DE1A27">
        <w:rPr>
          <w:position w:val="6"/>
          <w:sz w:val="16"/>
          <w:szCs w:val="16"/>
        </w:rPr>
        <w:t>*</w:t>
      </w:r>
      <w:r w:rsidRPr="006B6929">
        <w:t>commercial accommodation that the supplier makes after the choice is made and before the choice is revoked.</w:t>
      </w:r>
    </w:p>
    <w:p w:rsidR="00300522" w:rsidRPr="006B6929" w:rsidRDefault="00300522" w:rsidP="00300522">
      <w:pPr>
        <w:pStyle w:val="subsection"/>
      </w:pPr>
      <w:r w:rsidRPr="006B6929">
        <w:tab/>
        <w:t>(3)</w:t>
      </w:r>
      <w:r w:rsidRPr="006B6929">
        <w:tab/>
        <w:t>However, the supplier:</w:t>
      </w:r>
    </w:p>
    <w:p w:rsidR="00300522" w:rsidRPr="006B6929" w:rsidRDefault="00300522" w:rsidP="00300522">
      <w:pPr>
        <w:pStyle w:val="paragraph"/>
      </w:pPr>
      <w:r w:rsidRPr="006B6929">
        <w:tab/>
        <w:t>(a)</w:t>
      </w:r>
      <w:r w:rsidRPr="006B6929">
        <w:tab/>
        <w:t>cannot revoke the choice within 12 months after the day on which the supplier made the choice; and</w:t>
      </w:r>
    </w:p>
    <w:p w:rsidR="00300522" w:rsidRPr="006B6929" w:rsidRDefault="00300522" w:rsidP="00300522">
      <w:pPr>
        <w:pStyle w:val="paragraph"/>
      </w:pPr>
      <w:r w:rsidRPr="006B6929">
        <w:tab/>
        <w:t>(b)</w:t>
      </w:r>
      <w:r w:rsidRPr="006B6929">
        <w:tab/>
        <w:t>cannot make a further choice within 12 months after the day on which the supplier revoked a previous choice.</w:t>
      </w:r>
    </w:p>
    <w:p w:rsidR="00A83DC0" w:rsidRPr="006B6929" w:rsidRDefault="00A83DC0" w:rsidP="00A83DC0">
      <w:pPr>
        <w:pStyle w:val="notetext"/>
      </w:pPr>
      <w:r w:rsidRPr="006B6929">
        <w:t>Note:</w:t>
      </w:r>
      <w:r w:rsidRPr="006B6929">
        <w:tab/>
        <w:t>If you choose not to apply this Division, your supplies (other than GST</w:t>
      </w:r>
      <w:r w:rsidR="00DE1A27">
        <w:noBreakHyphen/>
      </w:r>
      <w:r w:rsidRPr="006B6929">
        <w:t>free supplies) of long</w:t>
      </w:r>
      <w:r w:rsidR="00DE1A27">
        <w:noBreakHyphen/>
      </w:r>
      <w:r w:rsidRPr="006B6929">
        <w:t>term accommodation in commercial residential premises are input taxed under section</w:t>
      </w:r>
      <w:r w:rsidR="006138CE" w:rsidRPr="006B6929">
        <w:t> </w:t>
      </w:r>
      <w:r w:rsidRPr="006B6929">
        <w:t>40</w:t>
      </w:r>
      <w:r w:rsidR="00DE1A27">
        <w:noBreakHyphen/>
      </w:r>
      <w:r w:rsidRPr="006B6929">
        <w:t>35.</w:t>
      </w:r>
    </w:p>
    <w:p w:rsidR="00300522" w:rsidRPr="006B6929" w:rsidRDefault="00300522" w:rsidP="00A36DB5">
      <w:pPr>
        <w:pStyle w:val="ActHead3"/>
        <w:pageBreakBefore/>
      </w:pPr>
      <w:bookmarkStart w:id="735" w:name="_Toc51758541"/>
      <w:r w:rsidRPr="00DE1A27">
        <w:rPr>
          <w:rStyle w:val="CharDivNo"/>
        </w:rPr>
        <w:lastRenderedPageBreak/>
        <w:t>Division</w:t>
      </w:r>
      <w:r w:rsidR="006138CE" w:rsidRPr="00DE1A27">
        <w:rPr>
          <w:rStyle w:val="CharDivNo"/>
        </w:rPr>
        <w:t> </w:t>
      </w:r>
      <w:r w:rsidRPr="00DE1A27">
        <w:rPr>
          <w:rStyle w:val="CharDivNo"/>
        </w:rPr>
        <w:t>90</w:t>
      </w:r>
      <w:r w:rsidRPr="006B6929">
        <w:t>—</w:t>
      </w:r>
      <w:r w:rsidRPr="00DE1A27">
        <w:rPr>
          <w:rStyle w:val="CharDivText"/>
        </w:rPr>
        <w:t>Company amalgamations</w:t>
      </w:r>
      <w:bookmarkEnd w:id="735"/>
    </w:p>
    <w:p w:rsidR="00300522" w:rsidRPr="006B6929" w:rsidRDefault="00300522" w:rsidP="00300522">
      <w:pPr>
        <w:pStyle w:val="ActHead5"/>
      </w:pPr>
      <w:bookmarkStart w:id="736" w:name="_Toc51758542"/>
      <w:r w:rsidRPr="00DE1A27">
        <w:rPr>
          <w:rStyle w:val="CharSectno"/>
        </w:rPr>
        <w:t>90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36"/>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ensures proper account is taken of liabilities and entitlements under the GST system when companies amalgamate.</w:t>
      </w:r>
    </w:p>
    <w:p w:rsidR="00300522" w:rsidRPr="006B6929" w:rsidRDefault="00300522" w:rsidP="00300522">
      <w:pPr>
        <w:pStyle w:val="ActHead5"/>
      </w:pPr>
      <w:bookmarkStart w:id="737" w:name="_Toc51758543"/>
      <w:r w:rsidRPr="00DE1A27">
        <w:rPr>
          <w:rStyle w:val="CharSectno"/>
        </w:rPr>
        <w:t>90</w:t>
      </w:r>
      <w:r w:rsidR="00DE1A27" w:rsidRPr="00DE1A27">
        <w:rPr>
          <w:rStyle w:val="CharSectno"/>
        </w:rPr>
        <w:noBreakHyphen/>
      </w:r>
      <w:r w:rsidRPr="00DE1A27">
        <w:rPr>
          <w:rStyle w:val="CharSectno"/>
        </w:rPr>
        <w:t>5</w:t>
      </w:r>
      <w:r w:rsidRPr="006B6929">
        <w:t xml:space="preserve">  Supplies not taxable—amalgamated company registered or required to be registered</w:t>
      </w:r>
      <w:bookmarkEnd w:id="737"/>
    </w:p>
    <w:p w:rsidR="00300522" w:rsidRPr="006B6929" w:rsidRDefault="00300522" w:rsidP="00300522">
      <w:pPr>
        <w:pStyle w:val="subsection"/>
      </w:pPr>
      <w:r w:rsidRPr="006B6929">
        <w:tab/>
        <w:t>(1)</w:t>
      </w:r>
      <w:r w:rsidRPr="006B6929">
        <w:tab/>
        <w:t xml:space="preserve">A supply made by an </w:t>
      </w:r>
      <w:r w:rsidR="00DE1A27" w:rsidRPr="00DE1A27">
        <w:rPr>
          <w:position w:val="6"/>
          <w:sz w:val="16"/>
          <w:szCs w:val="16"/>
        </w:rPr>
        <w:t>*</w:t>
      </w:r>
      <w:r w:rsidRPr="006B6929">
        <w:t xml:space="preserve">amalgamating company to an </w:t>
      </w:r>
      <w:r w:rsidR="00DE1A27" w:rsidRPr="00DE1A27">
        <w:rPr>
          <w:position w:val="6"/>
          <w:sz w:val="16"/>
          <w:szCs w:val="16"/>
        </w:rPr>
        <w:t>*</w:t>
      </w:r>
      <w:r w:rsidRPr="006B6929">
        <w:t xml:space="preserve">amalgamated company in the course of </w:t>
      </w:r>
      <w:r w:rsidR="00DE1A27" w:rsidRPr="00DE1A27">
        <w:rPr>
          <w:position w:val="6"/>
          <w:sz w:val="16"/>
          <w:szCs w:val="16"/>
        </w:rPr>
        <w:t>*</w:t>
      </w:r>
      <w:r w:rsidRPr="006B6929">
        <w:t xml:space="preserve">amalgamation is not a </w:t>
      </w:r>
      <w:r w:rsidR="00DE1A27" w:rsidRPr="00DE1A27">
        <w:rPr>
          <w:position w:val="6"/>
          <w:sz w:val="16"/>
          <w:szCs w:val="16"/>
        </w:rPr>
        <w:t>*</w:t>
      </w:r>
      <w:r w:rsidRPr="006B6929">
        <w:t xml:space="preserve">taxable supply if, immediately after the amalgamation, the amalgamated company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(which is about what is a taxable supply).</w:t>
      </w:r>
    </w:p>
    <w:p w:rsidR="00300522" w:rsidRPr="006B6929" w:rsidRDefault="00300522" w:rsidP="00300522">
      <w:pPr>
        <w:pStyle w:val="ActHead5"/>
      </w:pPr>
      <w:bookmarkStart w:id="738" w:name="_Toc51758544"/>
      <w:r w:rsidRPr="00DE1A27">
        <w:rPr>
          <w:rStyle w:val="CharSectno"/>
        </w:rPr>
        <w:t>90</w:t>
      </w:r>
      <w:r w:rsidR="00DE1A27" w:rsidRPr="00DE1A27">
        <w:rPr>
          <w:rStyle w:val="CharSectno"/>
        </w:rPr>
        <w:noBreakHyphen/>
      </w:r>
      <w:r w:rsidRPr="00DE1A27">
        <w:rPr>
          <w:rStyle w:val="CharSectno"/>
        </w:rPr>
        <w:t>10</w:t>
      </w:r>
      <w:r w:rsidRPr="006B6929">
        <w:t xml:space="preserve">  Value of taxable supplies—amalgamated company not registered or required to be registered</w:t>
      </w:r>
      <w:bookmarkEnd w:id="738"/>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an </w:t>
      </w:r>
      <w:r w:rsidR="00DE1A27" w:rsidRPr="00DE1A27">
        <w:rPr>
          <w:position w:val="6"/>
          <w:sz w:val="16"/>
          <w:szCs w:val="16"/>
        </w:rPr>
        <w:t>*</w:t>
      </w:r>
      <w:r w:rsidRPr="006B6929">
        <w:t xml:space="preserve">amalgamating company makes a </w:t>
      </w:r>
      <w:r w:rsidR="00DE1A27" w:rsidRPr="00DE1A27">
        <w:rPr>
          <w:position w:val="6"/>
          <w:sz w:val="16"/>
          <w:szCs w:val="16"/>
        </w:rPr>
        <w:t>*</w:t>
      </w:r>
      <w:r w:rsidRPr="006B6929">
        <w:t xml:space="preserve">taxable supply to an </w:t>
      </w:r>
      <w:r w:rsidR="00DE1A27" w:rsidRPr="00DE1A27">
        <w:rPr>
          <w:position w:val="6"/>
          <w:sz w:val="16"/>
          <w:szCs w:val="16"/>
        </w:rPr>
        <w:t>*</w:t>
      </w:r>
      <w:r w:rsidRPr="006B6929">
        <w:t xml:space="preserve">amalgamated company in the course of </w:t>
      </w:r>
      <w:r w:rsidR="00DE1A27" w:rsidRPr="00DE1A27">
        <w:rPr>
          <w:position w:val="6"/>
          <w:sz w:val="16"/>
          <w:szCs w:val="16"/>
        </w:rPr>
        <w:t>*</w:t>
      </w:r>
      <w:r w:rsidRPr="006B6929">
        <w:t>amalgamation; and</w:t>
      </w:r>
    </w:p>
    <w:p w:rsidR="00300522" w:rsidRPr="006B6929" w:rsidRDefault="00300522" w:rsidP="00300522">
      <w:pPr>
        <w:pStyle w:val="paragraph"/>
      </w:pPr>
      <w:r w:rsidRPr="006B6929">
        <w:tab/>
        <w:t>(b)</w:t>
      </w:r>
      <w:r w:rsidRPr="006B6929">
        <w:tab/>
        <w:t xml:space="preserve">immediately after the amalgamation, the amalgamated company is neither </w:t>
      </w:r>
      <w:r w:rsidR="00DE1A27" w:rsidRPr="00DE1A27">
        <w:rPr>
          <w:position w:val="6"/>
          <w:sz w:val="16"/>
          <w:szCs w:val="16"/>
        </w:rPr>
        <w:t>*</w:t>
      </w:r>
      <w:r w:rsidRPr="006B6929">
        <w:t xml:space="preserve">registered nor </w:t>
      </w:r>
      <w:r w:rsidR="00DE1A27" w:rsidRPr="00DE1A27">
        <w:rPr>
          <w:position w:val="6"/>
          <w:sz w:val="16"/>
          <w:szCs w:val="16"/>
        </w:rPr>
        <w:t>*</w:t>
      </w:r>
      <w:r w:rsidRPr="006B6929">
        <w:t>required to be registered;</w:t>
      </w:r>
    </w:p>
    <w:p w:rsidR="00300522" w:rsidRPr="006B6929" w:rsidRDefault="00300522" w:rsidP="00300522">
      <w:pPr>
        <w:pStyle w:val="subsection2"/>
      </w:pPr>
      <w:r w:rsidRPr="006B6929">
        <w:t xml:space="preserve">the </w:t>
      </w:r>
      <w:r w:rsidRPr="006B6929">
        <w:rPr>
          <w:b/>
          <w:bCs/>
          <w:i/>
          <w:iCs/>
        </w:rPr>
        <w:t>value</w:t>
      </w:r>
      <w:r w:rsidRPr="006B6929">
        <w:t xml:space="preserve"> of the taxable supply is the</w:t>
      </w:r>
      <w:r w:rsidR="00DE1A27" w:rsidRPr="00DE1A27">
        <w:rPr>
          <w:position w:val="6"/>
          <w:sz w:val="16"/>
          <w:szCs w:val="16"/>
        </w:rPr>
        <w:t>*</w:t>
      </w:r>
      <w:r w:rsidRPr="006B6929">
        <w:t>GST exclusive market value of the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75 (which is about the value of taxable supplies).</w:t>
      </w:r>
    </w:p>
    <w:p w:rsidR="00300522" w:rsidRPr="006B6929" w:rsidRDefault="00300522" w:rsidP="00300522">
      <w:pPr>
        <w:pStyle w:val="ActHead5"/>
      </w:pPr>
      <w:bookmarkStart w:id="739" w:name="_Toc51758545"/>
      <w:r w:rsidRPr="00DE1A27">
        <w:rPr>
          <w:rStyle w:val="CharSectno"/>
        </w:rPr>
        <w:lastRenderedPageBreak/>
        <w:t>90</w:t>
      </w:r>
      <w:r w:rsidR="00DE1A27" w:rsidRPr="00DE1A27">
        <w:rPr>
          <w:rStyle w:val="CharSectno"/>
        </w:rPr>
        <w:noBreakHyphen/>
      </w:r>
      <w:r w:rsidRPr="00DE1A27">
        <w:rPr>
          <w:rStyle w:val="CharSectno"/>
        </w:rPr>
        <w:t>15</w:t>
      </w:r>
      <w:r w:rsidRPr="006B6929">
        <w:t xml:space="preserve">  Acquisitions not creditable—amalgamated company registered or required to be registered</w:t>
      </w:r>
      <w:bookmarkEnd w:id="739"/>
    </w:p>
    <w:p w:rsidR="00300522" w:rsidRPr="006B6929" w:rsidRDefault="00300522" w:rsidP="00300522">
      <w:pPr>
        <w:pStyle w:val="subsection"/>
      </w:pPr>
      <w:r w:rsidRPr="006B6929">
        <w:tab/>
        <w:t>(1)</w:t>
      </w:r>
      <w:r w:rsidRPr="006B6929">
        <w:tab/>
        <w:t xml:space="preserve">An acquisition made by an </w:t>
      </w:r>
      <w:r w:rsidR="00DE1A27" w:rsidRPr="00DE1A27">
        <w:rPr>
          <w:position w:val="6"/>
          <w:sz w:val="16"/>
          <w:szCs w:val="16"/>
        </w:rPr>
        <w:t>*</w:t>
      </w:r>
      <w:r w:rsidRPr="006B6929">
        <w:t xml:space="preserve">amalgamated company from an </w:t>
      </w:r>
      <w:r w:rsidR="00DE1A27" w:rsidRPr="00DE1A27">
        <w:rPr>
          <w:position w:val="6"/>
          <w:sz w:val="16"/>
          <w:szCs w:val="16"/>
        </w:rPr>
        <w:t>*</w:t>
      </w:r>
      <w:r w:rsidRPr="006B6929">
        <w:t xml:space="preserve">amalgamating company in the course of </w:t>
      </w:r>
      <w:r w:rsidR="00DE1A27" w:rsidRPr="00DE1A27">
        <w:rPr>
          <w:position w:val="6"/>
          <w:sz w:val="16"/>
          <w:szCs w:val="16"/>
        </w:rPr>
        <w:t>*</w:t>
      </w:r>
      <w:r w:rsidRPr="006B6929">
        <w:t xml:space="preserve">amalgamation is not a </w:t>
      </w:r>
      <w:r w:rsidR="00DE1A27" w:rsidRPr="00DE1A27">
        <w:rPr>
          <w:position w:val="6"/>
          <w:sz w:val="16"/>
          <w:szCs w:val="16"/>
        </w:rPr>
        <w:t>*</w:t>
      </w:r>
      <w:r w:rsidRPr="006B6929">
        <w:t xml:space="preserve">creditable acquisition if, immediately after the amalgamation, the amalgamated company 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740" w:name="_Toc51758546"/>
      <w:r w:rsidRPr="00DE1A27">
        <w:rPr>
          <w:rStyle w:val="CharSectno"/>
        </w:rPr>
        <w:t>90</w:t>
      </w:r>
      <w:r w:rsidR="00DE1A27" w:rsidRPr="00DE1A27">
        <w:rPr>
          <w:rStyle w:val="CharSectno"/>
        </w:rPr>
        <w:noBreakHyphen/>
      </w:r>
      <w:r w:rsidRPr="00DE1A27">
        <w:rPr>
          <w:rStyle w:val="CharSectno"/>
        </w:rPr>
        <w:t>20</w:t>
      </w:r>
      <w:r w:rsidRPr="006B6929">
        <w:t xml:space="preserve">  Liability after amalgamation for GST on amalgamating company’s supplies</w:t>
      </w:r>
      <w:bookmarkEnd w:id="740"/>
    </w:p>
    <w:p w:rsidR="00300522" w:rsidRPr="006B6929" w:rsidRDefault="00300522" w:rsidP="00300522">
      <w:pPr>
        <w:pStyle w:val="subsection"/>
      </w:pPr>
      <w:r w:rsidRPr="006B6929">
        <w:tab/>
        <w:t>(1)</w:t>
      </w:r>
      <w:r w:rsidRPr="006B6929">
        <w:tab/>
        <w:t xml:space="preserve">An </w:t>
      </w:r>
      <w:r w:rsidR="00DE1A27" w:rsidRPr="00DE1A27">
        <w:rPr>
          <w:position w:val="6"/>
          <w:sz w:val="16"/>
          <w:szCs w:val="16"/>
        </w:rPr>
        <w:t>*</w:t>
      </w:r>
      <w:r w:rsidRPr="006B6929">
        <w:t xml:space="preserve">amalgamated company must pay the GST payable on a </w:t>
      </w:r>
      <w:r w:rsidR="00DE1A27" w:rsidRPr="00DE1A27">
        <w:rPr>
          <w:position w:val="6"/>
          <w:sz w:val="16"/>
          <w:szCs w:val="16"/>
        </w:rPr>
        <w:t>*</w:t>
      </w:r>
      <w:r w:rsidRPr="006B6929">
        <w:t>taxable supply if:</w:t>
      </w:r>
    </w:p>
    <w:p w:rsidR="00300522" w:rsidRPr="006B6929" w:rsidRDefault="00300522" w:rsidP="00300522">
      <w:pPr>
        <w:pStyle w:val="paragraph"/>
      </w:pPr>
      <w:r w:rsidRPr="006B6929">
        <w:tab/>
        <w:t>(a)</w:t>
      </w:r>
      <w:r w:rsidRPr="006B6929">
        <w:tab/>
        <w:t>apart from the</w:t>
      </w:r>
      <w:r w:rsidR="00DE1A27" w:rsidRPr="00DE1A27">
        <w:rPr>
          <w:position w:val="6"/>
          <w:sz w:val="16"/>
          <w:szCs w:val="16"/>
        </w:rPr>
        <w:t>*</w:t>
      </w:r>
      <w:r w:rsidRPr="006B6929">
        <w:t xml:space="preserve">amalgamation, the GST would have been payable by any of the </w:t>
      </w:r>
      <w:r w:rsidR="00DE1A27" w:rsidRPr="00DE1A27">
        <w:rPr>
          <w:position w:val="6"/>
          <w:sz w:val="16"/>
          <w:szCs w:val="16"/>
        </w:rPr>
        <w:t>*</w:t>
      </w:r>
      <w:r w:rsidRPr="006B6929">
        <w:t>amalgamating companies; and</w:t>
      </w:r>
    </w:p>
    <w:p w:rsidR="00300522" w:rsidRPr="006B6929" w:rsidRDefault="00300522" w:rsidP="00300522">
      <w:pPr>
        <w:pStyle w:val="paragraph"/>
      </w:pPr>
      <w:r w:rsidRPr="006B6929">
        <w:tab/>
        <w:t>(b)</w:t>
      </w:r>
      <w:r w:rsidRPr="006B6929">
        <w:tab/>
        <w:t>the GST was not attributable, before the amalgamation, to a tax period applying to the amalgamating company.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40 (which is about liability for GST).</w:t>
      </w:r>
    </w:p>
    <w:p w:rsidR="00300522" w:rsidRPr="006B6929" w:rsidRDefault="00300522" w:rsidP="00300522">
      <w:pPr>
        <w:pStyle w:val="ActHead5"/>
      </w:pPr>
      <w:bookmarkStart w:id="741" w:name="_Toc51758547"/>
      <w:r w:rsidRPr="00DE1A27">
        <w:rPr>
          <w:rStyle w:val="CharSectno"/>
        </w:rPr>
        <w:t>90</w:t>
      </w:r>
      <w:r w:rsidR="00DE1A27" w:rsidRPr="00DE1A27">
        <w:rPr>
          <w:rStyle w:val="CharSectno"/>
        </w:rPr>
        <w:noBreakHyphen/>
      </w:r>
      <w:r w:rsidRPr="00DE1A27">
        <w:rPr>
          <w:rStyle w:val="CharSectno"/>
        </w:rPr>
        <w:t>25</w:t>
      </w:r>
      <w:r w:rsidRPr="006B6929">
        <w:t xml:space="preserve">  Entitlement after amalgamation to input tax credits for amalgamating company’s acquisitions</w:t>
      </w:r>
      <w:bookmarkEnd w:id="741"/>
    </w:p>
    <w:p w:rsidR="00300522" w:rsidRPr="006B6929" w:rsidRDefault="00300522" w:rsidP="00300522">
      <w:pPr>
        <w:pStyle w:val="subsection"/>
      </w:pPr>
      <w:r w:rsidRPr="006B6929">
        <w:tab/>
        <w:t>(1)</w:t>
      </w:r>
      <w:r w:rsidRPr="006B6929">
        <w:tab/>
        <w:t xml:space="preserve">An </w:t>
      </w:r>
      <w:r w:rsidR="00DE1A27" w:rsidRPr="00DE1A27">
        <w:rPr>
          <w:position w:val="6"/>
          <w:sz w:val="16"/>
          <w:szCs w:val="16"/>
        </w:rPr>
        <w:t>*</w:t>
      </w:r>
      <w:r w:rsidRPr="006B6929">
        <w:t xml:space="preserve">amalgamated company is entitled to the input tax credit for a </w:t>
      </w:r>
      <w:r w:rsidR="00DE1A27" w:rsidRPr="00DE1A27">
        <w:rPr>
          <w:position w:val="6"/>
          <w:sz w:val="16"/>
          <w:szCs w:val="16"/>
        </w:rPr>
        <w:t>*</w:t>
      </w:r>
      <w:r w:rsidRPr="006B6929">
        <w:t>creditable acquisition if:</w:t>
      </w:r>
    </w:p>
    <w:p w:rsidR="00300522" w:rsidRPr="006B6929" w:rsidRDefault="00300522" w:rsidP="00300522">
      <w:pPr>
        <w:pStyle w:val="paragraph"/>
      </w:pPr>
      <w:r w:rsidRPr="006B6929">
        <w:tab/>
        <w:t>(a)</w:t>
      </w:r>
      <w:r w:rsidRPr="006B6929">
        <w:tab/>
        <w:t>apart from the</w:t>
      </w:r>
      <w:r w:rsidR="00DE1A27" w:rsidRPr="00DE1A27">
        <w:rPr>
          <w:position w:val="6"/>
          <w:sz w:val="16"/>
          <w:szCs w:val="16"/>
        </w:rPr>
        <w:t>*</w:t>
      </w:r>
      <w:r w:rsidRPr="006B6929">
        <w:t xml:space="preserve">amalgamation, any of the </w:t>
      </w:r>
      <w:r w:rsidR="00DE1A27" w:rsidRPr="00DE1A27">
        <w:rPr>
          <w:position w:val="6"/>
          <w:sz w:val="16"/>
          <w:szCs w:val="16"/>
        </w:rPr>
        <w:t>*</w:t>
      </w:r>
      <w:r w:rsidRPr="006B6929">
        <w:t>amalgamating companies would have been entitled to the input tax credit; and</w:t>
      </w:r>
    </w:p>
    <w:p w:rsidR="00300522" w:rsidRPr="006B6929" w:rsidRDefault="00300522" w:rsidP="00300522">
      <w:pPr>
        <w:pStyle w:val="paragraph"/>
      </w:pPr>
      <w:r w:rsidRPr="006B6929">
        <w:tab/>
        <w:t>(b)</w:t>
      </w:r>
      <w:r w:rsidRPr="006B6929">
        <w:tab/>
        <w:t>the input tax credit was not attributable, before the amalgamation, to a tax period applying to the amalgamating company.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11</w:t>
      </w:r>
      <w:r w:rsidR="00DE1A27">
        <w:noBreakHyphen/>
      </w:r>
      <w:r w:rsidRPr="006B6929">
        <w:t>20 (which is about who is entitled to input tax credits).</w:t>
      </w:r>
    </w:p>
    <w:p w:rsidR="00300522" w:rsidRPr="006B6929" w:rsidRDefault="00300522" w:rsidP="00300522">
      <w:pPr>
        <w:pStyle w:val="ActHead5"/>
      </w:pPr>
      <w:bookmarkStart w:id="742" w:name="_Toc51758548"/>
      <w:r w:rsidRPr="00DE1A27">
        <w:rPr>
          <w:rStyle w:val="CharSectno"/>
        </w:rPr>
        <w:lastRenderedPageBreak/>
        <w:t>90</w:t>
      </w:r>
      <w:r w:rsidR="00DE1A27" w:rsidRPr="00DE1A27">
        <w:rPr>
          <w:rStyle w:val="CharSectno"/>
        </w:rPr>
        <w:noBreakHyphen/>
      </w:r>
      <w:r w:rsidRPr="00DE1A27">
        <w:rPr>
          <w:rStyle w:val="CharSectno"/>
        </w:rPr>
        <w:t>30</w:t>
      </w:r>
      <w:r w:rsidRPr="006B6929">
        <w:t xml:space="preserve">  Adjustments</w:t>
      </w:r>
      <w:bookmarkEnd w:id="742"/>
    </w:p>
    <w:p w:rsidR="00300522" w:rsidRPr="006B6929" w:rsidRDefault="00300522" w:rsidP="00300522">
      <w:pPr>
        <w:pStyle w:val="subsection"/>
      </w:pPr>
      <w:r w:rsidRPr="006B6929">
        <w:tab/>
        <w:t>(1)</w:t>
      </w:r>
      <w:r w:rsidRPr="006B6929">
        <w:tab/>
        <w:t xml:space="preserve">An </w:t>
      </w:r>
      <w:r w:rsidR="00DE1A27" w:rsidRPr="00DE1A27">
        <w:rPr>
          <w:position w:val="6"/>
          <w:sz w:val="16"/>
          <w:szCs w:val="16"/>
        </w:rPr>
        <w:t>*</w:t>
      </w:r>
      <w:r w:rsidRPr="006B6929">
        <w:t xml:space="preserve">amalgamated company has an </w:t>
      </w:r>
      <w:r w:rsidR="00DE1A27" w:rsidRPr="00DE1A27">
        <w:rPr>
          <w:position w:val="6"/>
          <w:sz w:val="16"/>
          <w:szCs w:val="16"/>
        </w:rPr>
        <w:t>*</w:t>
      </w:r>
      <w:r w:rsidRPr="006B6929">
        <w:t>adjustment if:</w:t>
      </w:r>
    </w:p>
    <w:p w:rsidR="00300522" w:rsidRPr="006B6929" w:rsidRDefault="00300522" w:rsidP="00300522">
      <w:pPr>
        <w:pStyle w:val="paragraph"/>
      </w:pPr>
      <w:r w:rsidRPr="006B6929">
        <w:tab/>
        <w:t>(a)</w:t>
      </w:r>
      <w:r w:rsidRPr="006B6929">
        <w:tab/>
        <w:t>apart from the</w:t>
      </w:r>
      <w:r w:rsidR="00DE1A27" w:rsidRPr="00DE1A27">
        <w:rPr>
          <w:position w:val="6"/>
          <w:sz w:val="16"/>
          <w:szCs w:val="16"/>
        </w:rPr>
        <w:t>*</w:t>
      </w:r>
      <w:r w:rsidRPr="006B6929">
        <w:t xml:space="preserve">amalgamation, any of the </w:t>
      </w:r>
      <w:r w:rsidR="00DE1A27" w:rsidRPr="00DE1A27">
        <w:rPr>
          <w:position w:val="6"/>
          <w:sz w:val="16"/>
          <w:szCs w:val="16"/>
        </w:rPr>
        <w:t>*</w:t>
      </w:r>
      <w:r w:rsidRPr="006B6929">
        <w:t>amalgamating companies would have had the adjustment; and</w:t>
      </w:r>
    </w:p>
    <w:p w:rsidR="00300522" w:rsidRPr="006B6929" w:rsidRDefault="00300522" w:rsidP="00300522">
      <w:pPr>
        <w:pStyle w:val="paragraph"/>
      </w:pPr>
      <w:r w:rsidRPr="006B6929">
        <w:tab/>
        <w:t>(b)</w:t>
      </w:r>
      <w:r w:rsidRPr="006B6929">
        <w:tab/>
        <w:t>the adjustment was not attributable, before the amalgamation, to a tax period applying to the amalgamating company.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17</w:t>
      </w:r>
      <w:r w:rsidR="00DE1A27">
        <w:noBreakHyphen/>
      </w:r>
      <w:r w:rsidRPr="006B6929">
        <w:t>10 (which is about the effect of adjustments on net amounts).</w:t>
      </w:r>
    </w:p>
    <w:p w:rsidR="00300522" w:rsidRPr="006B6929" w:rsidRDefault="00300522" w:rsidP="00300522">
      <w:pPr>
        <w:pStyle w:val="ActHead5"/>
      </w:pPr>
      <w:bookmarkStart w:id="743" w:name="_Toc51758549"/>
      <w:r w:rsidRPr="00DE1A27">
        <w:rPr>
          <w:rStyle w:val="CharSectno"/>
        </w:rPr>
        <w:t>90</w:t>
      </w:r>
      <w:r w:rsidR="00DE1A27" w:rsidRPr="00DE1A27">
        <w:rPr>
          <w:rStyle w:val="CharSectno"/>
        </w:rPr>
        <w:noBreakHyphen/>
      </w:r>
      <w:r w:rsidRPr="00DE1A27">
        <w:rPr>
          <w:rStyle w:val="CharSectno"/>
        </w:rPr>
        <w:t>35</w:t>
      </w:r>
      <w:r w:rsidRPr="006B6929">
        <w:t xml:space="preserve">  Amalgamating companies accounting on a cash basis</w:t>
      </w:r>
      <w:bookmarkEnd w:id="743"/>
    </w:p>
    <w:p w:rsidR="00300522" w:rsidRPr="006B6929" w:rsidRDefault="00300522" w:rsidP="00300522">
      <w:pPr>
        <w:pStyle w:val="subsection"/>
      </w:pPr>
      <w:r w:rsidRPr="006B6929">
        <w:tab/>
        <w:t>(1)</w:t>
      </w:r>
      <w:r w:rsidRPr="006B6929">
        <w:tab/>
        <w:t>If:</w:t>
      </w:r>
    </w:p>
    <w:p w:rsidR="00300522" w:rsidRPr="006B6929" w:rsidRDefault="00300522" w:rsidP="00300522">
      <w:pPr>
        <w:pStyle w:val="paragraph"/>
      </w:pPr>
      <w:r w:rsidRPr="006B6929">
        <w:tab/>
        <w:t>(a)</w:t>
      </w:r>
      <w:r w:rsidRPr="006B6929">
        <w:tab/>
        <w:t xml:space="preserve">immediately before </w:t>
      </w:r>
      <w:r w:rsidR="00DE1A27" w:rsidRPr="00DE1A27">
        <w:rPr>
          <w:position w:val="6"/>
          <w:sz w:val="16"/>
          <w:szCs w:val="16"/>
        </w:rPr>
        <w:t>*</w:t>
      </w:r>
      <w:r w:rsidRPr="006B6929">
        <w:t xml:space="preserve">amalgamation, an </w:t>
      </w:r>
      <w:r w:rsidR="00DE1A27" w:rsidRPr="00DE1A27">
        <w:rPr>
          <w:position w:val="6"/>
          <w:sz w:val="16"/>
          <w:szCs w:val="16"/>
        </w:rPr>
        <w:t>*</w:t>
      </w:r>
      <w:r w:rsidRPr="006B6929">
        <w:t xml:space="preserve">amalgamating company </w:t>
      </w:r>
      <w:r w:rsidR="00DE1A27" w:rsidRPr="00DE1A27">
        <w:rPr>
          <w:position w:val="6"/>
          <w:sz w:val="16"/>
          <w:szCs w:val="16"/>
        </w:rPr>
        <w:t>*</w:t>
      </w:r>
      <w:r w:rsidRPr="006B6929">
        <w:t>accounted on a cash basis; and</w:t>
      </w:r>
    </w:p>
    <w:p w:rsidR="00300522" w:rsidRPr="006B6929" w:rsidRDefault="00300522" w:rsidP="00300522">
      <w:pPr>
        <w:pStyle w:val="paragraph"/>
      </w:pPr>
      <w:r w:rsidRPr="006B6929">
        <w:tab/>
        <w:t>(b)</w:t>
      </w:r>
      <w:r w:rsidRPr="006B6929">
        <w:tab/>
        <w:t xml:space="preserve">GST payable by the company on a </w:t>
      </w:r>
      <w:r w:rsidR="00DE1A27" w:rsidRPr="00DE1A27">
        <w:rPr>
          <w:position w:val="6"/>
          <w:sz w:val="16"/>
          <w:szCs w:val="16"/>
        </w:rPr>
        <w:t>*</w:t>
      </w:r>
      <w:r w:rsidRPr="006B6929">
        <w:t xml:space="preserve">taxable supply, an input tax credit to which the company was entitled for a </w:t>
      </w:r>
      <w:r w:rsidR="00DE1A27" w:rsidRPr="00DE1A27">
        <w:rPr>
          <w:position w:val="6"/>
          <w:sz w:val="16"/>
          <w:szCs w:val="16"/>
        </w:rPr>
        <w:t>*</w:t>
      </w:r>
      <w:r w:rsidRPr="006B6929">
        <w:t xml:space="preserve">creditable acquisition, or an </w:t>
      </w:r>
      <w:r w:rsidR="00DE1A27" w:rsidRPr="00DE1A27">
        <w:rPr>
          <w:position w:val="6"/>
          <w:sz w:val="16"/>
          <w:szCs w:val="16"/>
        </w:rPr>
        <w:t>*</w:t>
      </w:r>
      <w:r w:rsidRPr="006B6929">
        <w:t>adjustment that the company had, was not attributable, before the amalgamation, to any of the tax periods applying to the company; and</w:t>
      </w:r>
    </w:p>
    <w:p w:rsidR="00300522" w:rsidRPr="006B6929" w:rsidRDefault="00300522" w:rsidP="00300522">
      <w:pPr>
        <w:pStyle w:val="paragraph"/>
      </w:pPr>
      <w:r w:rsidRPr="006B6929">
        <w:tab/>
        <w:t>(c)</w:t>
      </w:r>
      <w:r w:rsidRPr="006B6929">
        <w:tab/>
        <w:t>the GST, input tax credit or adjustment would have been attributable to such a tax period if the company had not accounted on a cash basis during that period; and</w:t>
      </w:r>
    </w:p>
    <w:p w:rsidR="00300522" w:rsidRPr="006B6929" w:rsidRDefault="00300522" w:rsidP="00300522">
      <w:pPr>
        <w:pStyle w:val="paragraph"/>
      </w:pPr>
      <w:r w:rsidRPr="006B6929">
        <w:tab/>
        <w:t>(d)</w:t>
      </w:r>
      <w:r w:rsidRPr="006B6929">
        <w:tab/>
        <w:t xml:space="preserve">immediately after the amalgamation, the </w:t>
      </w:r>
      <w:r w:rsidR="00DE1A27" w:rsidRPr="00DE1A27">
        <w:rPr>
          <w:position w:val="6"/>
          <w:sz w:val="16"/>
          <w:szCs w:val="16"/>
        </w:rPr>
        <w:t>*</w:t>
      </w:r>
      <w:r w:rsidRPr="006B6929">
        <w:t>amalgamated company does not account on a cash basis;</w:t>
      </w:r>
    </w:p>
    <w:p w:rsidR="00300522" w:rsidRPr="006B6929" w:rsidRDefault="00300522" w:rsidP="00300522">
      <w:pPr>
        <w:pStyle w:val="subsection2"/>
      </w:pPr>
      <w:r w:rsidRPr="006B6929">
        <w:t>the GST, input tax credit or adjustment (as the case requires) is attributable to the first tax period applying to the amalgamated company that ends after the amalgamation.</w:t>
      </w:r>
    </w:p>
    <w:p w:rsidR="00300522" w:rsidRPr="006B6929" w:rsidRDefault="00300522" w:rsidP="00300522">
      <w:pPr>
        <w:pStyle w:val="subsection"/>
      </w:pPr>
      <w:r w:rsidRPr="006B6929">
        <w:tab/>
        <w:t>(2)</w:t>
      </w:r>
      <w:r w:rsidRPr="006B6929">
        <w:tab/>
        <w:t>If:</w:t>
      </w:r>
    </w:p>
    <w:p w:rsidR="00300522" w:rsidRPr="006B6929" w:rsidRDefault="00300522" w:rsidP="00300522">
      <w:pPr>
        <w:pStyle w:val="paragraph"/>
      </w:pPr>
      <w:r w:rsidRPr="006B6929">
        <w:tab/>
        <w:t>(a)</w:t>
      </w:r>
      <w:r w:rsidRPr="006B6929">
        <w:tab/>
        <w:t xml:space="preserve">immediately before </w:t>
      </w:r>
      <w:r w:rsidR="00DE1A27" w:rsidRPr="00DE1A27">
        <w:rPr>
          <w:position w:val="6"/>
          <w:sz w:val="16"/>
          <w:szCs w:val="16"/>
        </w:rPr>
        <w:t>*</w:t>
      </w:r>
      <w:r w:rsidRPr="006B6929">
        <w:t xml:space="preserve">amalgamation, an </w:t>
      </w:r>
      <w:r w:rsidR="00DE1A27" w:rsidRPr="00DE1A27">
        <w:rPr>
          <w:position w:val="6"/>
          <w:sz w:val="16"/>
          <w:szCs w:val="16"/>
        </w:rPr>
        <w:t>*</w:t>
      </w:r>
      <w:r w:rsidRPr="006B6929">
        <w:t xml:space="preserve">amalgamating company </w:t>
      </w:r>
      <w:r w:rsidR="00DE1A27" w:rsidRPr="00DE1A27">
        <w:rPr>
          <w:position w:val="6"/>
          <w:sz w:val="16"/>
          <w:szCs w:val="16"/>
        </w:rPr>
        <w:t>*</w:t>
      </w:r>
      <w:r w:rsidRPr="006B6929">
        <w:t>accounted on a cash basis; and</w:t>
      </w:r>
    </w:p>
    <w:p w:rsidR="00300522" w:rsidRPr="006B6929" w:rsidRDefault="00300522" w:rsidP="00300522">
      <w:pPr>
        <w:pStyle w:val="paragraph"/>
      </w:pPr>
      <w:r w:rsidRPr="006B6929">
        <w:tab/>
        <w:t>(b)</w:t>
      </w:r>
      <w:r w:rsidRPr="006B6929">
        <w:tab/>
        <w:t xml:space="preserve">GST payable by the company on a </w:t>
      </w:r>
      <w:r w:rsidR="00DE1A27" w:rsidRPr="00DE1A27">
        <w:rPr>
          <w:position w:val="6"/>
          <w:sz w:val="16"/>
          <w:szCs w:val="16"/>
        </w:rPr>
        <w:t>*</w:t>
      </w:r>
      <w:r w:rsidRPr="006B6929">
        <w:t xml:space="preserve">taxable supply, an input tax credit to which the company was entitled for a </w:t>
      </w:r>
      <w:r w:rsidR="00DE1A27" w:rsidRPr="00DE1A27">
        <w:rPr>
          <w:position w:val="6"/>
          <w:sz w:val="16"/>
          <w:szCs w:val="16"/>
        </w:rPr>
        <w:t>*</w:t>
      </w:r>
      <w:r w:rsidRPr="006B6929">
        <w:t xml:space="preserve">creditable acquisition, or an </w:t>
      </w:r>
      <w:r w:rsidR="00DE1A27" w:rsidRPr="00DE1A27">
        <w:rPr>
          <w:position w:val="6"/>
          <w:sz w:val="16"/>
          <w:szCs w:val="16"/>
        </w:rPr>
        <w:t>*</w:t>
      </w:r>
      <w:r w:rsidRPr="006B6929">
        <w:t xml:space="preserve">adjustment that the company had, was </w:t>
      </w:r>
      <w:r w:rsidRPr="006B6929">
        <w:lastRenderedPageBreak/>
        <w:t>only to some extent attributable, before the amalgamation, to any of the tax periods applying to the company; and</w:t>
      </w:r>
    </w:p>
    <w:p w:rsidR="00300522" w:rsidRPr="006B6929" w:rsidRDefault="00300522" w:rsidP="00300522">
      <w:pPr>
        <w:pStyle w:val="paragraph"/>
      </w:pPr>
      <w:r w:rsidRPr="006B6929">
        <w:tab/>
        <w:t>(c)</w:t>
      </w:r>
      <w:r w:rsidRPr="006B6929">
        <w:tab/>
        <w:t>the GST, input tax credit or adjustment would have been solely attributable to such a tax period if the company had not accounted on a cash basis during that period; and</w:t>
      </w:r>
    </w:p>
    <w:p w:rsidR="00300522" w:rsidRPr="006B6929" w:rsidRDefault="00300522" w:rsidP="00F26F26">
      <w:pPr>
        <w:pStyle w:val="paragraph"/>
        <w:keepNext/>
        <w:keepLines/>
      </w:pPr>
      <w:r w:rsidRPr="006B6929">
        <w:tab/>
        <w:t>(d)</w:t>
      </w:r>
      <w:r w:rsidRPr="006B6929">
        <w:tab/>
        <w:t xml:space="preserve">immediately after the amalgamation, the </w:t>
      </w:r>
      <w:r w:rsidR="00DE1A27" w:rsidRPr="00DE1A27">
        <w:rPr>
          <w:position w:val="6"/>
          <w:sz w:val="16"/>
          <w:szCs w:val="16"/>
        </w:rPr>
        <w:t>*</w:t>
      </w:r>
      <w:r w:rsidRPr="006B6929">
        <w:t>amalgamated company does not account on a cash basis;</w:t>
      </w:r>
    </w:p>
    <w:p w:rsidR="00300522" w:rsidRPr="006B6929" w:rsidRDefault="00300522" w:rsidP="00300522">
      <w:pPr>
        <w:pStyle w:val="subsection2"/>
      </w:pPr>
      <w:r w:rsidRPr="006B6929">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29</w:t>
      </w:r>
      <w:r w:rsidR="00DE1A27">
        <w:noBreakHyphen/>
      </w:r>
      <w:r w:rsidRPr="006B6929">
        <w:t>5, 29</w:t>
      </w:r>
      <w:r w:rsidR="00DE1A27">
        <w:noBreakHyphen/>
      </w:r>
      <w:r w:rsidRPr="006B6929">
        <w:t>10 and 29</w:t>
      </w:r>
      <w:r w:rsidR="00DE1A27">
        <w:noBreakHyphen/>
      </w:r>
      <w:r w:rsidRPr="006B6929">
        <w:t>20 (which are about attributing GST on supplies, input tax credits for acquisitions, and adjustments).</w:t>
      </w:r>
    </w:p>
    <w:p w:rsidR="007F0F28" w:rsidRPr="006B6929" w:rsidRDefault="007F0F28" w:rsidP="00A36DB5">
      <w:pPr>
        <w:pStyle w:val="ActHead3"/>
        <w:pageBreakBefore/>
      </w:pPr>
      <w:bookmarkStart w:id="744" w:name="_Toc51758550"/>
      <w:r w:rsidRPr="00DE1A27">
        <w:rPr>
          <w:rStyle w:val="CharDivNo"/>
        </w:rPr>
        <w:lastRenderedPageBreak/>
        <w:t>Division</w:t>
      </w:r>
      <w:r w:rsidR="006138CE" w:rsidRPr="00DE1A27">
        <w:rPr>
          <w:rStyle w:val="CharDivNo"/>
        </w:rPr>
        <w:t> </w:t>
      </w:r>
      <w:r w:rsidRPr="00DE1A27">
        <w:rPr>
          <w:rStyle w:val="CharDivNo"/>
        </w:rPr>
        <w:t>93</w:t>
      </w:r>
      <w:r w:rsidRPr="006B6929">
        <w:t>—</w:t>
      </w:r>
      <w:r w:rsidRPr="00DE1A27">
        <w:rPr>
          <w:rStyle w:val="CharDivText"/>
        </w:rPr>
        <w:t>Time limit on entitlements to input tax credits</w:t>
      </w:r>
      <w:bookmarkEnd w:id="744"/>
    </w:p>
    <w:p w:rsidR="00595DB7" w:rsidRPr="006B6929" w:rsidRDefault="00595DB7" w:rsidP="00595DB7">
      <w:pPr>
        <w:pStyle w:val="ActHead5"/>
      </w:pPr>
      <w:bookmarkStart w:id="745" w:name="_Toc51758551"/>
      <w:r w:rsidRPr="00DE1A27">
        <w:rPr>
          <w:rStyle w:val="CharSectno"/>
        </w:rPr>
        <w:t>93</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45"/>
    </w:p>
    <w:p w:rsidR="00595DB7" w:rsidRPr="006B6929" w:rsidRDefault="00595DB7" w:rsidP="00595DB7">
      <w:pPr>
        <w:pStyle w:val="BoxText"/>
      </w:pPr>
      <w:r w:rsidRPr="006B6929">
        <w:t>Your entitlements to input tax credits for creditable acquisitions cease unless they are included in your assessed net amounts within a limited period (generally 4 years).</w:t>
      </w:r>
    </w:p>
    <w:p w:rsidR="00595DB7" w:rsidRPr="006B6929" w:rsidRDefault="00595DB7" w:rsidP="00595DB7">
      <w:pPr>
        <w:pStyle w:val="ActHead5"/>
      </w:pPr>
      <w:bookmarkStart w:id="746" w:name="_Toc51758552"/>
      <w:r w:rsidRPr="00DE1A27">
        <w:rPr>
          <w:rStyle w:val="CharSectno"/>
        </w:rPr>
        <w:t>93</w:t>
      </w:r>
      <w:r w:rsidR="00DE1A27" w:rsidRPr="00DE1A27">
        <w:rPr>
          <w:rStyle w:val="CharSectno"/>
        </w:rPr>
        <w:noBreakHyphen/>
      </w:r>
      <w:r w:rsidRPr="00DE1A27">
        <w:rPr>
          <w:rStyle w:val="CharSectno"/>
        </w:rPr>
        <w:t>5</w:t>
      </w:r>
      <w:r w:rsidRPr="006B6929">
        <w:t xml:space="preserve">  Time limit on entitlements to input tax credits</w:t>
      </w:r>
      <w:bookmarkEnd w:id="746"/>
    </w:p>
    <w:p w:rsidR="00595DB7" w:rsidRPr="006B6929" w:rsidRDefault="00595DB7" w:rsidP="00595DB7">
      <w:pPr>
        <w:pStyle w:val="subsection"/>
      </w:pPr>
      <w:r w:rsidRPr="006B6929">
        <w:tab/>
        <w:t>(1)</w:t>
      </w:r>
      <w:r w:rsidRPr="006B6929">
        <w:tab/>
        <w:t xml:space="preserve">You cease to be entitled to an input tax credit for a </w:t>
      </w:r>
      <w:r w:rsidR="00DE1A27" w:rsidRPr="00DE1A27">
        <w:rPr>
          <w:position w:val="6"/>
          <w:sz w:val="16"/>
        </w:rPr>
        <w:t>*</w:t>
      </w:r>
      <w:r w:rsidRPr="006B6929">
        <w:t xml:space="preserve">creditable acquisition to the extent that the input tax credit has not been taken into account, in an </w:t>
      </w:r>
      <w:r w:rsidR="00DE1A27" w:rsidRPr="00DE1A27">
        <w:rPr>
          <w:position w:val="6"/>
          <w:sz w:val="16"/>
        </w:rPr>
        <w:t>*</w:t>
      </w:r>
      <w:r w:rsidRPr="006B6929">
        <w:t xml:space="preserve">assessment of a </w:t>
      </w:r>
      <w:r w:rsidR="00DE1A27" w:rsidRPr="00DE1A27">
        <w:rPr>
          <w:position w:val="6"/>
          <w:sz w:val="16"/>
        </w:rPr>
        <w:t>*</w:t>
      </w:r>
      <w:r w:rsidRPr="006B6929">
        <w:t xml:space="preserve">net amount of yours, during the period of 4 years after the day on which you were required to give to the Commissioner a </w:t>
      </w:r>
      <w:r w:rsidR="00DE1A27" w:rsidRPr="00DE1A27">
        <w:rPr>
          <w:position w:val="6"/>
          <w:sz w:val="16"/>
        </w:rPr>
        <w:t>*</w:t>
      </w:r>
      <w:r w:rsidRPr="006B6929">
        <w:t>GST return for the tax period to which the input tax credit would be attributable under subsection</w:t>
      </w:r>
      <w:r w:rsidR="006138CE" w:rsidRPr="006B6929">
        <w:t> </w:t>
      </w:r>
      <w:r w:rsidRPr="006B6929">
        <w:t>29</w:t>
      </w:r>
      <w:r w:rsidR="00DE1A27">
        <w:noBreakHyphen/>
      </w:r>
      <w:r w:rsidRPr="006B6929">
        <w:t>10(1) or (2).</w:t>
      </w:r>
    </w:p>
    <w:p w:rsidR="00595DB7" w:rsidRPr="006B6929" w:rsidRDefault="00595DB7" w:rsidP="00595DB7">
      <w:pPr>
        <w:pStyle w:val="notetext"/>
      </w:pPr>
      <w:r w:rsidRPr="006B6929">
        <w:t>Note:</w:t>
      </w:r>
      <w:r w:rsidRPr="006B6929">
        <w:tab/>
        <w:t>Section</w:t>
      </w:r>
      <w:r w:rsidR="006138CE" w:rsidRPr="006B6929">
        <w:t> </w:t>
      </w:r>
      <w:r w:rsidRPr="006B6929">
        <w:t>93</w:t>
      </w:r>
      <w:r w:rsidR="00DE1A27">
        <w:noBreakHyphen/>
      </w:r>
      <w:r w:rsidRPr="006B6929">
        <w:t>10 sets out circumstances in which your entitlement to the input tax credit does not cease under this section.</w:t>
      </w:r>
    </w:p>
    <w:p w:rsidR="00595DB7" w:rsidRPr="006B6929" w:rsidRDefault="00595DB7" w:rsidP="00595DB7">
      <w:pPr>
        <w:pStyle w:val="subsection"/>
      </w:pPr>
      <w:r w:rsidRPr="006B6929">
        <w:tab/>
        <w:t>(2)</w:t>
      </w:r>
      <w:r w:rsidRPr="006B6929">
        <w:tab/>
        <w:t>This section has effect despite section</w:t>
      </w:r>
      <w:r w:rsidR="006138CE" w:rsidRPr="006B6929">
        <w:t> </w:t>
      </w:r>
      <w:r w:rsidRPr="006B6929">
        <w:t>11</w:t>
      </w:r>
      <w:r w:rsidR="00DE1A27">
        <w:noBreakHyphen/>
      </w:r>
      <w:r w:rsidRPr="006B6929">
        <w:t>20 (which is about entitlement to input tax credits).</w:t>
      </w:r>
    </w:p>
    <w:p w:rsidR="00595DB7" w:rsidRPr="006B6929" w:rsidRDefault="00595DB7" w:rsidP="00595DB7">
      <w:pPr>
        <w:pStyle w:val="notetext"/>
      </w:pPr>
      <w:r w:rsidRPr="006B6929">
        <w:t>Note:</w:t>
      </w:r>
      <w:r w:rsidRPr="006B6929">
        <w:tab/>
        <w:t>You must hold a valid tax invoice relating to a creditable acquisition to be entitled to have an input tax credit for that acquisition taken into account in working out your assessed net amount for a tax period: see subsection</w:t>
      </w:r>
      <w:r w:rsidR="006138CE" w:rsidRPr="006B6929">
        <w:t> </w:t>
      </w:r>
      <w:r w:rsidRPr="006B6929">
        <w:t>29</w:t>
      </w:r>
      <w:r w:rsidR="00DE1A27">
        <w:noBreakHyphen/>
      </w:r>
      <w:r w:rsidRPr="006B6929">
        <w:t>10(3).</w:t>
      </w:r>
    </w:p>
    <w:p w:rsidR="007F0F28" w:rsidRPr="006B6929" w:rsidRDefault="007F0F28" w:rsidP="007F0F28">
      <w:pPr>
        <w:pStyle w:val="ActHead5"/>
      </w:pPr>
      <w:bookmarkStart w:id="747" w:name="_Toc51758553"/>
      <w:r w:rsidRPr="00DE1A27">
        <w:rPr>
          <w:rStyle w:val="CharSectno"/>
        </w:rPr>
        <w:t>93</w:t>
      </w:r>
      <w:r w:rsidR="00DE1A27" w:rsidRPr="00DE1A27">
        <w:rPr>
          <w:rStyle w:val="CharSectno"/>
        </w:rPr>
        <w:noBreakHyphen/>
      </w:r>
      <w:r w:rsidRPr="00DE1A27">
        <w:rPr>
          <w:rStyle w:val="CharSectno"/>
        </w:rPr>
        <w:t>10</w:t>
      </w:r>
      <w:r w:rsidRPr="006B6929">
        <w:t xml:space="preserve">  Exceptions to time limit on entitlements to input tax credits</w:t>
      </w:r>
      <w:bookmarkEnd w:id="747"/>
    </w:p>
    <w:p w:rsidR="00595DB7" w:rsidRPr="006B6929" w:rsidRDefault="00595DB7" w:rsidP="00595DB7">
      <w:pPr>
        <w:pStyle w:val="SubsectionHead"/>
      </w:pPr>
      <w:r w:rsidRPr="006B6929">
        <w:t>Amendment of assessments in relation to supplies</w:t>
      </w:r>
    </w:p>
    <w:p w:rsidR="00595DB7" w:rsidRPr="006B6929" w:rsidRDefault="00595DB7" w:rsidP="00595DB7">
      <w:pPr>
        <w:pStyle w:val="subsection"/>
      </w:pPr>
      <w:r w:rsidRPr="006B6929">
        <w:tab/>
        <w:t>(4)</w:t>
      </w:r>
      <w:r w:rsidRPr="006B6929">
        <w:tab/>
        <w:t>You do not cease under section</w:t>
      </w:r>
      <w:r w:rsidR="006138CE" w:rsidRPr="006B6929">
        <w:t> </w:t>
      </w:r>
      <w:r w:rsidRPr="006B6929">
        <w:t>93</w:t>
      </w:r>
      <w:r w:rsidR="00DE1A27">
        <w:noBreakHyphen/>
      </w:r>
      <w:r w:rsidRPr="006B6929">
        <w:t>5 to be entitled to an input tax credit if:</w:t>
      </w:r>
    </w:p>
    <w:p w:rsidR="00595DB7" w:rsidRPr="006B6929" w:rsidRDefault="00595DB7" w:rsidP="00595DB7">
      <w:pPr>
        <w:pStyle w:val="paragraph"/>
      </w:pPr>
      <w:r w:rsidRPr="006B6929">
        <w:tab/>
        <w:t>(a)</w:t>
      </w:r>
      <w:r w:rsidRPr="006B6929">
        <w:tab/>
        <w:t xml:space="preserve">the input tax credit is for a </w:t>
      </w:r>
      <w:r w:rsidR="00DE1A27" w:rsidRPr="00DE1A27">
        <w:rPr>
          <w:position w:val="6"/>
          <w:sz w:val="16"/>
        </w:rPr>
        <w:t>*</w:t>
      </w:r>
      <w:r w:rsidRPr="006B6929">
        <w:t>creditable acquisition that relates to making a supply; and</w:t>
      </w:r>
    </w:p>
    <w:p w:rsidR="00595DB7" w:rsidRPr="006B6929" w:rsidRDefault="00595DB7" w:rsidP="00595DB7">
      <w:pPr>
        <w:pStyle w:val="paragraph"/>
      </w:pPr>
      <w:r w:rsidRPr="006B6929">
        <w:lastRenderedPageBreak/>
        <w:tab/>
        <w:t>(b)</w:t>
      </w:r>
      <w:r w:rsidRPr="006B6929">
        <w:tab/>
        <w:t>during the period of 4 years mentioned in subsection</w:t>
      </w:r>
      <w:r w:rsidR="006138CE" w:rsidRPr="006B6929">
        <w:t> </w:t>
      </w:r>
      <w:r w:rsidRPr="006B6929">
        <w:t>93</w:t>
      </w:r>
      <w:r w:rsidR="00DE1A27">
        <w:noBreakHyphen/>
      </w:r>
      <w:r w:rsidRPr="006B6929">
        <w:t xml:space="preserve">5(1), a </w:t>
      </w:r>
      <w:r w:rsidR="00DE1A27" w:rsidRPr="00DE1A27">
        <w:rPr>
          <w:position w:val="6"/>
          <w:sz w:val="16"/>
        </w:rPr>
        <w:t>*</w:t>
      </w:r>
      <w:r w:rsidRPr="006B6929">
        <w:t xml:space="preserve">net amount of yours is </w:t>
      </w:r>
      <w:r w:rsidR="00DE1A27" w:rsidRPr="00DE1A27">
        <w:rPr>
          <w:position w:val="6"/>
          <w:sz w:val="16"/>
        </w:rPr>
        <w:t>*</w:t>
      </w:r>
      <w:r w:rsidRPr="006B6929">
        <w:t xml:space="preserve">assessed on the basis that the supply is </w:t>
      </w:r>
      <w:r w:rsidR="00DE1A27" w:rsidRPr="00DE1A27">
        <w:rPr>
          <w:position w:val="6"/>
          <w:sz w:val="16"/>
        </w:rPr>
        <w:t>*</w:t>
      </w:r>
      <w:r w:rsidRPr="006B6929">
        <w:t>input taxed; and</w:t>
      </w:r>
    </w:p>
    <w:p w:rsidR="00595DB7" w:rsidRPr="006B6929" w:rsidRDefault="00595DB7" w:rsidP="00595DB7">
      <w:pPr>
        <w:pStyle w:val="paragraph"/>
      </w:pPr>
      <w:r w:rsidRPr="006B6929">
        <w:tab/>
        <w:t>(c)</w:t>
      </w:r>
      <w:r w:rsidRPr="006B6929">
        <w:tab/>
        <w:t>after the end of that 4</w:t>
      </w:r>
      <w:r w:rsidR="00DE1A27">
        <w:noBreakHyphen/>
      </w:r>
      <w:r w:rsidRPr="006B6929">
        <w:t>year period, the Commissioner amends the assessment of your net amount for the tax period to which the supply is attributable under section</w:t>
      </w:r>
      <w:r w:rsidR="006138CE" w:rsidRPr="006B6929">
        <w:t> </w:t>
      </w:r>
      <w:r w:rsidRPr="006B6929">
        <w:t>155</w:t>
      </w:r>
      <w:r w:rsidR="00DE1A27">
        <w:noBreakHyphen/>
      </w:r>
      <w:r w:rsidRPr="006B6929">
        <w:t>35, 155</w:t>
      </w:r>
      <w:r w:rsidR="00DE1A27">
        <w:noBreakHyphen/>
      </w:r>
      <w:r w:rsidRPr="006B6929">
        <w:t>45 or 155</w:t>
      </w:r>
      <w:r w:rsidR="00DE1A27">
        <w:noBreakHyphen/>
      </w:r>
      <w:r w:rsidRPr="006B6929">
        <w:t>50, or paragraph</w:t>
      </w:r>
      <w:r w:rsidR="006138CE" w:rsidRPr="006B6929">
        <w:t> </w:t>
      </w:r>
      <w:r w:rsidRPr="006B6929">
        <w:t>155</w:t>
      </w:r>
      <w:r w:rsidR="00DE1A27">
        <w:noBreakHyphen/>
      </w:r>
      <w:r w:rsidRPr="006B6929">
        <w:t>60(a) or (b), in Schedule</w:t>
      </w:r>
      <w:r w:rsidR="006138CE" w:rsidRPr="006B6929">
        <w:t> </w:t>
      </w:r>
      <w:r w:rsidRPr="006B6929">
        <w:t xml:space="preserve">1 to the </w:t>
      </w:r>
      <w:r w:rsidRPr="006B6929">
        <w:rPr>
          <w:i/>
        </w:rPr>
        <w:t>Taxation Administration Act 1953</w:t>
      </w:r>
      <w:r w:rsidRPr="006B6929">
        <w:t xml:space="preserve"> on the basis that the supply is not input taxed; and</w:t>
      </w:r>
    </w:p>
    <w:p w:rsidR="00595DB7" w:rsidRPr="006B6929" w:rsidRDefault="00595DB7" w:rsidP="00595DB7">
      <w:pPr>
        <w:pStyle w:val="paragraph"/>
      </w:pPr>
      <w:r w:rsidRPr="006B6929">
        <w:tab/>
        <w:t>(d)</w:t>
      </w:r>
      <w:r w:rsidRPr="006B6929">
        <w:tab/>
        <w:t xml:space="preserve">the input tax credit is taken into account in an assessment of a net amount of yours (the </w:t>
      </w:r>
      <w:r w:rsidRPr="006B6929">
        <w:rPr>
          <w:b/>
          <w:i/>
        </w:rPr>
        <w:t>credit assessment</w:t>
      </w:r>
      <w:r w:rsidRPr="006B6929">
        <w:t>):</w:t>
      </w:r>
    </w:p>
    <w:p w:rsidR="00595DB7" w:rsidRPr="006B6929" w:rsidRDefault="00595DB7" w:rsidP="00595DB7">
      <w:pPr>
        <w:pStyle w:val="paragraphsub"/>
      </w:pPr>
      <w:r w:rsidRPr="006B6929">
        <w:tab/>
        <w:t>(i)</w:t>
      </w:r>
      <w:r w:rsidRPr="006B6929">
        <w:tab/>
        <w:t>after the end of that 4</w:t>
      </w:r>
      <w:r w:rsidR="00DE1A27">
        <w:noBreakHyphen/>
      </w:r>
      <w:r w:rsidRPr="006B6929">
        <w:t>year period; and</w:t>
      </w:r>
    </w:p>
    <w:p w:rsidR="00595DB7" w:rsidRPr="006B6929" w:rsidRDefault="00595DB7" w:rsidP="00595DB7">
      <w:pPr>
        <w:pStyle w:val="paragraphsub"/>
      </w:pPr>
      <w:r w:rsidRPr="006B6929">
        <w:tab/>
        <w:t>(ii)</w:t>
      </w:r>
      <w:r w:rsidRPr="006B6929">
        <w:tab/>
        <w:t>at a time when the Commissioner may amend the assessment of your net amount for the tax period mentioned in subsection</w:t>
      </w:r>
      <w:r w:rsidR="006138CE" w:rsidRPr="006B6929">
        <w:t> </w:t>
      </w:r>
      <w:r w:rsidRPr="006B6929">
        <w:t>93</w:t>
      </w:r>
      <w:r w:rsidR="00DE1A27">
        <w:noBreakHyphen/>
      </w:r>
      <w:r w:rsidRPr="006B6929">
        <w:t>5(1) of this Act (whether the credit assessment or another assessment) under Subdivision</w:t>
      </w:r>
      <w:r w:rsidR="006138CE" w:rsidRPr="006B6929">
        <w:t> </w:t>
      </w:r>
      <w:r w:rsidRPr="006B6929">
        <w:t>155</w:t>
      </w:r>
      <w:r w:rsidR="00DE1A27">
        <w:noBreakHyphen/>
      </w:r>
      <w:r w:rsidRPr="006B6929">
        <w:t>B in Schedule</w:t>
      </w:r>
      <w:r w:rsidR="006138CE" w:rsidRPr="006B6929">
        <w:t> </w:t>
      </w:r>
      <w:r w:rsidRPr="006B6929">
        <w:t xml:space="preserve">1 to the </w:t>
      </w:r>
      <w:r w:rsidRPr="006B6929">
        <w:rPr>
          <w:i/>
        </w:rPr>
        <w:t>Taxation Administration Act 1953</w:t>
      </w:r>
      <w:r w:rsidRPr="006B6929">
        <w:t xml:space="preserve"> on the basis that you are entitled to the input tax credit.</w:t>
      </w:r>
    </w:p>
    <w:p w:rsidR="00595DB7" w:rsidRPr="006B6929" w:rsidRDefault="00595DB7" w:rsidP="00595DB7">
      <w:pPr>
        <w:pStyle w:val="SubsectionHead"/>
      </w:pPr>
      <w:r w:rsidRPr="006B6929">
        <w:t>Request to treat document as tax invoice</w:t>
      </w:r>
    </w:p>
    <w:p w:rsidR="00595DB7" w:rsidRPr="006B6929" w:rsidRDefault="00595DB7" w:rsidP="00595DB7">
      <w:pPr>
        <w:pStyle w:val="subsection"/>
      </w:pPr>
      <w:r w:rsidRPr="006B6929">
        <w:tab/>
        <w:t>(5)</w:t>
      </w:r>
      <w:r w:rsidRPr="006B6929">
        <w:tab/>
        <w:t>If:</w:t>
      </w:r>
    </w:p>
    <w:p w:rsidR="00595DB7" w:rsidRPr="006B6929" w:rsidRDefault="00595DB7" w:rsidP="00595DB7">
      <w:pPr>
        <w:pStyle w:val="paragraph"/>
      </w:pPr>
      <w:r w:rsidRPr="006B6929">
        <w:tab/>
        <w:t>(a)</w:t>
      </w:r>
      <w:r w:rsidRPr="006B6929">
        <w:tab/>
        <w:t>you requested the Commissioner to treat a document under subsection</w:t>
      </w:r>
      <w:r w:rsidR="006138CE" w:rsidRPr="006B6929">
        <w:t> </w:t>
      </w:r>
      <w:r w:rsidRPr="006B6929">
        <w:t>29</w:t>
      </w:r>
      <w:r w:rsidR="00DE1A27">
        <w:noBreakHyphen/>
      </w:r>
      <w:r w:rsidRPr="006B6929">
        <w:t xml:space="preserve">70(1B) as a </w:t>
      </w:r>
      <w:r w:rsidR="00DE1A27" w:rsidRPr="00DE1A27">
        <w:rPr>
          <w:position w:val="6"/>
          <w:sz w:val="16"/>
        </w:rPr>
        <w:t>*</w:t>
      </w:r>
      <w:r w:rsidRPr="006B6929">
        <w:t>tax invoice for the purposes of attributing an input tax credit to a tax period; and</w:t>
      </w:r>
    </w:p>
    <w:p w:rsidR="00595DB7" w:rsidRPr="006B6929" w:rsidRDefault="00595DB7" w:rsidP="00595DB7">
      <w:pPr>
        <w:pStyle w:val="paragraph"/>
      </w:pPr>
      <w:r w:rsidRPr="006B6929">
        <w:tab/>
        <w:t>(b)</w:t>
      </w:r>
      <w:r w:rsidRPr="006B6929">
        <w:tab/>
        <w:t>you made the request before the end of the 4</w:t>
      </w:r>
      <w:r w:rsidR="00DE1A27">
        <w:noBreakHyphen/>
      </w:r>
      <w:r w:rsidRPr="006B6929">
        <w:t>year period mentioned in subsection</w:t>
      </w:r>
      <w:r w:rsidR="006138CE" w:rsidRPr="006B6929">
        <w:t> </w:t>
      </w:r>
      <w:r w:rsidRPr="006B6929">
        <w:t>93</w:t>
      </w:r>
      <w:r w:rsidR="00DE1A27">
        <w:noBreakHyphen/>
      </w:r>
      <w:r w:rsidRPr="006B6929">
        <w:t>5(1) in relation to the tax period; and</w:t>
      </w:r>
    </w:p>
    <w:p w:rsidR="00595DB7" w:rsidRPr="006B6929" w:rsidRDefault="00595DB7" w:rsidP="00595DB7">
      <w:pPr>
        <w:pStyle w:val="paragraph"/>
      </w:pPr>
      <w:r w:rsidRPr="006B6929">
        <w:tab/>
        <w:t>(c)</w:t>
      </w:r>
      <w:r w:rsidRPr="006B6929">
        <w:tab/>
        <w:t>the Commissioner agrees to the request after the end of the 4</w:t>
      </w:r>
      <w:r w:rsidR="00DE1A27">
        <w:noBreakHyphen/>
      </w:r>
      <w:r w:rsidRPr="006B6929">
        <w:t>year period;</w:t>
      </w:r>
    </w:p>
    <w:p w:rsidR="00595DB7" w:rsidRPr="006B6929" w:rsidRDefault="00595DB7" w:rsidP="00595DB7">
      <w:pPr>
        <w:pStyle w:val="subsection2"/>
      </w:pPr>
      <w:r w:rsidRPr="006B6929">
        <w:t>you do not cease under section</w:t>
      </w:r>
      <w:r w:rsidR="006138CE" w:rsidRPr="006B6929">
        <w:t> </w:t>
      </w:r>
      <w:r w:rsidRPr="006B6929">
        <w:t>93</w:t>
      </w:r>
      <w:r w:rsidR="00DE1A27">
        <w:noBreakHyphen/>
      </w:r>
      <w:r w:rsidRPr="006B6929">
        <w:t>5 to be entitled to the input tax credit to the extent that, had the Commissioner agreed to the request before the end of the 4</w:t>
      </w:r>
      <w:r w:rsidR="00DE1A27">
        <w:noBreakHyphen/>
      </w:r>
      <w:r w:rsidRPr="006B6929">
        <w:t>year period, you would not cease under that section to be entitled to the credit.</w:t>
      </w:r>
    </w:p>
    <w:p w:rsidR="000D34C8" w:rsidRPr="006B6929" w:rsidRDefault="000D34C8" w:rsidP="007E75BA">
      <w:pPr>
        <w:pStyle w:val="ActHead5"/>
      </w:pPr>
      <w:bookmarkStart w:id="748" w:name="_Toc51758554"/>
      <w:r w:rsidRPr="00DE1A27">
        <w:rPr>
          <w:rStyle w:val="CharSectno"/>
        </w:rPr>
        <w:lastRenderedPageBreak/>
        <w:t>93</w:t>
      </w:r>
      <w:r w:rsidR="00DE1A27" w:rsidRPr="00DE1A27">
        <w:rPr>
          <w:rStyle w:val="CharSectno"/>
        </w:rPr>
        <w:noBreakHyphen/>
      </w:r>
      <w:r w:rsidRPr="00DE1A27">
        <w:rPr>
          <w:rStyle w:val="CharSectno"/>
        </w:rPr>
        <w:t>15</w:t>
      </w:r>
      <w:r w:rsidRPr="006B6929">
        <w:t xml:space="preserve">  GST no longer able to be taken into account</w:t>
      </w:r>
      <w:bookmarkEnd w:id="748"/>
    </w:p>
    <w:p w:rsidR="000D34C8" w:rsidRPr="006B6929" w:rsidRDefault="000D34C8" w:rsidP="007E75BA">
      <w:pPr>
        <w:pStyle w:val="subsection"/>
        <w:keepNext/>
        <w:keepLines/>
      </w:pPr>
      <w:r w:rsidRPr="006B6929">
        <w:tab/>
      </w:r>
      <w:r w:rsidRPr="006B6929">
        <w:tab/>
        <w:t xml:space="preserve">You are not entitled to an input tax credit for a </w:t>
      </w:r>
      <w:r w:rsidR="00DE1A27" w:rsidRPr="00DE1A27">
        <w:rPr>
          <w:position w:val="6"/>
          <w:sz w:val="16"/>
        </w:rPr>
        <w:t>*</w:t>
      </w:r>
      <w:r w:rsidRPr="006B6929">
        <w:t xml:space="preserve">creditable acquisition to the extent that GST on the related supply has not been taken into account in the </w:t>
      </w:r>
      <w:r w:rsidR="00DE1A27" w:rsidRPr="00DE1A27">
        <w:rPr>
          <w:position w:val="6"/>
          <w:sz w:val="16"/>
        </w:rPr>
        <w:t>*</w:t>
      </w:r>
      <w:r w:rsidRPr="006B6929">
        <w:t xml:space="preserve">assessment of the supplier’s </w:t>
      </w:r>
      <w:r w:rsidR="00DE1A27" w:rsidRPr="00DE1A27">
        <w:rPr>
          <w:position w:val="6"/>
          <w:sz w:val="16"/>
        </w:rPr>
        <w:t>*</w:t>
      </w:r>
      <w:r w:rsidRPr="006B6929">
        <w:t>net amount for the tax period to which that GST is attributable if:</w:t>
      </w:r>
    </w:p>
    <w:p w:rsidR="000D34C8" w:rsidRPr="006B6929" w:rsidRDefault="000D34C8" w:rsidP="000D34C8">
      <w:pPr>
        <w:pStyle w:val="paragraph"/>
      </w:pPr>
      <w:r w:rsidRPr="006B6929">
        <w:tab/>
        <w:t>(a)</w:t>
      </w:r>
      <w:r w:rsidRPr="006B6929">
        <w:tab/>
        <w:t>the period of review (within the meaning of section</w:t>
      </w:r>
      <w:r w:rsidR="006138CE" w:rsidRPr="006B6929">
        <w:t> </w:t>
      </w:r>
      <w:r w:rsidRPr="006B6929">
        <w:t>155</w:t>
      </w:r>
      <w:r w:rsidR="00DE1A27">
        <w:noBreakHyphen/>
      </w:r>
      <w:r w:rsidRPr="006B6929">
        <w:t>35 in Schedule</w:t>
      </w:r>
      <w:r w:rsidR="006138CE" w:rsidRPr="006B6929">
        <w:t> </w:t>
      </w:r>
      <w:r w:rsidRPr="006B6929">
        <w:t xml:space="preserve">1 to the </w:t>
      </w:r>
      <w:r w:rsidRPr="006B6929">
        <w:rPr>
          <w:i/>
        </w:rPr>
        <w:t>Taxation Administration Act 1953</w:t>
      </w:r>
      <w:r w:rsidRPr="006B6929">
        <w:t>) for that assessment has ended; and</w:t>
      </w:r>
    </w:p>
    <w:p w:rsidR="000D34C8" w:rsidRPr="006B6929" w:rsidRDefault="000D34C8" w:rsidP="000D34C8">
      <w:pPr>
        <w:pStyle w:val="paragraph"/>
      </w:pPr>
      <w:r w:rsidRPr="006B6929">
        <w:tab/>
        <w:t>(b)</w:t>
      </w:r>
      <w:r w:rsidRPr="006B6929">
        <w:tab/>
        <w:t xml:space="preserve">when that period of review ended, you did not hold a </w:t>
      </w:r>
      <w:r w:rsidR="00DE1A27" w:rsidRPr="00DE1A27">
        <w:rPr>
          <w:position w:val="6"/>
          <w:sz w:val="16"/>
        </w:rPr>
        <w:t>*</w:t>
      </w:r>
      <w:r w:rsidRPr="006B6929">
        <w:t>tax invoice for the creditable acquisition.</w:t>
      </w:r>
    </w:p>
    <w:p w:rsidR="00300522" w:rsidRPr="006B6929" w:rsidRDefault="00300522" w:rsidP="00A36DB5">
      <w:pPr>
        <w:pStyle w:val="ActHead3"/>
        <w:pageBreakBefore/>
      </w:pPr>
      <w:bookmarkStart w:id="749" w:name="_Toc51758555"/>
      <w:r w:rsidRPr="00DE1A27">
        <w:rPr>
          <w:rStyle w:val="CharDivNo"/>
        </w:rPr>
        <w:lastRenderedPageBreak/>
        <w:t>Division</w:t>
      </w:r>
      <w:r w:rsidR="006138CE" w:rsidRPr="00DE1A27">
        <w:rPr>
          <w:rStyle w:val="CharDivNo"/>
        </w:rPr>
        <w:t> </w:t>
      </w:r>
      <w:r w:rsidRPr="00DE1A27">
        <w:rPr>
          <w:rStyle w:val="CharDivNo"/>
        </w:rPr>
        <w:t>96</w:t>
      </w:r>
      <w:r w:rsidRPr="006B6929">
        <w:t>—</w:t>
      </w:r>
      <w:r w:rsidRPr="00DE1A27">
        <w:rPr>
          <w:rStyle w:val="CharDivText"/>
        </w:rPr>
        <w:t xml:space="preserve">Supplies partly connected with </w:t>
      </w:r>
      <w:r w:rsidR="001C0E0E" w:rsidRPr="00DE1A27">
        <w:rPr>
          <w:rStyle w:val="CharDivText"/>
        </w:rPr>
        <w:t>the indirect tax zone</w:t>
      </w:r>
      <w:bookmarkEnd w:id="749"/>
    </w:p>
    <w:p w:rsidR="00300522" w:rsidRPr="006B6929" w:rsidRDefault="00300522" w:rsidP="00300522">
      <w:pPr>
        <w:pStyle w:val="ActHead5"/>
      </w:pPr>
      <w:bookmarkStart w:id="750" w:name="_Toc51758556"/>
      <w:r w:rsidRPr="00DE1A27">
        <w:rPr>
          <w:rStyle w:val="CharSectno"/>
        </w:rPr>
        <w:t>96</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50"/>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 xml:space="preserve">treats a supply that is partly connected with </w:t>
      </w:r>
      <w:r w:rsidR="001C0E0E" w:rsidRPr="006B6929">
        <w:t>the indirect tax zone</w:t>
      </w:r>
      <w:r w:rsidRPr="006B6929">
        <w:t xml:space="preserve"> as separate supplies, so that only the part of a supply that is connected with </w:t>
      </w:r>
      <w:r w:rsidR="001C0E0E" w:rsidRPr="006B6929">
        <w:t>the indirect tax zone</w:t>
      </w:r>
      <w:r w:rsidRPr="006B6929">
        <w:t xml:space="preserve"> is included in the GST system.</w:t>
      </w:r>
    </w:p>
    <w:p w:rsidR="00300522" w:rsidRPr="006B6929" w:rsidRDefault="00300522" w:rsidP="00300522">
      <w:pPr>
        <w:pStyle w:val="ActHead5"/>
      </w:pPr>
      <w:bookmarkStart w:id="751" w:name="_Toc51758557"/>
      <w:r w:rsidRPr="00DE1A27">
        <w:rPr>
          <w:rStyle w:val="CharSectno"/>
        </w:rPr>
        <w:t>96</w:t>
      </w:r>
      <w:r w:rsidR="00DE1A27" w:rsidRPr="00DE1A27">
        <w:rPr>
          <w:rStyle w:val="CharSectno"/>
        </w:rPr>
        <w:noBreakHyphen/>
      </w:r>
      <w:r w:rsidRPr="00DE1A27">
        <w:rPr>
          <w:rStyle w:val="CharSectno"/>
        </w:rPr>
        <w:t>5</w:t>
      </w:r>
      <w:r w:rsidRPr="006B6929">
        <w:t xml:space="preserve">  Supplies that are only partly connected with </w:t>
      </w:r>
      <w:r w:rsidR="001C0E0E" w:rsidRPr="006B6929">
        <w:t>the indirect tax zone</w:t>
      </w:r>
      <w:bookmarkEnd w:id="751"/>
    </w:p>
    <w:p w:rsidR="00300522" w:rsidRPr="006B6929" w:rsidRDefault="00300522" w:rsidP="00300522">
      <w:pPr>
        <w:pStyle w:val="subsection"/>
      </w:pPr>
      <w:r w:rsidRPr="006B6929">
        <w:tab/>
        <w:t>(1)</w:t>
      </w:r>
      <w:r w:rsidRPr="006B6929">
        <w:tab/>
        <w:t xml:space="preserve">If, because a supply (the </w:t>
      </w:r>
      <w:r w:rsidRPr="006B6929">
        <w:rPr>
          <w:b/>
          <w:bCs/>
          <w:i/>
          <w:iCs/>
        </w:rPr>
        <w:t>actual supply</w:t>
      </w:r>
      <w:r w:rsidRPr="006B6929">
        <w:t>) is a supply of more than one of these kinds:</w:t>
      </w:r>
    </w:p>
    <w:p w:rsidR="00300522" w:rsidRPr="006B6929" w:rsidRDefault="00300522" w:rsidP="00300522">
      <w:pPr>
        <w:pStyle w:val="paragraph"/>
      </w:pPr>
      <w:r w:rsidRPr="006B6929">
        <w:tab/>
        <w:t>(a)</w:t>
      </w:r>
      <w:r w:rsidRPr="006B6929">
        <w:tab/>
        <w:t>a supply of goods;</w:t>
      </w:r>
    </w:p>
    <w:p w:rsidR="00300522" w:rsidRPr="006B6929" w:rsidRDefault="00300522" w:rsidP="00300522">
      <w:pPr>
        <w:pStyle w:val="paragraph"/>
      </w:pPr>
      <w:r w:rsidRPr="006B6929">
        <w:tab/>
        <w:t>(b)</w:t>
      </w:r>
      <w:r w:rsidRPr="006B6929">
        <w:tab/>
        <w:t xml:space="preserve">a supply of </w:t>
      </w:r>
      <w:r w:rsidR="00DE1A27" w:rsidRPr="00DE1A27">
        <w:rPr>
          <w:position w:val="6"/>
          <w:sz w:val="16"/>
          <w:szCs w:val="16"/>
        </w:rPr>
        <w:t>*</w:t>
      </w:r>
      <w:r w:rsidRPr="006B6929">
        <w:t>real property;</w:t>
      </w:r>
    </w:p>
    <w:p w:rsidR="00300522" w:rsidRPr="006B6929" w:rsidRDefault="00300522" w:rsidP="00300522">
      <w:pPr>
        <w:pStyle w:val="paragraph"/>
      </w:pPr>
      <w:r w:rsidRPr="006B6929">
        <w:tab/>
        <w:t>(c)</w:t>
      </w:r>
      <w:r w:rsidRPr="006B6929">
        <w:tab/>
        <w:t xml:space="preserve">a </w:t>
      </w:r>
      <w:r w:rsidR="00DE1A27" w:rsidRPr="00DE1A27">
        <w:rPr>
          <w:position w:val="6"/>
          <w:sz w:val="16"/>
          <w:szCs w:val="16"/>
        </w:rPr>
        <w:t>*</w:t>
      </w:r>
      <w:r w:rsidRPr="006B6929">
        <w:t>telecommunication supply;</w:t>
      </w:r>
    </w:p>
    <w:p w:rsidR="00300522" w:rsidRPr="006B6929" w:rsidRDefault="00300522" w:rsidP="00300522">
      <w:pPr>
        <w:pStyle w:val="paragraph"/>
      </w:pPr>
      <w:r w:rsidRPr="006B6929">
        <w:tab/>
        <w:t>(d)</w:t>
      </w:r>
      <w:r w:rsidRPr="006B6929">
        <w:tab/>
        <w:t>a supply of anything, other than goods or real property, that is not a telecommunication supply;</w:t>
      </w:r>
    </w:p>
    <w:p w:rsidR="00300522" w:rsidRPr="006B6929" w:rsidRDefault="00300522" w:rsidP="00300522">
      <w:pPr>
        <w:pStyle w:val="subsection2"/>
      </w:pPr>
      <w:r w:rsidRPr="006B6929">
        <w:t xml:space="preserve">only part of the actual supply is </w:t>
      </w:r>
      <w:r w:rsidR="00DE1A27" w:rsidRPr="00DE1A27">
        <w:rPr>
          <w:position w:val="6"/>
          <w:sz w:val="16"/>
          <w:szCs w:val="16"/>
        </w:rPr>
        <w:t>*</w:t>
      </w:r>
      <w:r w:rsidRPr="006B6929">
        <w:t xml:space="preserve">connected with </w:t>
      </w:r>
      <w:r w:rsidR="001C0E0E" w:rsidRPr="006B6929">
        <w:t>the indirect tax zone</w:t>
      </w:r>
      <w:r w:rsidRPr="006B6929">
        <w:t>, then the actual supply is to be treated as if it were separate supplies in the following way.</w:t>
      </w:r>
    </w:p>
    <w:p w:rsidR="00300522" w:rsidRPr="006B6929" w:rsidRDefault="00300522" w:rsidP="00300522">
      <w:pPr>
        <w:pStyle w:val="subsection"/>
      </w:pPr>
      <w:r w:rsidRPr="006B6929">
        <w:tab/>
        <w:t>(2)</w:t>
      </w:r>
      <w:r w:rsidRPr="006B6929">
        <w:tab/>
        <w:t xml:space="preserve">The part of the actual supply that is </w:t>
      </w:r>
      <w:r w:rsidR="00DE1A27" w:rsidRPr="00DE1A27">
        <w:rPr>
          <w:position w:val="6"/>
          <w:sz w:val="16"/>
          <w:szCs w:val="16"/>
        </w:rPr>
        <w:t>*</w:t>
      </w:r>
      <w:r w:rsidRPr="006B6929">
        <w:t xml:space="preserve">connected with </w:t>
      </w:r>
      <w:r w:rsidR="001C0E0E" w:rsidRPr="006B6929">
        <w:t>the indirect tax zone</w:t>
      </w:r>
      <w:r w:rsidRPr="006B6929">
        <w:t xml:space="preserve"> is to be treated as if it were a separate supply that is connected with </w:t>
      </w:r>
      <w:r w:rsidR="001C0E0E" w:rsidRPr="006B6929">
        <w:t>the indirect tax zone</w:t>
      </w:r>
      <w:r w:rsidRPr="006B6929">
        <w:t>.</w:t>
      </w:r>
    </w:p>
    <w:p w:rsidR="00300522" w:rsidRPr="006B6929" w:rsidRDefault="00300522" w:rsidP="00300522">
      <w:pPr>
        <w:pStyle w:val="subsection"/>
      </w:pPr>
      <w:r w:rsidRPr="006B6929">
        <w:tab/>
        <w:t>(3)</w:t>
      </w:r>
      <w:r w:rsidRPr="006B6929">
        <w:tab/>
        <w:t xml:space="preserve">The part of the actual supply that is not </w:t>
      </w:r>
      <w:r w:rsidR="00DE1A27" w:rsidRPr="00DE1A27">
        <w:rPr>
          <w:position w:val="6"/>
          <w:sz w:val="16"/>
          <w:szCs w:val="16"/>
        </w:rPr>
        <w:t>*</w:t>
      </w:r>
      <w:r w:rsidRPr="006B6929">
        <w:t xml:space="preserve">connected with </w:t>
      </w:r>
      <w:r w:rsidR="001C0E0E" w:rsidRPr="006B6929">
        <w:t>the indirect tax zone</w:t>
      </w:r>
      <w:r w:rsidRPr="006B6929">
        <w:t xml:space="preserve"> is to be treated as if it were a separate supply that is not connected with </w:t>
      </w:r>
      <w:r w:rsidR="001C0E0E" w:rsidRPr="006B6929">
        <w:t>the indirect tax zone</w:t>
      </w:r>
      <w:r w:rsidRPr="006B6929">
        <w:t>.</w:t>
      </w:r>
    </w:p>
    <w:p w:rsidR="00300522" w:rsidRPr="006B6929" w:rsidRDefault="00300522" w:rsidP="00300522">
      <w:pPr>
        <w:pStyle w:val="subsection"/>
      </w:pPr>
      <w:r w:rsidRPr="006B6929">
        <w:tab/>
        <w:t>(4)</w:t>
      </w:r>
      <w:r w:rsidRPr="006B6929">
        <w:tab/>
        <w:t>However, if one of the kinds of supply that forms part of the actual supply may reasonably be regarded as incidental to:</w:t>
      </w:r>
    </w:p>
    <w:p w:rsidR="00300522" w:rsidRPr="006B6929" w:rsidRDefault="00300522" w:rsidP="00300522">
      <w:pPr>
        <w:pStyle w:val="paragraph"/>
      </w:pPr>
      <w:r w:rsidRPr="006B6929">
        <w:lastRenderedPageBreak/>
        <w:tab/>
        <w:t>(a)</w:t>
      </w:r>
      <w:r w:rsidRPr="006B6929">
        <w:tab/>
        <w:t>the other kind of supply that forms part of the actual supply; or</w:t>
      </w:r>
    </w:p>
    <w:p w:rsidR="00300522" w:rsidRPr="006B6929" w:rsidRDefault="00300522" w:rsidP="00300522">
      <w:pPr>
        <w:pStyle w:val="paragraph"/>
      </w:pPr>
      <w:r w:rsidRPr="006B6929">
        <w:tab/>
        <w:t>(b)</w:t>
      </w:r>
      <w:r w:rsidRPr="006B6929">
        <w:tab/>
        <w:t>one (but not both) of the other kinds of supply that form part of the actual supply;</w:t>
      </w:r>
    </w:p>
    <w:p w:rsidR="00300522" w:rsidRPr="006B6929" w:rsidRDefault="00300522" w:rsidP="00300522">
      <w:pPr>
        <w:pStyle w:val="subsection2"/>
      </w:pPr>
      <w:r w:rsidRPr="006B6929">
        <w:t xml:space="preserve">and its value (if it were a separate </w:t>
      </w:r>
      <w:r w:rsidR="00DE1A27" w:rsidRPr="00DE1A27">
        <w:rPr>
          <w:position w:val="6"/>
          <w:sz w:val="16"/>
          <w:szCs w:val="16"/>
        </w:rPr>
        <w:t>*</w:t>
      </w:r>
      <w:r w:rsidRPr="006B6929">
        <w:t>taxable supply) would not exceed $50,000, it is treated as part of that other kind of supply.</w:t>
      </w:r>
    </w:p>
    <w:p w:rsidR="00300522" w:rsidRPr="006B6929" w:rsidRDefault="00300522" w:rsidP="00300522">
      <w:pPr>
        <w:pStyle w:val="subsection"/>
      </w:pPr>
      <w:r w:rsidRPr="006B6929">
        <w:tab/>
        <w:t>(5)</w:t>
      </w:r>
      <w:r w:rsidRPr="006B6929">
        <w:tab/>
        <w:t>This section has effect despite section</w:t>
      </w:r>
      <w:r w:rsidR="006138CE" w:rsidRPr="006B6929">
        <w:t> </w:t>
      </w:r>
      <w:r w:rsidRPr="006B6929">
        <w:t>9</w:t>
      </w:r>
      <w:r w:rsidR="00DE1A27">
        <w:noBreakHyphen/>
      </w:r>
      <w:r w:rsidRPr="006B6929">
        <w:t xml:space="preserve">25 (which is about when supplies are connected with </w:t>
      </w:r>
      <w:r w:rsidR="001C0E0E" w:rsidRPr="006B6929">
        <w:t>the indirect tax zone</w:t>
      </w:r>
      <w:r w:rsidRPr="006B6929">
        <w:t>).</w:t>
      </w:r>
    </w:p>
    <w:p w:rsidR="00300522" w:rsidRPr="006B6929" w:rsidRDefault="00300522" w:rsidP="00300522">
      <w:pPr>
        <w:pStyle w:val="ActHead5"/>
      </w:pPr>
      <w:bookmarkStart w:id="752" w:name="_Toc51758558"/>
      <w:r w:rsidRPr="00DE1A27">
        <w:rPr>
          <w:rStyle w:val="CharSectno"/>
        </w:rPr>
        <w:t>96</w:t>
      </w:r>
      <w:r w:rsidR="00DE1A27" w:rsidRPr="00DE1A27">
        <w:rPr>
          <w:rStyle w:val="CharSectno"/>
        </w:rPr>
        <w:noBreakHyphen/>
      </w:r>
      <w:r w:rsidRPr="00DE1A27">
        <w:rPr>
          <w:rStyle w:val="CharSectno"/>
        </w:rPr>
        <w:t>10</w:t>
      </w:r>
      <w:r w:rsidRPr="006B6929">
        <w:t xml:space="preserve">  The value of the taxable components of supplies that are only partly connected with </w:t>
      </w:r>
      <w:r w:rsidR="008F5593" w:rsidRPr="006B6929">
        <w:t>the indirect tax zone</w:t>
      </w:r>
      <w:bookmarkEnd w:id="752"/>
    </w:p>
    <w:p w:rsidR="00300522" w:rsidRPr="006B6929" w:rsidRDefault="00300522" w:rsidP="00300522">
      <w:pPr>
        <w:pStyle w:val="subsection"/>
      </w:pPr>
      <w:r w:rsidRPr="006B6929">
        <w:tab/>
        <w:t>(1)</w:t>
      </w:r>
      <w:r w:rsidRPr="006B6929">
        <w:tab/>
        <w:t xml:space="preserve">If a supply (the </w:t>
      </w:r>
      <w:r w:rsidRPr="006B6929">
        <w:rPr>
          <w:b/>
          <w:bCs/>
          <w:i/>
          <w:iCs/>
        </w:rPr>
        <w:t>actual supply</w:t>
      </w:r>
      <w:r w:rsidRPr="006B6929">
        <w:t>):</w:t>
      </w:r>
    </w:p>
    <w:p w:rsidR="00300522" w:rsidRPr="006B6929" w:rsidRDefault="00300522" w:rsidP="00300522">
      <w:pPr>
        <w:pStyle w:val="paragraph"/>
      </w:pPr>
      <w:r w:rsidRPr="006B6929">
        <w:tab/>
        <w:t>(a)</w:t>
      </w:r>
      <w:r w:rsidRPr="006B6929">
        <w:tab/>
        <w:t>is, because of section</w:t>
      </w:r>
      <w:r w:rsidR="006138CE" w:rsidRPr="006B6929">
        <w:t> </w:t>
      </w:r>
      <w:r w:rsidRPr="006B6929">
        <w:t>96</w:t>
      </w:r>
      <w:r w:rsidR="00DE1A27">
        <w:noBreakHyphen/>
      </w:r>
      <w:r w:rsidRPr="006B6929">
        <w:t>5, to be treated as separate supplies; and</w:t>
      </w:r>
    </w:p>
    <w:p w:rsidR="00300522" w:rsidRPr="006B6929" w:rsidRDefault="00300522" w:rsidP="00300522">
      <w:pPr>
        <w:pStyle w:val="paragraph"/>
      </w:pPr>
      <w:r w:rsidRPr="006B6929">
        <w:tab/>
        <w:t>(b)</w:t>
      </w:r>
      <w:r w:rsidRPr="006B6929">
        <w:tab/>
        <w:t xml:space="preserve">the part of the actual supply that is </w:t>
      </w:r>
      <w:r w:rsidR="00DE1A27" w:rsidRPr="00DE1A27">
        <w:rPr>
          <w:position w:val="6"/>
          <w:sz w:val="16"/>
          <w:szCs w:val="16"/>
        </w:rPr>
        <w:t>*</w:t>
      </w:r>
      <w:r w:rsidRPr="006B6929">
        <w:t xml:space="preserve">connected with </w:t>
      </w:r>
      <w:r w:rsidR="008F5593" w:rsidRPr="006B6929">
        <w:t>the indirect tax zone</w:t>
      </w:r>
      <w:r w:rsidRPr="006B6929">
        <w:t xml:space="preserve"> is a </w:t>
      </w:r>
      <w:r w:rsidR="00DE1A27" w:rsidRPr="00DE1A27">
        <w:rPr>
          <w:position w:val="6"/>
          <w:sz w:val="16"/>
          <w:szCs w:val="16"/>
        </w:rPr>
        <w:t>*</w:t>
      </w:r>
      <w:r w:rsidRPr="006B6929">
        <w:t xml:space="preserve">taxable supply, or is partly a </w:t>
      </w:r>
      <w:r w:rsidR="00DE1A27" w:rsidRPr="00DE1A27">
        <w:rPr>
          <w:position w:val="6"/>
          <w:sz w:val="16"/>
          <w:szCs w:val="16"/>
        </w:rPr>
        <w:t>*</w:t>
      </w:r>
      <w:r w:rsidRPr="006B6929">
        <w:t xml:space="preserve">taxable supply and partly a supply that is </w:t>
      </w:r>
      <w:r w:rsidR="00DE1A27" w:rsidRPr="00DE1A27">
        <w:rPr>
          <w:position w:val="6"/>
          <w:sz w:val="16"/>
          <w:szCs w:val="16"/>
        </w:rPr>
        <w:t>*</w:t>
      </w:r>
      <w:r w:rsidRPr="006B6929">
        <w:t>GST</w:t>
      </w:r>
      <w:r w:rsidR="00DE1A27">
        <w:noBreakHyphen/>
      </w:r>
      <w:r w:rsidRPr="006B6929">
        <w:t xml:space="preserve">free or </w:t>
      </w:r>
      <w:r w:rsidR="00DE1A27" w:rsidRPr="00DE1A27">
        <w:rPr>
          <w:position w:val="6"/>
          <w:sz w:val="16"/>
          <w:szCs w:val="16"/>
        </w:rPr>
        <w:t>*</w:t>
      </w:r>
      <w:r w:rsidRPr="006B6929">
        <w:t>input taxed;</w:t>
      </w:r>
    </w:p>
    <w:p w:rsidR="00300522" w:rsidRPr="006B6929" w:rsidRDefault="00300522" w:rsidP="00300522">
      <w:pPr>
        <w:pStyle w:val="subsection2"/>
      </w:pPr>
      <w:r w:rsidRPr="006B6929">
        <w:t xml:space="preserve">the </w:t>
      </w:r>
      <w:r w:rsidRPr="006B6929">
        <w:rPr>
          <w:b/>
          <w:bCs/>
          <w:i/>
          <w:iCs/>
        </w:rPr>
        <w:t xml:space="preserve">value </w:t>
      </w:r>
      <w:r w:rsidRPr="006B6929">
        <w:t>of that part of the actual supply is worked out as follows:</w:t>
      </w:r>
    </w:p>
    <w:p w:rsidR="00300522" w:rsidRPr="006B6929" w:rsidRDefault="00300522" w:rsidP="00300522">
      <w:pPr>
        <w:pStyle w:val="paragraph"/>
      </w:pPr>
      <w:r w:rsidRPr="006B6929">
        <w:tab/>
        <w:t>(c)</w:t>
      </w:r>
      <w:r w:rsidRPr="006B6929">
        <w:tab/>
        <w:t>work out the value of the actual supply, under section</w:t>
      </w:r>
      <w:r w:rsidR="006138CE" w:rsidRPr="006B6929">
        <w:t> </w:t>
      </w:r>
      <w:r w:rsidRPr="006B6929">
        <w:t>9</w:t>
      </w:r>
      <w:r w:rsidR="00DE1A27">
        <w:noBreakHyphen/>
      </w:r>
      <w:r w:rsidRPr="006B6929">
        <w:t>75, as if it were solely a taxable supply; and</w:t>
      </w:r>
    </w:p>
    <w:p w:rsidR="00300522" w:rsidRPr="006B6929" w:rsidRDefault="00300522" w:rsidP="00300522">
      <w:pPr>
        <w:pStyle w:val="paragraph"/>
      </w:pPr>
      <w:r w:rsidRPr="006B6929">
        <w:tab/>
        <w:t>(d)</w:t>
      </w:r>
      <w:r w:rsidRPr="006B6929">
        <w:tab/>
        <w:t>work out the proportion of that value of the actual supply that the taxable supply represents; and</w:t>
      </w:r>
    </w:p>
    <w:p w:rsidR="00300522" w:rsidRPr="006B6929" w:rsidRDefault="00300522" w:rsidP="00300522">
      <w:pPr>
        <w:pStyle w:val="paragraph"/>
      </w:pPr>
      <w:r w:rsidRPr="006B6929">
        <w:tab/>
        <w:t>(e)</w:t>
      </w:r>
      <w:r w:rsidRPr="006B6929">
        <w:tab/>
        <w:t xml:space="preserve">multiply that value by the proportion in </w:t>
      </w:r>
      <w:r w:rsidR="006138CE" w:rsidRPr="006B6929">
        <w:t>paragraph (</w:t>
      </w:r>
      <w:r w:rsidRPr="006B6929">
        <w:t>d).</w:t>
      </w:r>
    </w:p>
    <w:p w:rsidR="00300522" w:rsidRPr="006B6929" w:rsidRDefault="00300522" w:rsidP="00300522">
      <w:pPr>
        <w:pStyle w:val="subsection"/>
      </w:pPr>
      <w:r w:rsidRPr="006B6929">
        <w:tab/>
        <w:t>(2)</w:t>
      </w:r>
      <w:r w:rsidRPr="006B6929">
        <w:tab/>
        <w:t xml:space="preserve">If that part of the actual supply is partly a </w:t>
      </w:r>
      <w:r w:rsidR="00DE1A27" w:rsidRPr="00DE1A27">
        <w:rPr>
          <w:position w:val="6"/>
          <w:sz w:val="16"/>
          <w:szCs w:val="16"/>
        </w:rPr>
        <w:t>*</w:t>
      </w:r>
      <w:r w:rsidRPr="006B6929">
        <w:t xml:space="preserve">taxable supply and partly a supply that is </w:t>
      </w:r>
      <w:r w:rsidR="00DE1A27" w:rsidRPr="00DE1A27">
        <w:rPr>
          <w:position w:val="6"/>
          <w:sz w:val="16"/>
          <w:szCs w:val="16"/>
        </w:rPr>
        <w:t>*</w:t>
      </w:r>
      <w:r w:rsidRPr="006B6929">
        <w:t>GST</w:t>
      </w:r>
      <w:r w:rsidR="00DE1A27">
        <w:noBreakHyphen/>
      </w:r>
      <w:r w:rsidRPr="006B6929">
        <w:t xml:space="preserve">free or </w:t>
      </w:r>
      <w:r w:rsidR="00DE1A27" w:rsidRPr="00DE1A27">
        <w:rPr>
          <w:position w:val="6"/>
          <w:sz w:val="16"/>
          <w:szCs w:val="16"/>
        </w:rPr>
        <w:t>*</w:t>
      </w:r>
      <w:r w:rsidRPr="006B6929">
        <w:t>input taxed, this section does not affect the operation of section</w:t>
      </w:r>
      <w:r w:rsidR="006138CE" w:rsidRPr="006B6929">
        <w:t> </w:t>
      </w:r>
      <w:r w:rsidRPr="006B6929">
        <w:t>9</w:t>
      </w:r>
      <w:r w:rsidR="00DE1A27">
        <w:noBreakHyphen/>
      </w:r>
      <w:r w:rsidRPr="006B6929">
        <w:t>80 in working out the value of so much of that part of the actual supply as is a taxable supply.</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75 (which is about the value of taxable supplies).</w:t>
      </w:r>
    </w:p>
    <w:p w:rsidR="00300522" w:rsidRPr="006B6929" w:rsidRDefault="00300522" w:rsidP="00A36DB5">
      <w:pPr>
        <w:pStyle w:val="ActHead3"/>
        <w:pageBreakBefore/>
      </w:pPr>
      <w:bookmarkStart w:id="753" w:name="_Toc51758559"/>
      <w:r w:rsidRPr="00DE1A27">
        <w:rPr>
          <w:rStyle w:val="CharDivNo"/>
        </w:rPr>
        <w:lastRenderedPageBreak/>
        <w:t>Division</w:t>
      </w:r>
      <w:r w:rsidR="006138CE" w:rsidRPr="00DE1A27">
        <w:rPr>
          <w:rStyle w:val="CharDivNo"/>
        </w:rPr>
        <w:t> </w:t>
      </w:r>
      <w:r w:rsidRPr="00DE1A27">
        <w:rPr>
          <w:rStyle w:val="CharDivNo"/>
        </w:rPr>
        <w:t>99</w:t>
      </w:r>
      <w:r w:rsidRPr="006B6929">
        <w:t>—</w:t>
      </w:r>
      <w:r w:rsidRPr="00DE1A27">
        <w:rPr>
          <w:rStyle w:val="CharDivText"/>
        </w:rPr>
        <w:t>Deposits as security</w:t>
      </w:r>
      <w:bookmarkEnd w:id="753"/>
    </w:p>
    <w:p w:rsidR="00300522" w:rsidRPr="006B6929" w:rsidRDefault="00300522" w:rsidP="00300522">
      <w:pPr>
        <w:pStyle w:val="ActHead5"/>
      </w:pPr>
      <w:bookmarkStart w:id="754" w:name="_Toc51758560"/>
      <w:r w:rsidRPr="00DE1A27">
        <w:rPr>
          <w:rStyle w:val="CharSectno"/>
        </w:rPr>
        <w:t>99</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54"/>
    </w:p>
    <w:p w:rsidR="00300522" w:rsidRPr="006B6929" w:rsidRDefault="00300522" w:rsidP="00300522">
      <w:pPr>
        <w:pStyle w:val="BoxText"/>
      </w:pPr>
      <w:r w:rsidRPr="006B6929">
        <w:t>GST does not apply to the taking of a deposit as security for the performance of an obligation (unless the deposit is forfeited or is applied as consideration). GST is not attributable prior to forfeiture.</w:t>
      </w:r>
    </w:p>
    <w:p w:rsidR="00300522" w:rsidRPr="006B6929" w:rsidRDefault="00300522" w:rsidP="00300522">
      <w:pPr>
        <w:pStyle w:val="ActHead5"/>
      </w:pPr>
      <w:bookmarkStart w:id="755" w:name="_Toc51758561"/>
      <w:r w:rsidRPr="00DE1A27">
        <w:rPr>
          <w:rStyle w:val="CharSectno"/>
        </w:rPr>
        <w:t>99</w:t>
      </w:r>
      <w:r w:rsidR="00DE1A27" w:rsidRPr="00DE1A27">
        <w:rPr>
          <w:rStyle w:val="CharSectno"/>
        </w:rPr>
        <w:noBreakHyphen/>
      </w:r>
      <w:r w:rsidRPr="00DE1A27">
        <w:rPr>
          <w:rStyle w:val="CharSectno"/>
        </w:rPr>
        <w:t>5</w:t>
      </w:r>
      <w:r w:rsidRPr="006B6929">
        <w:t xml:space="preserve">  Giving a deposit as security does not constitute consideration</w:t>
      </w:r>
      <w:bookmarkEnd w:id="755"/>
    </w:p>
    <w:p w:rsidR="00300522" w:rsidRPr="006B6929" w:rsidRDefault="00300522" w:rsidP="00300522">
      <w:pPr>
        <w:pStyle w:val="subsection"/>
      </w:pPr>
      <w:r w:rsidRPr="006B6929">
        <w:tab/>
        <w:t>(1)</w:t>
      </w:r>
      <w:r w:rsidRPr="006B6929">
        <w:tab/>
        <w:t xml:space="preserve">A deposit held as security for the performance of an obligation is not treated as </w:t>
      </w:r>
      <w:r w:rsidR="00DE1A27" w:rsidRPr="00DE1A27">
        <w:rPr>
          <w:position w:val="6"/>
          <w:sz w:val="16"/>
          <w:szCs w:val="16"/>
        </w:rPr>
        <w:t>*</w:t>
      </w:r>
      <w:r w:rsidRPr="006B6929">
        <w:t>consideration for a supply, unless the deposit:</w:t>
      </w:r>
    </w:p>
    <w:p w:rsidR="00300522" w:rsidRPr="006B6929" w:rsidRDefault="00300522" w:rsidP="00300522">
      <w:pPr>
        <w:pStyle w:val="paragraph"/>
      </w:pPr>
      <w:r w:rsidRPr="006B6929">
        <w:tab/>
        <w:t>(a)</w:t>
      </w:r>
      <w:r w:rsidRPr="006B6929">
        <w:tab/>
        <w:t>is forfeited because of a failure to perform the obligation; or</w:t>
      </w:r>
    </w:p>
    <w:p w:rsidR="00300522" w:rsidRPr="006B6929" w:rsidRDefault="00300522" w:rsidP="00300522">
      <w:pPr>
        <w:pStyle w:val="paragraph"/>
      </w:pPr>
      <w:r w:rsidRPr="006B6929">
        <w:tab/>
        <w:t>(b)</w:t>
      </w:r>
      <w:r w:rsidRPr="006B6929">
        <w:tab/>
        <w:t>is applied as all or part of the consideration for a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756" w:name="_Toc51758562"/>
      <w:r w:rsidRPr="00DE1A27">
        <w:rPr>
          <w:rStyle w:val="CharSectno"/>
        </w:rPr>
        <w:t>99</w:t>
      </w:r>
      <w:r w:rsidR="00DE1A27" w:rsidRPr="00DE1A27">
        <w:rPr>
          <w:rStyle w:val="CharSectno"/>
        </w:rPr>
        <w:noBreakHyphen/>
      </w:r>
      <w:r w:rsidRPr="00DE1A27">
        <w:rPr>
          <w:rStyle w:val="CharSectno"/>
        </w:rPr>
        <w:t>10</w:t>
      </w:r>
      <w:r w:rsidRPr="006B6929">
        <w:t xml:space="preserve">  Attributing the GST relating to deposits that are forfeited etc.</w:t>
      </w:r>
      <w:bookmarkEnd w:id="756"/>
    </w:p>
    <w:p w:rsidR="00300522" w:rsidRPr="006B6929" w:rsidRDefault="00300522" w:rsidP="00300522">
      <w:pPr>
        <w:pStyle w:val="subsection"/>
      </w:pPr>
      <w:r w:rsidRPr="006B6929">
        <w:tab/>
        <w:t>(1)</w:t>
      </w:r>
      <w:r w:rsidRPr="006B6929">
        <w:tab/>
        <w:t xml:space="preserve">The GST payable by you on a </w:t>
      </w:r>
      <w:r w:rsidR="00DE1A27" w:rsidRPr="00DE1A27">
        <w:rPr>
          <w:position w:val="6"/>
          <w:sz w:val="16"/>
          <w:szCs w:val="16"/>
        </w:rPr>
        <w:t>*</w:t>
      </w:r>
      <w:r w:rsidRPr="006B6929">
        <w:t xml:space="preserve">taxable supply for which the </w:t>
      </w:r>
      <w:r w:rsidR="00DE1A27" w:rsidRPr="00DE1A27">
        <w:rPr>
          <w:position w:val="6"/>
          <w:sz w:val="16"/>
          <w:szCs w:val="16"/>
        </w:rPr>
        <w:t>*</w:t>
      </w:r>
      <w:r w:rsidRPr="006B6929">
        <w:t>consideration is a deposit that was held as security for the performance of an obligation is attributable to the tax period during which the deposit:</w:t>
      </w:r>
    </w:p>
    <w:p w:rsidR="00300522" w:rsidRPr="006B6929" w:rsidRDefault="00300522" w:rsidP="00300522">
      <w:pPr>
        <w:pStyle w:val="paragraph"/>
      </w:pPr>
      <w:r w:rsidRPr="006B6929">
        <w:tab/>
        <w:t>(a)</w:t>
      </w:r>
      <w:r w:rsidRPr="006B6929">
        <w:tab/>
        <w:t>is forfeited because of a failure to perform the obligation; or</w:t>
      </w:r>
    </w:p>
    <w:p w:rsidR="00300522" w:rsidRPr="006B6929" w:rsidRDefault="00300522" w:rsidP="00300522">
      <w:pPr>
        <w:pStyle w:val="paragraph"/>
      </w:pPr>
      <w:r w:rsidRPr="006B6929">
        <w:tab/>
        <w:t>(b)</w:t>
      </w:r>
      <w:r w:rsidRPr="006B6929">
        <w:tab/>
        <w:t>is applied as all or part of the consideration for a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29</w:t>
      </w:r>
      <w:r w:rsidR="00DE1A27">
        <w:noBreakHyphen/>
      </w:r>
      <w:r w:rsidRPr="006B6929">
        <w:t>5 (which is about attributing GST for taxable supplies).</w:t>
      </w:r>
    </w:p>
    <w:p w:rsidR="00300522" w:rsidRPr="006B6929" w:rsidRDefault="00300522" w:rsidP="00A36DB5">
      <w:pPr>
        <w:pStyle w:val="ActHead3"/>
        <w:pageBreakBefore/>
      </w:pPr>
      <w:bookmarkStart w:id="757" w:name="_Toc51758563"/>
      <w:r w:rsidRPr="00DE1A27">
        <w:rPr>
          <w:rStyle w:val="CharDivNo"/>
        </w:rPr>
        <w:lastRenderedPageBreak/>
        <w:t>Division</w:t>
      </w:r>
      <w:r w:rsidR="006138CE" w:rsidRPr="00DE1A27">
        <w:rPr>
          <w:rStyle w:val="CharDivNo"/>
        </w:rPr>
        <w:t> </w:t>
      </w:r>
      <w:r w:rsidRPr="00DE1A27">
        <w:rPr>
          <w:rStyle w:val="CharDivNo"/>
        </w:rPr>
        <w:t>100</w:t>
      </w:r>
      <w:r w:rsidRPr="006B6929">
        <w:t>—</w:t>
      </w:r>
      <w:r w:rsidRPr="00DE1A27">
        <w:rPr>
          <w:rStyle w:val="CharDivText"/>
        </w:rPr>
        <w:t>Vouchers</w:t>
      </w:r>
      <w:bookmarkEnd w:id="757"/>
    </w:p>
    <w:p w:rsidR="00300522" w:rsidRPr="006B6929" w:rsidRDefault="00300522" w:rsidP="00300522">
      <w:pPr>
        <w:pStyle w:val="ActHead5"/>
      </w:pPr>
      <w:bookmarkStart w:id="758" w:name="_Toc51758564"/>
      <w:r w:rsidRPr="00DE1A27">
        <w:rPr>
          <w:rStyle w:val="CharSectno"/>
        </w:rPr>
        <w:t>100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58"/>
    </w:p>
    <w:p w:rsidR="00300522" w:rsidRPr="006B6929" w:rsidRDefault="00300522" w:rsidP="00300522">
      <w:pPr>
        <w:pStyle w:val="BoxText"/>
      </w:pPr>
      <w:r w:rsidRPr="006B6929">
        <w:t>A supply of a voucher for supplies up to a stated monetary value is not subject to GST. GST may still be payable on the supply for which the voucher is redeemed, and there is an increasing adjustment for unredeemed vouchers.</w:t>
      </w:r>
    </w:p>
    <w:p w:rsidR="00300522" w:rsidRPr="006B6929" w:rsidRDefault="00300522" w:rsidP="00300522">
      <w:pPr>
        <w:pStyle w:val="notetext"/>
      </w:pPr>
      <w:r w:rsidRPr="006B6929">
        <w:t>Note:</w:t>
      </w:r>
      <w:r w:rsidRPr="006B6929">
        <w:tab/>
        <w:t xml:space="preserve">Vouchers that do not have a stated monetary value can be subject to GST when supplied, but the price of the voucher is excluded when working out the GST on the supply for which the voucher is redeemed (see </w:t>
      </w:r>
      <w:r w:rsidR="00B65A47" w:rsidRPr="006B6929">
        <w:t>subsection</w:t>
      </w:r>
      <w:r w:rsidR="006138CE" w:rsidRPr="006B6929">
        <w:t> </w:t>
      </w:r>
      <w:r w:rsidR="00B65A47" w:rsidRPr="006B6929">
        <w:t>9</w:t>
      </w:r>
      <w:r w:rsidR="00DE1A27">
        <w:noBreakHyphen/>
      </w:r>
      <w:r w:rsidR="00B65A47" w:rsidRPr="006B6929">
        <w:t>17(1)</w:t>
      </w:r>
      <w:r w:rsidRPr="006B6929">
        <w:t>).</w:t>
      </w:r>
    </w:p>
    <w:p w:rsidR="00300522" w:rsidRPr="006B6929" w:rsidRDefault="00300522" w:rsidP="00300522">
      <w:pPr>
        <w:pStyle w:val="ActHead5"/>
      </w:pPr>
      <w:bookmarkStart w:id="759" w:name="_Toc51758565"/>
      <w:r w:rsidRPr="00DE1A27">
        <w:rPr>
          <w:rStyle w:val="CharSectno"/>
        </w:rPr>
        <w:t>100</w:t>
      </w:r>
      <w:r w:rsidR="00DE1A27" w:rsidRPr="00DE1A27">
        <w:rPr>
          <w:rStyle w:val="CharSectno"/>
        </w:rPr>
        <w:noBreakHyphen/>
      </w:r>
      <w:r w:rsidRPr="00DE1A27">
        <w:rPr>
          <w:rStyle w:val="CharSectno"/>
        </w:rPr>
        <w:t>5</w:t>
      </w:r>
      <w:r w:rsidRPr="006B6929">
        <w:t xml:space="preserve">  Supplies of vouchers with a stated monetary value</w:t>
      </w:r>
      <w:bookmarkEnd w:id="759"/>
    </w:p>
    <w:p w:rsidR="00300522" w:rsidRPr="006B6929" w:rsidRDefault="00300522" w:rsidP="00300522">
      <w:pPr>
        <w:pStyle w:val="subsection"/>
      </w:pPr>
      <w:r w:rsidRPr="006B6929">
        <w:tab/>
        <w:t>(1)</w:t>
      </w:r>
      <w:r w:rsidRPr="006B6929">
        <w:tab/>
        <w:t xml:space="preserve">A supply of a </w:t>
      </w:r>
      <w:r w:rsidR="00DE1A27" w:rsidRPr="00DE1A27">
        <w:rPr>
          <w:position w:val="6"/>
          <w:sz w:val="16"/>
          <w:szCs w:val="16"/>
        </w:rPr>
        <w:t>*</w:t>
      </w:r>
      <w:r w:rsidRPr="006B6929">
        <w:t xml:space="preserve">voucher is not a </w:t>
      </w:r>
      <w:r w:rsidR="00DE1A27" w:rsidRPr="00DE1A27">
        <w:rPr>
          <w:position w:val="6"/>
          <w:sz w:val="16"/>
          <w:szCs w:val="16"/>
        </w:rPr>
        <w:t>*</w:t>
      </w:r>
      <w:r w:rsidRPr="006B6929">
        <w:t>taxable supply if:</w:t>
      </w:r>
    </w:p>
    <w:p w:rsidR="00300522" w:rsidRPr="006B6929" w:rsidRDefault="00300522" w:rsidP="00300522">
      <w:pPr>
        <w:pStyle w:val="paragraph"/>
      </w:pPr>
      <w:r w:rsidRPr="006B6929">
        <w:tab/>
        <w:t>(a)</w:t>
      </w:r>
      <w:r w:rsidRPr="006B6929">
        <w:tab/>
        <w:t xml:space="preserve">on redemption of the voucher, the holder of the voucher is entitled to supplies up to the </w:t>
      </w:r>
      <w:r w:rsidR="00DE1A27" w:rsidRPr="00DE1A27">
        <w:rPr>
          <w:position w:val="6"/>
          <w:sz w:val="16"/>
          <w:szCs w:val="16"/>
        </w:rPr>
        <w:t>*</w:t>
      </w:r>
      <w:r w:rsidRPr="006B6929">
        <w:t>stated monetary value of the voucher; and</w:t>
      </w:r>
    </w:p>
    <w:p w:rsidR="00300522" w:rsidRPr="006B6929" w:rsidRDefault="00300522" w:rsidP="00300522">
      <w:pPr>
        <w:pStyle w:val="paragraph"/>
      </w:pPr>
      <w:r w:rsidRPr="006B6929">
        <w:tab/>
        <w:t>(b)</w:t>
      </w:r>
      <w:r w:rsidRPr="006B6929">
        <w:tab/>
        <w:t xml:space="preserve">the </w:t>
      </w:r>
      <w:r w:rsidR="00DE1A27" w:rsidRPr="00DE1A27">
        <w:rPr>
          <w:position w:val="6"/>
          <w:sz w:val="16"/>
          <w:szCs w:val="16"/>
        </w:rPr>
        <w:t>*</w:t>
      </w:r>
      <w:r w:rsidRPr="006B6929">
        <w:t>consideration for supply of the voucher does not exceed the stated monetary value of the voucher.</w:t>
      </w:r>
    </w:p>
    <w:p w:rsidR="00300522" w:rsidRPr="006B6929" w:rsidRDefault="00300522" w:rsidP="00300522">
      <w:pPr>
        <w:pStyle w:val="subsection"/>
      </w:pPr>
      <w:r w:rsidRPr="006B6929">
        <w:tab/>
        <w:t>(2)</w:t>
      </w:r>
      <w:r w:rsidRPr="006B6929">
        <w:tab/>
        <w:t xml:space="preserve">If the </w:t>
      </w:r>
      <w:r w:rsidR="00DE1A27" w:rsidRPr="00DE1A27">
        <w:rPr>
          <w:position w:val="6"/>
          <w:sz w:val="16"/>
          <w:szCs w:val="16"/>
        </w:rPr>
        <w:t>*</w:t>
      </w:r>
      <w:r w:rsidRPr="006B6929">
        <w:t xml:space="preserve">consideration for supply of the voucher exceeds the </w:t>
      </w:r>
      <w:r w:rsidR="00DE1A27" w:rsidRPr="00DE1A27">
        <w:rPr>
          <w:position w:val="6"/>
          <w:sz w:val="16"/>
          <w:szCs w:val="16"/>
        </w:rPr>
        <w:t>*</w:t>
      </w:r>
      <w:r w:rsidRPr="006B6929">
        <w:t>stated monetary value of the voucher, the consideration is treated (except for the purposes of this section) as if it were reduced by that monetary value.</w:t>
      </w:r>
    </w:p>
    <w:p w:rsidR="00300522" w:rsidRPr="006B6929" w:rsidRDefault="00300522" w:rsidP="00300522">
      <w:pPr>
        <w:pStyle w:val="subsection"/>
      </w:pPr>
      <w:r w:rsidRPr="006B6929">
        <w:tab/>
        <w:t>(2A)</w:t>
      </w:r>
      <w:r w:rsidRPr="006B6929">
        <w:tab/>
        <w:t xml:space="preserve">The </w:t>
      </w:r>
      <w:r w:rsidRPr="006B6929">
        <w:rPr>
          <w:b/>
          <w:i/>
        </w:rPr>
        <w:t>stated monetary value</w:t>
      </w:r>
      <w:r w:rsidRPr="006B6929">
        <w:t xml:space="preserve">, in relation to a </w:t>
      </w:r>
      <w:r w:rsidR="00DE1A27" w:rsidRPr="00DE1A27">
        <w:rPr>
          <w:position w:val="6"/>
          <w:sz w:val="16"/>
          <w:szCs w:val="16"/>
        </w:rPr>
        <w:t>*</w:t>
      </w:r>
      <w:r w:rsidRPr="006B6929">
        <w:t xml:space="preserve">voucher other than a </w:t>
      </w:r>
      <w:r w:rsidR="00DE1A27" w:rsidRPr="00DE1A27">
        <w:rPr>
          <w:position w:val="6"/>
          <w:sz w:val="16"/>
          <w:szCs w:val="16"/>
        </w:rPr>
        <w:t>*</w:t>
      </w:r>
      <w:r w:rsidRPr="006B6929">
        <w:t>prepaid phone card or facility, means the monetary value stated on the voucher or in documents accompanying the voucher.</w:t>
      </w:r>
    </w:p>
    <w:p w:rsidR="00300522" w:rsidRPr="006B6929" w:rsidRDefault="00300522" w:rsidP="00300522">
      <w:pPr>
        <w:pStyle w:val="subsection"/>
      </w:pPr>
      <w:r w:rsidRPr="006B6929">
        <w:tab/>
        <w:t>(2B)</w:t>
      </w:r>
      <w:r w:rsidRPr="006B6929">
        <w:tab/>
        <w:t xml:space="preserve">The </w:t>
      </w:r>
      <w:r w:rsidRPr="006B6929">
        <w:rPr>
          <w:b/>
          <w:i/>
        </w:rPr>
        <w:t>stated monetary value</w:t>
      </w:r>
      <w:r w:rsidRPr="006B6929">
        <w:t xml:space="preserve">, in relation to a </w:t>
      </w:r>
      <w:r w:rsidR="00DE1A27" w:rsidRPr="00DE1A27">
        <w:rPr>
          <w:position w:val="6"/>
          <w:sz w:val="16"/>
          <w:szCs w:val="16"/>
        </w:rPr>
        <w:t>*</w:t>
      </w:r>
      <w:r w:rsidRPr="006B6929">
        <w:t xml:space="preserve">voucher that is a </w:t>
      </w:r>
      <w:r w:rsidR="00DE1A27" w:rsidRPr="00DE1A27">
        <w:rPr>
          <w:position w:val="6"/>
          <w:sz w:val="16"/>
          <w:szCs w:val="16"/>
        </w:rPr>
        <w:t>*</w:t>
      </w:r>
      <w:r w:rsidRPr="006B6929">
        <w:t>prepaid phone card or facility, means the sum of:</w:t>
      </w:r>
    </w:p>
    <w:p w:rsidR="00300522" w:rsidRPr="006B6929" w:rsidRDefault="00300522" w:rsidP="00300522">
      <w:pPr>
        <w:pStyle w:val="paragraph"/>
      </w:pPr>
      <w:r w:rsidRPr="006B6929">
        <w:tab/>
        <w:t>(a)</w:t>
      </w:r>
      <w:r w:rsidRPr="006B6929">
        <w:tab/>
        <w:t>in any case—the monetary value stated on the voucher or in documents accompanying the voucher; and</w:t>
      </w:r>
    </w:p>
    <w:p w:rsidR="00300522" w:rsidRPr="006B6929" w:rsidRDefault="00300522" w:rsidP="00300522">
      <w:pPr>
        <w:pStyle w:val="paragraph"/>
      </w:pPr>
      <w:r w:rsidRPr="006B6929">
        <w:lastRenderedPageBreak/>
        <w:tab/>
        <w:t>(b)</w:t>
      </w:r>
      <w:r w:rsidRPr="006B6929">
        <w:tab/>
        <w:t>if the voucher is topped up after it is supplied—the monetary value of the top</w:t>
      </w:r>
      <w:r w:rsidR="00DE1A27">
        <w:noBreakHyphen/>
      </w:r>
      <w:r w:rsidRPr="006B6929">
        <w:t>up stated on the voucher or in documents accompanying the top</w:t>
      </w:r>
      <w:r w:rsidR="00DE1A27">
        <w:noBreakHyphen/>
      </w:r>
      <w:r w:rsidRPr="006B6929">
        <w:t>up.</w:t>
      </w:r>
    </w:p>
    <w:p w:rsidR="00300522" w:rsidRPr="006B6929" w:rsidRDefault="00300522" w:rsidP="00300522">
      <w:pPr>
        <w:pStyle w:val="subsection2"/>
      </w:pPr>
      <w:r w:rsidRPr="006B6929">
        <w:t>However, disregard the monetary value stated on the voucher (or in documents accompanying the voucher) or top</w:t>
      </w:r>
      <w:r w:rsidR="00DE1A27">
        <w:noBreakHyphen/>
      </w:r>
      <w:r w:rsidRPr="006B6929">
        <w:t>up (as the case requires), of any bonus supplies covered by the voucher or top</w:t>
      </w:r>
      <w:r w:rsidR="00DE1A27">
        <w:noBreakHyphen/>
      </w:r>
      <w:r w:rsidRPr="006B6929">
        <w:t>up (as the case requires).</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are taxable supplies) and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760" w:name="_Toc51758566"/>
      <w:r w:rsidRPr="00DE1A27">
        <w:rPr>
          <w:rStyle w:val="CharSectno"/>
        </w:rPr>
        <w:t>100</w:t>
      </w:r>
      <w:r w:rsidR="00DE1A27" w:rsidRPr="00DE1A27">
        <w:rPr>
          <w:rStyle w:val="CharSectno"/>
        </w:rPr>
        <w:noBreakHyphen/>
      </w:r>
      <w:r w:rsidRPr="00DE1A27">
        <w:rPr>
          <w:rStyle w:val="CharSectno"/>
        </w:rPr>
        <w:t>10</w:t>
      </w:r>
      <w:r w:rsidRPr="006B6929">
        <w:t xml:space="preserve">  Redemption of vouchers</w:t>
      </w:r>
      <w:bookmarkEnd w:id="760"/>
    </w:p>
    <w:p w:rsidR="00300522" w:rsidRPr="006B6929" w:rsidRDefault="00300522" w:rsidP="00300522">
      <w:pPr>
        <w:pStyle w:val="subsection"/>
      </w:pPr>
      <w:r w:rsidRPr="006B6929">
        <w:tab/>
        <w:t>(1)</w:t>
      </w:r>
      <w:r w:rsidRPr="006B6929">
        <w:tab/>
        <w:t xml:space="preserve">The act of redeeming a </w:t>
      </w:r>
      <w:r w:rsidR="00DE1A27" w:rsidRPr="00DE1A27">
        <w:rPr>
          <w:position w:val="6"/>
          <w:sz w:val="16"/>
          <w:szCs w:val="16"/>
        </w:rPr>
        <w:t>*</w:t>
      </w:r>
      <w:r w:rsidRPr="006B6929">
        <w:t>voucher is not a supply.</w:t>
      </w:r>
    </w:p>
    <w:p w:rsidR="00300522" w:rsidRPr="006B6929" w:rsidRDefault="00300522" w:rsidP="00300522">
      <w:pPr>
        <w:pStyle w:val="notetext"/>
      </w:pPr>
      <w:r w:rsidRPr="006B6929">
        <w:t>Note:</w:t>
      </w:r>
      <w:r w:rsidRPr="006B6929">
        <w:tab/>
        <w:t>A supply for which the voucher is redeemed is still a supply.</w:t>
      </w:r>
    </w:p>
    <w:p w:rsidR="00300522" w:rsidRPr="006B6929" w:rsidRDefault="00300522" w:rsidP="00300522">
      <w:pPr>
        <w:pStyle w:val="subsection"/>
      </w:pPr>
      <w:r w:rsidRPr="006B6929">
        <w:tab/>
        <w:t>(2)</w:t>
      </w:r>
      <w:r w:rsidRPr="006B6929">
        <w:tab/>
      </w:r>
      <w:r w:rsidR="006138CE" w:rsidRPr="006B6929">
        <w:t>Subsection (</w:t>
      </w:r>
      <w:r w:rsidRPr="006B6929">
        <w:t>1) has effect despite section</w:t>
      </w:r>
      <w:r w:rsidR="006138CE" w:rsidRPr="006B6929">
        <w:t> </w:t>
      </w:r>
      <w:r w:rsidRPr="006B6929">
        <w:t>9</w:t>
      </w:r>
      <w:r w:rsidR="00DE1A27">
        <w:noBreakHyphen/>
      </w:r>
      <w:r w:rsidRPr="006B6929">
        <w:t>10 (which is about what is a supply).</w:t>
      </w:r>
    </w:p>
    <w:p w:rsidR="00300522" w:rsidRPr="006B6929" w:rsidRDefault="00300522" w:rsidP="00300522">
      <w:pPr>
        <w:pStyle w:val="subsection"/>
      </w:pPr>
      <w:r w:rsidRPr="006B6929">
        <w:tab/>
        <w:t>(3)</w:t>
      </w:r>
      <w:r w:rsidRPr="006B6929">
        <w:tab/>
      </w:r>
      <w:r w:rsidR="001C0A16" w:rsidRPr="006B6929">
        <w:t>Subsection</w:t>
      </w:r>
      <w:r w:rsidR="006138CE" w:rsidRPr="006B6929">
        <w:t> </w:t>
      </w:r>
      <w:r w:rsidR="001C0A16" w:rsidRPr="006B6929">
        <w:t>9</w:t>
      </w:r>
      <w:r w:rsidR="00DE1A27">
        <w:noBreakHyphen/>
      </w:r>
      <w:r w:rsidR="001C0A16" w:rsidRPr="006B6929">
        <w:t>17(1</w:t>
      </w:r>
      <w:r w:rsidR="00A53099" w:rsidRPr="006B6929">
        <w:t>) (w</w:t>
      </w:r>
      <w:r w:rsidRPr="006B6929">
        <w:t xml:space="preserve">hich is about the consideration for exercising rights or options) does not apply to a right or option that is granted by way of a </w:t>
      </w:r>
      <w:r w:rsidR="00DE1A27" w:rsidRPr="00DE1A27">
        <w:rPr>
          <w:position w:val="6"/>
          <w:sz w:val="16"/>
          <w:szCs w:val="16"/>
        </w:rPr>
        <w:t>*</w:t>
      </w:r>
      <w:r w:rsidRPr="006B6929">
        <w:t xml:space="preserve">voucher if, on redemption of the voucher, the holder of the voucher is entitled to supplies up to the </w:t>
      </w:r>
      <w:r w:rsidR="00DE1A27" w:rsidRPr="00DE1A27">
        <w:rPr>
          <w:position w:val="6"/>
          <w:sz w:val="16"/>
          <w:szCs w:val="16"/>
        </w:rPr>
        <w:t>*</w:t>
      </w:r>
      <w:r w:rsidRPr="006B6929">
        <w:t>stated monetary value of the voucher.</w:t>
      </w:r>
    </w:p>
    <w:p w:rsidR="00300522" w:rsidRPr="006B6929" w:rsidRDefault="00300522" w:rsidP="00300522">
      <w:pPr>
        <w:pStyle w:val="ActHead5"/>
      </w:pPr>
      <w:bookmarkStart w:id="761" w:name="_Toc51758567"/>
      <w:r w:rsidRPr="00DE1A27">
        <w:rPr>
          <w:rStyle w:val="CharSectno"/>
        </w:rPr>
        <w:t>100</w:t>
      </w:r>
      <w:r w:rsidR="00DE1A27" w:rsidRPr="00DE1A27">
        <w:rPr>
          <w:rStyle w:val="CharSectno"/>
        </w:rPr>
        <w:noBreakHyphen/>
      </w:r>
      <w:r w:rsidRPr="00DE1A27">
        <w:rPr>
          <w:rStyle w:val="CharSectno"/>
        </w:rPr>
        <w:t>12</w:t>
      </w:r>
      <w:r w:rsidRPr="006B6929">
        <w:t xml:space="preserve">  Consideration on redemption of vouchers</w:t>
      </w:r>
      <w:bookmarkEnd w:id="761"/>
    </w:p>
    <w:p w:rsidR="00300522" w:rsidRPr="006B6929" w:rsidRDefault="00300522" w:rsidP="00300522">
      <w:pPr>
        <w:pStyle w:val="subsection"/>
      </w:pPr>
      <w:r w:rsidRPr="006B6929">
        <w:tab/>
        <w:t>(1)</w:t>
      </w:r>
      <w:r w:rsidRPr="006B6929">
        <w:tab/>
        <w:t xml:space="preserve">To avoid doubt, the consideration for a </w:t>
      </w:r>
      <w:r w:rsidR="00DE1A27" w:rsidRPr="00DE1A27">
        <w:rPr>
          <w:position w:val="6"/>
          <w:sz w:val="16"/>
          <w:szCs w:val="16"/>
        </w:rPr>
        <w:t>*</w:t>
      </w:r>
      <w:r w:rsidRPr="006B6929">
        <w:t xml:space="preserve">taxable supply of a thing acquired by fully redeeming a </w:t>
      </w:r>
      <w:r w:rsidR="00DE1A27" w:rsidRPr="00DE1A27">
        <w:rPr>
          <w:position w:val="6"/>
          <w:sz w:val="16"/>
          <w:szCs w:val="16"/>
        </w:rPr>
        <w:t>*</w:t>
      </w:r>
      <w:r w:rsidRPr="006B6929">
        <w:t>voucher is taken to be the sum of:</w:t>
      </w:r>
    </w:p>
    <w:p w:rsidR="00300522" w:rsidRPr="006B6929" w:rsidRDefault="00300522" w:rsidP="00300522">
      <w:pPr>
        <w:pStyle w:val="paragraph"/>
      </w:pPr>
      <w:r w:rsidRPr="006B6929">
        <w:tab/>
        <w:t>(a)</w:t>
      </w:r>
      <w:r w:rsidRPr="006B6929">
        <w:tab/>
        <w:t xml:space="preserve">the </w:t>
      </w:r>
      <w:r w:rsidR="00DE1A27" w:rsidRPr="00DE1A27">
        <w:rPr>
          <w:position w:val="6"/>
          <w:sz w:val="16"/>
          <w:szCs w:val="16"/>
        </w:rPr>
        <w:t>*</w:t>
      </w:r>
      <w:r w:rsidRPr="006B6929">
        <w:t>stated monetary value of the voucher, reduced by any amount of that value refunded to the holder of the voucher in respect of the supply; and</w:t>
      </w:r>
    </w:p>
    <w:p w:rsidR="00300522" w:rsidRPr="006B6929" w:rsidRDefault="00300522" w:rsidP="00300522">
      <w:pPr>
        <w:pStyle w:val="paragraph"/>
      </w:pPr>
      <w:r w:rsidRPr="006B6929">
        <w:tab/>
        <w:t>(b)</w:t>
      </w:r>
      <w:r w:rsidRPr="006B6929">
        <w:tab/>
        <w:t>any additional consideration provided for the supply.</w:t>
      </w:r>
    </w:p>
    <w:p w:rsidR="00300522" w:rsidRPr="006B6929" w:rsidRDefault="00300522" w:rsidP="00300522">
      <w:pPr>
        <w:pStyle w:val="subsection"/>
      </w:pPr>
      <w:r w:rsidRPr="006B6929">
        <w:tab/>
        <w:t>(2)</w:t>
      </w:r>
      <w:r w:rsidRPr="006B6929">
        <w:tab/>
        <w:t xml:space="preserve">To avoid doubt, the consideration for a </w:t>
      </w:r>
      <w:r w:rsidR="00DE1A27" w:rsidRPr="00DE1A27">
        <w:rPr>
          <w:position w:val="6"/>
          <w:sz w:val="16"/>
          <w:szCs w:val="16"/>
        </w:rPr>
        <w:t>*</w:t>
      </w:r>
      <w:r w:rsidRPr="006B6929">
        <w:t xml:space="preserve">taxable supply of a thing acquired by partly redeeming a </w:t>
      </w:r>
      <w:r w:rsidR="00DE1A27" w:rsidRPr="00DE1A27">
        <w:rPr>
          <w:position w:val="6"/>
          <w:sz w:val="16"/>
          <w:szCs w:val="16"/>
        </w:rPr>
        <w:t>*</w:t>
      </w:r>
      <w:r w:rsidRPr="006B6929">
        <w:t>voucher is taken to be the sum of:</w:t>
      </w:r>
    </w:p>
    <w:p w:rsidR="00300522" w:rsidRPr="006B6929" w:rsidRDefault="00300522" w:rsidP="00300522">
      <w:pPr>
        <w:pStyle w:val="paragraph"/>
      </w:pPr>
      <w:r w:rsidRPr="006B6929">
        <w:tab/>
        <w:t>(a)</w:t>
      </w:r>
      <w:r w:rsidRPr="006B6929">
        <w:tab/>
        <w:t xml:space="preserve">the amount of the </w:t>
      </w:r>
      <w:r w:rsidR="00DE1A27" w:rsidRPr="00DE1A27">
        <w:rPr>
          <w:position w:val="6"/>
          <w:sz w:val="16"/>
          <w:szCs w:val="16"/>
        </w:rPr>
        <w:t>*</w:t>
      </w:r>
      <w:r w:rsidRPr="006B6929">
        <w:t>stated monetary value of the voucher that the redemption represents; and</w:t>
      </w:r>
    </w:p>
    <w:p w:rsidR="00300522" w:rsidRPr="006B6929" w:rsidRDefault="00300522" w:rsidP="00300522">
      <w:pPr>
        <w:pStyle w:val="paragraph"/>
      </w:pPr>
      <w:r w:rsidRPr="006B6929">
        <w:lastRenderedPageBreak/>
        <w:tab/>
        <w:t>(b)</w:t>
      </w:r>
      <w:r w:rsidRPr="006B6929">
        <w:tab/>
        <w:t>any additional consideration provided for the supply.</w:t>
      </w:r>
    </w:p>
    <w:p w:rsidR="00300522" w:rsidRPr="006B6929" w:rsidRDefault="00300522" w:rsidP="00300522">
      <w:pPr>
        <w:pStyle w:val="subsection"/>
      </w:pPr>
      <w:r w:rsidRPr="006B6929">
        <w:tab/>
        <w:t>(3)</w:t>
      </w:r>
      <w:r w:rsidRPr="006B6929">
        <w:tab/>
      </w:r>
      <w:r w:rsidR="006138CE" w:rsidRPr="006B6929">
        <w:t>Subsections (</w:t>
      </w:r>
      <w:r w:rsidRPr="006B6929">
        <w:t>1) and (2) have effect despite section</w:t>
      </w:r>
      <w:r w:rsidR="006138CE" w:rsidRPr="006B6929">
        <w:t> </w:t>
      </w:r>
      <w:r w:rsidRPr="006B6929">
        <w:t>9</w:t>
      </w:r>
      <w:r w:rsidR="00DE1A27">
        <w:noBreakHyphen/>
      </w:r>
      <w:r w:rsidRPr="006B6929">
        <w:t>15 (which is about consideration).</w:t>
      </w:r>
    </w:p>
    <w:p w:rsidR="00300522" w:rsidRPr="006B6929" w:rsidRDefault="00300522" w:rsidP="00300522">
      <w:pPr>
        <w:pStyle w:val="ActHead5"/>
      </w:pPr>
      <w:bookmarkStart w:id="762" w:name="_Toc51758568"/>
      <w:r w:rsidRPr="00DE1A27">
        <w:rPr>
          <w:rStyle w:val="CharSectno"/>
        </w:rPr>
        <w:t>100</w:t>
      </w:r>
      <w:r w:rsidR="00DE1A27" w:rsidRPr="00DE1A27">
        <w:rPr>
          <w:rStyle w:val="CharSectno"/>
        </w:rPr>
        <w:noBreakHyphen/>
      </w:r>
      <w:r w:rsidRPr="00DE1A27">
        <w:rPr>
          <w:rStyle w:val="CharSectno"/>
        </w:rPr>
        <w:t>15</w:t>
      </w:r>
      <w:r w:rsidRPr="006B6929">
        <w:t xml:space="preserve">  Increasing adjustments for unredeemed vouchers</w:t>
      </w:r>
      <w:bookmarkEnd w:id="762"/>
    </w:p>
    <w:p w:rsidR="00300522" w:rsidRPr="006B6929" w:rsidRDefault="00300522" w:rsidP="00300522">
      <w:pPr>
        <w:pStyle w:val="subsection"/>
      </w:pPr>
      <w:r w:rsidRPr="006B6929">
        <w:tab/>
        <w:t>(1)</w:t>
      </w:r>
      <w:r w:rsidRPr="006B6929">
        <w:tab/>
        <w:t xml:space="preserve">You have an </w:t>
      </w:r>
      <w:r w:rsidRPr="006B6929">
        <w:rPr>
          <w:b/>
          <w:bCs/>
          <w:i/>
          <w:iCs/>
        </w:rPr>
        <w:t>increasing adjustment</w:t>
      </w:r>
      <w:r w:rsidRPr="006B6929">
        <w:t xml:space="preserve"> if:</w:t>
      </w:r>
    </w:p>
    <w:p w:rsidR="00300522" w:rsidRPr="006B6929" w:rsidRDefault="00300522" w:rsidP="00300522">
      <w:pPr>
        <w:pStyle w:val="paragraph"/>
      </w:pPr>
      <w:r w:rsidRPr="006B6929">
        <w:tab/>
        <w:t>(a)</w:t>
      </w:r>
      <w:r w:rsidRPr="006B6929">
        <w:tab/>
        <w:t xml:space="preserve">you supplied a </w:t>
      </w:r>
      <w:r w:rsidR="00DE1A27" w:rsidRPr="00DE1A27">
        <w:rPr>
          <w:position w:val="6"/>
          <w:sz w:val="16"/>
          <w:szCs w:val="16"/>
        </w:rPr>
        <w:t>*</w:t>
      </w:r>
      <w:r w:rsidRPr="006B6929">
        <w:t xml:space="preserve">voucher for </w:t>
      </w:r>
      <w:r w:rsidR="00DE1A27" w:rsidRPr="00DE1A27">
        <w:rPr>
          <w:position w:val="6"/>
          <w:sz w:val="16"/>
          <w:szCs w:val="16"/>
        </w:rPr>
        <w:t>*</w:t>
      </w:r>
      <w:r w:rsidRPr="006B6929">
        <w:t>consideration; and</w:t>
      </w:r>
    </w:p>
    <w:p w:rsidR="00300522" w:rsidRPr="006B6929" w:rsidRDefault="00300522" w:rsidP="00300522">
      <w:pPr>
        <w:pStyle w:val="paragraph"/>
      </w:pPr>
      <w:r w:rsidRPr="006B6929">
        <w:tab/>
        <w:t>(b)</w:t>
      </w:r>
      <w:r w:rsidRPr="006B6929">
        <w:tab/>
        <w:t xml:space="preserve">on redemption of the voucher, the holder of the voucher was entitled to supplies up to the </w:t>
      </w:r>
      <w:r w:rsidR="00DE1A27" w:rsidRPr="00DE1A27">
        <w:rPr>
          <w:position w:val="6"/>
          <w:sz w:val="16"/>
          <w:szCs w:val="16"/>
        </w:rPr>
        <w:t>*</w:t>
      </w:r>
      <w:r w:rsidRPr="006B6929">
        <w:t>stated monetary value of the voucher; and</w:t>
      </w:r>
    </w:p>
    <w:p w:rsidR="00300522" w:rsidRPr="006B6929" w:rsidRDefault="00300522" w:rsidP="00300522">
      <w:pPr>
        <w:pStyle w:val="paragraph"/>
      </w:pPr>
      <w:r w:rsidRPr="006B6929">
        <w:tab/>
        <w:t>(c)</w:t>
      </w:r>
      <w:r w:rsidRPr="006B6929">
        <w:tab/>
        <w:t>the voucher has not been fully redeemed; and</w:t>
      </w:r>
    </w:p>
    <w:p w:rsidR="00300522" w:rsidRPr="006B6929" w:rsidRDefault="00300522" w:rsidP="00300522">
      <w:pPr>
        <w:pStyle w:val="paragraph"/>
      </w:pPr>
      <w:r w:rsidRPr="006B6929">
        <w:tab/>
        <w:t>(d)</w:t>
      </w:r>
      <w:r w:rsidRPr="006B6929">
        <w:tab/>
        <w:t>you have, for accounting purposes, written back to current income any reserves for the redemption of the voucher.</w:t>
      </w:r>
    </w:p>
    <w:p w:rsidR="00300522" w:rsidRPr="006B6929" w:rsidRDefault="00300522" w:rsidP="00300522">
      <w:pPr>
        <w:pStyle w:val="subsection"/>
      </w:pPr>
      <w:r w:rsidRPr="006B6929">
        <w:tab/>
        <w:t>(2)</w:t>
      </w:r>
      <w:r w:rsidRPr="006B6929">
        <w:tab/>
        <w:t>The amount of the increasing adjustment i</w:t>
      </w:r>
      <w:smartTag w:uri="urn:schemas-microsoft-com:office:smarttags" w:element="PersonName">
        <w:r w:rsidRPr="006B6929">
          <w:t>s 1</w:t>
        </w:r>
      </w:smartTag>
      <w:r w:rsidRPr="006B6929">
        <w:t xml:space="preserve">/11 of the </w:t>
      </w:r>
      <w:r w:rsidR="00DE1A27" w:rsidRPr="00DE1A27">
        <w:rPr>
          <w:position w:val="6"/>
          <w:sz w:val="16"/>
          <w:szCs w:val="16"/>
        </w:rPr>
        <w:t>*</w:t>
      </w:r>
      <w:r w:rsidRPr="006B6929">
        <w:t>stated monetary value of the voucher to the extent that it was not redeemed.</w:t>
      </w:r>
    </w:p>
    <w:p w:rsidR="00300522" w:rsidRPr="006B6929" w:rsidRDefault="00300522" w:rsidP="00300522">
      <w:pPr>
        <w:pStyle w:val="ActHead5"/>
      </w:pPr>
      <w:bookmarkStart w:id="763" w:name="_Toc51758569"/>
      <w:r w:rsidRPr="00DE1A27">
        <w:rPr>
          <w:rStyle w:val="CharSectno"/>
        </w:rPr>
        <w:t>100</w:t>
      </w:r>
      <w:r w:rsidR="00DE1A27" w:rsidRPr="00DE1A27">
        <w:rPr>
          <w:rStyle w:val="CharSectno"/>
        </w:rPr>
        <w:noBreakHyphen/>
      </w:r>
      <w:r w:rsidRPr="00DE1A27">
        <w:rPr>
          <w:rStyle w:val="CharSectno"/>
        </w:rPr>
        <w:t>18</w:t>
      </w:r>
      <w:r w:rsidRPr="006B6929">
        <w:t xml:space="preserve">  Arrangement for supply of voucher</w:t>
      </w:r>
      <w:bookmarkEnd w:id="763"/>
    </w:p>
    <w:p w:rsidR="00300522" w:rsidRPr="006B6929" w:rsidRDefault="00300522" w:rsidP="00300522">
      <w:pPr>
        <w:pStyle w:val="subsection"/>
      </w:pPr>
      <w:r w:rsidRPr="006B6929">
        <w:tab/>
        <w:t>(1)</w:t>
      </w:r>
      <w:r w:rsidRPr="006B6929">
        <w:tab/>
        <w:t xml:space="preserve">An entity (the </w:t>
      </w:r>
      <w:r w:rsidRPr="006B6929">
        <w:rPr>
          <w:b/>
          <w:i/>
        </w:rPr>
        <w:t>supplier</w:t>
      </w:r>
      <w:r w:rsidRPr="006B6929">
        <w:t xml:space="preserve">) may, in writing, enter into an arrangement with another entity under which the other entity supplies (whether or not as an agent on the supplier’s behalf) a </w:t>
      </w:r>
      <w:r w:rsidR="00DE1A27" w:rsidRPr="00DE1A27">
        <w:rPr>
          <w:position w:val="6"/>
          <w:sz w:val="16"/>
          <w:szCs w:val="16"/>
        </w:rPr>
        <w:t>*</w:t>
      </w:r>
      <w:r w:rsidRPr="006B6929">
        <w:t>voucher to a third party.</w:t>
      </w:r>
    </w:p>
    <w:p w:rsidR="00300522" w:rsidRPr="006B6929" w:rsidRDefault="00300522" w:rsidP="00300522">
      <w:pPr>
        <w:pStyle w:val="subsection"/>
      </w:pPr>
      <w:r w:rsidRPr="006B6929">
        <w:tab/>
        <w:t>(2)</w:t>
      </w:r>
      <w:r w:rsidRPr="006B6929">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DE1A27" w:rsidRPr="00DE1A27">
        <w:rPr>
          <w:position w:val="6"/>
          <w:sz w:val="16"/>
          <w:szCs w:val="16"/>
        </w:rPr>
        <w:t>*</w:t>
      </w:r>
      <w:r w:rsidRPr="006B6929">
        <w:t>taxable supply.</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764" w:name="_Toc51758570"/>
      <w:r w:rsidRPr="00DE1A27">
        <w:rPr>
          <w:rStyle w:val="CharSectno"/>
        </w:rPr>
        <w:lastRenderedPageBreak/>
        <w:t>100</w:t>
      </w:r>
      <w:r w:rsidR="00DE1A27" w:rsidRPr="00DE1A27">
        <w:rPr>
          <w:rStyle w:val="CharSectno"/>
        </w:rPr>
        <w:noBreakHyphen/>
      </w:r>
      <w:r w:rsidRPr="00DE1A27">
        <w:rPr>
          <w:rStyle w:val="CharSectno"/>
        </w:rPr>
        <w:t>20</w:t>
      </w:r>
      <w:r w:rsidRPr="006B6929">
        <w:t xml:space="preserve">  Vouchers supplied to non</w:t>
      </w:r>
      <w:r w:rsidR="00DE1A27">
        <w:noBreakHyphen/>
      </w:r>
      <w:r w:rsidRPr="006B6929">
        <w:t xml:space="preserve">residents and redeemed by others in </w:t>
      </w:r>
      <w:r w:rsidR="008F5593" w:rsidRPr="006B6929">
        <w:t>the indirect tax zone</w:t>
      </w:r>
      <w:bookmarkEnd w:id="764"/>
    </w:p>
    <w:p w:rsidR="00300522" w:rsidRPr="006B6929" w:rsidRDefault="00300522" w:rsidP="00300522">
      <w:pPr>
        <w:pStyle w:val="subsection"/>
      </w:pPr>
      <w:r w:rsidRPr="006B6929">
        <w:tab/>
      </w:r>
      <w:r w:rsidRPr="006B6929">
        <w:tab/>
        <w:t xml:space="preserve">This </w:t>
      </w:r>
      <w:r w:rsidR="00A53099" w:rsidRPr="006B6929">
        <w:t>Division</w:t>
      </w:r>
      <w:r w:rsidR="00A36DB5" w:rsidRPr="006B6929">
        <w:t xml:space="preserve"> </w:t>
      </w:r>
      <w:r w:rsidRPr="006B6929">
        <w:t xml:space="preserve">does not apply to a </w:t>
      </w:r>
      <w:r w:rsidR="00DE1A27" w:rsidRPr="00DE1A27">
        <w:rPr>
          <w:position w:val="6"/>
          <w:sz w:val="16"/>
          <w:szCs w:val="16"/>
        </w:rPr>
        <w:t>*</w:t>
      </w:r>
      <w:r w:rsidRPr="006B6929">
        <w:t xml:space="preserve">voucher supplied to a </w:t>
      </w:r>
      <w:r w:rsidR="00DE1A27" w:rsidRPr="00DE1A27">
        <w:rPr>
          <w:position w:val="6"/>
          <w:sz w:val="16"/>
          <w:szCs w:val="16"/>
        </w:rPr>
        <w:t>*</w:t>
      </w:r>
      <w:r w:rsidRPr="006B6929">
        <w:t>non</w:t>
      </w:r>
      <w:r w:rsidR="00DE1A27">
        <w:noBreakHyphen/>
      </w:r>
      <w:r w:rsidRPr="006B6929">
        <w:t>resident if, because of the application of subsection</w:t>
      </w:r>
      <w:r w:rsidR="006138CE" w:rsidRPr="006B6929">
        <w:t> </w:t>
      </w:r>
      <w:r w:rsidRPr="006B6929">
        <w:t>38</w:t>
      </w:r>
      <w:r w:rsidR="00DE1A27">
        <w:noBreakHyphen/>
      </w:r>
      <w:r w:rsidRPr="006B6929">
        <w:t xml:space="preserve">190(3), the supply is not </w:t>
      </w:r>
      <w:r w:rsidR="00DE1A27" w:rsidRPr="00DE1A27">
        <w:rPr>
          <w:position w:val="6"/>
          <w:sz w:val="16"/>
          <w:szCs w:val="16"/>
        </w:rPr>
        <w:t>*</w:t>
      </w:r>
      <w:r w:rsidRPr="006B6929">
        <w:t>GST</w:t>
      </w:r>
      <w:r w:rsidR="00DE1A27">
        <w:noBreakHyphen/>
      </w:r>
      <w:r w:rsidRPr="006B6929">
        <w:t>free.</w:t>
      </w:r>
    </w:p>
    <w:p w:rsidR="00300522" w:rsidRPr="006B6929" w:rsidRDefault="00300522" w:rsidP="00300522">
      <w:pPr>
        <w:pStyle w:val="ActHead5"/>
      </w:pPr>
      <w:bookmarkStart w:id="765" w:name="_Toc51758571"/>
      <w:r w:rsidRPr="00DE1A27">
        <w:rPr>
          <w:rStyle w:val="CharSectno"/>
        </w:rPr>
        <w:t>100</w:t>
      </w:r>
      <w:r w:rsidR="00DE1A27" w:rsidRPr="00DE1A27">
        <w:rPr>
          <w:rStyle w:val="CharSectno"/>
        </w:rPr>
        <w:noBreakHyphen/>
      </w:r>
      <w:r w:rsidRPr="00DE1A27">
        <w:rPr>
          <w:rStyle w:val="CharSectno"/>
        </w:rPr>
        <w:t>25</w:t>
      </w:r>
      <w:r w:rsidRPr="006B6929">
        <w:t xml:space="preserve">  Meaning of </w:t>
      </w:r>
      <w:r w:rsidRPr="006B6929">
        <w:rPr>
          <w:i/>
        </w:rPr>
        <w:t>voucher</w:t>
      </w:r>
      <w:r w:rsidRPr="006B6929">
        <w:t xml:space="preserve"> etc.</w:t>
      </w:r>
      <w:bookmarkEnd w:id="765"/>
    </w:p>
    <w:p w:rsidR="00300522" w:rsidRPr="006B6929" w:rsidRDefault="00300522" w:rsidP="00300522">
      <w:pPr>
        <w:pStyle w:val="subsection"/>
        <w:keepNext/>
      </w:pPr>
      <w:r w:rsidRPr="006B6929">
        <w:tab/>
        <w:t>(1)</w:t>
      </w:r>
      <w:r w:rsidRPr="006B6929">
        <w:tab/>
        <w:t xml:space="preserve">A </w:t>
      </w:r>
      <w:r w:rsidRPr="006B6929">
        <w:rPr>
          <w:b/>
          <w:i/>
        </w:rPr>
        <w:t>voucher</w:t>
      </w:r>
      <w:r w:rsidRPr="006B6929">
        <w:t xml:space="preserve"> is any:</w:t>
      </w:r>
    </w:p>
    <w:p w:rsidR="00300522" w:rsidRPr="006B6929" w:rsidRDefault="00300522" w:rsidP="00300522">
      <w:pPr>
        <w:pStyle w:val="paragraph"/>
      </w:pPr>
      <w:r w:rsidRPr="006B6929">
        <w:tab/>
        <w:t>(a)</w:t>
      </w:r>
      <w:r w:rsidRPr="006B6929">
        <w:tab/>
        <w:t>voucher, token, stamp, coupon or similar article; or</w:t>
      </w:r>
    </w:p>
    <w:p w:rsidR="00300522" w:rsidRPr="006B6929" w:rsidRDefault="00300522" w:rsidP="00300522">
      <w:pPr>
        <w:pStyle w:val="paragraph"/>
      </w:pPr>
      <w:r w:rsidRPr="006B6929">
        <w:tab/>
        <w:t>(b)</w:t>
      </w:r>
      <w:r w:rsidRPr="006B6929">
        <w:tab/>
      </w:r>
      <w:r w:rsidR="00DE1A27" w:rsidRPr="00DE1A27">
        <w:rPr>
          <w:position w:val="6"/>
          <w:sz w:val="16"/>
          <w:szCs w:val="16"/>
        </w:rPr>
        <w:t>*</w:t>
      </w:r>
      <w:r w:rsidRPr="006B6929">
        <w:t>prepaid phone card or facility;</w:t>
      </w:r>
    </w:p>
    <w:p w:rsidR="00300522" w:rsidRPr="006B6929" w:rsidRDefault="00300522" w:rsidP="00300522">
      <w:pPr>
        <w:pStyle w:val="subsection2"/>
      </w:pPr>
      <w:r w:rsidRPr="006B6929">
        <w:t>the redemption of which in accordance with its terms entitles the holder to receive supplies in accordance with its terms. However, a postage stamp is not a voucher.</w:t>
      </w:r>
    </w:p>
    <w:p w:rsidR="00300522" w:rsidRPr="006B6929" w:rsidRDefault="00300522" w:rsidP="00300522">
      <w:pPr>
        <w:pStyle w:val="subsection"/>
      </w:pPr>
      <w:r w:rsidRPr="006B6929">
        <w:tab/>
        <w:t>(2)</w:t>
      </w:r>
      <w:r w:rsidRPr="006B6929">
        <w:tab/>
        <w:t xml:space="preserve">A </w:t>
      </w:r>
      <w:r w:rsidRPr="006B6929">
        <w:rPr>
          <w:b/>
          <w:i/>
        </w:rPr>
        <w:t>prepaid phone card or facility</w:t>
      </w:r>
      <w:r w:rsidRPr="006B6929">
        <w:t xml:space="preserve"> is any article or facility supplied for the primary purpose of enabling the holder:</w:t>
      </w:r>
    </w:p>
    <w:p w:rsidR="00300522" w:rsidRPr="006B6929" w:rsidRDefault="00300522" w:rsidP="00300522">
      <w:pPr>
        <w:pStyle w:val="paragraph"/>
      </w:pPr>
      <w:r w:rsidRPr="006B6929">
        <w:tab/>
        <w:t>(a)</w:t>
      </w:r>
      <w:r w:rsidRPr="006B6929">
        <w:tab/>
        <w:t xml:space="preserve">to use, on a prepaid basis, telephone or like services supplied by a supplier of </w:t>
      </w:r>
      <w:r w:rsidR="00DE1A27" w:rsidRPr="00DE1A27">
        <w:rPr>
          <w:position w:val="6"/>
          <w:sz w:val="16"/>
          <w:szCs w:val="16"/>
        </w:rPr>
        <w:t>*</w:t>
      </w:r>
      <w:r w:rsidRPr="006B6929">
        <w:t>telecommunications supplies; or</w:t>
      </w:r>
    </w:p>
    <w:p w:rsidR="00300522" w:rsidRPr="006B6929" w:rsidRDefault="00300522" w:rsidP="00300522">
      <w:pPr>
        <w:pStyle w:val="paragraph"/>
      </w:pPr>
      <w:r w:rsidRPr="006B6929">
        <w:tab/>
        <w:t>(b)</w:t>
      </w:r>
      <w:r w:rsidRPr="006B6929">
        <w:tab/>
        <w:t>to make, on a prepaid basis, acquisitions that are facilitated by using telephone or like services supplied by such a supplier.</w:t>
      </w:r>
    </w:p>
    <w:p w:rsidR="00300522" w:rsidRPr="006B6929" w:rsidRDefault="00300522" w:rsidP="00A36DB5">
      <w:pPr>
        <w:pStyle w:val="ActHead3"/>
        <w:pageBreakBefore/>
      </w:pPr>
      <w:bookmarkStart w:id="766" w:name="_Toc51758572"/>
      <w:r w:rsidRPr="00DE1A27">
        <w:rPr>
          <w:rStyle w:val="CharDivNo"/>
        </w:rPr>
        <w:lastRenderedPageBreak/>
        <w:t>Division</w:t>
      </w:r>
      <w:r w:rsidR="006138CE" w:rsidRPr="00DE1A27">
        <w:rPr>
          <w:rStyle w:val="CharDivNo"/>
        </w:rPr>
        <w:t> </w:t>
      </w:r>
      <w:r w:rsidRPr="00DE1A27">
        <w:rPr>
          <w:rStyle w:val="CharDivNo"/>
        </w:rPr>
        <w:t>102</w:t>
      </w:r>
      <w:r w:rsidRPr="006B6929">
        <w:t>—</w:t>
      </w:r>
      <w:r w:rsidRPr="00DE1A27">
        <w:rPr>
          <w:rStyle w:val="CharDivText"/>
        </w:rPr>
        <w:t>Cancelled lay</w:t>
      </w:r>
      <w:r w:rsidR="00DE1A27" w:rsidRPr="00DE1A27">
        <w:rPr>
          <w:rStyle w:val="CharDivText"/>
        </w:rPr>
        <w:noBreakHyphen/>
      </w:r>
      <w:r w:rsidRPr="00DE1A27">
        <w:rPr>
          <w:rStyle w:val="CharDivText"/>
        </w:rPr>
        <w:t>by sales</w:t>
      </w:r>
      <w:bookmarkEnd w:id="766"/>
    </w:p>
    <w:p w:rsidR="00300522" w:rsidRPr="006B6929" w:rsidRDefault="00300522" w:rsidP="00300522">
      <w:pPr>
        <w:pStyle w:val="ActHead5"/>
      </w:pPr>
      <w:bookmarkStart w:id="767" w:name="_Toc51758573"/>
      <w:r w:rsidRPr="00DE1A27">
        <w:rPr>
          <w:rStyle w:val="CharSectno"/>
        </w:rPr>
        <w:t>102</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67"/>
    </w:p>
    <w:p w:rsidR="00300522" w:rsidRPr="006B6929" w:rsidRDefault="00300522" w:rsidP="00300522">
      <w:pPr>
        <w:pStyle w:val="BoxText"/>
      </w:pPr>
      <w:r w:rsidRPr="006B6929">
        <w:t>If a lay</w:t>
      </w:r>
      <w:r w:rsidR="00DE1A27">
        <w:noBreakHyphen/>
      </w:r>
      <w:r w:rsidRPr="006B6929">
        <w:t>by sale is cancelled, any amount retained or recovered by the supplier is within the GST system.</w:t>
      </w:r>
    </w:p>
    <w:p w:rsidR="00300522" w:rsidRPr="006B6929" w:rsidRDefault="00300522" w:rsidP="00300522">
      <w:pPr>
        <w:pStyle w:val="ActHead5"/>
      </w:pPr>
      <w:bookmarkStart w:id="768" w:name="_Toc51758574"/>
      <w:r w:rsidRPr="00DE1A27">
        <w:rPr>
          <w:rStyle w:val="CharSectno"/>
        </w:rPr>
        <w:t>102</w:t>
      </w:r>
      <w:r w:rsidR="00DE1A27" w:rsidRPr="00DE1A27">
        <w:rPr>
          <w:rStyle w:val="CharSectno"/>
        </w:rPr>
        <w:noBreakHyphen/>
      </w:r>
      <w:r w:rsidRPr="00DE1A27">
        <w:rPr>
          <w:rStyle w:val="CharSectno"/>
        </w:rPr>
        <w:t>5</w:t>
      </w:r>
      <w:r w:rsidRPr="006B6929">
        <w:t xml:space="preserve">  Cancelled lay</w:t>
      </w:r>
      <w:r w:rsidR="00DE1A27">
        <w:noBreakHyphen/>
      </w:r>
      <w:r w:rsidRPr="006B6929">
        <w:t>by sales</w:t>
      </w:r>
      <w:bookmarkEnd w:id="768"/>
    </w:p>
    <w:p w:rsidR="00300522" w:rsidRPr="006B6929" w:rsidRDefault="00300522" w:rsidP="00300522">
      <w:pPr>
        <w:pStyle w:val="subsection"/>
      </w:pPr>
      <w:r w:rsidRPr="006B6929">
        <w:tab/>
        <w:t>(1)</w:t>
      </w:r>
      <w:r w:rsidRPr="006B6929">
        <w:tab/>
        <w:t>If a supply by way of lay</w:t>
      </w:r>
      <w:r w:rsidR="00DE1A27">
        <w:noBreakHyphen/>
      </w:r>
      <w:r w:rsidRPr="006B6929">
        <w:t>by sale is cancelled:</w:t>
      </w:r>
    </w:p>
    <w:p w:rsidR="00300522" w:rsidRPr="006B6929" w:rsidRDefault="00300522" w:rsidP="00300522">
      <w:pPr>
        <w:pStyle w:val="paragraph"/>
      </w:pPr>
      <w:r w:rsidRPr="006B6929">
        <w:tab/>
        <w:t>(a)</w:t>
      </w:r>
      <w:r w:rsidRPr="006B6929">
        <w:tab/>
        <w:t xml:space="preserve">any amount already paid by the </w:t>
      </w:r>
      <w:r w:rsidR="00DE1A27" w:rsidRPr="00DE1A27">
        <w:rPr>
          <w:position w:val="6"/>
          <w:sz w:val="16"/>
          <w:szCs w:val="16"/>
        </w:rPr>
        <w:t>*</w:t>
      </w:r>
      <w:r w:rsidRPr="006B6929">
        <w:t>recipient that the supplier retains because of the cancellation; and</w:t>
      </w:r>
    </w:p>
    <w:p w:rsidR="00300522" w:rsidRPr="006B6929" w:rsidRDefault="00300522" w:rsidP="00300522">
      <w:pPr>
        <w:pStyle w:val="paragraph"/>
      </w:pPr>
      <w:r w:rsidRPr="006B6929">
        <w:tab/>
        <w:t>(b)</w:t>
      </w:r>
      <w:r w:rsidRPr="006B6929">
        <w:tab/>
        <w:t>any amount the supplier recovers from the recipient because of the cancellation;</w:t>
      </w:r>
    </w:p>
    <w:p w:rsidR="00300522" w:rsidRPr="006B6929" w:rsidRDefault="00300522" w:rsidP="00300522">
      <w:pPr>
        <w:pStyle w:val="subsection2"/>
      </w:pPr>
      <w:r w:rsidRPr="006B6929">
        <w:t xml:space="preserve">is treated as </w:t>
      </w:r>
      <w:r w:rsidR="00DE1A27" w:rsidRPr="00DE1A27">
        <w:rPr>
          <w:position w:val="6"/>
          <w:sz w:val="16"/>
          <w:szCs w:val="16"/>
        </w:rPr>
        <w:t>*</w:t>
      </w:r>
      <w:r w:rsidRPr="006B6929">
        <w:t>consideration for a supply made by the supplier and as consideration for an acquisition made by the recipient.</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15 (which is about what is consideration).</w:t>
      </w:r>
    </w:p>
    <w:p w:rsidR="00300522" w:rsidRPr="006B6929" w:rsidRDefault="00300522" w:rsidP="00300522">
      <w:pPr>
        <w:pStyle w:val="ActHead5"/>
      </w:pPr>
      <w:bookmarkStart w:id="769" w:name="_Toc51758575"/>
      <w:r w:rsidRPr="00DE1A27">
        <w:rPr>
          <w:rStyle w:val="CharSectno"/>
        </w:rPr>
        <w:t>102</w:t>
      </w:r>
      <w:r w:rsidR="00DE1A27" w:rsidRPr="00DE1A27">
        <w:rPr>
          <w:rStyle w:val="CharSectno"/>
        </w:rPr>
        <w:noBreakHyphen/>
      </w:r>
      <w:r w:rsidRPr="00DE1A27">
        <w:rPr>
          <w:rStyle w:val="CharSectno"/>
        </w:rPr>
        <w:t>10</w:t>
      </w:r>
      <w:r w:rsidRPr="006B6929">
        <w:t xml:space="preserve">  Attributing GST and input tax credits</w:t>
      </w:r>
      <w:bookmarkEnd w:id="769"/>
    </w:p>
    <w:p w:rsidR="00300522" w:rsidRPr="006B6929" w:rsidRDefault="00300522" w:rsidP="00300522">
      <w:pPr>
        <w:pStyle w:val="subsection"/>
      </w:pPr>
      <w:r w:rsidRPr="006B6929">
        <w:tab/>
        <w:t>(1)</w:t>
      </w:r>
      <w:r w:rsidRPr="006B6929">
        <w:tab/>
        <w:t>If an amount is retained or recovered in circumstances referred to in section</w:t>
      </w:r>
      <w:r w:rsidR="006138CE" w:rsidRPr="006B6929">
        <w:t> </w:t>
      </w:r>
      <w:r w:rsidRPr="006B6929">
        <w:t>102</w:t>
      </w:r>
      <w:r w:rsidR="00DE1A27">
        <w:noBreakHyphen/>
      </w:r>
      <w:r w:rsidRPr="006B6929">
        <w:t>5:</w:t>
      </w:r>
    </w:p>
    <w:p w:rsidR="00300522" w:rsidRPr="006B6929" w:rsidRDefault="00300522" w:rsidP="00300522">
      <w:pPr>
        <w:pStyle w:val="paragraph"/>
      </w:pPr>
      <w:r w:rsidRPr="006B6929">
        <w:tab/>
        <w:t>(a)</w:t>
      </w:r>
      <w:r w:rsidRPr="006B6929">
        <w:tab/>
        <w:t xml:space="preserve">the GST payable by you on a </w:t>
      </w:r>
      <w:r w:rsidR="00DE1A27" w:rsidRPr="00DE1A27">
        <w:rPr>
          <w:position w:val="6"/>
          <w:sz w:val="16"/>
          <w:szCs w:val="16"/>
        </w:rPr>
        <w:t>*</w:t>
      </w:r>
      <w:r w:rsidRPr="006B6929">
        <w:t xml:space="preserve">taxable supply for which the amount is </w:t>
      </w:r>
      <w:r w:rsidR="00DE1A27" w:rsidRPr="00DE1A27">
        <w:rPr>
          <w:position w:val="6"/>
          <w:sz w:val="16"/>
          <w:szCs w:val="16"/>
        </w:rPr>
        <w:t>*</w:t>
      </w:r>
      <w:r w:rsidRPr="006B6929">
        <w:t>consideration; or</w:t>
      </w:r>
    </w:p>
    <w:p w:rsidR="00300522" w:rsidRPr="006B6929" w:rsidRDefault="00300522" w:rsidP="00300522">
      <w:pPr>
        <w:pStyle w:val="paragraph"/>
      </w:pPr>
      <w:r w:rsidRPr="006B6929">
        <w:tab/>
        <w:t>(b)</w:t>
      </w:r>
      <w:r w:rsidRPr="006B6929">
        <w:tab/>
        <w:t xml:space="preserve">the input tax credit to which you are entitled for a </w:t>
      </w:r>
      <w:r w:rsidR="00DE1A27" w:rsidRPr="00DE1A27">
        <w:rPr>
          <w:position w:val="6"/>
          <w:sz w:val="16"/>
          <w:szCs w:val="16"/>
        </w:rPr>
        <w:t>*</w:t>
      </w:r>
      <w:r w:rsidRPr="006B6929">
        <w:t>creditable acquisition for which the amount is consideration;</w:t>
      </w:r>
    </w:p>
    <w:p w:rsidR="00300522" w:rsidRPr="006B6929" w:rsidRDefault="00300522" w:rsidP="00300522">
      <w:pPr>
        <w:pStyle w:val="subsection2"/>
      </w:pPr>
      <w:r w:rsidRPr="006B6929">
        <w:t>is attributable to the tax period during which the amount was retained or recovered, as the case requires.</w:t>
      </w:r>
    </w:p>
    <w:p w:rsidR="00300522" w:rsidRPr="006B6929" w:rsidRDefault="00300522" w:rsidP="00300522">
      <w:pPr>
        <w:pStyle w:val="subsection"/>
      </w:pPr>
      <w:r w:rsidRPr="006B6929">
        <w:tab/>
        <w:t>(2)</w:t>
      </w:r>
      <w:r w:rsidRPr="006B6929">
        <w:tab/>
        <w:t>This section has effect despite sections</w:t>
      </w:r>
      <w:r w:rsidR="006138CE" w:rsidRPr="006B6929">
        <w:t> </w:t>
      </w:r>
      <w:r w:rsidRPr="006B6929">
        <w:t>29</w:t>
      </w:r>
      <w:r w:rsidR="00DE1A27">
        <w:noBreakHyphen/>
      </w:r>
      <w:r w:rsidRPr="006B6929">
        <w:t>5 and 29</w:t>
      </w:r>
      <w:r w:rsidR="00DE1A27">
        <w:noBreakHyphen/>
      </w:r>
      <w:r w:rsidRPr="006B6929">
        <w:t>10 (which are about attributing GST for taxable supplies and input tax credits for creditable acquisitions).</w:t>
      </w:r>
    </w:p>
    <w:p w:rsidR="00300522" w:rsidRPr="006B6929" w:rsidRDefault="00300522" w:rsidP="00A36DB5">
      <w:pPr>
        <w:pStyle w:val="ActHead3"/>
        <w:pageBreakBefore/>
      </w:pPr>
      <w:bookmarkStart w:id="770" w:name="_Toc51758576"/>
      <w:r w:rsidRPr="00DE1A27">
        <w:rPr>
          <w:rStyle w:val="CharDivNo"/>
        </w:rPr>
        <w:lastRenderedPageBreak/>
        <w:t>Division</w:t>
      </w:r>
      <w:r w:rsidR="006138CE" w:rsidRPr="00DE1A27">
        <w:rPr>
          <w:rStyle w:val="CharDivNo"/>
        </w:rPr>
        <w:t> </w:t>
      </w:r>
      <w:r w:rsidRPr="00DE1A27">
        <w:rPr>
          <w:rStyle w:val="CharDivNo"/>
        </w:rPr>
        <w:t>105</w:t>
      </w:r>
      <w:r w:rsidRPr="006B6929">
        <w:t>—</w:t>
      </w:r>
      <w:r w:rsidRPr="00DE1A27">
        <w:rPr>
          <w:rStyle w:val="CharDivText"/>
        </w:rPr>
        <w:t>Supplies in satisfaction of debts</w:t>
      </w:r>
      <w:bookmarkEnd w:id="770"/>
    </w:p>
    <w:p w:rsidR="00300522" w:rsidRPr="006B6929" w:rsidRDefault="00300522" w:rsidP="00300522">
      <w:pPr>
        <w:pStyle w:val="ActHead5"/>
      </w:pPr>
      <w:bookmarkStart w:id="771" w:name="_Toc51758577"/>
      <w:r w:rsidRPr="00DE1A27">
        <w:rPr>
          <w:rStyle w:val="CharSectno"/>
        </w:rPr>
        <w:t>105</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71"/>
    </w:p>
    <w:p w:rsidR="00300522" w:rsidRPr="006B6929" w:rsidRDefault="00300522" w:rsidP="00300522">
      <w:pPr>
        <w:pStyle w:val="BoxText"/>
      </w:pPr>
      <w:r w:rsidRPr="006B6929">
        <w:t xml:space="preserve">This </w:t>
      </w:r>
      <w:r w:rsidR="00A53099" w:rsidRPr="006B6929">
        <w:t>Division</w:t>
      </w:r>
      <w:r w:rsidR="00A36DB5" w:rsidRPr="006B6929">
        <w:t xml:space="preserve"> </w:t>
      </w:r>
      <w:r w:rsidRPr="006B6929">
        <w:t>makes a creditor liable for GST on supplies of a debtor’s property where the supply is in satisfaction of a debt owed to the creditor.</w:t>
      </w:r>
    </w:p>
    <w:p w:rsidR="00023A88" w:rsidRPr="006B6929" w:rsidRDefault="00023A88" w:rsidP="00023A88">
      <w:pPr>
        <w:pStyle w:val="notetext"/>
      </w:pPr>
      <w:r w:rsidRPr="006B6929">
        <w:t>Note:</w:t>
      </w:r>
      <w:r w:rsidRPr="006B6929">
        <w:tab/>
        <w:t xml:space="preserve">This </w:t>
      </w:r>
      <w:r w:rsidR="00A53099" w:rsidRPr="006B6929">
        <w:t>Division</w:t>
      </w:r>
      <w:r w:rsidR="00A36DB5" w:rsidRPr="006B6929">
        <w:t xml:space="preserve"> </w:t>
      </w:r>
      <w:r w:rsidRPr="006B6929">
        <w:t>overrides Division</w:t>
      </w:r>
      <w:r w:rsidR="006138CE" w:rsidRPr="006B6929">
        <w:t> </w:t>
      </w:r>
      <w:r w:rsidRPr="006B6929">
        <w:t>58 to the extent that the creditor is a representative of the debtor and the debtor is an incapacitated entity (see section</w:t>
      </w:r>
      <w:r w:rsidR="006138CE" w:rsidRPr="006B6929">
        <w:t> </w:t>
      </w:r>
      <w:r w:rsidRPr="006B6929">
        <w:t>58</w:t>
      </w:r>
      <w:r w:rsidR="00DE1A27">
        <w:noBreakHyphen/>
      </w:r>
      <w:r w:rsidRPr="006B6929">
        <w:t>95).</w:t>
      </w:r>
    </w:p>
    <w:p w:rsidR="00300522" w:rsidRPr="006B6929" w:rsidRDefault="00300522" w:rsidP="00300522">
      <w:pPr>
        <w:pStyle w:val="ActHead5"/>
      </w:pPr>
      <w:bookmarkStart w:id="772" w:name="_Toc51758578"/>
      <w:r w:rsidRPr="00DE1A27">
        <w:rPr>
          <w:rStyle w:val="CharSectno"/>
        </w:rPr>
        <w:t>105</w:t>
      </w:r>
      <w:r w:rsidR="00DE1A27" w:rsidRPr="00DE1A27">
        <w:rPr>
          <w:rStyle w:val="CharSectno"/>
        </w:rPr>
        <w:noBreakHyphen/>
      </w:r>
      <w:r w:rsidRPr="00DE1A27">
        <w:rPr>
          <w:rStyle w:val="CharSectno"/>
        </w:rPr>
        <w:t>5</w:t>
      </w:r>
      <w:r w:rsidRPr="006B6929">
        <w:t xml:space="preserve">  Supplies by creditors in satisfaction of debts may be taxable supplies</w:t>
      </w:r>
      <w:bookmarkEnd w:id="772"/>
    </w:p>
    <w:p w:rsidR="00300522" w:rsidRPr="006B6929" w:rsidRDefault="00300522" w:rsidP="00300522">
      <w:pPr>
        <w:pStyle w:val="subsection"/>
      </w:pPr>
      <w:r w:rsidRPr="006B6929">
        <w:tab/>
        <w:t>(1)</w:t>
      </w:r>
      <w:r w:rsidRPr="006B6929">
        <w:tab/>
        <w:t xml:space="preserve">You make a </w:t>
      </w:r>
      <w:r w:rsidRPr="006B6929">
        <w:rPr>
          <w:b/>
          <w:bCs/>
          <w:i/>
          <w:iCs/>
        </w:rPr>
        <w:t>taxable supply</w:t>
      </w:r>
      <w:r w:rsidRPr="006B6929">
        <w:t xml:space="preserve"> if:</w:t>
      </w:r>
    </w:p>
    <w:p w:rsidR="00300522" w:rsidRPr="006B6929" w:rsidRDefault="00300522" w:rsidP="00300522">
      <w:pPr>
        <w:pStyle w:val="paragraph"/>
      </w:pPr>
      <w:r w:rsidRPr="006B6929">
        <w:tab/>
        <w:t>(a)</w:t>
      </w:r>
      <w:r w:rsidRPr="006B6929">
        <w:tab/>
        <w:t xml:space="preserve">you supply the property of another entity (the </w:t>
      </w:r>
      <w:r w:rsidRPr="006B6929">
        <w:rPr>
          <w:b/>
          <w:bCs/>
          <w:i/>
          <w:iCs/>
        </w:rPr>
        <w:t>debtor</w:t>
      </w:r>
      <w:r w:rsidRPr="006B6929">
        <w:t>) to a third entity in or towards the satisfaction of a debt that the debtor owes to you; and</w:t>
      </w:r>
    </w:p>
    <w:p w:rsidR="00300522" w:rsidRPr="006B6929" w:rsidRDefault="00300522" w:rsidP="00300522">
      <w:pPr>
        <w:pStyle w:val="paragraph"/>
      </w:pPr>
      <w:r w:rsidRPr="006B6929">
        <w:tab/>
        <w:t>(b)</w:t>
      </w:r>
      <w:r w:rsidRPr="006B6929">
        <w:tab/>
        <w:t xml:space="preserve">had the debtor made the supply, the supply would have been a </w:t>
      </w:r>
      <w:r w:rsidR="00DE1A27" w:rsidRPr="00DE1A27">
        <w:rPr>
          <w:position w:val="6"/>
          <w:sz w:val="16"/>
          <w:szCs w:val="16"/>
        </w:rPr>
        <w:t>*</w:t>
      </w:r>
      <w:r w:rsidRPr="006B6929">
        <w:t>taxable supply.</w:t>
      </w:r>
    </w:p>
    <w:p w:rsidR="00300522" w:rsidRPr="006B6929" w:rsidRDefault="00300522" w:rsidP="00300522">
      <w:pPr>
        <w:pStyle w:val="subsection"/>
      </w:pPr>
      <w:r w:rsidRPr="006B6929">
        <w:tab/>
        <w:t>(2)</w:t>
      </w:r>
      <w:r w:rsidRPr="006B6929">
        <w:tab/>
        <w:t>It does not matter whether:</w:t>
      </w:r>
    </w:p>
    <w:p w:rsidR="00300522" w:rsidRPr="006B6929" w:rsidRDefault="00300522" w:rsidP="00300522">
      <w:pPr>
        <w:pStyle w:val="paragraph"/>
      </w:pPr>
      <w:r w:rsidRPr="006B6929">
        <w:tab/>
        <w:t>(a)</w:t>
      </w:r>
      <w:r w:rsidRPr="006B6929">
        <w:tab/>
        <w:t xml:space="preserve">you made the supply in the course or furtherance of an </w:t>
      </w:r>
      <w:r w:rsidR="00DE1A27" w:rsidRPr="00DE1A27">
        <w:rPr>
          <w:position w:val="6"/>
          <w:sz w:val="16"/>
          <w:szCs w:val="16"/>
        </w:rPr>
        <w:t>*</w:t>
      </w:r>
      <w:r w:rsidRPr="006B6929">
        <w:t xml:space="preserve">enterprise that you </w:t>
      </w:r>
      <w:r w:rsidR="00DE1A27" w:rsidRPr="00DE1A27">
        <w:rPr>
          <w:position w:val="6"/>
          <w:sz w:val="16"/>
          <w:szCs w:val="16"/>
        </w:rPr>
        <w:t>*</w:t>
      </w:r>
      <w:r w:rsidRPr="006B6929">
        <w:t>carry on; or</w:t>
      </w:r>
    </w:p>
    <w:p w:rsidR="00300522" w:rsidRPr="006B6929" w:rsidRDefault="00300522" w:rsidP="00300522">
      <w:pPr>
        <w:pStyle w:val="paragraph"/>
      </w:pPr>
      <w:r w:rsidRPr="006B6929">
        <w:tab/>
        <w:t>(b)</w:t>
      </w:r>
      <w:r w:rsidRPr="006B6929">
        <w:tab/>
        <w:t xml:space="preserve">you are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subsection"/>
      </w:pPr>
      <w:r w:rsidRPr="006B6929">
        <w:tab/>
        <w:t>(3)</w:t>
      </w:r>
      <w:r w:rsidRPr="006B6929">
        <w:tab/>
        <w:t xml:space="preserve">However, the supply is not a </w:t>
      </w:r>
      <w:r w:rsidR="00DE1A27" w:rsidRPr="00DE1A27">
        <w:rPr>
          <w:position w:val="6"/>
          <w:sz w:val="16"/>
          <w:szCs w:val="16"/>
        </w:rPr>
        <w:t>*</w:t>
      </w:r>
      <w:r w:rsidRPr="006B6929">
        <w:t>taxable supply if:</w:t>
      </w:r>
    </w:p>
    <w:p w:rsidR="00300522" w:rsidRPr="006B6929" w:rsidRDefault="00300522" w:rsidP="00300522">
      <w:pPr>
        <w:pStyle w:val="paragraph"/>
      </w:pPr>
      <w:r w:rsidRPr="006B6929">
        <w:tab/>
        <w:t>(a)</w:t>
      </w:r>
      <w:r w:rsidRPr="006B6929">
        <w:tab/>
        <w:t>the debtor has given you a written notice stating that the supply would not be a taxable supply if the debtor were to make it, and stating fully the reasons why the supply would not be a taxable supply; or</w:t>
      </w:r>
    </w:p>
    <w:p w:rsidR="00300522" w:rsidRPr="006B6929" w:rsidRDefault="00300522" w:rsidP="00300522">
      <w:pPr>
        <w:pStyle w:val="paragraph"/>
      </w:pPr>
      <w:r w:rsidRPr="006B6929">
        <w:tab/>
        <w:t>(b)</w:t>
      </w:r>
      <w:r w:rsidRPr="006B6929">
        <w:tab/>
        <w:t>if you cannot obtain such a notice—you believe on the basis of reasonable information that the supply would not be a taxable supply if the debtor were to make it.</w:t>
      </w:r>
    </w:p>
    <w:p w:rsidR="00300522" w:rsidRPr="006B6929" w:rsidRDefault="00300522" w:rsidP="00300522">
      <w:pPr>
        <w:pStyle w:val="subsection"/>
      </w:pPr>
      <w:r w:rsidRPr="006B6929">
        <w:lastRenderedPageBreak/>
        <w:tab/>
        <w:t>(4)</w:t>
      </w:r>
      <w:r w:rsidRPr="006B6929">
        <w:tab/>
        <w:t>This section has effect despite section</w:t>
      </w:r>
      <w:r w:rsidR="006138CE" w:rsidRPr="006B6929">
        <w:t> </w:t>
      </w:r>
      <w:r w:rsidRPr="006B6929">
        <w:t>9</w:t>
      </w:r>
      <w:r w:rsidR="00DE1A27">
        <w:noBreakHyphen/>
      </w:r>
      <w:r w:rsidRPr="006B6929">
        <w:t>5 (which is about what is a taxable supply).</w:t>
      </w:r>
    </w:p>
    <w:p w:rsidR="00300522" w:rsidRPr="006B6929" w:rsidRDefault="00300522" w:rsidP="00300522">
      <w:pPr>
        <w:pStyle w:val="ActHead5"/>
      </w:pPr>
      <w:bookmarkStart w:id="773" w:name="_Toc51758579"/>
      <w:r w:rsidRPr="00DE1A27">
        <w:rPr>
          <w:rStyle w:val="CharSectno"/>
        </w:rPr>
        <w:t>105</w:t>
      </w:r>
      <w:r w:rsidR="00DE1A27" w:rsidRPr="00DE1A27">
        <w:rPr>
          <w:rStyle w:val="CharSectno"/>
        </w:rPr>
        <w:noBreakHyphen/>
      </w:r>
      <w:r w:rsidRPr="00DE1A27">
        <w:rPr>
          <w:rStyle w:val="CharSectno"/>
        </w:rPr>
        <w:t>10</w:t>
      </w:r>
      <w:r w:rsidRPr="006B6929">
        <w:t xml:space="preserve">  Net amounts</w:t>
      </w:r>
      <w:bookmarkEnd w:id="773"/>
    </w:p>
    <w:p w:rsidR="00300522" w:rsidRPr="006B6929" w:rsidRDefault="00300522" w:rsidP="00300522">
      <w:pPr>
        <w:pStyle w:val="subsection"/>
      </w:pPr>
      <w:r w:rsidRPr="006B6929">
        <w:tab/>
        <w:t>(1)</w:t>
      </w:r>
      <w:r w:rsidRPr="006B6929">
        <w:tab/>
        <w:t xml:space="preserve">If you are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you do not have a </w:t>
      </w:r>
      <w:r w:rsidR="00DE1A27" w:rsidRPr="00DE1A27">
        <w:rPr>
          <w:position w:val="6"/>
          <w:sz w:val="16"/>
          <w:szCs w:val="16"/>
        </w:rPr>
        <w:t>*</w:t>
      </w:r>
      <w:r w:rsidRPr="006B6929">
        <w:t>net amount under Part</w:t>
      </w:r>
      <w:r w:rsidR="006138CE" w:rsidRPr="006B6929">
        <w:t> </w:t>
      </w:r>
      <w:r w:rsidRPr="006B6929">
        <w:t>2</w:t>
      </w:r>
      <w:r w:rsidR="00DE1A27">
        <w:noBreakHyphen/>
      </w:r>
      <w:r w:rsidRPr="006B6929">
        <w:t xml:space="preserve">4 merely because you make a </w:t>
      </w:r>
      <w:r w:rsidR="00DE1A27" w:rsidRPr="00DE1A27">
        <w:rPr>
          <w:position w:val="6"/>
          <w:sz w:val="16"/>
          <w:szCs w:val="16"/>
        </w:rPr>
        <w:t>*</w:t>
      </w:r>
      <w:r w:rsidRPr="006B6929">
        <w:t>taxable supply under section</w:t>
      </w:r>
      <w:r w:rsidR="006138CE" w:rsidRPr="006B6929">
        <w:t> </w:t>
      </w:r>
      <w:r w:rsidRPr="006B6929">
        <w:t>105</w:t>
      </w:r>
      <w:r w:rsidR="00DE1A27">
        <w:noBreakHyphen/>
      </w:r>
      <w:r w:rsidRPr="006B6929">
        <w:t>5.</w:t>
      </w:r>
    </w:p>
    <w:p w:rsidR="00300522" w:rsidRPr="006B6929" w:rsidRDefault="00300522" w:rsidP="00300522">
      <w:pPr>
        <w:pStyle w:val="subsection"/>
      </w:pPr>
      <w:r w:rsidRPr="006B6929">
        <w:tab/>
        <w:t>(2)</w:t>
      </w:r>
      <w:r w:rsidRPr="006B6929">
        <w:tab/>
        <w:t xml:space="preserve">This section does not prevent an </w:t>
      </w:r>
      <w:r w:rsidR="00DE1A27" w:rsidRPr="00DE1A27">
        <w:rPr>
          <w:position w:val="6"/>
          <w:sz w:val="16"/>
          <w:szCs w:val="16"/>
        </w:rPr>
        <w:t>*</w:t>
      </w:r>
      <w:r w:rsidRPr="006B6929">
        <w:t xml:space="preserve">adjustment arising that relates to such a supply, but you cannot have a </w:t>
      </w:r>
      <w:r w:rsidR="00DE1A27" w:rsidRPr="00DE1A27">
        <w:rPr>
          <w:position w:val="6"/>
          <w:sz w:val="16"/>
          <w:szCs w:val="16"/>
        </w:rPr>
        <w:t>*</w:t>
      </w:r>
      <w:r w:rsidRPr="006B6929">
        <w:t xml:space="preserve">decreasing adjustment unless you are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w:t>
      </w:r>
    </w:p>
    <w:p w:rsidR="00300522" w:rsidRPr="006B6929" w:rsidRDefault="00300522" w:rsidP="00300522">
      <w:pPr>
        <w:pStyle w:val="subsection"/>
      </w:pPr>
      <w:r w:rsidRPr="006B6929">
        <w:tab/>
        <w:t>(3)</w:t>
      </w:r>
      <w:r w:rsidRPr="006B6929">
        <w:tab/>
        <w:t>This section has effect despite Division</w:t>
      </w:r>
      <w:r w:rsidR="006138CE" w:rsidRPr="006B6929">
        <w:t> </w:t>
      </w:r>
      <w:r w:rsidRPr="006B6929">
        <w:t>17 (which is about net amounts and adjustments).</w:t>
      </w:r>
    </w:p>
    <w:p w:rsidR="00300522" w:rsidRPr="006B6929" w:rsidRDefault="00300522" w:rsidP="00300522">
      <w:pPr>
        <w:pStyle w:val="ActHead5"/>
      </w:pPr>
      <w:bookmarkStart w:id="774" w:name="_Toc51758580"/>
      <w:r w:rsidRPr="00DE1A27">
        <w:rPr>
          <w:rStyle w:val="CharSectno"/>
        </w:rPr>
        <w:t>105</w:t>
      </w:r>
      <w:r w:rsidR="00DE1A27" w:rsidRPr="00DE1A27">
        <w:rPr>
          <w:rStyle w:val="CharSectno"/>
        </w:rPr>
        <w:noBreakHyphen/>
      </w:r>
      <w:r w:rsidRPr="00DE1A27">
        <w:rPr>
          <w:rStyle w:val="CharSectno"/>
        </w:rPr>
        <w:t>15</w:t>
      </w:r>
      <w:r w:rsidRPr="006B6929">
        <w:t xml:space="preserve">  GST returns</w:t>
      </w:r>
      <w:bookmarkEnd w:id="774"/>
    </w:p>
    <w:p w:rsidR="00300522" w:rsidRPr="006B6929" w:rsidRDefault="00300522" w:rsidP="00300522">
      <w:pPr>
        <w:pStyle w:val="subsection"/>
      </w:pPr>
      <w:r w:rsidRPr="006B6929">
        <w:tab/>
        <w:t>(1)</w:t>
      </w:r>
      <w:r w:rsidRPr="006B6929">
        <w:tab/>
        <w:t>If, during a month:</w:t>
      </w:r>
    </w:p>
    <w:p w:rsidR="00300522" w:rsidRPr="006B6929" w:rsidRDefault="00300522" w:rsidP="00300522">
      <w:pPr>
        <w:pStyle w:val="paragraph"/>
      </w:pPr>
      <w:r w:rsidRPr="006B6929">
        <w:tab/>
        <w:t>(a)</w:t>
      </w:r>
      <w:r w:rsidRPr="006B6929">
        <w:tab/>
        <w:t xml:space="preserve">you make any </w:t>
      </w:r>
      <w:r w:rsidR="00DE1A27" w:rsidRPr="00DE1A27">
        <w:rPr>
          <w:position w:val="6"/>
          <w:sz w:val="16"/>
          <w:szCs w:val="16"/>
        </w:rPr>
        <w:t>*</w:t>
      </w:r>
      <w:r w:rsidRPr="006B6929">
        <w:t>taxable supplies under section</w:t>
      </w:r>
      <w:r w:rsidR="006138CE" w:rsidRPr="006B6929">
        <w:t> </w:t>
      </w:r>
      <w:r w:rsidRPr="006B6929">
        <w:t>105</w:t>
      </w:r>
      <w:r w:rsidR="00DE1A27">
        <w:noBreakHyphen/>
      </w:r>
      <w:r w:rsidRPr="006B6929">
        <w:t>5; or</w:t>
      </w:r>
    </w:p>
    <w:p w:rsidR="00300522" w:rsidRPr="006B6929" w:rsidRDefault="00300522" w:rsidP="00300522">
      <w:pPr>
        <w:pStyle w:val="paragraph"/>
      </w:pPr>
      <w:r w:rsidRPr="006B6929">
        <w:tab/>
        <w:t>(b)</w:t>
      </w:r>
      <w:r w:rsidRPr="006B6929">
        <w:tab/>
        <w:t xml:space="preserve">you have any </w:t>
      </w:r>
      <w:r w:rsidR="00DE1A27" w:rsidRPr="00DE1A27">
        <w:rPr>
          <w:position w:val="6"/>
          <w:sz w:val="16"/>
          <w:szCs w:val="16"/>
        </w:rPr>
        <w:t>*</w:t>
      </w:r>
      <w:r w:rsidRPr="006B6929">
        <w:t>increasing adjustments that arise in relation to any such supplies (whether made in that month or a previous month);</w:t>
      </w:r>
    </w:p>
    <w:p w:rsidR="00300522" w:rsidRPr="006B6929" w:rsidRDefault="00300522" w:rsidP="00300522">
      <w:pPr>
        <w:pStyle w:val="subsection2"/>
      </w:pPr>
      <w:r w:rsidRPr="006B6929">
        <w:t xml:space="preserve">and you are not </w:t>
      </w:r>
      <w:r w:rsidR="00DE1A27" w:rsidRPr="00DE1A27">
        <w:rPr>
          <w:position w:val="6"/>
          <w:sz w:val="16"/>
          <w:szCs w:val="16"/>
        </w:rPr>
        <w:t>*</w:t>
      </w:r>
      <w:r w:rsidRPr="006B6929">
        <w:t xml:space="preserve">registered or </w:t>
      </w:r>
      <w:r w:rsidR="00DE1A27" w:rsidRPr="00DE1A27">
        <w:rPr>
          <w:position w:val="6"/>
          <w:sz w:val="16"/>
          <w:szCs w:val="16"/>
        </w:rPr>
        <w:t>*</w:t>
      </w:r>
      <w:r w:rsidRPr="006B6929">
        <w:t xml:space="preserve">required to be registered during that month, you must give to the Commissioner a </w:t>
      </w:r>
      <w:r w:rsidR="00DE1A27" w:rsidRPr="00DE1A27">
        <w:rPr>
          <w:position w:val="6"/>
          <w:sz w:val="16"/>
          <w:szCs w:val="16"/>
        </w:rPr>
        <w:t>*</w:t>
      </w:r>
      <w:r w:rsidRPr="006B6929">
        <w:t>GST return, within 21 days after the end of the month, relating to those supplies you made in that month and those adjustments.</w:t>
      </w:r>
    </w:p>
    <w:p w:rsidR="00300522" w:rsidRPr="006B6929" w:rsidRDefault="00300522" w:rsidP="00300522">
      <w:pPr>
        <w:pStyle w:val="subsection"/>
      </w:pPr>
      <w:r w:rsidRPr="006B6929">
        <w:tab/>
        <w:t>(3)</w:t>
      </w:r>
      <w:r w:rsidRPr="006B6929">
        <w:tab/>
        <w:t>This section has effect despite sections</w:t>
      </w:r>
      <w:r w:rsidR="006138CE" w:rsidRPr="006B6929">
        <w:t> </w:t>
      </w:r>
      <w:r w:rsidRPr="006B6929">
        <w:t>31</w:t>
      </w:r>
      <w:r w:rsidR="00DE1A27">
        <w:noBreakHyphen/>
      </w:r>
      <w:r w:rsidRPr="006B6929">
        <w:t>5 and 31</w:t>
      </w:r>
      <w:r w:rsidR="00DE1A27">
        <w:noBreakHyphen/>
      </w:r>
      <w:r w:rsidRPr="006B6929">
        <w:t>10 (which are about giving GST returns).</w:t>
      </w:r>
    </w:p>
    <w:p w:rsidR="00300522" w:rsidRPr="006B6929" w:rsidRDefault="00300522" w:rsidP="00300522">
      <w:pPr>
        <w:pStyle w:val="ActHead5"/>
      </w:pPr>
      <w:bookmarkStart w:id="775" w:name="_Toc51758581"/>
      <w:r w:rsidRPr="00DE1A27">
        <w:rPr>
          <w:rStyle w:val="CharSectno"/>
        </w:rPr>
        <w:t>105</w:t>
      </w:r>
      <w:r w:rsidR="00DE1A27" w:rsidRPr="00DE1A27">
        <w:rPr>
          <w:rStyle w:val="CharSectno"/>
        </w:rPr>
        <w:noBreakHyphen/>
      </w:r>
      <w:r w:rsidRPr="00DE1A27">
        <w:rPr>
          <w:rStyle w:val="CharSectno"/>
        </w:rPr>
        <w:t>20</w:t>
      </w:r>
      <w:r w:rsidRPr="006B6929">
        <w:t xml:space="preserve">  Payments of GST</w:t>
      </w:r>
      <w:bookmarkEnd w:id="775"/>
    </w:p>
    <w:p w:rsidR="00582644" w:rsidRPr="006B6929" w:rsidRDefault="00582644" w:rsidP="00582644">
      <w:pPr>
        <w:pStyle w:val="subsection"/>
      </w:pPr>
      <w:r w:rsidRPr="006B6929">
        <w:tab/>
        <w:t>(1)</w:t>
      </w:r>
      <w:r w:rsidRPr="006B6929">
        <w:tab/>
        <w:t xml:space="preserve">If you are not </w:t>
      </w:r>
      <w:r w:rsidR="00DE1A27" w:rsidRPr="00DE1A27">
        <w:rPr>
          <w:position w:val="6"/>
          <w:sz w:val="16"/>
        </w:rPr>
        <w:t>*</w:t>
      </w:r>
      <w:r w:rsidRPr="006B6929">
        <w:t xml:space="preserve">registered or </w:t>
      </w:r>
      <w:r w:rsidR="00DE1A27" w:rsidRPr="00DE1A27">
        <w:rPr>
          <w:position w:val="6"/>
          <w:sz w:val="16"/>
        </w:rPr>
        <w:t>*</w:t>
      </w:r>
      <w:r w:rsidRPr="006B6929">
        <w:t>required to be registered during a particular month, you must pay to the Commissioner:</w:t>
      </w:r>
    </w:p>
    <w:p w:rsidR="00582644" w:rsidRPr="006B6929" w:rsidRDefault="00582644" w:rsidP="00582644">
      <w:pPr>
        <w:pStyle w:val="paragraph"/>
      </w:pPr>
      <w:r w:rsidRPr="006B6929">
        <w:tab/>
        <w:t>(a)</w:t>
      </w:r>
      <w:r w:rsidRPr="006B6929">
        <w:tab/>
        <w:t xml:space="preserve">amounts of </w:t>
      </w:r>
      <w:r w:rsidR="00DE1A27" w:rsidRPr="00DE1A27">
        <w:rPr>
          <w:position w:val="6"/>
          <w:sz w:val="16"/>
        </w:rPr>
        <w:t>*</w:t>
      </w:r>
      <w:r w:rsidRPr="006B6929">
        <w:t xml:space="preserve">assessed GST on </w:t>
      </w:r>
      <w:r w:rsidR="00DE1A27" w:rsidRPr="00DE1A27">
        <w:rPr>
          <w:position w:val="6"/>
          <w:sz w:val="16"/>
        </w:rPr>
        <w:t>*</w:t>
      </w:r>
      <w:r w:rsidRPr="006B6929">
        <w:t>taxable supplies under section</w:t>
      </w:r>
      <w:r w:rsidR="006138CE" w:rsidRPr="006B6929">
        <w:t> </w:t>
      </w:r>
      <w:r w:rsidRPr="006B6929">
        <w:t>105</w:t>
      </w:r>
      <w:r w:rsidR="00DE1A27">
        <w:noBreakHyphen/>
      </w:r>
      <w:r w:rsidRPr="006B6929">
        <w:t>5 that you make during that month; and</w:t>
      </w:r>
    </w:p>
    <w:p w:rsidR="00582644" w:rsidRPr="006B6929" w:rsidRDefault="00582644" w:rsidP="00582644">
      <w:pPr>
        <w:pStyle w:val="paragraph"/>
      </w:pPr>
      <w:r w:rsidRPr="006B6929">
        <w:lastRenderedPageBreak/>
        <w:tab/>
        <w:t>(b)</w:t>
      </w:r>
      <w:r w:rsidRPr="006B6929">
        <w:tab/>
      </w:r>
      <w:r w:rsidR="00DE1A27" w:rsidRPr="00DE1A27">
        <w:rPr>
          <w:position w:val="6"/>
          <w:sz w:val="16"/>
        </w:rPr>
        <w:t>*</w:t>
      </w:r>
      <w:r w:rsidRPr="006B6929">
        <w:t xml:space="preserve">assessed amounts of </w:t>
      </w:r>
      <w:r w:rsidR="00DE1A27" w:rsidRPr="00DE1A27">
        <w:rPr>
          <w:position w:val="6"/>
          <w:sz w:val="16"/>
        </w:rPr>
        <w:t>*</w:t>
      </w:r>
      <w:r w:rsidRPr="006B6929">
        <w:t>increasing adjustments that you have that arise, during that month, in relation to supplies that are taxable supplies under section</w:t>
      </w:r>
      <w:r w:rsidR="006138CE" w:rsidRPr="006B6929">
        <w:t> </w:t>
      </w:r>
      <w:r w:rsidRPr="006B6929">
        <w:t>105</w:t>
      </w:r>
      <w:r w:rsidR="00DE1A27">
        <w:noBreakHyphen/>
      </w:r>
      <w:r w:rsidRPr="006B6929">
        <w:t>5.</w:t>
      </w:r>
    </w:p>
    <w:p w:rsidR="00582644" w:rsidRPr="006B6929" w:rsidRDefault="00582644" w:rsidP="00582644">
      <w:pPr>
        <w:pStyle w:val="subsection"/>
      </w:pPr>
      <w:r w:rsidRPr="006B6929">
        <w:tab/>
        <w:t>(1A)</w:t>
      </w:r>
      <w:r w:rsidRPr="006B6929">
        <w:tab/>
        <w:t>You must pay each amount:</w:t>
      </w:r>
    </w:p>
    <w:p w:rsidR="00582644" w:rsidRPr="006B6929" w:rsidRDefault="00582644" w:rsidP="00582644">
      <w:pPr>
        <w:pStyle w:val="paragraph"/>
      </w:pPr>
      <w:r w:rsidRPr="006B6929">
        <w:tab/>
        <w:t>(a)</w:t>
      </w:r>
      <w:r w:rsidRPr="006B6929">
        <w:tab/>
        <w:t>on or before the later of:</w:t>
      </w:r>
    </w:p>
    <w:p w:rsidR="00582644" w:rsidRPr="006B6929" w:rsidRDefault="00582644" w:rsidP="00582644">
      <w:pPr>
        <w:pStyle w:val="paragraphsub"/>
      </w:pPr>
      <w:r w:rsidRPr="006B6929">
        <w:tab/>
        <w:t>(i)</w:t>
      </w:r>
      <w:r w:rsidRPr="006B6929">
        <w:tab/>
        <w:t>the 21st day after the end of the month; and</w:t>
      </w:r>
    </w:p>
    <w:p w:rsidR="00582644" w:rsidRPr="006B6929" w:rsidRDefault="00582644" w:rsidP="00582644">
      <w:pPr>
        <w:pStyle w:val="paragraphsub"/>
      </w:pPr>
      <w:r w:rsidRPr="006B6929">
        <w:tab/>
        <w:t>(ii)</w:t>
      </w:r>
      <w:r w:rsidRPr="006B6929">
        <w:tab/>
        <w:t xml:space="preserve">the day the Commissioner gives notice of the relevant </w:t>
      </w:r>
      <w:r w:rsidR="00DE1A27" w:rsidRPr="00DE1A27">
        <w:rPr>
          <w:position w:val="6"/>
          <w:sz w:val="16"/>
        </w:rPr>
        <w:t>*</w:t>
      </w:r>
      <w:r w:rsidRPr="006B6929">
        <w:t>assessment to you under section</w:t>
      </w:r>
      <w:r w:rsidR="006138CE" w:rsidRPr="006B6929">
        <w:t> </w:t>
      </w:r>
      <w:r w:rsidRPr="006B6929">
        <w:t>155</w:t>
      </w:r>
      <w:r w:rsidR="00DE1A27">
        <w:noBreakHyphen/>
      </w:r>
      <w:r w:rsidRPr="006B6929">
        <w:t>10 in Schedule</w:t>
      </w:r>
      <w:r w:rsidR="006138CE" w:rsidRPr="006B6929">
        <w:t> </w:t>
      </w:r>
      <w:r w:rsidRPr="006B6929">
        <w:t xml:space="preserve">1 to the </w:t>
      </w:r>
      <w:r w:rsidRPr="006B6929">
        <w:rPr>
          <w:i/>
        </w:rPr>
        <w:t>Taxation Administration Act 1953</w:t>
      </w:r>
      <w:r w:rsidRPr="006B6929">
        <w:t>; and</w:t>
      </w:r>
    </w:p>
    <w:p w:rsidR="00582644" w:rsidRPr="006B6929" w:rsidRDefault="00582644" w:rsidP="00582644">
      <w:pPr>
        <w:pStyle w:val="paragraph"/>
      </w:pPr>
      <w:r w:rsidRPr="006B6929">
        <w:tab/>
        <w:t>(b)</w:t>
      </w:r>
      <w:r w:rsidRPr="006B6929">
        <w:tab/>
        <w:t>at the place and in the manner specified by the Commissioner.</w:t>
      </w:r>
    </w:p>
    <w:p w:rsidR="00300522" w:rsidRPr="006B6929" w:rsidRDefault="00300522" w:rsidP="00300522">
      <w:pPr>
        <w:pStyle w:val="subsection"/>
      </w:pPr>
      <w:r w:rsidRPr="006B6929">
        <w:tab/>
        <w:t>(2)</w:t>
      </w:r>
      <w:r w:rsidRPr="006B6929">
        <w:tab/>
        <w:t>This section has effect despite Division</w:t>
      </w:r>
      <w:r w:rsidR="006138CE" w:rsidRPr="006B6929">
        <w:t> </w:t>
      </w:r>
      <w:r w:rsidRPr="006B6929">
        <w:t>33 (which is about payments of GST).</w:t>
      </w:r>
    </w:p>
    <w:p w:rsidR="00300522" w:rsidRPr="006B6929" w:rsidRDefault="00300522" w:rsidP="00A36DB5">
      <w:pPr>
        <w:pStyle w:val="ActHead3"/>
        <w:pageBreakBefore/>
      </w:pPr>
      <w:bookmarkStart w:id="776" w:name="_Toc51758582"/>
      <w:r w:rsidRPr="00DE1A27">
        <w:rPr>
          <w:rStyle w:val="CharDivNo"/>
        </w:rPr>
        <w:lastRenderedPageBreak/>
        <w:t>Division</w:t>
      </w:r>
      <w:r w:rsidR="006138CE" w:rsidRPr="00DE1A27">
        <w:rPr>
          <w:rStyle w:val="CharDivNo"/>
        </w:rPr>
        <w:t> </w:t>
      </w:r>
      <w:r w:rsidRPr="00DE1A27">
        <w:rPr>
          <w:rStyle w:val="CharDivNo"/>
        </w:rPr>
        <w:t>108</w:t>
      </w:r>
      <w:r w:rsidRPr="006B6929">
        <w:t>—</w:t>
      </w:r>
      <w:r w:rsidRPr="00DE1A27">
        <w:rPr>
          <w:rStyle w:val="CharDivText"/>
        </w:rPr>
        <w:t>Valuation of taxable supplies of goods in bond</w:t>
      </w:r>
      <w:bookmarkEnd w:id="776"/>
    </w:p>
    <w:p w:rsidR="00300522" w:rsidRPr="006B6929" w:rsidRDefault="00300522" w:rsidP="00300522">
      <w:pPr>
        <w:pStyle w:val="ActHead5"/>
      </w:pPr>
      <w:bookmarkStart w:id="777" w:name="_Toc51758583"/>
      <w:r w:rsidRPr="00DE1A27">
        <w:rPr>
          <w:rStyle w:val="CharSectno"/>
        </w:rPr>
        <w:t>108</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77"/>
    </w:p>
    <w:p w:rsidR="00300522" w:rsidRPr="006B6929" w:rsidRDefault="00300522" w:rsidP="00300522">
      <w:pPr>
        <w:pStyle w:val="BoxText"/>
      </w:pPr>
      <w:r w:rsidRPr="006B6929">
        <w:t>Taxable supplies of goods in bond are given a higher value than would otherwise apply, because the price of a supply in bond does not include any excise duty that would be included after entry of the goods for home consumption.</w:t>
      </w:r>
    </w:p>
    <w:p w:rsidR="00300522" w:rsidRPr="006B6929" w:rsidRDefault="00300522" w:rsidP="00300522">
      <w:pPr>
        <w:pStyle w:val="ActHead5"/>
      </w:pPr>
      <w:bookmarkStart w:id="778" w:name="_Toc51758584"/>
      <w:r w:rsidRPr="00DE1A27">
        <w:rPr>
          <w:rStyle w:val="CharSectno"/>
        </w:rPr>
        <w:t>108</w:t>
      </w:r>
      <w:r w:rsidR="00DE1A27" w:rsidRPr="00DE1A27">
        <w:rPr>
          <w:rStyle w:val="CharSectno"/>
        </w:rPr>
        <w:noBreakHyphen/>
      </w:r>
      <w:r w:rsidRPr="00DE1A27">
        <w:rPr>
          <w:rStyle w:val="CharSectno"/>
        </w:rPr>
        <w:t>5</w:t>
      </w:r>
      <w:r w:rsidRPr="006B6929">
        <w:t xml:space="preserve">  Taxable supplies of goods in bond etc.</w:t>
      </w:r>
      <w:bookmarkEnd w:id="778"/>
    </w:p>
    <w:p w:rsidR="00300522" w:rsidRPr="006B6929" w:rsidRDefault="00300522" w:rsidP="00300522">
      <w:pPr>
        <w:pStyle w:val="subsection"/>
      </w:pPr>
      <w:r w:rsidRPr="006B6929">
        <w:tab/>
        <w:t>(1)</w:t>
      </w:r>
      <w:r w:rsidRPr="006B6929">
        <w:tab/>
        <w:t xml:space="preserve">The </w:t>
      </w:r>
      <w:r w:rsidRPr="006B6929">
        <w:rPr>
          <w:b/>
          <w:bCs/>
          <w:i/>
          <w:iCs/>
        </w:rPr>
        <w:t>value</w:t>
      </w:r>
      <w:r w:rsidRPr="006B6929">
        <w:t xml:space="preserve"> of a </w:t>
      </w:r>
      <w:r w:rsidR="00DE1A27" w:rsidRPr="00DE1A27">
        <w:rPr>
          <w:position w:val="6"/>
          <w:sz w:val="16"/>
          <w:szCs w:val="16"/>
        </w:rPr>
        <w:t>*</w:t>
      </w:r>
      <w:r w:rsidRPr="006B6929">
        <w:t xml:space="preserve">taxable supply of </w:t>
      </w:r>
      <w:r w:rsidR="00DE1A27" w:rsidRPr="00DE1A27">
        <w:rPr>
          <w:position w:val="6"/>
          <w:sz w:val="16"/>
          <w:szCs w:val="16"/>
        </w:rPr>
        <w:t>*</w:t>
      </w:r>
      <w:r w:rsidRPr="006B6929">
        <w:t>excisable goods that are in bond is the sum of:</w:t>
      </w:r>
    </w:p>
    <w:p w:rsidR="00300522" w:rsidRPr="006B6929" w:rsidRDefault="00300522" w:rsidP="00300522">
      <w:pPr>
        <w:pStyle w:val="paragraph"/>
      </w:pPr>
      <w:r w:rsidRPr="006B6929">
        <w:tab/>
        <w:t>(a)</w:t>
      </w:r>
      <w:r w:rsidRPr="006B6929">
        <w:tab/>
        <w:t>the value of the supply worked out in the way set out in section</w:t>
      </w:r>
      <w:r w:rsidR="006138CE" w:rsidRPr="006B6929">
        <w:t> </w:t>
      </w:r>
      <w:r w:rsidRPr="006B6929">
        <w:t>9</w:t>
      </w:r>
      <w:r w:rsidR="00DE1A27">
        <w:noBreakHyphen/>
      </w:r>
      <w:r w:rsidRPr="006B6929">
        <w:t>75; and</w:t>
      </w:r>
    </w:p>
    <w:p w:rsidR="00300522" w:rsidRPr="006B6929" w:rsidRDefault="00300522" w:rsidP="00300522">
      <w:pPr>
        <w:pStyle w:val="paragraph"/>
      </w:pPr>
      <w:r w:rsidRPr="006B6929">
        <w:tab/>
        <w:t>(b)</w:t>
      </w:r>
      <w:r w:rsidRPr="006B6929">
        <w:tab/>
        <w:t xml:space="preserve">the amount of </w:t>
      </w:r>
      <w:r w:rsidR="00DE1A27" w:rsidRPr="00DE1A27">
        <w:rPr>
          <w:position w:val="6"/>
          <w:sz w:val="16"/>
          <w:szCs w:val="16"/>
        </w:rPr>
        <w:t>*</w:t>
      </w:r>
      <w:r w:rsidRPr="006B6929">
        <w:t xml:space="preserve">excise duty to which the goods would have been subject if they had been entered for home consumption under the </w:t>
      </w:r>
      <w:r w:rsidRPr="006B6929">
        <w:rPr>
          <w:i/>
          <w:iCs/>
        </w:rPr>
        <w:t>Excise Act 1901</w:t>
      </w:r>
      <w:r w:rsidRPr="006B6929">
        <w:t xml:space="preserve"> at the time the supply first became a supply </w:t>
      </w:r>
      <w:r w:rsidR="00DE1A27" w:rsidRPr="00DE1A27">
        <w:rPr>
          <w:position w:val="6"/>
          <w:sz w:val="16"/>
          <w:szCs w:val="16"/>
        </w:rPr>
        <w:t>*</w:t>
      </w:r>
      <w:r w:rsidRPr="006B6929">
        <w:t xml:space="preserve">connected with </w:t>
      </w:r>
      <w:r w:rsidR="008F5593" w:rsidRPr="006B6929">
        <w:t>the indirect tax zone</w:t>
      </w:r>
      <w:r w:rsidRPr="006B6929">
        <w:t>.</w:t>
      </w:r>
    </w:p>
    <w:p w:rsidR="00300522" w:rsidRPr="006B6929" w:rsidRDefault="00300522" w:rsidP="00300522">
      <w:pPr>
        <w:pStyle w:val="subsection"/>
      </w:pPr>
      <w:r w:rsidRPr="006B6929">
        <w:tab/>
        <w:t>(2)</w:t>
      </w:r>
      <w:r w:rsidRPr="006B6929">
        <w:tab/>
        <w:t xml:space="preserve">However, this section does not apply to a supply of goods to a </w:t>
      </w:r>
      <w:r w:rsidR="00DE1A27" w:rsidRPr="00DE1A27">
        <w:rPr>
          <w:position w:val="6"/>
          <w:sz w:val="16"/>
          <w:szCs w:val="16"/>
        </w:rPr>
        <w:t>*</w:t>
      </w:r>
      <w:r w:rsidRPr="006B6929">
        <w:t>recipient who:</w:t>
      </w:r>
    </w:p>
    <w:p w:rsidR="00300522" w:rsidRPr="006B6929" w:rsidRDefault="00300522" w:rsidP="00300522">
      <w:pPr>
        <w:pStyle w:val="paragraph"/>
      </w:pPr>
      <w:r w:rsidRPr="006B6929">
        <w:tab/>
        <w:t>(a)</w:t>
      </w:r>
      <w:r w:rsidRPr="006B6929">
        <w:tab/>
        <w:t xml:space="preserve">is </w:t>
      </w:r>
      <w:r w:rsidR="00DE1A27" w:rsidRPr="00DE1A27">
        <w:rPr>
          <w:position w:val="6"/>
          <w:sz w:val="16"/>
          <w:szCs w:val="16"/>
        </w:rPr>
        <w:t>*</w:t>
      </w:r>
      <w:r w:rsidRPr="006B6929">
        <w:t xml:space="preserve">registered or </w:t>
      </w:r>
      <w:r w:rsidR="00DE1A27" w:rsidRPr="00DE1A27">
        <w:rPr>
          <w:position w:val="6"/>
          <w:sz w:val="16"/>
          <w:szCs w:val="16"/>
        </w:rPr>
        <w:t>*</w:t>
      </w:r>
      <w:r w:rsidRPr="006B6929">
        <w:t>required to be registered; and</w:t>
      </w:r>
    </w:p>
    <w:p w:rsidR="00300522" w:rsidRPr="006B6929" w:rsidRDefault="00300522" w:rsidP="00300522">
      <w:pPr>
        <w:pStyle w:val="paragraph"/>
      </w:pPr>
      <w:r w:rsidRPr="006B6929">
        <w:tab/>
        <w:t>(b)</w:t>
      </w:r>
      <w:r w:rsidRPr="006B6929">
        <w:tab/>
        <w:t xml:space="preserve">acquires the goods solely for a </w:t>
      </w:r>
      <w:r w:rsidR="00DE1A27" w:rsidRPr="00DE1A27">
        <w:rPr>
          <w:position w:val="6"/>
          <w:sz w:val="16"/>
          <w:szCs w:val="16"/>
        </w:rPr>
        <w:t>*</w:t>
      </w:r>
      <w:r w:rsidRPr="006B6929">
        <w:t>creditable purpose.</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75 (which is about the value of taxable supplies).</w:t>
      </w:r>
    </w:p>
    <w:p w:rsidR="00D10E2F" w:rsidRPr="006B6929" w:rsidRDefault="00D10E2F" w:rsidP="00A36DB5">
      <w:pPr>
        <w:pStyle w:val="ActHead3"/>
        <w:pageBreakBefore/>
      </w:pPr>
      <w:bookmarkStart w:id="779" w:name="_Toc51758585"/>
      <w:r w:rsidRPr="00DE1A27">
        <w:rPr>
          <w:rStyle w:val="CharDivNo"/>
        </w:rPr>
        <w:lastRenderedPageBreak/>
        <w:t>Division</w:t>
      </w:r>
      <w:r w:rsidR="006138CE" w:rsidRPr="00DE1A27">
        <w:rPr>
          <w:rStyle w:val="CharDivNo"/>
        </w:rPr>
        <w:t> </w:t>
      </w:r>
      <w:r w:rsidRPr="00DE1A27">
        <w:rPr>
          <w:rStyle w:val="CharDivNo"/>
        </w:rPr>
        <w:t>110</w:t>
      </w:r>
      <w:r w:rsidRPr="006B6929">
        <w:t>—</w:t>
      </w:r>
      <w:r w:rsidRPr="00DE1A27">
        <w:rPr>
          <w:rStyle w:val="CharDivText"/>
        </w:rPr>
        <w:t>Tax</w:t>
      </w:r>
      <w:r w:rsidR="00DE1A27" w:rsidRPr="00DE1A27">
        <w:rPr>
          <w:rStyle w:val="CharDivText"/>
        </w:rPr>
        <w:noBreakHyphen/>
      </w:r>
      <w:r w:rsidRPr="00DE1A27">
        <w:rPr>
          <w:rStyle w:val="CharDivText"/>
        </w:rPr>
        <w:t>related transactions</w:t>
      </w:r>
      <w:bookmarkEnd w:id="779"/>
    </w:p>
    <w:p w:rsidR="00300522" w:rsidRPr="006B6929" w:rsidRDefault="00A53099" w:rsidP="00300522">
      <w:pPr>
        <w:pStyle w:val="Header"/>
      </w:pPr>
      <w:r w:rsidRPr="00DE1A27">
        <w:t xml:space="preserve">  </w:t>
      </w:r>
    </w:p>
    <w:p w:rsidR="00300522" w:rsidRPr="006B6929" w:rsidRDefault="00300522" w:rsidP="00300522">
      <w:pPr>
        <w:pStyle w:val="ActHead5"/>
      </w:pPr>
      <w:bookmarkStart w:id="780" w:name="_Toc51758586"/>
      <w:r w:rsidRPr="00DE1A27">
        <w:rPr>
          <w:rStyle w:val="CharSectno"/>
        </w:rPr>
        <w:t>110</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80"/>
    </w:p>
    <w:p w:rsidR="00300522" w:rsidRPr="006B6929" w:rsidRDefault="00300522" w:rsidP="00300522">
      <w:pPr>
        <w:pStyle w:val="BoxText"/>
      </w:pPr>
      <w:r w:rsidRPr="006B6929">
        <w:t>Some transactions that relate to aspects of income tax</w:t>
      </w:r>
      <w:r w:rsidR="001706E1" w:rsidRPr="006B6929">
        <w:t xml:space="preserve"> and other taxes</w:t>
      </w:r>
      <w:r w:rsidRPr="006B6929">
        <w:t xml:space="preserve"> are outside the GST system.</w:t>
      </w:r>
    </w:p>
    <w:p w:rsidR="002137F7" w:rsidRPr="006B6929" w:rsidRDefault="002137F7" w:rsidP="002137F7">
      <w:pPr>
        <w:pStyle w:val="ActHead4"/>
      </w:pPr>
      <w:bookmarkStart w:id="781" w:name="_Toc51758587"/>
      <w:r w:rsidRPr="00DE1A27">
        <w:rPr>
          <w:rStyle w:val="CharSubdNo"/>
        </w:rPr>
        <w:t>Subdivision</w:t>
      </w:r>
      <w:r w:rsidR="006138CE" w:rsidRPr="00DE1A27">
        <w:rPr>
          <w:rStyle w:val="CharSubdNo"/>
        </w:rPr>
        <w:t> </w:t>
      </w:r>
      <w:r w:rsidRPr="00DE1A27">
        <w:rPr>
          <w:rStyle w:val="CharSubdNo"/>
        </w:rPr>
        <w:t>110</w:t>
      </w:r>
      <w:r w:rsidR="00DE1A27" w:rsidRPr="00DE1A27">
        <w:rPr>
          <w:rStyle w:val="CharSubdNo"/>
        </w:rPr>
        <w:noBreakHyphen/>
      </w:r>
      <w:r w:rsidRPr="00DE1A27">
        <w:rPr>
          <w:rStyle w:val="CharSubdNo"/>
        </w:rPr>
        <w:t>A</w:t>
      </w:r>
      <w:r w:rsidRPr="006B6929">
        <w:t>—</w:t>
      </w:r>
      <w:r w:rsidRPr="00DE1A27">
        <w:rPr>
          <w:rStyle w:val="CharSubdText"/>
        </w:rPr>
        <w:t>Income tax</w:t>
      </w:r>
      <w:r w:rsidR="00DE1A27" w:rsidRPr="00DE1A27">
        <w:rPr>
          <w:rStyle w:val="CharSubdText"/>
        </w:rPr>
        <w:noBreakHyphen/>
      </w:r>
      <w:r w:rsidRPr="00DE1A27">
        <w:rPr>
          <w:rStyle w:val="CharSubdText"/>
        </w:rPr>
        <w:t>related transactions</w:t>
      </w:r>
      <w:bookmarkEnd w:id="781"/>
    </w:p>
    <w:p w:rsidR="00300522" w:rsidRPr="006B6929" w:rsidRDefault="00300522" w:rsidP="00300522">
      <w:pPr>
        <w:pStyle w:val="ActHead5"/>
      </w:pPr>
      <w:bookmarkStart w:id="782" w:name="_Toc51758588"/>
      <w:r w:rsidRPr="00DE1A27">
        <w:rPr>
          <w:rStyle w:val="CharSectno"/>
        </w:rPr>
        <w:t>110</w:t>
      </w:r>
      <w:r w:rsidR="00DE1A27" w:rsidRPr="00DE1A27">
        <w:rPr>
          <w:rStyle w:val="CharSectno"/>
        </w:rPr>
        <w:noBreakHyphen/>
      </w:r>
      <w:r w:rsidRPr="00DE1A27">
        <w:rPr>
          <w:rStyle w:val="CharSectno"/>
        </w:rPr>
        <w:t>5</w:t>
      </w:r>
      <w:r w:rsidRPr="006B6929">
        <w:t xml:space="preserve">  Transfers of tax losses and net capital losses</w:t>
      </w:r>
      <w:bookmarkEnd w:id="782"/>
    </w:p>
    <w:p w:rsidR="00300522" w:rsidRPr="006B6929" w:rsidRDefault="00300522" w:rsidP="00300522">
      <w:pPr>
        <w:pStyle w:val="subsection"/>
      </w:pPr>
      <w:r w:rsidRPr="006B6929">
        <w:tab/>
        <w:t>(1)</w:t>
      </w:r>
      <w:r w:rsidRPr="006B6929">
        <w:tab/>
        <w:t xml:space="preserve">A supply is not a </w:t>
      </w:r>
      <w:r w:rsidR="00DE1A27" w:rsidRPr="00DE1A27">
        <w:rPr>
          <w:position w:val="6"/>
          <w:sz w:val="16"/>
          <w:szCs w:val="16"/>
        </w:rPr>
        <w:t>*</w:t>
      </w:r>
      <w:r w:rsidRPr="006B6929">
        <w:t>taxable supply if the supply is:</w:t>
      </w:r>
    </w:p>
    <w:p w:rsidR="00300522" w:rsidRPr="006B6929" w:rsidRDefault="00300522" w:rsidP="00300522">
      <w:pPr>
        <w:pStyle w:val="paragraph"/>
      </w:pPr>
      <w:r w:rsidRPr="006B6929">
        <w:tab/>
        <w:t>(a)</w:t>
      </w:r>
      <w:r w:rsidRPr="006B6929">
        <w:tab/>
        <w:t xml:space="preserve">the transfer of a </w:t>
      </w:r>
      <w:r w:rsidR="00DE1A27" w:rsidRPr="00DE1A27">
        <w:rPr>
          <w:position w:val="6"/>
          <w:sz w:val="16"/>
          <w:szCs w:val="16"/>
        </w:rPr>
        <w:t>*</w:t>
      </w:r>
      <w:r w:rsidRPr="006B6929">
        <w:t>tax loss in accordance with Subdivision</w:t>
      </w:r>
      <w:r w:rsidR="006138CE" w:rsidRPr="006B6929">
        <w:t> </w:t>
      </w:r>
      <w:r w:rsidRPr="006B6929">
        <w:t>170</w:t>
      </w:r>
      <w:r w:rsidR="00DE1A27">
        <w:noBreakHyphen/>
      </w:r>
      <w:r w:rsidRPr="006B6929">
        <w:t xml:space="preserve">A of the </w:t>
      </w:r>
      <w:r w:rsidR="00DE1A27" w:rsidRPr="00DE1A27">
        <w:rPr>
          <w:position w:val="6"/>
          <w:sz w:val="16"/>
          <w:szCs w:val="16"/>
        </w:rPr>
        <w:t>*</w:t>
      </w:r>
      <w:r w:rsidRPr="006B6929">
        <w:t>ITAA 1997; or</w:t>
      </w:r>
    </w:p>
    <w:p w:rsidR="00300522" w:rsidRPr="006B6929" w:rsidRDefault="00300522" w:rsidP="00300522">
      <w:pPr>
        <w:pStyle w:val="paragraph"/>
      </w:pPr>
      <w:r w:rsidRPr="006B6929">
        <w:tab/>
        <w:t>(b)</w:t>
      </w:r>
      <w:r w:rsidRPr="006B6929">
        <w:tab/>
        <w:t xml:space="preserve">the transfer of a </w:t>
      </w:r>
      <w:r w:rsidR="00DE1A27" w:rsidRPr="00DE1A27">
        <w:rPr>
          <w:position w:val="6"/>
          <w:sz w:val="16"/>
          <w:szCs w:val="16"/>
        </w:rPr>
        <w:t>*</w:t>
      </w:r>
      <w:r w:rsidRPr="006B6929">
        <w:t>net capital loss in accordance with Subdivision</w:t>
      </w:r>
      <w:r w:rsidR="006138CE" w:rsidRPr="006B6929">
        <w:t> </w:t>
      </w:r>
      <w:r w:rsidRPr="006B6929">
        <w:t>170</w:t>
      </w:r>
      <w:r w:rsidR="00DE1A27">
        <w:noBreakHyphen/>
      </w:r>
      <w:r w:rsidRPr="006B6929">
        <w:t>B of the ITAA 1997.</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783" w:name="_Toc51758589"/>
      <w:r w:rsidRPr="00DE1A27">
        <w:rPr>
          <w:rStyle w:val="CharSectno"/>
        </w:rPr>
        <w:t>110</w:t>
      </w:r>
      <w:r w:rsidR="00DE1A27" w:rsidRPr="00DE1A27">
        <w:rPr>
          <w:rStyle w:val="CharSectno"/>
        </w:rPr>
        <w:noBreakHyphen/>
      </w:r>
      <w:r w:rsidRPr="00DE1A27">
        <w:rPr>
          <w:rStyle w:val="CharSectno"/>
        </w:rPr>
        <w:t>15</w:t>
      </w:r>
      <w:r w:rsidRPr="006B6929">
        <w:t xml:space="preserve">  Supplies under operation of consolidated group regime</w:t>
      </w:r>
      <w:bookmarkEnd w:id="783"/>
    </w:p>
    <w:p w:rsidR="00300522" w:rsidRPr="006B6929" w:rsidRDefault="00300522" w:rsidP="00300522">
      <w:pPr>
        <w:pStyle w:val="subsection"/>
      </w:pPr>
      <w:r w:rsidRPr="006B6929">
        <w:tab/>
        <w:t>(1)</w:t>
      </w:r>
      <w:r w:rsidRPr="006B6929">
        <w:tab/>
        <w:t>A supply</w:t>
      </w:r>
      <w:r w:rsidRPr="006B6929">
        <w:rPr>
          <w:i/>
        </w:rPr>
        <w:t xml:space="preserve"> </w:t>
      </w:r>
      <w:r w:rsidRPr="006B6929">
        <w:t xml:space="preserve">is not a </w:t>
      </w:r>
      <w:r w:rsidR="00DE1A27" w:rsidRPr="00DE1A27">
        <w:rPr>
          <w:position w:val="6"/>
          <w:sz w:val="16"/>
        </w:rPr>
        <w:t>*</w:t>
      </w:r>
      <w:r w:rsidRPr="006B6929">
        <w:t>taxable supply to the extent that it occurs because of the operation of these provisions:</w:t>
      </w:r>
    </w:p>
    <w:p w:rsidR="00300522" w:rsidRPr="006B6929" w:rsidRDefault="00300522" w:rsidP="00300522">
      <w:pPr>
        <w:pStyle w:val="paragraph"/>
      </w:pPr>
      <w:r w:rsidRPr="006B6929">
        <w:tab/>
        <w:t>(a)</w:t>
      </w:r>
      <w:r w:rsidRPr="006B6929">
        <w:tab/>
        <w:t>Part</w:t>
      </w:r>
      <w:r w:rsidR="006138CE" w:rsidRPr="006B6929">
        <w:t> </w:t>
      </w:r>
      <w:r w:rsidRPr="006B6929">
        <w:t>3</w:t>
      </w:r>
      <w:r w:rsidR="00DE1A27">
        <w:noBreakHyphen/>
      </w:r>
      <w:r w:rsidRPr="006B6929">
        <w:t xml:space="preserve">90 of the </w:t>
      </w:r>
      <w:r w:rsidR="00DE1A27" w:rsidRPr="00DE1A27">
        <w:rPr>
          <w:position w:val="6"/>
          <w:sz w:val="16"/>
        </w:rPr>
        <w:t>*</w:t>
      </w:r>
      <w:r w:rsidRPr="006B6929">
        <w:t>ITAA 1997;</w:t>
      </w:r>
    </w:p>
    <w:p w:rsidR="00300522" w:rsidRPr="006B6929" w:rsidRDefault="00300522" w:rsidP="00300522">
      <w:pPr>
        <w:pStyle w:val="paragraph"/>
      </w:pPr>
      <w:r w:rsidRPr="006B6929">
        <w:tab/>
        <w:t>(b)</w:t>
      </w:r>
      <w:r w:rsidRPr="006B6929">
        <w:tab/>
        <w:t>Part</w:t>
      </w:r>
      <w:r w:rsidR="006138CE" w:rsidRPr="006B6929">
        <w:t> </w:t>
      </w:r>
      <w:r w:rsidRPr="006B6929">
        <w:t>3</w:t>
      </w:r>
      <w:r w:rsidR="00DE1A27">
        <w:noBreakHyphen/>
      </w:r>
      <w:r w:rsidRPr="006B6929">
        <w:t xml:space="preserve">90 of the </w:t>
      </w:r>
      <w:r w:rsidRPr="006B6929">
        <w:rPr>
          <w:i/>
        </w:rPr>
        <w:t>Income Tax (Transitional Provisions) Act 1997</w:t>
      </w:r>
      <w:r w:rsidRPr="006B6929">
        <w:t>.</w:t>
      </w:r>
    </w:p>
    <w:p w:rsidR="00300522" w:rsidRPr="006B6929" w:rsidRDefault="00300522" w:rsidP="00300522">
      <w:pPr>
        <w:pStyle w:val="subsection"/>
      </w:pPr>
      <w:r w:rsidRPr="006B6929">
        <w:tab/>
        <w:t>(2)</w:t>
      </w:r>
      <w:r w:rsidRPr="006B6929">
        <w:tab/>
        <w:t xml:space="preserve">Without limiting the scope of </w:t>
      </w:r>
      <w:r w:rsidR="006138CE" w:rsidRPr="006B6929">
        <w:t>subsection (</w:t>
      </w:r>
      <w:r w:rsidRPr="006B6929">
        <w:t>1), for the purposes of that subsection, the operation mentioned in that subsection includes an operation that results from:</w:t>
      </w:r>
    </w:p>
    <w:p w:rsidR="00300522" w:rsidRPr="006B6929" w:rsidRDefault="00300522" w:rsidP="00300522">
      <w:pPr>
        <w:pStyle w:val="paragraph"/>
      </w:pPr>
      <w:r w:rsidRPr="006B6929">
        <w:tab/>
        <w:t>(a)</w:t>
      </w:r>
      <w:r w:rsidRPr="006B6929">
        <w:tab/>
        <w:t>a choice made under the provisions mentioned in that subsection; or</w:t>
      </w:r>
    </w:p>
    <w:p w:rsidR="00300522" w:rsidRPr="006B6929" w:rsidRDefault="00300522" w:rsidP="00300522">
      <w:pPr>
        <w:pStyle w:val="paragraph"/>
      </w:pPr>
      <w:r w:rsidRPr="006B6929">
        <w:tab/>
        <w:t>(b)</w:t>
      </w:r>
      <w:r w:rsidRPr="006B6929">
        <w:tab/>
        <w:t>any other voluntary action provided for by those provisions.</w:t>
      </w:r>
    </w:p>
    <w:p w:rsidR="00300522" w:rsidRPr="006B6929" w:rsidRDefault="00300522" w:rsidP="00300522">
      <w:pPr>
        <w:pStyle w:val="subsection"/>
      </w:pPr>
      <w:r w:rsidRPr="006B6929">
        <w:lastRenderedPageBreak/>
        <w:tab/>
        <w:t>(3)</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784" w:name="_Toc51758590"/>
      <w:r w:rsidRPr="00DE1A27">
        <w:rPr>
          <w:rStyle w:val="CharSectno"/>
        </w:rPr>
        <w:t>110</w:t>
      </w:r>
      <w:r w:rsidR="00DE1A27" w:rsidRPr="00DE1A27">
        <w:rPr>
          <w:rStyle w:val="CharSectno"/>
        </w:rPr>
        <w:noBreakHyphen/>
      </w:r>
      <w:r w:rsidRPr="00DE1A27">
        <w:rPr>
          <w:rStyle w:val="CharSectno"/>
        </w:rPr>
        <w:t>20</w:t>
      </w:r>
      <w:r w:rsidRPr="006B6929">
        <w:t xml:space="preserve">  Tax sharing agreements—entering into agreement etc.</w:t>
      </w:r>
      <w:bookmarkEnd w:id="784"/>
    </w:p>
    <w:p w:rsidR="00300522" w:rsidRPr="006B6929" w:rsidRDefault="00300522" w:rsidP="00300522">
      <w:pPr>
        <w:pStyle w:val="subsection"/>
      </w:pPr>
      <w:r w:rsidRPr="006B6929">
        <w:tab/>
        <w:t>(1)</w:t>
      </w:r>
      <w:r w:rsidRPr="006B6929">
        <w:tab/>
        <w:t>This section applies if:</w:t>
      </w:r>
    </w:p>
    <w:p w:rsidR="00300522" w:rsidRPr="006B6929" w:rsidRDefault="00300522" w:rsidP="00300522">
      <w:pPr>
        <w:pStyle w:val="paragraph"/>
      </w:pPr>
      <w:r w:rsidRPr="006B6929">
        <w:tab/>
        <w:t>(a)</w:t>
      </w:r>
      <w:r w:rsidRPr="006B6929">
        <w:tab/>
        <w:t>an entity makes a supply because it enters into or becomes a party to an agreement; and</w:t>
      </w:r>
    </w:p>
    <w:p w:rsidR="00300522" w:rsidRPr="006B6929" w:rsidRDefault="00300522" w:rsidP="00300522">
      <w:pPr>
        <w:pStyle w:val="paragraph"/>
        <w:rPr>
          <w:color w:val="000000"/>
        </w:rPr>
      </w:pPr>
      <w:r w:rsidRPr="006B6929">
        <w:tab/>
        <w:t>(b)</w:t>
      </w:r>
      <w:r w:rsidRPr="006B6929">
        <w:tab/>
        <w:t>the agreement satisfies the requirements of subsections</w:t>
      </w:r>
      <w:r w:rsidR="006138CE" w:rsidRPr="006B6929">
        <w:t> </w:t>
      </w:r>
      <w:r w:rsidRPr="006B6929">
        <w:t>721</w:t>
      </w:r>
      <w:r w:rsidR="00DE1A27">
        <w:noBreakHyphen/>
      </w:r>
      <w:r w:rsidRPr="006B6929">
        <w:t xml:space="preserve">25(1) and (2) of the </w:t>
      </w:r>
      <w:r w:rsidR="00DE1A27" w:rsidRPr="00DE1A27">
        <w:rPr>
          <w:position w:val="6"/>
          <w:sz w:val="16"/>
        </w:rPr>
        <w:t>*</w:t>
      </w:r>
      <w:r w:rsidRPr="006B6929">
        <w:t xml:space="preserve">ITAA 1997 in relation to an existing or future </w:t>
      </w:r>
      <w:r w:rsidR="00DE1A27" w:rsidRPr="00DE1A27">
        <w:rPr>
          <w:position w:val="6"/>
          <w:sz w:val="16"/>
        </w:rPr>
        <w:t>*</w:t>
      </w:r>
      <w:r w:rsidRPr="006B6929">
        <w:t xml:space="preserve">group liability of the </w:t>
      </w:r>
      <w:r w:rsidR="00DE1A27" w:rsidRPr="00DE1A27">
        <w:rPr>
          <w:position w:val="6"/>
          <w:sz w:val="16"/>
        </w:rPr>
        <w:t>*</w:t>
      </w:r>
      <w:r w:rsidRPr="006B6929">
        <w:t xml:space="preserve">head company of a </w:t>
      </w:r>
      <w:r w:rsidR="00DE1A27" w:rsidRPr="00DE1A27">
        <w:rPr>
          <w:position w:val="6"/>
          <w:sz w:val="16"/>
        </w:rPr>
        <w:t>*</w:t>
      </w:r>
      <w:r w:rsidRPr="006B6929">
        <w:t xml:space="preserve">consolidated group or </w:t>
      </w:r>
      <w:r w:rsidR="00DE1A27" w:rsidRPr="00DE1A27">
        <w:rPr>
          <w:position w:val="6"/>
          <w:sz w:val="16"/>
        </w:rPr>
        <w:t>*</w:t>
      </w:r>
      <w:r w:rsidRPr="006B6929">
        <w:t>MEC group.</w:t>
      </w:r>
    </w:p>
    <w:p w:rsidR="00300522" w:rsidRPr="006B6929" w:rsidRDefault="00300522" w:rsidP="00300522">
      <w:pPr>
        <w:pStyle w:val="subsection"/>
      </w:pPr>
      <w:r w:rsidRPr="006B6929">
        <w:tab/>
        <w:t>(2)</w:t>
      </w:r>
      <w:r w:rsidRPr="006B6929">
        <w:tab/>
        <w:t xml:space="preserve">The supply is not a </w:t>
      </w:r>
      <w:r w:rsidR="00DE1A27" w:rsidRPr="00DE1A27">
        <w:rPr>
          <w:position w:val="6"/>
          <w:sz w:val="16"/>
        </w:rPr>
        <w:t>*</w:t>
      </w:r>
      <w:r w:rsidRPr="006B6929">
        <w:t>taxable supply to the extent that it relates to the fact that the agreement satisfies those requirements.</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785" w:name="_Toc51758591"/>
      <w:r w:rsidRPr="00DE1A27">
        <w:rPr>
          <w:rStyle w:val="CharSectno"/>
        </w:rPr>
        <w:t>110</w:t>
      </w:r>
      <w:r w:rsidR="00DE1A27" w:rsidRPr="00DE1A27">
        <w:rPr>
          <w:rStyle w:val="CharSectno"/>
        </w:rPr>
        <w:noBreakHyphen/>
      </w:r>
      <w:r w:rsidRPr="00DE1A27">
        <w:rPr>
          <w:rStyle w:val="CharSectno"/>
        </w:rPr>
        <w:t>25</w:t>
      </w:r>
      <w:r w:rsidRPr="006B6929">
        <w:t xml:space="preserve">  Tax sharing agreements—leaving group clear of group liability</w:t>
      </w:r>
      <w:bookmarkEnd w:id="785"/>
    </w:p>
    <w:p w:rsidR="00300522" w:rsidRPr="006B6929" w:rsidRDefault="00300522" w:rsidP="00300522">
      <w:pPr>
        <w:pStyle w:val="subsection"/>
      </w:pPr>
      <w:r w:rsidRPr="006B6929">
        <w:tab/>
        <w:t>(1)</w:t>
      </w:r>
      <w:r w:rsidRPr="006B6929">
        <w:tab/>
        <w:t xml:space="preserve">A supply made to a </w:t>
      </w:r>
      <w:r w:rsidR="00DE1A27" w:rsidRPr="00DE1A27">
        <w:rPr>
          <w:position w:val="6"/>
          <w:sz w:val="16"/>
        </w:rPr>
        <w:t>*</w:t>
      </w:r>
      <w:r w:rsidRPr="006B6929">
        <w:t xml:space="preserve">TSA contributing member of a </w:t>
      </w:r>
      <w:r w:rsidR="00DE1A27" w:rsidRPr="00DE1A27">
        <w:rPr>
          <w:position w:val="6"/>
          <w:sz w:val="16"/>
        </w:rPr>
        <w:t>*</w:t>
      </w:r>
      <w:r w:rsidRPr="006B6929">
        <w:t xml:space="preserve">consolidated group or a </w:t>
      </w:r>
      <w:r w:rsidR="00DE1A27" w:rsidRPr="00DE1A27">
        <w:rPr>
          <w:position w:val="6"/>
          <w:sz w:val="16"/>
        </w:rPr>
        <w:t>*</w:t>
      </w:r>
      <w:r w:rsidRPr="006B6929">
        <w:t xml:space="preserve">MEC group is not a </w:t>
      </w:r>
      <w:r w:rsidR="00DE1A27" w:rsidRPr="00DE1A27">
        <w:rPr>
          <w:position w:val="6"/>
          <w:sz w:val="16"/>
        </w:rPr>
        <w:t>*</w:t>
      </w:r>
      <w:r w:rsidRPr="006B6929">
        <w:t>taxable supply if:</w:t>
      </w:r>
    </w:p>
    <w:p w:rsidR="00300522" w:rsidRPr="006B6929" w:rsidRDefault="00300522" w:rsidP="00300522">
      <w:pPr>
        <w:pStyle w:val="paragraph"/>
      </w:pPr>
      <w:r w:rsidRPr="006B6929">
        <w:tab/>
        <w:t>(a)</w:t>
      </w:r>
      <w:r w:rsidRPr="006B6929">
        <w:tab/>
        <w:t xml:space="preserve">the supply is a release from an obligation relating to a </w:t>
      </w:r>
      <w:r w:rsidR="00DE1A27" w:rsidRPr="00DE1A27">
        <w:rPr>
          <w:position w:val="6"/>
          <w:sz w:val="16"/>
        </w:rPr>
        <w:t>*</w:t>
      </w:r>
      <w:r w:rsidRPr="006B6929">
        <w:t xml:space="preserve">contribution amount in relation to a </w:t>
      </w:r>
      <w:r w:rsidR="00DE1A27" w:rsidRPr="00DE1A27">
        <w:rPr>
          <w:position w:val="6"/>
          <w:sz w:val="16"/>
        </w:rPr>
        <w:t>*</w:t>
      </w:r>
      <w:r w:rsidRPr="006B6929">
        <w:t xml:space="preserve">group liability of the </w:t>
      </w:r>
      <w:r w:rsidR="00DE1A27" w:rsidRPr="00DE1A27">
        <w:rPr>
          <w:position w:val="6"/>
          <w:sz w:val="16"/>
        </w:rPr>
        <w:t>*</w:t>
      </w:r>
      <w:r w:rsidRPr="006B6929">
        <w:t>head company of the group; and</w:t>
      </w:r>
    </w:p>
    <w:p w:rsidR="00300522" w:rsidRPr="006B6929" w:rsidRDefault="00300522" w:rsidP="00AE0C49">
      <w:pPr>
        <w:pStyle w:val="noteToPara"/>
      </w:pPr>
      <w:r w:rsidRPr="006B6929">
        <w:t>Example:</w:t>
      </w:r>
      <w:r w:rsidRPr="006B6929">
        <w:tab/>
        <w:t>The obligation could be a contractual obligation created by the agreement under which the contribution amount was determined.</w:t>
      </w:r>
    </w:p>
    <w:p w:rsidR="00300522" w:rsidRPr="006B6929" w:rsidRDefault="00300522" w:rsidP="00300522">
      <w:pPr>
        <w:pStyle w:val="paragraph"/>
      </w:pPr>
      <w:r w:rsidRPr="006B6929">
        <w:tab/>
        <w:t>(b)</w:t>
      </w:r>
      <w:r w:rsidRPr="006B6929">
        <w:tab/>
        <w:t>the TSA contributing member has, for the purposes of subsection</w:t>
      </w:r>
      <w:r w:rsidR="006138CE" w:rsidRPr="006B6929">
        <w:t> </w:t>
      </w:r>
      <w:r w:rsidRPr="006B6929">
        <w:t>721</w:t>
      </w:r>
      <w:r w:rsidR="00DE1A27">
        <w:noBreakHyphen/>
      </w:r>
      <w:r w:rsidRPr="006B6929">
        <w:t xml:space="preserve">30(3) of the </w:t>
      </w:r>
      <w:r w:rsidR="00DE1A27" w:rsidRPr="00DE1A27">
        <w:rPr>
          <w:position w:val="6"/>
          <w:sz w:val="16"/>
        </w:rPr>
        <w:t>*</w:t>
      </w:r>
      <w:r w:rsidRPr="006B6929">
        <w:t>ITAA 1997, left the group clear of the group liability.</w:t>
      </w:r>
    </w:p>
    <w:p w:rsidR="00300522" w:rsidRPr="006B6929" w:rsidRDefault="00300522" w:rsidP="00AE0C49">
      <w:pPr>
        <w:pStyle w:val="noteToPara"/>
      </w:pPr>
      <w:r w:rsidRPr="006B6929">
        <w:t>Note:</w:t>
      </w:r>
      <w:r w:rsidRPr="006B6929">
        <w:tab/>
        <w:t>See section</w:t>
      </w:r>
      <w:r w:rsidR="006138CE" w:rsidRPr="006B6929">
        <w:t> </w:t>
      </w:r>
      <w:r w:rsidRPr="006B6929">
        <w:t>721</w:t>
      </w:r>
      <w:r w:rsidR="00DE1A27">
        <w:noBreakHyphen/>
      </w:r>
      <w:r w:rsidRPr="006B6929">
        <w:t>35 of the ITAA 1997 for when a TSA contributing member has left a group clear of the group liability.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(which is about what are taxable supplies).</w:t>
      </w:r>
    </w:p>
    <w:p w:rsidR="00300522" w:rsidRPr="006B6929" w:rsidRDefault="00300522" w:rsidP="00300522">
      <w:pPr>
        <w:pStyle w:val="ActHead5"/>
      </w:pPr>
      <w:bookmarkStart w:id="786" w:name="_Toc51758592"/>
      <w:r w:rsidRPr="00DE1A27">
        <w:rPr>
          <w:rStyle w:val="CharSectno"/>
        </w:rPr>
        <w:lastRenderedPageBreak/>
        <w:t>110</w:t>
      </w:r>
      <w:r w:rsidR="00DE1A27" w:rsidRPr="00DE1A27">
        <w:rPr>
          <w:rStyle w:val="CharSectno"/>
        </w:rPr>
        <w:noBreakHyphen/>
      </w:r>
      <w:r w:rsidRPr="00DE1A27">
        <w:rPr>
          <w:rStyle w:val="CharSectno"/>
        </w:rPr>
        <w:t>30</w:t>
      </w:r>
      <w:r w:rsidRPr="006B6929">
        <w:t xml:space="preserve">  Tax funding agreements</w:t>
      </w:r>
      <w:bookmarkEnd w:id="786"/>
    </w:p>
    <w:p w:rsidR="00300522" w:rsidRPr="006B6929" w:rsidRDefault="00300522" w:rsidP="00300522">
      <w:pPr>
        <w:pStyle w:val="subsection"/>
      </w:pPr>
      <w:r w:rsidRPr="006B6929">
        <w:tab/>
        <w:t>(1)</w:t>
      </w:r>
      <w:r w:rsidRPr="006B6929">
        <w:tab/>
        <w:t>This section applies if:</w:t>
      </w:r>
    </w:p>
    <w:p w:rsidR="00300522" w:rsidRPr="006B6929" w:rsidRDefault="00300522" w:rsidP="00300522">
      <w:pPr>
        <w:pStyle w:val="paragraph"/>
      </w:pPr>
      <w:r w:rsidRPr="006B6929">
        <w:tab/>
        <w:t>(a)</w:t>
      </w:r>
      <w:r w:rsidRPr="006B6929">
        <w:tab/>
        <w:t>an entity makes a supply because it enters into or becomes a party to a written agreement; and</w:t>
      </w:r>
    </w:p>
    <w:p w:rsidR="00300522" w:rsidRPr="006B6929" w:rsidRDefault="00300522" w:rsidP="00300522">
      <w:pPr>
        <w:pStyle w:val="paragraph"/>
        <w:rPr>
          <w:color w:val="000000"/>
        </w:rPr>
      </w:pPr>
      <w:r w:rsidRPr="006B6929">
        <w:rPr>
          <w:color w:val="000000"/>
        </w:rPr>
        <w:tab/>
        <w:t>(b)</w:t>
      </w:r>
      <w:r w:rsidRPr="006B6929">
        <w:rPr>
          <w:color w:val="000000"/>
        </w:rPr>
        <w:tab/>
        <w:t xml:space="preserve">the agreement </w:t>
      </w:r>
      <w:r w:rsidRPr="006B6929">
        <w:t xml:space="preserve">deals with the distribution of economic burdens and benefits directly related to </w:t>
      </w:r>
      <w:r w:rsidR="00DE1A27" w:rsidRPr="00DE1A27">
        <w:rPr>
          <w:position w:val="6"/>
          <w:sz w:val="16"/>
        </w:rPr>
        <w:t>*</w:t>
      </w:r>
      <w:r w:rsidRPr="006B6929">
        <w:t>tax</w:t>
      </w:r>
      <w:r w:rsidR="00DE1A27">
        <w:noBreakHyphen/>
      </w:r>
      <w:r w:rsidRPr="006B6929">
        <w:t>related liabilities mentioned in subsection</w:t>
      </w:r>
      <w:r w:rsidR="006138CE" w:rsidRPr="006B6929">
        <w:t> </w:t>
      </w:r>
      <w:r w:rsidRPr="006B6929">
        <w:t>721</w:t>
      </w:r>
      <w:r w:rsidR="00DE1A27">
        <w:noBreakHyphen/>
      </w:r>
      <w:r w:rsidRPr="006B6929">
        <w:t xml:space="preserve">10(2) of the </w:t>
      </w:r>
      <w:r w:rsidR="00DE1A27" w:rsidRPr="00DE1A27">
        <w:rPr>
          <w:position w:val="6"/>
          <w:sz w:val="16"/>
        </w:rPr>
        <w:t>*</w:t>
      </w:r>
      <w:r w:rsidRPr="006B6929">
        <w:t xml:space="preserve">ITAA 1997 of the </w:t>
      </w:r>
      <w:r w:rsidR="00DE1A27" w:rsidRPr="00DE1A27">
        <w:rPr>
          <w:position w:val="6"/>
          <w:sz w:val="16"/>
        </w:rPr>
        <w:t>*</w:t>
      </w:r>
      <w:r w:rsidRPr="006B6929">
        <w:t xml:space="preserve">head company of a </w:t>
      </w:r>
      <w:r w:rsidR="00DE1A27" w:rsidRPr="00DE1A27">
        <w:rPr>
          <w:position w:val="6"/>
          <w:sz w:val="16"/>
        </w:rPr>
        <w:t>*</w:t>
      </w:r>
      <w:r w:rsidRPr="006B6929">
        <w:t xml:space="preserve">consolidated group or </w:t>
      </w:r>
      <w:r w:rsidR="00DE1A27" w:rsidRPr="00DE1A27">
        <w:rPr>
          <w:position w:val="6"/>
          <w:sz w:val="16"/>
        </w:rPr>
        <w:t>*</w:t>
      </w:r>
      <w:r w:rsidRPr="006B6929">
        <w:t xml:space="preserve">MEC group, among </w:t>
      </w:r>
      <w:r w:rsidR="00DE1A27" w:rsidRPr="00DE1A27">
        <w:rPr>
          <w:position w:val="6"/>
          <w:sz w:val="16"/>
        </w:rPr>
        <w:t>*</w:t>
      </w:r>
      <w:r w:rsidRPr="006B6929">
        <w:t>members and former members of the group</w:t>
      </w:r>
      <w:r w:rsidRPr="006B6929">
        <w:rPr>
          <w:color w:val="000000"/>
        </w:rPr>
        <w:t>; and</w:t>
      </w:r>
    </w:p>
    <w:p w:rsidR="00300522" w:rsidRPr="006B6929" w:rsidRDefault="00300522" w:rsidP="00300522">
      <w:pPr>
        <w:pStyle w:val="paragraph"/>
        <w:rPr>
          <w:color w:val="000000"/>
        </w:rPr>
      </w:pPr>
      <w:r w:rsidRPr="006B6929">
        <w:rPr>
          <w:color w:val="000000"/>
        </w:rPr>
        <w:tab/>
        <w:t>(c)</w:t>
      </w:r>
      <w:r w:rsidRPr="006B6929">
        <w:rPr>
          <w:color w:val="000000"/>
        </w:rPr>
        <w:tab/>
        <w:t xml:space="preserve">if the group is not in existence when the entity </w:t>
      </w:r>
      <w:r w:rsidRPr="006B6929">
        <w:t>enters into or becomes a party to the agreement—</w:t>
      </w:r>
      <w:r w:rsidRPr="006B6929">
        <w:rPr>
          <w:color w:val="000000"/>
        </w:rPr>
        <w:t>the agreement contemplates that the parties to the agreement will become members of the group when it does come into existence; and</w:t>
      </w:r>
    </w:p>
    <w:p w:rsidR="00300522" w:rsidRPr="006B6929" w:rsidRDefault="00300522" w:rsidP="00300522">
      <w:pPr>
        <w:pStyle w:val="paragraph"/>
        <w:rPr>
          <w:color w:val="000000"/>
        </w:rPr>
      </w:pPr>
      <w:r w:rsidRPr="006B6929">
        <w:rPr>
          <w:color w:val="000000"/>
        </w:rPr>
        <w:tab/>
        <w:t>(d)</w:t>
      </w:r>
      <w:r w:rsidRPr="006B6929">
        <w:rPr>
          <w:color w:val="000000"/>
        </w:rPr>
        <w:tab/>
        <w:t>the agreement complies with the requirements (if any) set out in the regulations.</w:t>
      </w:r>
    </w:p>
    <w:p w:rsidR="00300522" w:rsidRPr="006B6929" w:rsidRDefault="00300522" w:rsidP="00300522">
      <w:pPr>
        <w:pStyle w:val="subsection"/>
      </w:pPr>
      <w:r w:rsidRPr="006B6929">
        <w:tab/>
        <w:t>(2)</w:t>
      </w:r>
      <w:r w:rsidRPr="006B6929">
        <w:tab/>
        <w:t xml:space="preserve">The supply is not a </w:t>
      </w:r>
      <w:r w:rsidR="00DE1A27" w:rsidRPr="00DE1A27">
        <w:rPr>
          <w:position w:val="6"/>
          <w:sz w:val="16"/>
        </w:rPr>
        <w:t>*</w:t>
      </w:r>
      <w:r w:rsidRPr="006B6929">
        <w:t xml:space="preserve">taxable supply </w:t>
      </w:r>
      <w:r w:rsidRPr="006B6929">
        <w:rPr>
          <w:color w:val="000000"/>
        </w:rPr>
        <w:t xml:space="preserve">to the extent that it relates to the fact that the agreement deals with </w:t>
      </w:r>
      <w:r w:rsidRPr="006B6929">
        <w:t xml:space="preserve">the distribution mentioned in </w:t>
      </w:r>
      <w:r w:rsidR="006138CE" w:rsidRPr="006B6929">
        <w:t>paragraph (</w:t>
      </w:r>
      <w:r w:rsidRPr="006B6929">
        <w:t>1)(b).</w:t>
      </w:r>
    </w:p>
    <w:p w:rsidR="00300522" w:rsidRPr="006B6929" w:rsidRDefault="00300522" w:rsidP="00300522">
      <w:pPr>
        <w:pStyle w:val="subsection"/>
        <w:rPr>
          <w:color w:val="000000"/>
        </w:rPr>
      </w:pPr>
      <w:r w:rsidRPr="006B6929">
        <w:tab/>
        <w:t>(3)</w:t>
      </w:r>
      <w:r w:rsidRPr="006B6929">
        <w:tab/>
        <w:t xml:space="preserve">Without limiting </w:t>
      </w:r>
      <w:r w:rsidR="006138CE" w:rsidRPr="006B6929">
        <w:t>paragraph (</w:t>
      </w:r>
      <w:r w:rsidRPr="006B6929">
        <w:t xml:space="preserve">1)(b), </w:t>
      </w:r>
      <w:r w:rsidRPr="006B6929">
        <w:rPr>
          <w:color w:val="000000"/>
        </w:rPr>
        <w:t xml:space="preserve">the agreement deals with the </w:t>
      </w:r>
      <w:r w:rsidRPr="006B6929">
        <w:t xml:space="preserve">distribution </w:t>
      </w:r>
      <w:r w:rsidRPr="006B6929">
        <w:rPr>
          <w:color w:val="000000"/>
        </w:rPr>
        <w:t>mentioned in that paragraph if it includes one or more of the following kinds of provisions:</w:t>
      </w:r>
    </w:p>
    <w:p w:rsidR="00300522" w:rsidRPr="006B6929" w:rsidRDefault="00300522" w:rsidP="00300522">
      <w:pPr>
        <w:pStyle w:val="paragraph"/>
      </w:pPr>
      <w:r w:rsidRPr="006B6929">
        <w:tab/>
        <w:t>(a)</w:t>
      </w:r>
      <w:r w:rsidRPr="006B6929">
        <w:tab/>
      </w:r>
      <w:r w:rsidRPr="006B6929">
        <w:rPr>
          <w:color w:val="000000"/>
        </w:rPr>
        <w:t>provisions</w:t>
      </w:r>
      <w:r w:rsidRPr="006B6929">
        <w:t xml:space="preserve"> for </w:t>
      </w:r>
      <w:r w:rsidR="00DE1A27" w:rsidRPr="00DE1A27">
        <w:rPr>
          <w:position w:val="6"/>
          <w:sz w:val="16"/>
        </w:rPr>
        <w:t>*</w:t>
      </w:r>
      <w:r w:rsidRPr="006B6929">
        <w:t xml:space="preserve">members or former members of the group to contribute towards payment of </w:t>
      </w:r>
      <w:r w:rsidR="00DE1A27" w:rsidRPr="00DE1A27">
        <w:rPr>
          <w:color w:val="000000"/>
          <w:position w:val="6"/>
          <w:sz w:val="16"/>
        </w:rPr>
        <w:t>*</w:t>
      </w:r>
      <w:r w:rsidRPr="006B6929">
        <w:rPr>
          <w:color w:val="000000"/>
        </w:rPr>
        <w:t>tax</w:t>
      </w:r>
      <w:r w:rsidR="00DE1A27">
        <w:rPr>
          <w:color w:val="000000"/>
        </w:rPr>
        <w:noBreakHyphen/>
      </w:r>
      <w:r w:rsidRPr="006B6929">
        <w:rPr>
          <w:color w:val="000000"/>
        </w:rPr>
        <w:t>related liabilities mentioned in subsection</w:t>
      </w:r>
      <w:r w:rsidR="006138CE" w:rsidRPr="006B6929">
        <w:rPr>
          <w:color w:val="000000"/>
        </w:rPr>
        <w:t> </w:t>
      </w:r>
      <w:r w:rsidRPr="006B6929">
        <w:t>721</w:t>
      </w:r>
      <w:r w:rsidR="00DE1A27">
        <w:noBreakHyphen/>
      </w:r>
      <w:r w:rsidRPr="006B6929">
        <w:t>10</w:t>
      </w:r>
      <w:r w:rsidRPr="006B6929">
        <w:rPr>
          <w:color w:val="000000"/>
        </w:rPr>
        <w:t>(2) of the</w:t>
      </w:r>
      <w:r w:rsidRPr="006B6929">
        <w:t xml:space="preserve"> </w:t>
      </w:r>
      <w:r w:rsidR="00DE1A27" w:rsidRPr="00DE1A27">
        <w:rPr>
          <w:position w:val="6"/>
          <w:sz w:val="16"/>
        </w:rPr>
        <w:t>*</w:t>
      </w:r>
      <w:r w:rsidRPr="006B6929">
        <w:t>ITAA 1997</w:t>
      </w:r>
      <w:r w:rsidRPr="006B6929">
        <w:rPr>
          <w:color w:val="000000"/>
        </w:rPr>
        <w:t xml:space="preserve"> of the </w:t>
      </w:r>
      <w:r w:rsidR="00DE1A27" w:rsidRPr="00DE1A27">
        <w:rPr>
          <w:color w:val="000000"/>
          <w:position w:val="6"/>
          <w:sz w:val="16"/>
        </w:rPr>
        <w:t>*</w:t>
      </w:r>
      <w:r w:rsidRPr="006B6929">
        <w:rPr>
          <w:color w:val="000000"/>
        </w:rPr>
        <w:t>head company of the group</w:t>
      </w:r>
      <w:r w:rsidRPr="006B6929">
        <w:t>;</w:t>
      </w:r>
    </w:p>
    <w:p w:rsidR="00300522" w:rsidRPr="006B6929" w:rsidRDefault="00300522" w:rsidP="00300522">
      <w:pPr>
        <w:pStyle w:val="paragraph"/>
      </w:pPr>
      <w:r w:rsidRPr="006B6929">
        <w:tab/>
        <w:t>(b)</w:t>
      </w:r>
      <w:r w:rsidRPr="006B6929">
        <w:tab/>
      </w:r>
      <w:r w:rsidRPr="006B6929">
        <w:rPr>
          <w:color w:val="000000"/>
        </w:rPr>
        <w:t>provisions</w:t>
      </w:r>
      <w:r w:rsidRPr="006B6929">
        <w:t xml:space="preserve"> for payments to be made to a member or former member of the group in recognition of activities or attributes of that member that have the effect of reducing the amount of those liabilities.</w:t>
      </w:r>
    </w:p>
    <w:p w:rsidR="00300522" w:rsidRPr="006B6929" w:rsidRDefault="00300522" w:rsidP="00300522">
      <w:pPr>
        <w:pStyle w:val="subsection"/>
      </w:pPr>
      <w:r w:rsidRPr="006B6929">
        <w:tab/>
        <w:t>(4)</w:t>
      </w:r>
      <w:r w:rsidRPr="006B6929">
        <w:tab/>
        <w:t>This section has effect despite section</w:t>
      </w:r>
      <w:r w:rsidR="006138CE" w:rsidRPr="006B6929">
        <w:t> </w:t>
      </w:r>
      <w:r w:rsidRPr="006B6929">
        <w:t>9</w:t>
      </w:r>
      <w:r w:rsidR="00DE1A27">
        <w:noBreakHyphen/>
      </w:r>
      <w:r w:rsidRPr="006B6929">
        <w:t>5 (which is about what are taxable supplies).</w:t>
      </w:r>
    </w:p>
    <w:p w:rsidR="00D13902" w:rsidRPr="006B6929" w:rsidRDefault="00D13902" w:rsidP="00D13902">
      <w:pPr>
        <w:pStyle w:val="ActHead4"/>
      </w:pPr>
      <w:bookmarkStart w:id="787" w:name="_Toc51758593"/>
      <w:r w:rsidRPr="00DE1A27">
        <w:rPr>
          <w:rStyle w:val="CharSubdNo"/>
        </w:rPr>
        <w:lastRenderedPageBreak/>
        <w:t>Subdivision</w:t>
      </w:r>
      <w:r w:rsidR="006138CE" w:rsidRPr="00DE1A27">
        <w:rPr>
          <w:rStyle w:val="CharSubdNo"/>
        </w:rPr>
        <w:t> </w:t>
      </w:r>
      <w:r w:rsidRPr="00DE1A27">
        <w:rPr>
          <w:rStyle w:val="CharSubdNo"/>
        </w:rPr>
        <w:t>110</w:t>
      </w:r>
      <w:r w:rsidR="00DE1A27" w:rsidRPr="00DE1A27">
        <w:rPr>
          <w:rStyle w:val="CharSubdNo"/>
        </w:rPr>
        <w:noBreakHyphen/>
      </w:r>
      <w:r w:rsidRPr="00DE1A27">
        <w:rPr>
          <w:rStyle w:val="CharSubdNo"/>
        </w:rPr>
        <w:t>B</w:t>
      </w:r>
      <w:r w:rsidRPr="006B6929">
        <w:t>—</w:t>
      </w:r>
      <w:r w:rsidRPr="00DE1A27">
        <w:rPr>
          <w:rStyle w:val="CharSubdText"/>
        </w:rPr>
        <w:t>Other tax</w:t>
      </w:r>
      <w:r w:rsidR="00DE1A27" w:rsidRPr="00DE1A27">
        <w:rPr>
          <w:rStyle w:val="CharSubdText"/>
        </w:rPr>
        <w:noBreakHyphen/>
      </w:r>
      <w:r w:rsidRPr="00DE1A27">
        <w:rPr>
          <w:rStyle w:val="CharSubdText"/>
        </w:rPr>
        <w:t>related transactions</w:t>
      </w:r>
      <w:bookmarkEnd w:id="787"/>
    </w:p>
    <w:p w:rsidR="00D13902" w:rsidRPr="006B6929" w:rsidRDefault="00D13902" w:rsidP="00D13902">
      <w:pPr>
        <w:pStyle w:val="ActHead5"/>
      </w:pPr>
      <w:bookmarkStart w:id="788" w:name="_Toc51758594"/>
      <w:r w:rsidRPr="00DE1A27">
        <w:rPr>
          <w:rStyle w:val="CharSectno"/>
        </w:rPr>
        <w:t>110</w:t>
      </w:r>
      <w:r w:rsidR="00DE1A27" w:rsidRPr="00DE1A27">
        <w:rPr>
          <w:rStyle w:val="CharSectno"/>
        </w:rPr>
        <w:noBreakHyphen/>
      </w:r>
      <w:r w:rsidRPr="00DE1A27">
        <w:rPr>
          <w:rStyle w:val="CharSectno"/>
        </w:rPr>
        <w:t>60</w:t>
      </w:r>
      <w:r w:rsidRPr="006B6929">
        <w:t xml:space="preserve">  Indirect tax sharing agreements—entering into agreement etc.</w:t>
      </w:r>
      <w:bookmarkEnd w:id="788"/>
    </w:p>
    <w:p w:rsidR="00D13902" w:rsidRPr="006B6929" w:rsidRDefault="00D13902" w:rsidP="00D13902">
      <w:pPr>
        <w:pStyle w:val="subsection"/>
      </w:pPr>
      <w:r w:rsidRPr="006B6929">
        <w:tab/>
        <w:t>(1)</w:t>
      </w:r>
      <w:r w:rsidRPr="006B6929">
        <w:tab/>
        <w:t>This section applies if:</w:t>
      </w:r>
    </w:p>
    <w:p w:rsidR="00D13902" w:rsidRPr="006B6929" w:rsidRDefault="00D13902" w:rsidP="00D13902">
      <w:pPr>
        <w:pStyle w:val="paragraph"/>
      </w:pPr>
      <w:r w:rsidRPr="006B6929">
        <w:tab/>
        <w:t>(a)</w:t>
      </w:r>
      <w:r w:rsidRPr="006B6929">
        <w:tab/>
        <w:t>an entity makes a supply because it enters into or becomes a party to an agreement; and</w:t>
      </w:r>
    </w:p>
    <w:p w:rsidR="00D13902" w:rsidRPr="006B6929" w:rsidRDefault="00D13902" w:rsidP="00D13902">
      <w:pPr>
        <w:pStyle w:val="paragraph"/>
      </w:pPr>
      <w:r w:rsidRPr="006B6929">
        <w:tab/>
        <w:t>(b)</w:t>
      </w:r>
      <w:r w:rsidRPr="006B6929">
        <w:tab/>
        <w:t>the agreement:</w:t>
      </w:r>
    </w:p>
    <w:p w:rsidR="00D13902" w:rsidRPr="006B6929" w:rsidRDefault="00D13902" w:rsidP="00D13902">
      <w:pPr>
        <w:pStyle w:val="paragraphsub"/>
      </w:pPr>
      <w:r w:rsidRPr="006B6929">
        <w:tab/>
        <w:t>(i)</w:t>
      </w:r>
      <w:r w:rsidRPr="006B6929">
        <w:tab/>
        <w:t>satisfies the requirements of subsections</w:t>
      </w:r>
      <w:r w:rsidR="006138CE" w:rsidRPr="006B6929">
        <w:t> </w:t>
      </w:r>
      <w:r w:rsidRPr="006B6929">
        <w:t>444</w:t>
      </w:r>
      <w:r w:rsidR="00DE1A27">
        <w:noBreakHyphen/>
      </w:r>
      <w:r w:rsidRPr="006B6929">
        <w:t>90(1A) to (1E) in Schedule</w:t>
      </w:r>
      <w:r w:rsidR="006138CE" w:rsidRPr="006B6929">
        <w:t> </w:t>
      </w:r>
      <w:r w:rsidRPr="006B6929">
        <w:t xml:space="preserve">1 to the </w:t>
      </w:r>
      <w:r w:rsidRPr="006B6929">
        <w:rPr>
          <w:i/>
        </w:rPr>
        <w:t>Taxation Administration Act 1953</w:t>
      </w:r>
      <w:r w:rsidRPr="006B6929">
        <w:t xml:space="preserve"> in relation to an indirect tax amount referred to in subsection</w:t>
      </w:r>
      <w:r w:rsidR="006138CE" w:rsidRPr="006B6929">
        <w:t> </w:t>
      </w:r>
      <w:r w:rsidRPr="006B6929">
        <w:t>444</w:t>
      </w:r>
      <w:r w:rsidR="00DE1A27">
        <w:noBreakHyphen/>
      </w:r>
      <w:r w:rsidRPr="006B6929">
        <w:t>90(1) in that Schedule; or</w:t>
      </w:r>
    </w:p>
    <w:p w:rsidR="00D13902" w:rsidRPr="006B6929" w:rsidRDefault="00D13902" w:rsidP="00D13902">
      <w:pPr>
        <w:pStyle w:val="paragraphsub"/>
      </w:pPr>
      <w:r w:rsidRPr="006B6929">
        <w:tab/>
        <w:t>(ii)</w:t>
      </w:r>
      <w:r w:rsidRPr="006B6929">
        <w:tab/>
        <w:t>satisfies the requirements of subsections</w:t>
      </w:r>
      <w:r w:rsidR="006138CE" w:rsidRPr="006B6929">
        <w:t> </w:t>
      </w:r>
      <w:r w:rsidRPr="006B6929">
        <w:t>444</w:t>
      </w:r>
      <w:r w:rsidR="00DE1A27">
        <w:noBreakHyphen/>
      </w:r>
      <w:r w:rsidRPr="006B6929">
        <w:t>80(1A) to (1E) in Schedule</w:t>
      </w:r>
      <w:r w:rsidR="006138CE" w:rsidRPr="006B6929">
        <w:t> </w:t>
      </w:r>
      <w:r w:rsidRPr="006B6929">
        <w:t xml:space="preserve">1 to the </w:t>
      </w:r>
      <w:r w:rsidRPr="006B6929">
        <w:rPr>
          <w:i/>
        </w:rPr>
        <w:t>Taxation Administration Act 1953</w:t>
      </w:r>
      <w:r w:rsidRPr="006B6929">
        <w:t xml:space="preserve"> in relation to an indirect tax amount referred to in subsection</w:t>
      </w:r>
      <w:r w:rsidR="006138CE" w:rsidRPr="006B6929">
        <w:t> </w:t>
      </w:r>
      <w:r w:rsidRPr="006B6929">
        <w:t>444</w:t>
      </w:r>
      <w:r w:rsidR="00DE1A27">
        <w:noBreakHyphen/>
      </w:r>
      <w:r w:rsidRPr="006B6929">
        <w:t>80(1) in that Schedule.</w:t>
      </w:r>
    </w:p>
    <w:p w:rsidR="00D13902" w:rsidRPr="006B6929" w:rsidRDefault="00D13902" w:rsidP="00D13902">
      <w:pPr>
        <w:pStyle w:val="subsection"/>
      </w:pPr>
      <w:r w:rsidRPr="006B6929">
        <w:tab/>
        <w:t>(2)</w:t>
      </w:r>
      <w:r w:rsidRPr="006B6929">
        <w:tab/>
        <w:t xml:space="preserve">The supply is not a </w:t>
      </w:r>
      <w:r w:rsidR="00DE1A27" w:rsidRPr="00DE1A27">
        <w:rPr>
          <w:position w:val="6"/>
          <w:sz w:val="16"/>
        </w:rPr>
        <w:t>*</w:t>
      </w:r>
      <w:r w:rsidRPr="006B6929">
        <w:t>taxable supply to the extent that it relates to the fact that the agreement satisfies those requirements.</w:t>
      </w:r>
    </w:p>
    <w:p w:rsidR="00D13902" w:rsidRPr="006B6929" w:rsidRDefault="00D13902" w:rsidP="00D13902">
      <w:pPr>
        <w:pStyle w:val="subsection"/>
      </w:pPr>
      <w:r w:rsidRPr="006B6929">
        <w:tab/>
        <w:t>(3)</w:t>
      </w:r>
      <w:r w:rsidRPr="006B6929">
        <w:tab/>
        <w:t>This section has effect despite section</w:t>
      </w:r>
      <w:r w:rsidR="006138CE" w:rsidRPr="006B6929">
        <w:t> </w:t>
      </w:r>
      <w:r w:rsidRPr="006B6929">
        <w:t>9</w:t>
      </w:r>
      <w:r w:rsidR="00DE1A27">
        <w:noBreakHyphen/>
      </w:r>
      <w:r w:rsidRPr="006B6929">
        <w:t>5 (which is about what are taxable supplies).</w:t>
      </w:r>
    </w:p>
    <w:p w:rsidR="00D13902" w:rsidRPr="006B6929" w:rsidRDefault="00D13902" w:rsidP="00D13902">
      <w:pPr>
        <w:pStyle w:val="ActHead5"/>
      </w:pPr>
      <w:bookmarkStart w:id="789" w:name="_Toc51758595"/>
      <w:r w:rsidRPr="00DE1A27">
        <w:rPr>
          <w:rStyle w:val="CharSectno"/>
        </w:rPr>
        <w:t>110</w:t>
      </w:r>
      <w:r w:rsidR="00DE1A27" w:rsidRPr="00DE1A27">
        <w:rPr>
          <w:rStyle w:val="CharSectno"/>
        </w:rPr>
        <w:noBreakHyphen/>
      </w:r>
      <w:r w:rsidRPr="00DE1A27">
        <w:rPr>
          <w:rStyle w:val="CharSectno"/>
        </w:rPr>
        <w:t>65</w:t>
      </w:r>
      <w:r w:rsidRPr="006B6929">
        <w:t xml:space="preserve">  Indirect tax sharing agreements—leaving GST group or GST joint venture clear of liability</w:t>
      </w:r>
      <w:bookmarkEnd w:id="789"/>
    </w:p>
    <w:p w:rsidR="00D13902" w:rsidRPr="006B6929" w:rsidRDefault="00D13902" w:rsidP="00D13902">
      <w:pPr>
        <w:pStyle w:val="subsection"/>
      </w:pPr>
      <w:r w:rsidRPr="006B6929">
        <w:tab/>
        <w:t>(1)</w:t>
      </w:r>
      <w:r w:rsidRPr="006B6929">
        <w:tab/>
        <w:t>A supply made to a contributing member (within the meaning of subsection</w:t>
      </w:r>
      <w:r w:rsidR="006138CE" w:rsidRPr="006B6929">
        <w:t> </w:t>
      </w:r>
      <w:r w:rsidRPr="006B6929">
        <w:t>444</w:t>
      </w:r>
      <w:r w:rsidR="00DE1A27">
        <w:noBreakHyphen/>
      </w:r>
      <w:r w:rsidRPr="006B6929">
        <w:t>90(1A) in Schedule</w:t>
      </w:r>
      <w:r w:rsidR="006138CE" w:rsidRPr="006B6929">
        <w:t> </w:t>
      </w:r>
      <w:r w:rsidRPr="006B6929">
        <w:t xml:space="preserve">1 to the </w:t>
      </w:r>
      <w:r w:rsidRPr="006B6929">
        <w:rPr>
          <w:i/>
        </w:rPr>
        <w:t>Taxation Administration Act 1953</w:t>
      </w:r>
      <w:r w:rsidRPr="006B6929">
        <w:t xml:space="preserve">) of a </w:t>
      </w:r>
      <w:r w:rsidR="00DE1A27" w:rsidRPr="00DE1A27">
        <w:rPr>
          <w:position w:val="6"/>
          <w:sz w:val="16"/>
        </w:rPr>
        <w:t>*</w:t>
      </w:r>
      <w:r w:rsidRPr="006B6929">
        <w:t xml:space="preserve">GST group is not a </w:t>
      </w:r>
      <w:r w:rsidR="00DE1A27" w:rsidRPr="00DE1A27">
        <w:rPr>
          <w:position w:val="6"/>
          <w:sz w:val="16"/>
        </w:rPr>
        <w:t>*</w:t>
      </w:r>
      <w:r w:rsidRPr="006B6929">
        <w:t>taxable supply if:</w:t>
      </w:r>
    </w:p>
    <w:p w:rsidR="00D13902" w:rsidRPr="006B6929" w:rsidRDefault="00D13902" w:rsidP="00D13902">
      <w:pPr>
        <w:pStyle w:val="paragraph"/>
      </w:pPr>
      <w:r w:rsidRPr="006B6929">
        <w:tab/>
        <w:t>(a)</w:t>
      </w:r>
      <w:r w:rsidRPr="006B6929">
        <w:tab/>
        <w:t xml:space="preserve">the supply is a release from an obligation relating to a contribution amount (within the meaning of that subsection) relating to liabilities of the </w:t>
      </w:r>
      <w:r w:rsidR="00DE1A27" w:rsidRPr="00DE1A27">
        <w:rPr>
          <w:position w:val="6"/>
          <w:sz w:val="16"/>
        </w:rPr>
        <w:t>*</w:t>
      </w:r>
      <w:r w:rsidRPr="006B6929">
        <w:t>representative member of the group that are referred to in that subsection; and</w:t>
      </w:r>
    </w:p>
    <w:p w:rsidR="00D13902" w:rsidRPr="006B6929" w:rsidRDefault="00D13902" w:rsidP="00D13902">
      <w:pPr>
        <w:pStyle w:val="noteToPara"/>
      </w:pPr>
      <w:r w:rsidRPr="006B6929">
        <w:t>Example:</w:t>
      </w:r>
      <w:r w:rsidRPr="006B6929">
        <w:tab/>
        <w:t>The obligation could be a contractual obligation created by the agreement under which the contribution amount was determined.</w:t>
      </w:r>
    </w:p>
    <w:p w:rsidR="00D13902" w:rsidRPr="006B6929" w:rsidRDefault="00D13902" w:rsidP="00D13902">
      <w:pPr>
        <w:pStyle w:val="paragraph"/>
      </w:pPr>
      <w:r w:rsidRPr="006B6929">
        <w:lastRenderedPageBreak/>
        <w:tab/>
        <w:t>(b)</w:t>
      </w:r>
      <w:r w:rsidRPr="006B6929">
        <w:tab/>
        <w:t>the contributing member leaves the group in circumstances in which subsection</w:t>
      </w:r>
      <w:r w:rsidR="006138CE" w:rsidRPr="006B6929">
        <w:t> </w:t>
      </w:r>
      <w:r w:rsidRPr="006B6929">
        <w:t>444</w:t>
      </w:r>
      <w:r w:rsidR="00DE1A27">
        <w:noBreakHyphen/>
      </w:r>
      <w:r w:rsidRPr="006B6929">
        <w:t xml:space="preserve">90(1B) in that </w:t>
      </w:r>
      <w:r w:rsidR="00A53099" w:rsidRPr="006B6929">
        <w:t>Schedule</w:t>
      </w:r>
      <w:r w:rsidR="00A36DB5" w:rsidRPr="006B6929">
        <w:t xml:space="preserve"> </w:t>
      </w:r>
      <w:r w:rsidRPr="006B6929">
        <w:t>applies to the contributing member.</w:t>
      </w:r>
    </w:p>
    <w:p w:rsidR="00D13902" w:rsidRPr="006B6929" w:rsidRDefault="00D13902" w:rsidP="00D13902">
      <w:pPr>
        <w:pStyle w:val="subsection"/>
      </w:pPr>
      <w:r w:rsidRPr="006B6929">
        <w:tab/>
        <w:t>(2)</w:t>
      </w:r>
      <w:r w:rsidRPr="006B6929">
        <w:tab/>
        <w:t>A supply made to a contributing participant (within the meaning of subsection</w:t>
      </w:r>
      <w:r w:rsidR="006138CE" w:rsidRPr="006B6929">
        <w:t> </w:t>
      </w:r>
      <w:r w:rsidRPr="006B6929">
        <w:t>444</w:t>
      </w:r>
      <w:r w:rsidR="00DE1A27">
        <w:noBreakHyphen/>
      </w:r>
      <w:r w:rsidRPr="006B6929">
        <w:t>80(1A) in Schedule</w:t>
      </w:r>
      <w:r w:rsidR="006138CE" w:rsidRPr="006B6929">
        <w:t> </w:t>
      </w:r>
      <w:r w:rsidRPr="006B6929">
        <w:t xml:space="preserve">1 to the </w:t>
      </w:r>
      <w:r w:rsidRPr="006B6929">
        <w:rPr>
          <w:i/>
        </w:rPr>
        <w:t>Taxation Administration Act 1953</w:t>
      </w:r>
      <w:r w:rsidRPr="006B6929">
        <w:t xml:space="preserve">) of a </w:t>
      </w:r>
      <w:r w:rsidR="00DE1A27" w:rsidRPr="00DE1A27">
        <w:rPr>
          <w:position w:val="6"/>
          <w:sz w:val="16"/>
        </w:rPr>
        <w:t>*</w:t>
      </w:r>
      <w:r w:rsidRPr="006B6929">
        <w:t xml:space="preserve">GST joint venture is not a </w:t>
      </w:r>
      <w:r w:rsidR="00DE1A27" w:rsidRPr="00DE1A27">
        <w:rPr>
          <w:position w:val="6"/>
          <w:sz w:val="16"/>
        </w:rPr>
        <w:t>*</w:t>
      </w:r>
      <w:r w:rsidRPr="006B6929">
        <w:t>taxable supply if:</w:t>
      </w:r>
    </w:p>
    <w:p w:rsidR="00D13902" w:rsidRPr="006B6929" w:rsidRDefault="00D13902" w:rsidP="00D13902">
      <w:pPr>
        <w:pStyle w:val="paragraph"/>
      </w:pPr>
      <w:r w:rsidRPr="006B6929">
        <w:tab/>
        <w:t>(a)</w:t>
      </w:r>
      <w:r w:rsidRPr="006B6929">
        <w:tab/>
        <w:t xml:space="preserve">the supply is a release from an obligation relating to a contribution amount (within the meaning of that subsection) relating to liabilities of the </w:t>
      </w:r>
      <w:r w:rsidR="00DE1A27" w:rsidRPr="00DE1A27">
        <w:rPr>
          <w:position w:val="6"/>
          <w:sz w:val="16"/>
        </w:rPr>
        <w:t>*</w:t>
      </w:r>
      <w:r w:rsidRPr="006B6929">
        <w:t>joint venture operator of the joint venture that are referred to in that subsection; and</w:t>
      </w:r>
    </w:p>
    <w:p w:rsidR="00D13902" w:rsidRPr="006B6929" w:rsidRDefault="00D13902" w:rsidP="00D13902">
      <w:pPr>
        <w:pStyle w:val="noteToPara"/>
      </w:pPr>
      <w:r w:rsidRPr="006B6929">
        <w:t>Example:</w:t>
      </w:r>
      <w:r w:rsidRPr="006B6929">
        <w:tab/>
        <w:t>The obligation could be a contractual obligation created by the agreement under which the contribution amount was determined.</w:t>
      </w:r>
    </w:p>
    <w:p w:rsidR="00D13902" w:rsidRPr="006B6929" w:rsidRDefault="00D13902" w:rsidP="00D13902">
      <w:pPr>
        <w:pStyle w:val="paragraph"/>
      </w:pPr>
      <w:r w:rsidRPr="006B6929">
        <w:tab/>
        <w:t>(b)</w:t>
      </w:r>
      <w:r w:rsidRPr="006B6929">
        <w:tab/>
        <w:t>the contributing participant leaves the joint venture in circumstances in which subsection</w:t>
      </w:r>
      <w:r w:rsidR="006138CE" w:rsidRPr="006B6929">
        <w:t> </w:t>
      </w:r>
      <w:r w:rsidRPr="006B6929">
        <w:t>444</w:t>
      </w:r>
      <w:r w:rsidR="00DE1A27">
        <w:noBreakHyphen/>
      </w:r>
      <w:r w:rsidRPr="006B6929">
        <w:t xml:space="preserve">80(1B) in that </w:t>
      </w:r>
      <w:r w:rsidR="00A53099" w:rsidRPr="006B6929">
        <w:t>Schedule</w:t>
      </w:r>
      <w:r w:rsidR="00A36DB5" w:rsidRPr="006B6929">
        <w:t xml:space="preserve"> </w:t>
      </w:r>
      <w:r w:rsidRPr="006B6929">
        <w:t>applies to the contributing participant.</w:t>
      </w:r>
    </w:p>
    <w:p w:rsidR="00D13902" w:rsidRPr="006B6929" w:rsidRDefault="00D13902" w:rsidP="00D13902">
      <w:pPr>
        <w:pStyle w:val="subsection"/>
        <w:rPr>
          <w:b/>
          <w:i/>
        </w:rPr>
      </w:pPr>
      <w:r w:rsidRPr="006B6929">
        <w:tab/>
        <w:t>(3)</w:t>
      </w:r>
      <w:r w:rsidRPr="006B6929">
        <w:tab/>
        <w:t>This section has effect despite section</w:t>
      </w:r>
      <w:r w:rsidR="006138CE" w:rsidRPr="006B6929">
        <w:rPr>
          <w:b/>
          <w:i/>
        </w:rPr>
        <w:t> </w:t>
      </w:r>
      <w:r w:rsidRPr="006B6929">
        <w:t>9</w:t>
      </w:r>
      <w:r w:rsidR="00DE1A27">
        <w:rPr>
          <w:b/>
          <w:i/>
        </w:rPr>
        <w:noBreakHyphen/>
      </w:r>
      <w:r w:rsidRPr="006B6929">
        <w:t>5 (which is about what are taxable supplies).</w:t>
      </w:r>
    </w:p>
    <w:p w:rsidR="00300522" w:rsidRPr="006B6929" w:rsidRDefault="00300522" w:rsidP="00A36DB5">
      <w:pPr>
        <w:pStyle w:val="ActHead3"/>
        <w:pageBreakBefore/>
      </w:pPr>
      <w:bookmarkStart w:id="790" w:name="_Toc51758596"/>
      <w:r w:rsidRPr="00DE1A27">
        <w:rPr>
          <w:rStyle w:val="CharDivNo"/>
        </w:rPr>
        <w:lastRenderedPageBreak/>
        <w:t>Division</w:t>
      </w:r>
      <w:r w:rsidR="006138CE" w:rsidRPr="00DE1A27">
        <w:rPr>
          <w:rStyle w:val="CharDivNo"/>
        </w:rPr>
        <w:t> </w:t>
      </w:r>
      <w:r w:rsidRPr="00DE1A27">
        <w:rPr>
          <w:rStyle w:val="CharDivNo"/>
        </w:rPr>
        <w:t>111</w:t>
      </w:r>
      <w:r w:rsidRPr="006B6929">
        <w:t>—</w:t>
      </w:r>
      <w:r w:rsidRPr="00DE1A27">
        <w:rPr>
          <w:rStyle w:val="CharDivText"/>
        </w:rPr>
        <w:t>Reimbursement of employees etc.</w:t>
      </w:r>
      <w:bookmarkEnd w:id="790"/>
    </w:p>
    <w:p w:rsidR="00300522" w:rsidRPr="006B6929" w:rsidRDefault="00300522" w:rsidP="00300522">
      <w:pPr>
        <w:pStyle w:val="ActHead5"/>
      </w:pPr>
      <w:bookmarkStart w:id="791" w:name="_Toc51758597"/>
      <w:r w:rsidRPr="00DE1A27">
        <w:rPr>
          <w:rStyle w:val="CharSectno"/>
        </w:rPr>
        <w:t>111</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791"/>
    </w:p>
    <w:p w:rsidR="00300522" w:rsidRPr="006B6929" w:rsidRDefault="00300522" w:rsidP="00300522">
      <w:pPr>
        <w:pStyle w:val="BoxText"/>
      </w:pPr>
      <w:r w:rsidRPr="006B6929">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6B6929" w:rsidRDefault="00300522" w:rsidP="00300522">
      <w:pPr>
        <w:pStyle w:val="ActHead5"/>
      </w:pPr>
      <w:bookmarkStart w:id="792" w:name="_Toc51758598"/>
      <w:r w:rsidRPr="00DE1A27">
        <w:rPr>
          <w:rStyle w:val="CharSectno"/>
        </w:rPr>
        <w:t>111</w:t>
      </w:r>
      <w:r w:rsidR="00DE1A27" w:rsidRPr="00DE1A27">
        <w:rPr>
          <w:rStyle w:val="CharSectno"/>
        </w:rPr>
        <w:noBreakHyphen/>
      </w:r>
      <w:r w:rsidRPr="00DE1A27">
        <w:rPr>
          <w:rStyle w:val="CharSectno"/>
        </w:rPr>
        <w:t>5</w:t>
      </w:r>
      <w:r w:rsidRPr="006B6929">
        <w:t xml:space="preserve">  Creditable acquisitions relating to reimbursements</w:t>
      </w:r>
      <w:bookmarkEnd w:id="792"/>
    </w:p>
    <w:p w:rsidR="00300522" w:rsidRPr="006B6929" w:rsidRDefault="00300522" w:rsidP="00300522">
      <w:pPr>
        <w:pStyle w:val="subsection"/>
      </w:pPr>
      <w:r w:rsidRPr="006B6929">
        <w:tab/>
        <w:t>(1)</w:t>
      </w:r>
      <w:r w:rsidRPr="006B6929">
        <w:tab/>
        <w:t>If one or more of the following applies:</w:t>
      </w:r>
    </w:p>
    <w:p w:rsidR="00300522" w:rsidRPr="006B6929" w:rsidRDefault="00300522" w:rsidP="00300522">
      <w:pPr>
        <w:pStyle w:val="paragraph"/>
      </w:pPr>
      <w:r w:rsidRPr="006B6929">
        <w:tab/>
        <w:t>(a)</w:t>
      </w:r>
      <w:r w:rsidRPr="006B6929">
        <w:tab/>
        <w:t>you reimburse an employee or agent for an expense he or she incurs that is related directly to his or her activities as your employee or agent;</w:t>
      </w:r>
    </w:p>
    <w:p w:rsidR="00300522" w:rsidRPr="006B6929" w:rsidRDefault="00300522" w:rsidP="00300522">
      <w:pPr>
        <w:pStyle w:val="paragraph"/>
      </w:pPr>
      <w:r w:rsidRPr="006B6929">
        <w:tab/>
        <w:t>(ab)</w:t>
      </w:r>
      <w:r w:rsidRPr="006B6929">
        <w:tab/>
        <w:t xml:space="preserve">you reimburse an employee (whether or not you are the employee’s employer) for an expense that the employee or the employee’s </w:t>
      </w:r>
      <w:r w:rsidR="00DE1A27" w:rsidRPr="00DE1A27">
        <w:rPr>
          <w:position w:val="6"/>
          <w:sz w:val="16"/>
          <w:szCs w:val="16"/>
        </w:rPr>
        <w:t>*</w:t>
      </w:r>
      <w:r w:rsidRPr="006B6929">
        <w:t xml:space="preserve">associate incurs, and the reimbursement constitutes an </w:t>
      </w:r>
      <w:r w:rsidR="00DE1A27" w:rsidRPr="00DE1A27">
        <w:rPr>
          <w:position w:val="6"/>
          <w:sz w:val="16"/>
          <w:szCs w:val="16"/>
        </w:rPr>
        <w:t>*</w:t>
      </w:r>
      <w:r w:rsidRPr="006B6929">
        <w:t>expense payment benefit;</w:t>
      </w:r>
    </w:p>
    <w:p w:rsidR="00300522" w:rsidRPr="006B6929" w:rsidRDefault="00300522" w:rsidP="00300522">
      <w:pPr>
        <w:pStyle w:val="paragraph"/>
      </w:pPr>
      <w:r w:rsidRPr="006B6929">
        <w:tab/>
        <w:t>(ac)</w:t>
      </w:r>
      <w:r w:rsidRPr="006B6929">
        <w:tab/>
        <w:t>you reimburse an associate of an employee (whether or not you are the employee’s employer) for an expense that the associate or employee incurs, and the reimbursement constitutes an expense payment benefit;</w:t>
      </w:r>
    </w:p>
    <w:p w:rsidR="00300522" w:rsidRPr="006B6929" w:rsidRDefault="00300522" w:rsidP="00300522">
      <w:pPr>
        <w:pStyle w:val="paragraph"/>
      </w:pPr>
      <w:r w:rsidRPr="006B6929">
        <w:tab/>
        <w:t>(b)</w:t>
      </w:r>
      <w:r w:rsidRPr="006B6929">
        <w:tab/>
        <w:t xml:space="preserve">you are a </w:t>
      </w:r>
      <w:r w:rsidR="00DE1A27" w:rsidRPr="00DE1A27">
        <w:rPr>
          <w:position w:val="6"/>
          <w:sz w:val="16"/>
          <w:szCs w:val="16"/>
        </w:rPr>
        <w:t>*</w:t>
      </w:r>
      <w:r w:rsidRPr="006B6929">
        <w:t xml:space="preserve">company and you reimburse an </w:t>
      </w:r>
      <w:r w:rsidR="00DE1A27" w:rsidRPr="00DE1A27">
        <w:rPr>
          <w:position w:val="6"/>
          <w:sz w:val="16"/>
          <w:szCs w:val="16"/>
        </w:rPr>
        <w:t>*</w:t>
      </w:r>
      <w:r w:rsidRPr="006B6929">
        <w:t>officer for an expense he or she incurs that is related directly to his or her activities as your officer;</w:t>
      </w:r>
    </w:p>
    <w:p w:rsidR="00300522" w:rsidRPr="006B6929" w:rsidRDefault="00300522" w:rsidP="00300522">
      <w:pPr>
        <w:pStyle w:val="paragraph"/>
      </w:pPr>
      <w:r w:rsidRPr="006B6929">
        <w:tab/>
        <w:t>(c)</w:t>
      </w:r>
      <w:r w:rsidRPr="006B6929">
        <w:tab/>
        <w:t xml:space="preserve">you are a </w:t>
      </w:r>
      <w:r w:rsidR="00DE1A27" w:rsidRPr="00DE1A27">
        <w:rPr>
          <w:position w:val="6"/>
          <w:sz w:val="16"/>
          <w:szCs w:val="16"/>
        </w:rPr>
        <w:t>*</w:t>
      </w:r>
      <w:r w:rsidRPr="006B6929">
        <w:t>partnership and you reimburse a partner for an expense he or she incurs that is related directly to his or her activities as a partner in the partnership;</w:t>
      </w:r>
    </w:p>
    <w:p w:rsidR="00300522" w:rsidRPr="006B6929" w:rsidRDefault="00300522" w:rsidP="00300522">
      <w:pPr>
        <w:pStyle w:val="subsection2"/>
      </w:pPr>
      <w:r w:rsidRPr="006B6929">
        <w:t xml:space="preserve">the reimbursement is treated as </w:t>
      </w:r>
      <w:r w:rsidR="00DE1A27" w:rsidRPr="00DE1A27">
        <w:rPr>
          <w:position w:val="6"/>
          <w:sz w:val="16"/>
          <w:szCs w:val="16"/>
        </w:rPr>
        <w:t>*</w:t>
      </w:r>
      <w:r w:rsidRPr="006B6929">
        <w:t>consideration for an acquisition that you make from the employee, associate, agent, officer or partner.</w:t>
      </w:r>
    </w:p>
    <w:p w:rsidR="00300522" w:rsidRPr="006B6929" w:rsidRDefault="00300522" w:rsidP="00300522">
      <w:pPr>
        <w:pStyle w:val="notetext"/>
      </w:pPr>
      <w:r w:rsidRPr="006B6929">
        <w:lastRenderedPageBreak/>
        <w:t>Note:</w:t>
      </w:r>
      <w:r w:rsidRPr="006B6929">
        <w:tab/>
        <w:t>This section also applies if you reimburse the recipient of certain withholding payments: see section</w:t>
      </w:r>
      <w:r w:rsidR="006138CE" w:rsidRPr="006B6929">
        <w:t> </w:t>
      </w:r>
      <w:r w:rsidRPr="006B6929">
        <w:t>111</w:t>
      </w:r>
      <w:r w:rsidR="00DE1A27">
        <w:noBreakHyphen/>
      </w:r>
      <w:r w:rsidRPr="006B6929">
        <w:t>20.</w:t>
      </w:r>
    </w:p>
    <w:p w:rsidR="00300522" w:rsidRPr="006B6929" w:rsidRDefault="00300522" w:rsidP="00300522">
      <w:pPr>
        <w:pStyle w:val="subsection"/>
      </w:pPr>
      <w:r w:rsidRPr="006B6929">
        <w:tab/>
        <w:t>(2)</w:t>
      </w:r>
      <w:r w:rsidRPr="006B6929">
        <w:tab/>
        <w:t xml:space="preserve">The fact that the supply to you is not a </w:t>
      </w:r>
      <w:r w:rsidR="00DE1A27" w:rsidRPr="00DE1A27">
        <w:rPr>
          <w:position w:val="6"/>
          <w:sz w:val="16"/>
          <w:szCs w:val="16"/>
        </w:rPr>
        <w:t>*</w:t>
      </w:r>
      <w:r w:rsidRPr="006B6929">
        <w:t xml:space="preserve">taxable supply does not stop the acquisition being a </w:t>
      </w:r>
      <w:r w:rsidR="00DE1A27" w:rsidRPr="00DE1A27">
        <w:rPr>
          <w:position w:val="6"/>
          <w:sz w:val="16"/>
          <w:szCs w:val="16"/>
        </w:rPr>
        <w:t>*</w:t>
      </w:r>
      <w:r w:rsidRPr="006B6929">
        <w:t>creditable acquisition.</w:t>
      </w:r>
    </w:p>
    <w:p w:rsidR="00300BDB" w:rsidRPr="006B6929" w:rsidRDefault="00300BDB" w:rsidP="00300BDB">
      <w:pPr>
        <w:pStyle w:val="subsection"/>
      </w:pPr>
      <w:r w:rsidRPr="006B6929">
        <w:tab/>
        <w:t>(3)</w:t>
      </w:r>
      <w:r w:rsidRPr="006B6929">
        <w:tab/>
        <w:t xml:space="preserve">However, the acquisition is not a </w:t>
      </w:r>
      <w:r w:rsidR="00DE1A27" w:rsidRPr="00DE1A27">
        <w:rPr>
          <w:position w:val="6"/>
          <w:sz w:val="16"/>
        </w:rPr>
        <w:t>*</w:t>
      </w:r>
      <w:r w:rsidRPr="006B6929">
        <w:t>creditable acquisition:</w:t>
      </w:r>
    </w:p>
    <w:p w:rsidR="00300BDB" w:rsidRPr="006B6929" w:rsidRDefault="00300BDB" w:rsidP="00300BDB">
      <w:pPr>
        <w:pStyle w:val="paragraph"/>
      </w:pPr>
      <w:r w:rsidRPr="006B6929">
        <w:tab/>
        <w:t>(a)</w:t>
      </w:r>
      <w:r w:rsidRPr="006B6929">
        <w:tab/>
        <w:t>to the extent (if any) that:</w:t>
      </w:r>
    </w:p>
    <w:p w:rsidR="00300BDB" w:rsidRPr="006B6929" w:rsidRDefault="00300BDB" w:rsidP="00300BDB">
      <w:pPr>
        <w:pStyle w:val="paragraphsub"/>
      </w:pPr>
      <w:r w:rsidRPr="006B6929">
        <w:tab/>
        <w:t>(i)</w:t>
      </w:r>
      <w:r w:rsidRPr="006B6929">
        <w:tab/>
        <w:t xml:space="preserve">the employee, </w:t>
      </w:r>
      <w:r w:rsidR="00DE1A27" w:rsidRPr="00DE1A27">
        <w:rPr>
          <w:position w:val="6"/>
          <w:sz w:val="16"/>
        </w:rPr>
        <w:t>*</w:t>
      </w:r>
      <w:r w:rsidRPr="006B6929">
        <w:t xml:space="preserve">associate, agent, </w:t>
      </w:r>
      <w:r w:rsidR="00DE1A27" w:rsidRPr="00DE1A27">
        <w:rPr>
          <w:position w:val="6"/>
          <w:sz w:val="16"/>
        </w:rPr>
        <w:t>*</w:t>
      </w:r>
      <w:r w:rsidRPr="006B6929">
        <w:t>officer or partner is entitled to an input tax credit for acquiring the thing acquired in incurring the expense; or</w:t>
      </w:r>
    </w:p>
    <w:p w:rsidR="00300BDB" w:rsidRPr="006B6929" w:rsidRDefault="00300BDB" w:rsidP="00300BDB">
      <w:pPr>
        <w:pStyle w:val="paragraphsub"/>
      </w:pPr>
      <w:r w:rsidRPr="006B6929">
        <w:tab/>
        <w:t>(ii)</w:t>
      </w:r>
      <w:r w:rsidRPr="006B6929">
        <w:tab/>
        <w:t>the acquisition would not, because of Division</w:t>
      </w:r>
      <w:r w:rsidR="006138CE" w:rsidRPr="006B6929">
        <w:t> </w:t>
      </w:r>
      <w:r w:rsidRPr="006B6929">
        <w:t>69, be a creditable acquisition if you made it; or</w:t>
      </w:r>
    </w:p>
    <w:p w:rsidR="00300BDB" w:rsidRPr="006B6929" w:rsidRDefault="00300BDB" w:rsidP="00300BDB">
      <w:pPr>
        <w:pStyle w:val="paragraph"/>
      </w:pPr>
      <w:r w:rsidRPr="006B6929">
        <w:tab/>
        <w:t>(b)</w:t>
      </w:r>
      <w:r w:rsidRPr="006B6929">
        <w:tab/>
        <w:t>unless the supply of the thing acquired, by the employee, associate, agent, officer or partner in incurring the expense, was a taxable supply; or</w:t>
      </w:r>
    </w:p>
    <w:p w:rsidR="00300BDB" w:rsidRPr="006B6929" w:rsidRDefault="00300BDB" w:rsidP="00300BDB">
      <w:pPr>
        <w:pStyle w:val="paragraph"/>
      </w:pPr>
      <w:r w:rsidRPr="006B6929">
        <w:tab/>
        <w:t>(c)</w:t>
      </w:r>
      <w:r w:rsidRPr="006B6929">
        <w:tab/>
        <w:t>if you would, because of Division</w:t>
      </w:r>
      <w:r w:rsidR="006138CE" w:rsidRPr="006B6929">
        <w:t> </w:t>
      </w:r>
      <w:r w:rsidRPr="006B6929">
        <w:t>71, not have been entitled to an input tax credit if you had made the acquisition that the employee, associate, agent, officer or partner made.</w:t>
      </w:r>
    </w:p>
    <w:p w:rsidR="00300522" w:rsidRPr="006B6929" w:rsidRDefault="00300522" w:rsidP="00300522">
      <w:pPr>
        <w:pStyle w:val="subsection"/>
      </w:pPr>
      <w:r w:rsidRPr="006B6929">
        <w:tab/>
        <w:t>(3AA)</w:t>
      </w:r>
      <w:r w:rsidRPr="006B6929">
        <w:tab/>
        <w:t xml:space="preserve">In working out the extent to which a person is entitled to an input tax credit for the purposes of </w:t>
      </w:r>
      <w:r w:rsidR="006138CE" w:rsidRPr="006B6929">
        <w:t>paragraph (</w:t>
      </w:r>
      <w:r w:rsidRPr="006B6929">
        <w:t>3)(a), disregard sections</w:t>
      </w:r>
      <w:r w:rsidR="006138CE" w:rsidRPr="006B6929">
        <w:t> </w:t>
      </w:r>
      <w:r w:rsidRPr="006B6929">
        <w:t>131</w:t>
      </w:r>
      <w:r w:rsidR="00DE1A27">
        <w:noBreakHyphen/>
      </w:r>
      <w:r w:rsidRPr="006B6929">
        <w:t>40 and 131</w:t>
      </w:r>
      <w:r w:rsidR="00DE1A27">
        <w:noBreakHyphen/>
      </w:r>
      <w:r w:rsidRPr="006B6929">
        <w:t>50 (which are about amounts of input tax credits under the annual apportionment rules).</w:t>
      </w:r>
    </w:p>
    <w:p w:rsidR="00300522" w:rsidRPr="006B6929" w:rsidRDefault="00300522" w:rsidP="00300522">
      <w:pPr>
        <w:pStyle w:val="subsection"/>
      </w:pPr>
      <w:r w:rsidRPr="006B6929">
        <w:tab/>
        <w:t>(3A)</w:t>
      </w:r>
      <w:r w:rsidRPr="006B6929">
        <w:tab/>
        <w:t xml:space="preserve">If you are a </w:t>
      </w:r>
      <w:r w:rsidR="00DE1A27" w:rsidRPr="00DE1A27">
        <w:rPr>
          <w:position w:val="6"/>
          <w:sz w:val="16"/>
          <w:szCs w:val="16"/>
        </w:rPr>
        <w:t>*</w:t>
      </w:r>
      <w:r w:rsidRPr="006B6929">
        <w:t xml:space="preserve">partnership, this section does not apply to your reimbursement of a partner for an expense he or she incurs if, even without this </w:t>
      </w:r>
      <w:r w:rsidR="00A53099" w:rsidRPr="006B6929">
        <w:t>Division</w:t>
      </w:r>
      <w:r w:rsidR="00A36DB5" w:rsidRPr="006B6929">
        <w:t xml:space="preserve"> </w:t>
      </w:r>
      <w:r w:rsidRPr="006B6929">
        <w:t>applying, you are entitled to an input tax credit arising from the incurring of the expense.</w:t>
      </w:r>
    </w:p>
    <w:p w:rsidR="00300522" w:rsidRPr="006B6929" w:rsidRDefault="00300522" w:rsidP="00300522">
      <w:pPr>
        <w:pStyle w:val="subsection"/>
      </w:pPr>
      <w:r w:rsidRPr="006B6929">
        <w:tab/>
        <w:t>(4)</w:t>
      </w:r>
      <w:r w:rsidRPr="006B6929">
        <w:tab/>
        <w:t>This section has effect despite section</w:t>
      </w:r>
      <w:r w:rsidR="006138CE" w:rsidRPr="006B6929">
        <w:t> </w:t>
      </w:r>
      <w:r w:rsidRPr="006B6929">
        <w:t>11</w:t>
      </w:r>
      <w:r w:rsidR="00DE1A27">
        <w:noBreakHyphen/>
      </w:r>
      <w:r w:rsidRPr="006B6929">
        <w:t>5 (which is about what is a creditable acquisition).</w:t>
      </w:r>
    </w:p>
    <w:p w:rsidR="00300522" w:rsidRPr="006B6929" w:rsidRDefault="00300522" w:rsidP="00300522">
      <w:pPr>
        <w:pStyle w:val="ActHead5"/>
      </w:pPr>
      <w:bookmarkStart w:id="793" w:name="_Toc51758599"/>
      <w:r w:rsidRPr="00DE1A27">
        <w:rPr>
          <w:rStyle w:val="CharSectno"/>
        </w:rPr>
        <w:t>111</w:t>
      </w:r>
      <w:r w:rsidR="00DE1A27" w:rsidRPr="00DE1A27">
        <w:rPr>
          <w:rStyle w:val="CharSectno"/>
        </w:rPr>
        <w:noBreakHyphen/>
      </w:r>
      <w:r w:rsidRPr="00DE1A27">
        <w:rPr>
          <w:rStyle w:val="CharSectno"/>
        </w:rPr>
        <w:t>10</w:t>
      </w:r>
      <w:r w:rsidRPr="006B6929">
        <w:t xml:space="preserve">  Amounts of input tax credits relating to reimbursements</w:t>
      </w:r>
      <w:bookmarkEnd w:id="793"/>
    </w:p>
    <w:p w:rsidR="00300522" w:rsidRPr="006B6929" w:rsidRDefault="00300522" w:rsidP="00300522">
      <w:pPr>
        <w:pStyle w:val="subsection"/>
      </w:pPr>
      <w:r w:rsidRPr="006B6929">
        <w:tab/>
        <w:t>(1)</w:t>
      </w:r>
      <w:r w:rsidRPr="006B6929">
        <w:tab/>
        <w:t xml:space="preserve">The amount of the input tax credit for a </w:t>
      </w:r>
      <w:r w:rsidR="00DE1A27" w:rsidRPr="00DE1A27">
        <w:rPr>
          <w:position w:val="6"/>
          <w:sz w:val="16"/>
          <w:szCs w:val="16"/>
        </w:rPr>
        <w:t>*</w:t>
      </w:r>
      <w:r w:rsidRPr="006B6929">
        <w:t xml:space="preserve">creditable acquisition the </w:t>
      </w:r>
      <w:r w:rsidR="00DE1A27" w:rsidRPr="00DE1A27">
        <w:rPr>
          <w:position w:val="6"/>
          <w:sz w:val="16"/>
          <w:szCs w:val="16"/>
        </w:rPr>
        <w:t>*</w:t>
      </w:r>
      <w:r w:rsidRPr="006B6929">
        <w:t>consideration for which is a reimbursement to which section</w:t>
      </w:r>
      <w:r w:rsidR="006138CE" w:rsidRPr="006B6929">
        <w:t> </w:t>
      </w:r>
      <w:r w:rsidRPr="006B6929">
        <w:t>111</w:t>
      </w:r>
      <w:r w:rsidR="00DE1A27">
        <w:noBreakHyphen/>
      </w:r>
      <w:r w:rsidRPr="006B6929">
        <w:t xml:space="preserve">5 applies is an amount equal to </w:t>
      </w:r>
      <w:r w:rsidRPr="006B6929">
        <w:rPr>
          <w:position w:val="6"/>
          <w:sz w:val="16"/>
          <w:szCs w:val="16"/>
        </w:rPr>
        <w:t>1</w:t>
      </w:r>
      <w:r w:rsidRPr="006B6929">
        <w:t>/</w:t>
      </w:r>
      <w:r w:rsidRPr="006B6929">
        <w:rPr>
          <w:sz w:val="16"/>
          <w:szCs w:val="16"/>
        </w:rPr>
        <w:t>11</w:t>
      </w:r>
      <w:r w:rsidRPr="006B6929">
        <w:t xml:space="preserve"> of the amount of the reimbursement.</w:t>
      </w:r>
    </w:p>
    <w:p w:rsidR="00300522" w:rsidRPr="006B6929" w:rsidRDefault="00300522" w:rsidP="00300522">
      <w:pPr>
        <w:pStyle w:val="subsection"/>
      </w:pPr>
      <w:r w:rsidRPr="006B6929">
        <w:lastRenderedPageBreak/>
        <w:tab/>
        <w:t>(2)</w:t>
      </w:r>
      <w:r w:rsidRPr="006B6929">
        <w:tab/>
        <w:t>However, if:</w:t>
      </w:r>
    </w:p>
    <w:p w:rsidR="00300522" w:rsidRPr="006B6929" w:rsidRDefault="00300522" w:rsidP="00300522">
      <w:pPr>
        <w:pStyle w:val="paragraph"/>
      </w:pPr>
      <w:r w:rsidRPr="006B6929">
        <w:tab/>
        <w:t>(a)</w:t>
      </w:r>
      <w:r w:rsidRPr="006B6929">
        <w:tab/>
        <w:t xml:space="preserve">the person incurring the expense incurs it in the capacity of an agent, </w:t>
      </w:r>
      <w:r w:rsidR="00DE1A27" w:rsidRPr="00DE1A27">
        <w:rPr>
          <w:position w:val="6"/>
          <w:sz w:val="16"/>
          <w:szCs w:val="16"/>
        </w:rPr>
        <w:t>*</w:t>
      </w:r>
      <w:r w:rsidRPr="006B6929">
        <w:t>officer or partner; and</w:t>
      </w:r>
    </w:p>
    <w:p w:rsidR="00300522" w:rsidRPr="006B6929" w:rsidRDefault="00300522" w:rsidP="00300522">
      <w:pPr>
        <w:pStyle w:val="paragraph"/>
      </w:pPr>
      <w:r w:rsidRPr="006B6929">
        <w:tab/>
        <w:t>(b)</w:t>
      </w:r>
      <w:r w:rsidRPr="006B6929">
        <w:tab/>
        <w:t>the incurring of the expense is only in part related directly to his or her activities as your agent or officer, or as a partner, as the case requires;</w:t>
      </w:r>
    </w:p>
    <w:p w:rsidR="00300522" w:rsidRPr="006B6929" w:rsidRDefault="00300522" w:rsidP="00300522">
      <w:pPr>
        <w:pStyle w:val="subsection2"/>
      </w:pPr>
      <w:r w:rsidRPr="006B6929">
        <w:t xml:space="preserve">the amount of the input tax credit under </w:t>
      </w:r>
      <w:r w:rsidR="006138CE" w:rsidRPr="006B6929">
        <w:t>subsection (</w:t>
      </w:r>
      <w:r w:rsidRPr="006B6929">
        <w:t>1) is reduced by an extent equivalent to the extent to which the incurring of the expense is not related directly to those activities.</w:t>
      </w:r>
    </w:p>
    <w:p w:rsidR="00300522" w:rsidRPr="006B6929" w:rsidRDefault="00300522" w:rsidP="00300522">
      <w:pPr>
        <w:pStyle w:val="subsection"/>
      </w:pPr>
      <w:r w:rsidRPr="006B6929">
        <w:tab/>
        <w:t>(3)</w:t>
      </w:r>
      <w:r w:rsidRPr="006B6929">
        <w:tab/>
        <w:t>This section has effect despite section</w:t>
      </w:r>
      <w:r w:rsidR="006138CE" w:rsidRPr="006B6929">
        <w:t> </w:t>
      </w:r>
      <w:r w:rsidRPr="006B6929">
        <w:t>11</w:t>
      </w:r>
      <w:r w:rsidR="00DE1A27">
        <w:noBreakHyphen/>
      </w:r>
      <w:r w:rsidRPr="006B6929">
        <w:t>25 (which is about the amount of input tax credits for creditable acquisitions).</w:t>
      </w:r>
    </w:p>
    <w:p w:rsidR="00300522" w:rsidRPr="006B6929" w:rsidRDefault="00300522" w:rsidP="00300522">
      <w:pPr>
        <w:pStyle w:val="ActHead5"/>
      </w:pPr>
      <w:bookmarkStart w:id="794" w:name="_Toc51758600"/>
      <w:r w:rsidRPr="00DE1A27">
        <w:rPr>
          <w:rStyle w:val="CharSectno"/>
        </w:rPr>
        <w:t>111</w:t>
      </w:r>
      <w:r w:rsidR="00DE1A27" w:rsidRPr="00DE1A27">
        <w:rPr>
          <w:rStyle w:val="CharSectno"/>
        </w:rPr>
        <w:noBreakHyphen/>
      </w:r>
      <w:r w:rsidRPr="00DE1A27">
        <w:rPr>
          <w:rStyle w:val="CharSectno"/>
        </w:rPr>
        <w:t>15</w:t>
      </w:r>
      <w:r w:rsidRPr="006B6929">
        <w:t xml:space="preserve">  Tax invoices relating to reimbursements</w:t>
      </w:r>
      <w:bookmarkEnd w:id="794"/>
    </w:p>
    <w:p w:rsidR="00300522" w:rsidRPr="006B6929" w:rsidRDefault="00300522" w:rsidP="00300522">
      <w:pPr>
        <w:pStyle w:val="subsection"/>
      </w:pPr>
      <w:r w:rsidRPr="006B6929">
        <w:tab/>
      </w:r>
      <w:r w:rsidRPr="006B6929">
        <w:tab/>
        <w:t>For the purposes of subsection</w:t>
      </w:r>
      <w:r w:rsidR="006138CE" w:rsidRPr="006B6929">
        <w:t> </w:t>
      </w:r>
      <w:r w:rsidRPr="006B6929">
        <w:t>29</w:t>
      </w:r>
      <w:r w:rsidR="00DE1A27">
        <w:noBreakHyphen/>
      </w:r>
      <w:r w:rsidRPr="006B6929">
        <w:t xml:space="preserve">10(3), you are taken to hold a </w:t>
      </w:r>
      <w:r w:rsidR="00DE1A27" w:rsidRPr="00DE1A27">
        <w:rPr>
          <w:position w:val="6"/>
          <w:sz w:val="16"/>
          <w:szCs w:val="16"/>
        </w:rPr>
        <w:t>*</w:t>
      </w:r>
      <w:r w:rsidRPr="006B6929">
        <w:t xml:space="preserve">tax invoice for a </w:t>
      </w:r>
      <w:r w:rsidR="00DE1A27" w:rsidRPr="00DE1A27">
        <w:rPr>
          <w:position w:val="6"/>
          <w:sz w:val="16"/>
          <w:szCs w:val="16"/>
        </w:rPr>
        <w:t>*</w:t>
      </w:r>
      <w:r w:rsidRPr="006B6929">
        <w:t xml:space="preserve">creditable acquisition the </w:t>
      </w:r>
      <w:r w:rsidR="00DE1A27" w:rsidRPr="00DE1A27">
        <w:rPr>
          <w:position w:val="6"/>
          <w:sz w:val="16"/>
          <w:szCs w:val="16"/>
        </w:rPr>
        <w:t>*</w:t>
      </w:r>
      <w:r w:rsidRPr="006B6929">
        <w:t>consideration for which is a reimbursement to which section</w:t>
      </w:r>
      <w:r w:rsidR="006138CE" w:rsidRPr="006B6929">
        <w:t> </w:t>
      </w:r>
      <w:r w:rsidRPr="006B6929">
        <w:t>111</w:t>
      </w:r>
      <w:r w:rsidR="00DE1A27">
        <w:noBreakHyphen/>
      </w:r>
      <w:r w:rsidRPr="006B6929">
        <w:t xml:space="preserve">5 applies if you hold a tax invoice for the </w:t>
      </w:r>
      <w:r w:rsidR="00DE1A27" w:rsidRPr="00DE1A27">
        <w:rPr>
          <w:position w:val="6"/>
          <w:sz w:val="16"/>
          <w:szCs w:val="16"/>
        </w:rPr>
        <w:t>*</w:t>
      </w:r>
      <w:r w:rsidRPr="006B6929">
        <w:t>taxable supply referred to in subsection</w:t>
      </w:r>
      <w:r w:rsidR="006138CE" w:rsidRPr="006B6929">
        <w:t> </w:t>
      </w:r>
      <w:r w:rsidRPr="006B6929">
        <w:t>111</w:t>
      </w:r>
      <w:r w:rsidR="00DE1A27">
        <w:noBreakHyphen/>
      </w:r>
      <w:r w:rsidRPr="006B6929">
        <w:t>5(3).</w:t>
      </w:r>
    </w:p>
    <w:p w:rsidR="006B4DFA" w:rsidRPr="006B6929" w:rsidRDefault="006B4DFA" w:rsidP="006B4DFA">
      <w:pPr>
        <w:pStyle w:val="ActHead5"/>
      </w:pPr>
      <w:bookmarkStart w:id="795" w:name="_Toc51758601"/>
      <w:r w:rsidRPr="00DE1A27">
        <w:rPr>
          <w:rStyle w:val="CharSectno"/>
        </w:rPr>
        <w:t>111</w:t>
      </w:r>
      <w:r w:rsidR="00DE1A27" w:rsidRPr="00DE1A27">
        <w:rPr>
          <w:rStyle w:val="CharSectno"/>
        </w:rPr>
        <w:noBreakHyphen/>
      </w:r>
      <w:r w:rsidRPr="00DE1A27">
        <w:rPr>
          <w:rStyle w:val="CharSectno"/>
        </w:rPr>
        <w:t>18</w:t>
      </w:r>
      <w:r w:rsidRPr="006B6929">
        <w:t xml:space="preserve">  Application of Division to volunteers working for charities etc.</w:t>
      </w:r>
      <w:bookmarkEnd w:id="795"/>
    </w:p>
    <w:p w:rsidR="00300522" w:rsidRPr="006B6929" w:rsidRDefault="00300522" w:rsidP="00300522">
      <w:pPr>
        <w:pStyle w:val="subsection"/>
      </w:pPr>
      <w:r w:rsidRPr="006B6929">
        <w:tab/>
        <w:t>(1)</w:t>
      </w:r>
      <w:r w:rsidRPr="006B6929">
        <w:tab/>
        <w:t xml:space="preserve">If: </w:t>
      </w:r>
    </w:p>
    <w:p w:rsidR="00300522" w:rsidRPr="006B6929" w:rsidRDefault="00300522" w:rsidP="00300522">
      <w:pPr>
        <w:pStyle w:val="paragraph"/>
      </w:pPr>
      <w:r w:rsidRPr="006B6929">
        <w:tab/>
        <w:t>(a)</w:t>
      </w:r>
      <w:r w:rsidRPr="006B6929">
        <w:tab/>
      </w:r>
      <w:r w:rsidR="000A4360" w:rsidRPr="006B6929">
        <w:t xml:space="preserve">an </w:t>
      </w:r>
      <w:r w:rsidR="00DE1A27" w:rsidRPr="00DE1A27">
        <w:rPr>
          <w:position w:val="6"/>
          <w:sz w:val="16"/>
        </w:rPr>
        <w:t>*</w:t>
      </w:r>
      <w:r w:rsidR="000A4360" w:rsidRPr="006B6929">
        <w:t>endorsed charity</w:t>
      </w:r>
      <w:r w:rsidRPr="006B6929">
        <w:t xml:space="preserve">, a </w:t>
      </w:r>
      <w:r w:rsidR="00DE1A27" w:rsidRPr="00DE1A27">
        <w:rPr>
          <w:position w:val="6"/>
          <w:sz w:val="16"/>
          <w:szCs w:val="16"/>
        </w:rPr>
        <w:t>*</w:t>
      </w:r>
      <w:r w:rsidRPr="006B6929">
        <w:t>gift</w:t>
      </w:r>
      <w:r w:rsidR="00DE1A27">
        <w:noBreakHyphen/>
      </w:r>
      <w:r w:rsidRPr="006B6929">
        <w:t xml:space="preserve">deductible entity or a </w:t>
      </w:r>
      <w:r w:rsidR="00DE1A27" w:rsidRPr="00DE1A27">
        <w:rPr>
          <w:position w:val="6"/>
          <w:sz w:val="16"/>
          <w:szCs w:val="16"/>
        </w:rPr>
        <w:t>*</w:t>
      </w:r>
      <w:r w:rsidRPr="006B6929">
        <w:t xml:space="preserve">government school reimburses an individual for an expense he or she incurs; and </w:t>
      </w:r>
    </w:p>
    <w:p w:rsidR="00300522" w:rsidRPr="006B6929" w:rsidRDefault="00300522" w:rsidP="00300522">
      <w:pPr>
        <w:pStyle w:val="paragraph"/>
      </w:pPr>
      <w:r w:rsidRPr="006B6929">
        <w:tab/>
        <w:t>(b)</w:t>
      </w:r>
      <w:r w:rsidRPr="006B6929">
        <w:tab/>
        <w:t xml:space="preserve">the expense is directly related to his or her activities as a volunteer of the </w:t>
      </w:r>
      <w:r w:rsidR="007604C8" w:rsidRPr="006B6929">
        <w:t>endorsed charity</w:t>
      </w:r>
      <w:r w:rsidRPr="006B6929">
        <w:t>, gift</w:t>
      </w:r>
      <w:r w:rsidR="00DE1A27">
        <w:noBreakHyphen/>
      </w:r>
      <w:r w:rsidRPr="006B6929">
        <w:t xml:space="preserve">deductible entity or government school; </w:t>
      </w:r>
    </w:p>
    <w:p w:rsidR="00300522" w:rsidRPr="006B6929" w:rsidRDefault="00300522" w:rsidP="00300522">
      <w:pPr>
        <w:pStyle w:val="subsection2"/>
      </w:pPr>
      <w:r w:rsidRPr="006B6929">
        <w:t xml:space="preserve">this </w:t>
      </w:r>
      <w:r w:rsidR="00A53099" w:rsidRPr="006B6929">
        <w:t>Division</w:t>
      </w:r>
      <w:r w:rsidR="00A36DB5" w:rsidRPr="006B6929">
        <w:t xml:space="preserve"> </w:t>
      </w:r>
      <w:r w:rsidRPr="006B6929">
        <w:t xml:space="preserve">applies </w:t>
      </w:r>
      <w:r w:rsidR="008630B5" w:rsidRPr="006B6929">
        <w:t>to the endorsed charity</w:t>
      </w:r>
      <w:r w:rsidRPr="006B6929">
        <w:t>, gift</w:t>
      </w:r>
      <w:r w:rsidR="00DE1A27">
        <w:noBreakHyphen/>
      </w:r>
      <w:r w:rsidRPr="006B6929">
        <w:t xml:space="preserve">deductible entity or government school as if: </w:t>
      </w:r>
    </w:p>
    <w:p w:rsidR="00300522" w:rsidRPr="006B6929" w:rsidRDefault="00300522" w:rsidP="00300522">
      <w:pPr>
        <w:pStyle w:val="paragraph"/>
      </w:pPr>
      <w:r w:rsidRPr="006B6929">
        <w:tab/>
        <w:t>(c)</w:t>
      </w:r>
      <w:r w:rsidRPr="006B6929">
        <w:tab/>
        <w:t xml:space="preserve">the individual were an employee of the </w:t>
      </w:r>
      <w:r w:rsidR="00675830" w:rsidRPr="006B6929">
        <w:t>endorsed charity</w:t>
      </w:r>
      <w:r w:rsidRPr="006B6929">
        <w:t>, gift</w:t>
      </w:r>
      <w:r w:rsidR="00DE1A27">
        <w:noBreakHyphen/>
      </w:r>
      <w:r w:rsidRPr="006B6929">
        <w:t xml:space="preserve">deductible entity or government school; and </w:t>
      </w:r>
    </w:p>
    <w:p w:rsidR="00300522" w:rsidRPr="006B6929" w:rsidRDefault="00300522" w:rsidP="00300522">
      <w:pPr>
        <w:pStyle w:val="paragraph"/>
      </w:pPr>
      <w:r w:rsidRPr="006B6929">
        <w:tab/>
        <w:t>(d)</w:t>
      </w:r>
      <w:r w:rsidRPr="006B6929">
        <w:tab/>
        <w:t xml:space="preserve">his or her activities in connection with incurring the expense were activities as such an employee. </w:t>
      </w:r>
    </w:p>
    <w:p w:rsidR="00300522" w:rsidRPr="006B6929" w:rsidRDefault="00300522" w:rsidP="00300522">
      <w:pPr>
        <w:pStyle w:val="subsection"/>
      </w:pPr>
      <w:r w:rsidRPr="006B6929">
        <w:lastRenderedPageBreak/>
        <w:tab/>
        <w:t>(3)</w:t>
      </w:r>
      <w:r w:rsidRPr="006B6929">
        <w:tab/>
      </w:r>
      <w:r w:rsidR="006138CE" w:rsidRPr="006B6929">
        <w:t>Subsection (</w:t>
      </w:r>
      <w:r w:rsidRPr="006B6929">
        <w:t xml:space="preserve">1) does not apply in relation to a reimbursement by a </w:t>
      </w:r>
      <w:r w:rsidR="00DE1A27" w:rsidRPr="00DE1A27">
        <w:rPr>
          <w:position w:val="6"/>
          <w:sz w:val="16"/>
        </w:rPr>
        <w:t>*</w:t>
      </w:r>
      <w:r w:rsidRPr="006B6929">
        <w:t>gift</w:t>
      </w:r>
      <w:r w:rsidR="00DE1A27">
        <w:noBreakHyphen/>
      </w:r>
      <w:r w:rsidRPr="006B6929">
        <w:t xml:space="preserve">deductible entity endorsed as a deductible gift recipient (within the meaning of the </w:t>
      </w:r>
      <w:r w:rsidR="00DE1A27" w:rsidRPr="00DE1A27">
        <w:rPr>
          <w:position w:val="6"/>
          <w:sz w:val="16"/>
        </w:rPr>
        <w:t>*</w:t>
      </w:r>
      <w:r w:rsidRPr="006B6929">
        <w:t>ITAA 1997) under section</w:t>
      </w:r>
      <w:r w:rsidR="006138CE" w:rsidRPr="006B6929">
        <w:t> </w:t>
      </w:r>
      <w:r w:rsidRPr="006B6929">
        <w:t>30</w:t>
      </w:r>
      <w:r w:rsidR="00DE1A27">
        <w:noBreakHyphen/>
      </w:r>
      <w:r w:rsidRPr="006B6929">
        <w:t>120 of the ITAA 1997, unless:</w:t>
      </w:r>
    </w:p>
    <w:p w:rsidR="00300522" w:rsidRPr="006B6929" w:rsidRDefault="00300522" w:rsidP="00300522">
      <w:pPr>
        <w:pStyle w:val="paragraph"/>
      </w:pPr>
      <w:r w:rsidRPr="006B6929">
        <w:tab/>
        <w:t>(a)</w:t>
      </w:r>
      <w:r w:rsidRPr="006B6929">
        <w:tab/>
        <w:t>the entity is:</w:t>
      </w:r>
    </w:p>
    <w:p w:rsidR="00756E0C" w:rsidRPr="006B6929" w:rsidRDefault="00756E0C" w:rsidP="00756E0C">
      <w:pPr>
        <w:pStyle w:val="paragraphsub"/>
      </w:pPr>
      <w:r w:rsidRPr="006B6929">
        <w:tab/>
        <w:t>(i)</w:t>
      </w:r>
      <w:r w:rsidRPr="006B6929">
        <w:tab/>
        <w:t xml:space="preserve">an </w:t>
      </w:r>
      <w:r w:rsidR="00DE1A27" w:rsidRPr="00DE1A27">
        <w:rPr>
          <w:position w:val="6"/>
          <w:sz w:val="16"/>
        </w:rPr>
        <w:t>*</w:t>
      </w:r>
      <w:r w:rsidRPr="006B6929">
        <w:t>endorsed charity; or</w:t>
      </w:r>
    </w:p>
    <w:p w:rsidR="00300522" w:rsidRPr="006B6929" w:rsidRDefault="00300522" w:rsidP="00300522">
      <w:pPr>
        <w:pStyle w:val="paragraphsub"/>
      </w:pPr>
      <w:r w:rsidRPr="006B6929">
        <w:tab/>
        <w:t>(ii)</w:t>
      </w:r>
      <w:r w:rsidRPr="006B6929">
        <w:tab/>
        <w:t xml:space="preserve">a </w:t>
      </w:r>
      <w:r w:rsidR="00DE1A27" w:rsidRPr="00DE1A27">
        <w:rPr>
          <w:position w:val="6"/>
          <w:sz w:val="16"/>
        </w:rPr>
        <w:t>*</w:t>
      </w:r>
      <w:r w:rsidRPr="006B6929">
        <w:t>government school; or</w:t>
      </w:r>
    </w:p>
    <w:p w:rsidR="00300522" w:rsidRPr="006B6929" w:rsidRDefault="00300522" w:rsidP="00300522">
      <w:pPr>
        <w:pStyle w:val="paragraphsub"/>
      </w:pPr>
      <w:r w:rsidRPr="006B6929">
        <w:tab/>
        <w:t>(iii)</w:t>
      </w:r>
      <w:r w:rsidRPr="006B6929">
        <w:tab/>
        <w:t>a fund, authority or institution of a kind referred to in paragraph</w:t>
      </w:r>
      <w:r w:rsidR="006138CE" w:rsidRPr="006B6929">
        <w:t> </w:t>
      </w:r>
      <w:r w:rsidRPr="006B6929">
        <w:t>30</w:t>
      </w:r>
      <w:r w:rsidR="00DE1A27">
        <w:noBreakHyphen/>
      </w:r>
      <w:r w:rsidRPr="006B6929">
        <w:t>125(1)(b) of the ITAA 1997; or</w:t>
      </w:r>
    </w:p>
    <w:p w:rsidR="00300522" w:rsidRPr="006B6929" w:rsidRDefault="00300522" w:rsidP="00300522">
      <w:pPr>
        <w:pStyle w:val="paragraph"/>
      </w:pPr>
      <w:r w:rsidRPr="006B6929">
        <w:tab/>
        <w:t>(b)</w:t>
      </w:r>
      <w:r w:rsidRPr="006B6929">
        <w:tab/>
        <w:t xml:space="preserve">each purpose to which the expense relates is a </w:t>
      </w:r>
      <w:r w:rsidR="00DE1A27" w:rsidRPr="00DE1A27">
        <w:rPr>
          <w:position w:val="6"/>
          <w:sz w:val="16"/>
        </w:rPr>
        <w:t>*</w:t>
      </w:r>
      <w:r w:rsidRPr="006B6929">
        <w:t>gift</w:t>
      </w:r>
      <w:r w:rsidR="00DE1A27">
        <w:noBreakHyphen/>
      </w:r>
      <w:r w:rsidRPr="006B6929">
        <w:t>deductible purpose of the entity.</w:t>
      </w:r>
    </w:p>
    <w:p w:rsidR="00300522" w:rsidRPr="006B6929" w:rsidRDefault="00300522" w:rsidP="00300522">
      <w:pPr>
        <w:pStyle w:val="notetext"/>
      </w:pPr>
      <w:r w:rsidRPr="006B6929">
        <w:t>Note:</w:t>
      </w:r>
      <w:r w:rsidRPr="006B6929">
        <w:tab/>
        <w:t>This subsection excludes from this section reimbursements by certain (but not all) gift</w:t>
      </w:r>
      <w:r w:rsidR="00DE1A27">
        <w:noBreakHyphen/>
      </w:r>
      <w:r w:rsidRPr="006B6929">
        <w:t>deductible entities that are only endorsed for the operation of a fund, authority or institution. However, reimbursements can be covered by this section if they relate to the principal purpose of the fund, authority or institution.</w:t>
      </w:r>
    </w:p>
    <w:p w:rsidR="00300522" w:rsidRPr="006B6929" w:rsidRDefault="00300522" w:rsidP="00300522">
      <w:pPr>
        <w:pStyle w:val="ActHead5"/>
      </w:pPr>
      <w:bookmarkStart w:id="796" w:name="_Toc51758602"/>
      <w:r w:rsidRPr="00DE1A27">
        <w:rPr>
          <w:rStyle w:val="CharSectno"/>
        </w:rPr>
        <w:t>111</w:t>
      </w:r>
      <w:r w:rsidR="00DE1A27" w:rsidRPr="00DE1A27">
        <w:rPr>
          <w:rStyle w:val="CharSectno"/>
        </w:rPr>
        <w:noBreakHyphen/>
      </w:r>
      <w:r w:rsidRPr="00DE1A27">
        <w:rPr>
          <w:rStyle w:val="CharSectno"/>
        </w:rPr>
        <w:t>20</w:t>
      </w:r>
      <w:r w:rsidRPr="006B6929">
        <w:t xml:space="preserve">  Application of </w:t>
      </w:r>
      <w:r w:rsidR="00A53099" w:rsidRPr="006B6929">
        <w:t>Division</w:t>
      </w:r>
      <w:r w:rsidR="00A36DB5" w:rsidRPr="006B6929">
        <w:t xml:space="preserve"> </w:t>
      </w:r>
      <w:r w:rsidRPr="006B6929">
        <w:t>to recipients of certain withholding payments</w:t>
      </w:r>
      <w:bookmarkEnd w:id="796"/>
    </w:p>
    <w:p w:rsidR="00300522" w:rsidRPr="006B6929" w:rsidRDefault="00300522" w:rsidP="00300522">
      <w:pPr>
        <w:pStyle w:val="subsection"/>
      </w:pPr>
      <w:r w:rsidRPr="006B6929">
        <w:tab/>
        <w:t>(1)</w:t>
      </w:r>
      <w:r w:rsidRPr="006B6929">
        <w:tab/>
        <w:t xml:space="preserve">If you make, or are liable to make, </w:t>
      </w:r>
      <w:r w:rsidR="00DE1A27" w:rsidRPr="00DE1A27">
        <w:rPr>
          <w:position w:val="6"/>
          <w:sz w:val="16"/>
          <w:szCs w:val="16"/>
        </w:rPr>
        <w:t>*</w:t>
      </w:r>
      <w:r w:rsidRPr="006B6929">
        <w:t xml:space="preserve">withholding payments covered by </w:t>
      </w:r>
      <w:r w:rsidR="006138CE" w:rsidRPr="006B6929">
        <w:t>subsection (</w:t>
      </w:r>
      <w:r w:rsidRPr="006B6929">
        <w:t xml:space="preserve">2), this </w:t>
      </w:r>
      <w:r w:rsidR="00A53099" w:rsidRPr="006B6929">
        <w:t>Division</w:t>
      </w:r>
      <w:r w:rsidR="00A36DB5" w:rsidRPr="006B6929">
        <w:t xml:space="preserve"> </w:t>
      </w:r>
      <w:r w:rsidRPr="006B6929">
        <w:t>applies to you as if:</w:t>
      </w:r>
    </w:p>
    <w:p w:rsidR="00300522" w:rsidRPr="006B6929" w:rsidRDefault="00300522" w:rsidP="00300522">
      <w:pPr>
        <w:pStyle w:val="paragraph"/>
      </w:pPr>
      <w:r w:rsidRPr="006B6929">
        <w:tab/>
        <w:t>(a)</w:t>
      </w:r>
      <w:r w:rsidRPr="006B6929">
        <w:tab/>
        <w:t>an individual to whom you make (or are liable to make) such payments were your employee; and</w:t>
      </w:r>
    </w:p>
    <w:p w:rsidR="00300522" w:rsidRPr="006B6929" w:rsidRDefault="00300522" w:rsidP="00300522">
      <w:pPr>
        <w:pStyle w:val="paragraph"/>
      </w:pPr>
      <w:r w:rsidRPr="006B6929">
        <w:tab/>
        <w:t>(b)</w:t>
      </w:r>
      <w:r w:rsidRPr="006B6929">
        <w:tab/>
        <w:t>his or her activities in connection with earning such payments were activities as your employee.</w:t>
      </w:r>
    </w:p>
    <w:p w:rsidR="00300522" w:rsidRPr="006B6929" w:rsidRDefault="00300522" w:rsidP="00300522">
      <w:pPr>
        <w:pStyle w:val="subsection"/>
      </w:pPr>
      <w:r w:rsidRPr="006B6929">
        <w:tab/>
        <w:t>(2)</w:t>
      </w:r>
      <w:r w:rsidRPr="006B6929">
        <w:tab/>
        <w:t xml:space="preserve">This subsection covers a </w:t>
      </w:r>
      <w:r w:rsidR="00DE1A27" w:rsidRPr="00DE1A27">
        <w:rPr>
          <w:position w:val="6"/>
          <w:sz w:val="16"/>
          <w:szCs w:val="16"/>
        </w:rPr>
        <w:t>*</w:t>
      </w:r>
      <w:r w:rsidRPr="006B6929">
        <w:t>withholding payment covered by any of the provisions in Schedule</w:t>
      </w:r>
      <w:r w:rsidR="006138CE" w:rsidRPr="006B6929">
        <w:t> </w:t>
      </w:r>
      <w:r w:rsidRPr="006B6929">
        <w:t xml:space="preserve">1 to the </w:t>
      </w:r>
      <w:r w:rsidRPr="006B6929">
        <w:rPr>
          <w:i/>
          <w:iCs/>
        </w:rPr>
        <w:t xml:space="preserve">Taxation Administration Act 1953 </w:t>
      </w:r>
      <w:r w:rsidRPr="006B6929">
        <w:t>listed in the table.</w:t>
      </w:r>
    </w:p>
    <w:p w:rsidR="00300522" w:rsidRPr="006B6929"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B6929" w:rsidTr="00A53099">
        <w:trPr>
          <w:tblHeader/>
        </w:trPr>
        <w:tc>
          <w:tcPr>
            <w:tcW w:w="7110" w:type="dxa"/>
            <w:gridSpan w:val="3"/>
            <w:tcBorders>
              <w:top w:val="single" w:sz="12" w:space="0" w:color="auto"/>
              <w:bottom w:val="single" w:sz="6" w:space="0" w:color="auto"/>
            </w:tcBorders>
            <w:shd w:val="clear" w:color="auto" w:fill="auto"/>
          </w:tcPr>
          <w:p w:rsidR="00300522" w:rsidRPr="006B6929" w:rsidRDefault="00300522" w:rsidP="00CA2831">
            <w:pPr>
              <w:pStyle w:val="Tabletext"/>
              <w:keepNext/>
              <w:keepLines/>
              <w:rPr>
                <w:b/>
              </w:rPr>
            </w:pPr>
            <w:r w:rsidRPr="006B6929">
              <w:rPr>
                <w:b/>
                <w:bCs/>
              </w:rPr>
              <w:t>Withholding payments covered</w:t>
            </w:r>
          </w:p>
        </w:tc>
      </w:tr>
      <w:tr w:rsidR="00300522" w:rsidRPr="006B6929" w:rsidTr="00A53099">
        <w:trPr>
          <w:tblHeader/>
        </w:trPr>
        <w:tc>
          <w:tcPr>
            <w:tcW w:w="708"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Item</w:t>
            </w:r>
          </w:p>
        </w:tc>
        <w:tc>
          <w:tcPr>
            <w:tcW w:w="1843"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Provision</w:t>
            </w:r>
          </w:p>
        </w:tc>
        <w:tc>
          <w:tcPr>
            <w:tcW w:w="4559" w:type="dxa"/>
            <w:tcBorders>
              <w:top w:val="single" w:sz="6" w:space="0" w:color="auto"/>
              <w:bottom w:val="single" w:sz="12" w:space="0" w:color="auto"/>
            </w:tcBorders>
            <w:shd w:val="clear" w:color="auto" w:fill="auto"/>
          </w:tcPr>
          <w:p w:rsidR="00300522" w:rsidRPr="006B6929" w:rsidRDefault="00300522" w:rsidP="00CA2831">
            <w:pPr>
              <w:pStyle w:val="Tabletext"/>
              <w:keepNext/>
              <w:keepLines/>
              <w:rPr>
                <w:b/>
              </w:rPr>
            </w:pPr>
            <w:r w:rsidRPr="006B6929">
              <w:rPr>
                <w:b/>
                <w:bCs/>
              </w:rPr>
              <w:t>Subject matter</w:t>
            </w:r>
          </w:p>
        </w:tc>
      </w:tr>
      <w:tr w:rsidR="00300522" w:rsidRPr="006B6929" w:rsidTr="00A53099">
        <w:tc>
          <w:tcPr>
            <w:tcW w:w="708" w:type="dxa"/>
            <w:tcBorders>
              <w:top w:val="single" w:sz="12" w:space="0" w:color="auto"/>
            </w:tcBorders>
            <w:shd w:val="clear" w:color="auto" w:fill="auto"/>
          </w:tcPr>
          <w:p w:rsidR="00300522" w:rsidRPr="006B6929" w:rsidRDefault="00300522" w:rsidP="00300522">
            <w:pPr>
              <w:pStyle w:val="Tabletext"/>
            </w:pPr>
            <w:r w:rsidRPr="006B6929">
              <w:t>1</w:t>
            </w:r>
          </w:p>
        </w:tc>
        <w:tc>
          <w:tcPr>
            <w:tcW w:w="1843" w:type="dxa"/>
            <w:tcBorders>
              <w:top w:val="single" w:sz="12" w:space="0" w:color="auto"/>
            </w:tcBorders>
            <w:shd w:val="clear" w:color="auto" w:fill="auto"/>
          </w:tcPr>
          <w:p w:rsidR="00300522" w:rsidRPr="006B6929" w:rsidRDefault="00300522" w:rsidP="00300522">
            <w:pPr>
              <w:pStyle w:val="Tabletext"/>
            </w:pPr>
            <w:r w:rsidRPr="006B6929">
              <w:t>Section</w:t>
            </w:r>
            <w:r w:rsidR="006138CE" w:rsidRPr="006B6929">
              <w:t> </w:t>
            </w:r>
            <w:r w:rsidRPr="006B6929">
              <w:t>12</w:t>
            </w:r>
            <w:r w:rsidR="00DE1A27">
              <w:noBreakHyphen/>
            </w:r>
            <w:r w:rsidRPr="006B6929">
              <w:t>35</w:t>
            </w:r>
          </w:p>
        </w:tc>
        <w:tc>
          <w:tcPr>
            <w:tcW w:w="4559" w:type="dxa"/>
            <w:tcBorders>
              <w:top w:val="single" w:sz="12" w:space="0" w:color="auto"/>
            </w:tcBorders>
            <w:shd w:val="clear" w:color="auto" w:fill="auto"/>
          </w:tcPr>
          <w:p w:rsidR="00300522" w:rsidRPr="006B6929" w:rsidRDefault="00300522" w:rsidP="00300522">
            <w:pPr>
              <w:pStyle w:val="Tabletext"/>
            </w:pPr>
            <w:r w:rsidRPr="006B6929">
              <w:t>Payment to employee</w:t>
            </w:r>
          </w:p>
        </w:tc>
      </w:tr>
      <w:tr w:rsidR="00300522" w:rsidRPr="006B6929" w:rsidTr="00A53099">
        <w:tc>
          <w:tcPr>
            <w:tcW w:w="708" w:type="dxa"/>
            <w:shd w:val="clear" w:color="auto" w:fill="auto"/>
          </w:tcPr>
          <w:p w:rsidR="00300522" w:rsidRPr="006B6929" w:rsidRDefault="00300522" w:rsidP="00300522">
            <w:pPr>
              <w:pStyle w:val="Tabletext"/>
            </w:pPr>
            <w:r w:rsidRPr="006B6929">
              <w:t>2</w:t>
            </w:r>
          </w:p>
        </w:tc>
        <w:tc>
          <w:tcPr>
            <w:tcW w:w="1843" w:type="dxa"/>
            <w:shd w:val="clear" w:color="auto" w:fill="auto"/>
          </w:tcPr>
          <w:p w:rsidR="00300522" w:rsidRPr="006B6929" w:rsidRDefault="00300522" w:rsidP="00300522">
            <w:pPr>
              <w:pStyle w:val="Tabletext"/>
            </w:pPr>
            <w:r w:rsidRPr="006B6929">
              <w:t>Section</w:t>
            </w:r>
            <w:r w:rsidR="006138CE" w:rsidRPr="006B6929">
              <w:t> </w:t>
            </w:r>
            <w:r w:rsidRPr="006B6929">
              <w:t>12</w:t>
            </w:r>
            <w:r w:rsidR="00DE1A27">
              <w:noBreakHyphen/>
            </w:r>
            <w:r w:rsidRPr="006B6929">
              <w:t>40</w:t>
            </w:r>
          </w:p>
        </w:tc>
        <w:tc>
          <w:tcPr>
            <w:tcW w:w="4559" w:type="dxa"/>
            <w:shd w:val="clear" w:color="auto" w:fill="auto"/>
          </w:tcPr>
          <w:p w:rsidR="00300522" w:rsidRPr="006B6929" w:rsidRDefault="00300522" w:rsidP="00300522">
            <w:pPr>
              <w:pStyle w:val="Tabletext"/>
            </w:pPr>
            <w:r w:rsidRPr="006B6929">
              <w:t>Payment to company director</w:t>
            </w:r>
          </w:p>
        </w:tc>
      </w:tr>
      <w:tr w:rsidR="00300522" w:rsidRPr="006B6929" w:rsidTr="00A53099">
        <w:tc>
          <w:tcPr>
            <w:tcW w:w="708" w:type="dxa"/>
            <w:shd w:val="clear" w:color="auto" w:fill="auto"/>
          </w:tcPr>
          <w:p w:rsidR="00300522" w:rsidRPr="006B6929" w:rsidRDefault="00300522" w:rsidP="00300522">
            <w:pPr>
              <w:pStyle w:val="Tabletext"/>
            </w:pPr>
            <w:r w:rsidRPr="006B6929">
              <w:t>3</w:t>
            </w:r>
          </w:p>
        </w:tc>
        <w:tc>
          <w:tcPr>
            <w:tcW w:w="1843" w:type="dxa"/>
            <w:shd w:val="clear" w:color="auto" w:fill="auto"/>
          </w:tcPr>
          <w:p w:rsidR="00300522" w:rsidRPr="006B6929" w:rsidRDefault="00300522" w:rsidP="00300522">
            <w:pPr>
              <w:pStyle w:val="Tabletext"/>
            </w:pPr>
            <w:r w:rsidRPr="006B6929">
              <w:t>Section</w:t>
            </w:r>
            <w:r w:rsidR="006138CE" w:rsidRPr="006B6929">
              <w:t> </w:t>
            </w:r>
            <w:r w:rsidRPr="006B6929">
              <w:t>12</w:t>
            </w:r>
            <w:r w:rsidR="00DE1A27">
              <w:noBreakHyphen/>
            </w:r>
            <w:r w:rsidRPr="006B6929">
              <w:t>45</w:t>
            </w:r>
          </w:p>
        </w:tc>
        <w:tc>
          <w:tcPr>
            <w:tcW w:w="4559" w:type="dxa"/>
            <w:shd w:val="clear" w:color="auto" w:fill="auto"/>
          </w:tcPr>
          <w:p w:rsidR="00300522" w:rsidRPr="006B6929" w:rsidRDefault="00300522" w:rsidP="00300522">
            <w:pPr>
              <w:pStyle w:val="Tabletext"/>
            </w:pPr>
            <w:r w:rsidRPr="006B6929">
              <w:t>Payment to office holder</w:t>
            </w:r>
          </w:p>
        </w:tc>
      </w:tr>
      <w:tr w:rsidR="00300522" w:rsidRPr="006B6929" w:rsidTr="00A53099">
        <w:tc>
          <w:tcPr>
            <w:tcW w:w="708" w:type="dxa"/>
            <w:tcBorders>
              <w:bottom w:val="single" w:sz="4" w:space="0" w:color="auto"/>
            </w:tcBorders>
            <w:shd w:val="clear" w:color="auto" w:fill="auto"/>
          </w:tcPr>
          <w:p w:rsidR="00300522" w:rsidRPr="006B6929" w:rsidRDefault="00300522" w:rsidP="00300522">
            <w:pPr>
              <w:pStyle w:val="Tabletext"/>
            </w:pPr>
            <w:r w:rsidRPr="006B6929">
              <w:lastRenderedPageBreak/>
              <w:t>4</w:t>
            </w:r>
          </w:p>
        </w:tc>
        <w:tc>
          <w:tcPr>
            <w:tcW w:w="1843" w:type="dxa"/>
            <w:tcBorders>
              <w:bottom w:val="single" w:sz="4" w:space="0" w:color="auto"/>
            </w:tcBorders>
            <w:shd w:val="clear" w:color="auto" w:fill="auto"/>
          </w:tcPr>
          <w:p w:rsidR="00300522" w:rsidRPr="006B6929" w:rsidRDefault="00300522" w:rsidP="00300522">
            <w:pPr>
              <w:pStyle w:val="Tabletext"/>
            </w:pPr>
            <w:r w:rsidRPr="006B6929">
              <w:t>Section</w:t>
            </w:r>
            <w:r w:rsidR="006138CE" w:rsidRPr="006B6929">
              <w:t> </w:t>
            </w:r>
            <w:r w:rsidRPr="006B6929">
              <w:t>12</w:t>
            </w:r>
            <w:r w:rsidR="00DE1A27">
              <w:noBreakHyphen/>
            </w:r>
            <w:r w:rsidRPr="006B6929">
              <w:t>55</w:t>
            </w:r>
          </w:p>
        </w:tc>
        <w:tc>
          <w:tcPr>
            <w:tcW w:w="4559" w:type="dxa"/>
            <w:tcBorders>
              <w:bottom w:val="single" w:sz="4" w:space="0" w:color="auto"/>
            </w:tcBorders>
            <w:shd w:val="clear" w:color="auto" w:fill="auto"/>
          </w:tcPr>
          <w:p w:rsidR="00300522" w:rsidRPr="006B6929" w:rsidRDefault="00300522" w:rsidP="00300522">
            <w:pPr>
              <w:pStyle w:val="Tabletext"/>
            </w:pPr>
            <w:r w:rsidRPr="006B6929">
              <w:rPr>
                <w:noProof/>
              </w:rPr>
              <w:t>Voluntary agreement to withhold</w:t>
            </w:r>
          </w:p>
        </w:tc>
      </w:tr>
      <w:tr w:rsidR="00300522" w:rsidRPr="006B6929" w:rsidTr="00A53099">
        <w:tc>
          <w:tcPr>
            <w:tcW w:w="708" w:type="dxa"/>
            <w:tcBorders>
              <w:bottom w:val="single" w:sz="12" w:space="0" w:color="auto"/>
            </w:tcBorders>
            <w:shd w:val="clear" w:color="auto" w:fill="auto"/>
          </w:tcPr>
          <w:p w:rsidR="00300522" w:rsidRPr="006B6929" w:rsidRDefault="00300522" w:rsidP="00300522">
            <w:pPr>
              <w:pStyle w:val="Tabletext"/>
            </w:pPr>
            <w:r w:rsidRPr="006B6929">
              <w:t>5</w:t>
            </w:r>
          </w:p>
        </w:tc>
        <w:tc>
          <w:tcPr>
            <w:tcW w:w="1843" w:type="dxa"/>
            <w:tcBorders>
              <w:bottom w:val="single" w:sz="12" w:space="0" w:color="auto"/>
            </w:tcBorders>
            <w:shd w:val="clear" w:color="auto" w:fill="auto"/>
          </w:tcPr>
          <w:p w:rsidR="00300522" w:rsidRPr="006B6929" w:rsidRDefault="00300522" w:rsidP="00300522">
            <w:pPr>
              <w:pStyle w:val="Tabletext"/>
            </w:pPr>
            <w:r w:rsidRPr="006B6929">
              <w:t>Section</w:t>
            </w:r>
            <w:r w:rsidR="006138CE" w:rsidRPr="006B6929">
              <w:t> </w:t>
            </w:r>
            <w:r w:rsidRPr="006B6929">
              <w:rPr>
                <w:noProof/>
              </w:rPr>
              <w:t>12</w:t>
            </w:r>
            <w:r w:rsidR="00DE1A27">
              <w:rPr>
                <w:noProof/>
              </w:rPr>
              <w:noBreakHyphen/>
            </w:r>
            <w:r w:rsidRPr="006B6929">
              <w:rPr>
                <w:noProof/>
              </w:rPr>
              <w:t>60</w:t>
            </w:r>
          </w:p>
        </w:tc>
        <w:tc>
          <w:tcPr>
            <w:tcW w:w="4559" w:type="dxa"/>
            <w:tcBorders>
              <w:bottom w:val="single" w:sz="12" w:space="0" w:color="auto"/>
            </w:tcBorders>
            <w:shd w:val="clear" w:color="auto" w:fill="auto"/>
          </w:tcPr>
          <w:p w:rsidR="00300522" w:rsidRPr="006B6929" w:rsidRDefault="00300522" w:rsidP="00300522">
            <w:pPr>
              <w:pStyle w:val="Tabletext"/>
            </w:pPr>
            <w:r w:rsidRPr="006B6929">
              <w:rPr>
                <w:noProof/>
              </w:rPr>
              <w:t>Payment under labour hire arrangement, or specified by regulations</w:t>
            </w:r>
          </w:p>
        </w:tc>
      </w:tr>
    </w:tbl>
    <w:p w:rsidR="00300522" w:rsidRPr="006B6929" w:rsidRDefault="00300522" w:rsidP="00334FED">
      <w:pPr>
        <w:pStyle w:val="ActHead5"/>
      </w:pPr>
      <w:bookmarkStart w:id="797" w:name="_Toc51758603"/>
      <w:r w:rsidRPr="00DE1A27">
        <w:rPr>
          <w:rStyle w:val="CharSectno"/>
        </w:rPr>
        <w:t>111</w:t>
      </w:r>
      <w:r w:rsidR="00DE1A27" w:rsidRPr="00DE1A27">
        <w:rPr>
          <w:rStyle w:val="CharSectno"/>
        </w:rPr>
        <w:noBreakHyphen/>
      </w:r>
      <w:r w:rsidRPr="00DE1A27">
        <w:rPr>
          <w:rStyle w:val="CharSectno"/>
        </w:rPr>
        <w:t>25</w:t>
      </w:r>
      <w:r w:rsidRPr="006B6929">
        <w:t xml:space="preserve">  Employers paying expenses of employees etc.</w:t>
      </w:r>
      <w:bookmarkEnd w:id="797"/>
    </w:p>
    <w:p w:rsidR="00300522" w:rsidRPr="006B6929" w:rsidRDefault="00300522" w:rsidP="00334FED">
      <w:pPr>
        <w:pStyle w:val="subsection"/>
        <w:keepNext/>
        <w:keepLines/>
      </w:pPr>
      <w:r w:rsidRPr="006B6929">
        <w:tab/>
      </w:r>
      <w:r w:rsidRPr="006B6929">
        <w:tab/>
        <w:t>If you make, or are liable to make:</w:t>
      </w:r>
    </w:p>
    <w:p w:rsidR="00300522" w:rsidRPr="006B6929" w:rsidRDefault="00300522" w:rsidP="00300522">
      <w:pPr>
        <w:pStyle w:val="paragraph"/>
      </w:pPr>
      <w:r w:rsidRPr="006B6929">
        <w:tab/>
        <w:t>(a)</w:t>
      </w:r>
      <w:r w:rsidRPr="006B6929">
        <w:tab/>
        <w:t>a payment on behalf of your employee for an expense that he or she incurs that is related directly to his or her activities as your employee; or</w:t>
      </w:r>
    </w:p>
    <w:p w:rsidR="00300522" w:rsidRPr="006B6929" w:rsidRDefault="00300522" w:rsidP="00300522">
      <w:pPr>
        <w:pStyle w:val="paragraph"/>
      </w:pPr>
      <w:r w:rsidRPr="006B6929">
        <w:tab/>
        <w:t>(b)</w:t>
      </w:r>
      <w:r w:rsidRPr="006B6929">
        <w:tab/>
        <w:t>a payment:</w:t>
      </w:r>
    </w:p>
    <w:p w:rsidR="00300522" w:rsidRPr="006B6929" w:rsidRDefault="00300522" w:rsidP="00300522">
      <w:pPr>
        <w:pStyle w:val="paragraphsub"/>
      </w:pPr>
      <w:r w:rsidRPr="006B6929">
        <w:tab/>
        <w:t>(i)</w:t>
      </w:r>
      <w:r w:rsidRPr="006B6929">
        <w:tab/>
        <w:t xml:space="preserve">on behalf of an employee (whether or not you are the employee’s employer) for an expense that the employee or the employee’s </w:t>
      </w:r>
      <w:r w:rsidR="00DE1A27" w:rsidRPr="00DE1A27">
        <w:rPr>
          <w:position w:val="6"/>
          <w:sz w:val="16"/>
          <w:szCs w:val="16"/>
        </w:rPr>
        <w:t>*</w:t>
      </w:r>
      <w:r w:rsidRPr="006B6929">
        <w:t>associate incurs; or</w:t>
      </w:r>
    </w:p>
    <w:p w:rsidR="00300522" w:rsidRPr="006B6929" w:rsidRDefault="00300522" w:rsidP="00300522">
      <w:pPr>
        <w:pStyle w:val="paragraphsub"/>
      </w:pPr>
      <w:r w:rsidRPr="006B6929">
        <w:tab/>
        <w:t>(ii)</w:t>
      </w:r>
      <w:r w:rsidRPr="006B6929">
        <w:tab/>
        <w:t>on behalf of an associate of an employee (whether or not you are the employee’s employer) for an expense that the associate or employee incurs;</w:t>
      </w:r>
    </w:p>
    <w:p w:rsidR="00300522" w:rsidRPr="006B6929" w:rsidRDefault="00300522" w:rsidP="00300522">
      <w:pPr>
        <w:pStyle w:val="paragraph"/>
      </w:pPr>
      <w:r w:rsidRPr="006B6929">
        <w:tab/>
      </w:r>
      <w:r w:rsidRPr="006B6929">
        <w:tab/>
        <w:t xml:space="preserve">that constitutes an </w:t>
      </w:r>
      <w:r w:rsidR="00DE1A27" w:rsidRPr="00DE1A27">
        <w:rPr>
          <w:position w:val="6"/>
          <w:sz w:val="16"/>
          <w:szCs w:val="16"/>
        </w:rPr>
        <w:t>*</w:t>
      </w:r>
      <w:r w:rsidRPr="006B6929">
        <w:t>expense payment benefit;</w:t>
      </w:r>
    </w:p>
    <w:p w:rsidR="00300522" w:rsidRPr="006B6929" w:rsidRDefault="00300522" w:rsidP="00300522">
      <w:pPr>
        <w:pStyle w:val="subsection2"/>
      </w:pPr>
      <w:r w:rsidRPr="006B6929">
        <w:t xml:space="preserve">this </w:t>
      </w:r>
      <w:r w:rsidR="00A53099" w:rsidRPr="006B6929">
        <w:t>Division</w:t>
      </w:r>
      <w:r w:rsidR="00A36DB5" w:rsidRPr="006B6929">
        <w:t xml:space="preserve"> </w:t>
      </w:r>
      <w:r w:rsidRPr="006B6929">
        <w:t>applies to you as if you reimbursed your employee, or you reimbursed the employee or associate, for the expense.</w:t>
      </w:r>
    </w:p>
    <w:p w:rsidR="00300522" w:rsidRPr="006B6929" w:rsidRDefault="00300522" w:rsidP="00300522">
      <w:pPr>
        <w:pStyle w:val="ActHead5"/>
      </w:pPr>
      <w:bookmarkStart w:id="798" w:name="_Toc51758604"/>
      <w:r w:rsidRPr="00DE1A27">
        <w:rPr>
          <w:rStyle w:val="CharSectno"/>
        </w:rPr>
        <w:t>111</w:t>
      </w:r>
      <w:r w:rsidR="00DE1A27" w:rsidRPr="00DE1A27">
        <w:rPr>
          <w:rStyle w:val="CharSectno"/>
        </w:rPr>
        <w:noBreakHyphen/>
      </w:r>
      <w:r w:rsidRPr="00DE1A27">
        <w:rPr>
          <w:rStyle w:val="CharSectno"/>
        </w:rPr>
        <w:t>30</w:t>
      </w:r>
      <w:r w:rsidRPr="006B6929">
        <w:t xml:space="preserve">  Reimbursements etc. of former or future employees etc.</w:t>
      </w:r>
      <w:bookmarkEnd w:id="798"/>
    </w:p>
    <w:p w:rsidR="00300522" w:rsidRPr="006B6929" w:rsidRDefault="00300522" w:rsidP="00300522">
      <w:pPr>
        <w:pStyle w:val="subsection"/>
      </w:pPr>
      <w:r w:rsidRPr="006B6929">
        <w:tab/>
      </w:r>
      <w:r w:rsidRPr="006B6929">
        <w:tab/>
        <w:t xml:space="preserve">This </w:t>
      </w:r>
      <w:r w:rsidR="00A53099" w:rsidRPr="006B6929">
        <w:t>Division</w:t>
      </w:r>
      <w:r w:rsidR="00A36DB5" w:rsidRPr="006B6929">
        <w:t xml:space="preserve"> </w:t>
      </w:r>
      <w:r w:rsidRPr="006B6929">
        <w:t>applies in relation to:</w:t>
      </w:r>
    </w:p>
    <w:p w:rsidR="00300522" w:rsidRPr="006B6929" w:rsidRDefault="00300522" w:rsidP="00300522">
      <w:pPr>
        <w:pStyle w:val="paragraph"/>
      </w:pPr>
      <w:r w:rsidRPr="006B6929">
        <w:tab/>
        <w:t>(a)</w:t>
      </w:r>
      <w:r w:rsidRPr="006B6929">
        <w:tab/>
        <w:t>reimbursements, of a kind referred to in paragraph</w:t>
      </w:r>
      <w:r w:rsidR="006138CE" w:rsidRPr="006B6929">
        <w:t> </w:t>
      </w:r>
      <w:r w:rsidRPr="006B6929">
        <w:t>111</w:t>
      </w:r>
      <w:r w:rsidR="00DE1A27">
        <w:noBreakHyphen/>
      </w:r>
      <w:r w:rsidRPr="006B6929">
        <w:t xml:space="preserve">5(1)(ab) or (ac), of former employees and future employees, and of the </w:t>
      </w:r>
      <w:r w:rsidR="00DE1A27" w:rsidRPr="00DE1A27">
        <w:rPr>
          <w:position w:val="6"/>
          <w:sz w:val="16"/>
          <w:szCs w:val="16"/>
        </w:rPr>
        <w:t>*</w:t>
      </w:r>
      <w:r w:rsidRPr="006B6929">
        <w:t>associates of former employees and future employees; and</w:t>
      </w:r>
    </w:p>
    <w:p w:rsidR="00300522" w:rsidRPr="006B6929" w:rsidRDefault="00300522" w:rsidP="00300522">
      <w:pPr>
        <w:pStyle w:val="paragraph"/>
      </w:pPr>
      <w:r w:rsidRPr="006B6929">
        <w:tab/>
        <w:t>(b)</w:t>
      </w:r>
      <w:r w:rsidRPr="006B6929">
        <w:tab/>
        <w:t>payments, of a kind referred to in paragraph</w:t>
      </w:r>
      <w:r w:rsidR="006138CE" w:rsidRPr="006B6929">
        <w:t> </w:t>
      </w:r>
      <w:r w:rsidRPr="006B6929">
        <w:t>111</w:t>
      </w:r>
      <w:r w:rsidR="00DE1A27">
        <w:noBreakHyphen/>
      </w:r>
      <w:r w:rsidRPr="006B6929">
        <w:t xml:space="preserve">25(b), that you make or are liable to make on behalf of former employees and future employees, and of the </w:t>
      </w:r>
      <w:r w:rsidR="00DE1A27" w:rsidRPr="00DE1A27">
        <w:rPr>
          <w:position w:val="6"/>
          <w:sz w:val="16"/>
          <w:szCs w:val="16"/>
        </w:rPr>
        <w:t>*</w:t>
      </w:r>
      <w:r w:rsidRPr="006B6929">
        <w:t>associates of former employees and future employees;</w:t>
      </w:r>
    </w:p>
    <w:p w:rsidR="00300522" w:rsidRPr="006B6929" w:rsidRDefault="00300522" w:rsidP="00300522">
      <w:pPr>
        <w:pStyle w:val="subsection2"/>
      </w:pPr>
      <w:r w:rsidRPr="006B6929">
        <w:lastRenderedPageBreak/>
        <w:t xml:space="preserve">in the same way that this </w:t>
      </w:r>
      <w:r w:rsidR="00A53099" w:rsidRPr="006B6929">
        <w:t>Division</w:t>
      </w:r>
      <w:r w:rsidR="00A36DB5" w:rsidRPr="006B6929">
        <w:t xml:space="preserve"> </w:t>
      </w:r>
      <w:r w:rsidRPr="006B6929">
        <w:t>applies to such reimbursements of, and such payments that you make or are liable to make to, employees and their associates.</w:t>
      </w:r>
    </w:p>
    <w:p w:rsidR="00300522" w:rsidRPr="006B6929" w:rsidRDefault="00300522" w:rsidP="00A36DB5">
      <w:pPr>
        <w:pStyle w:val="ActHead3"/>
        <w:pageBreakBefore/>
      </w:pPr>
      <w:bookmarkStart w:id="799" w:name="_Toc51758605"/>
      <w:r w:rsidRPr="00DE1A27">
        <w:rPr>
          <w:rStyle w:val="CharDivNo"/>
        </w:rPr>
        <w:lastRenderedPageBreak/>
        <w:t>Division</w:t>
      </w:r>
      <w:r w:rsidR="006138CE" w:rsidRPr="00DE1A27">
        <w:rPr>
          <w:rStyle w:val="CharDivNo"/>
        </w:rPr>
        <w:t> </w:t>
      </w:r>
      <w:r w:rsidRPr="00DE1A27">
        <w:rPr>
          <w:rStyle w:val="CharDivNo"/>
        </w:rPr>
        <w:t>113</w:t>
      </w:r>
      <w:r w:rsidRPr="006B6929">
        <w:t>—</w:t>
      </w:r>
      <w:r w:rsidRPr="00DE1A27">
        <w:rPr>
          <w:rStyle w:val="CharDivText"/>
        </w:rPr>
        <w:t>PAYG voluntary agreements</w:t>
      </w:r>
      <w:bookmarkEnd w:id="799"/>
    </w:p>
    <w:p w:rsidR="00300522" w:rsidRPr="006B6929" w:rsidRDefault="00300522" w:rsidP="00300522">
      <w:pPr>
        <w:pStyle w:val="ActHead5"/>
      </w:pPr>
      <w:bookmarkStart w:id="800" w:name="_Toc51758606"/>
      <w:r w:rsidRPr="00DE1A27">
        <w:rPr>
          <w:rStyle w:val="CharSectno"/>
        </w:rPr>
        <w:t>113</w:t>
      </w:r>
      <w:r w:rsidR="00DE1A27" w:rsidRPr="00DE1A27">
        <w:rPr>
          <w:rStyle w:val="CharSectno"/>
        </w:rPr>
        <w:noBreakHyphen/>
      </w:r>
      <w:r w:rsidRPr="00DE1A27">
        <w:rPr>
          <w:rStyle w:val="CharSectno"/>
        </w:rPr>
        <w:t>1</w:t>
      </w:r>
      <w:r w:rsidRPr="006B6929">
        <w:t xml:space="preserve">  What this </w:t>
      </w:r>
      <w:r w:rsidR="00A53099" w:rsidRPr="006B6929">
        <w:t>Division</w:t>
      </w:r>
      <w:r w:rsidR="00A36DB5" w:rsidRPr="006B6929">
        <w:t xml:space="preserve"> </w:t>
      </w:r>
      <w:r w:rsidRPr="006B6929">
        <w:t>is about</w:t>
      </w:r>
      <w:bookmarkEnd w:id="800"/>
    </w:p>
    <w:p w:rsidR="00300522" w:rsidRPr="006B6929" w:rsidRDefault="00300522" w:rsidP="00300522">
      <w:pPr>
        <w:pStyle w:val="BoxText"/>
      </w:pPr>
      <w:r w:rsidRPr="006B6929">
        <w:t xml:space="preserve">A supply is </w:t>
      </w:r>
      <w:r w:rsidRPr="006B6929">
        <w:rPr>
          <w:i/>
          <w:iCs/>
        </w:rPr>
        <w:t>not</w:t>
      </w:r>
      <w:r w:rsidRPr="006B6929">
        <w:t xml:space="preserve"> a taxable supply if:</w:t>
      </w:r>
    </w:p>
    <w:p w:rsidR="00300522" w:rsidRPr="006B6929" w:rsidRDefault="00300522" w:rsidP="00300522">
      <w:pPr>
        <w:pStyle w:val="BoxPara"/>
      </w:pPr>
      <w:r w:rsidRPr="006B6929">
        <w:tab/>
        <w:t>(a)</w:t>
      </w:r>
      <w:r w:rsidRPr="006B6929">
        <w:tab/>
        <w:t>an amount must be withheld from payment for the supply because of section</w:t>
      </w:r>
      <w:r w:rsidR="006138CE" w:rsidRPr="006B6929">
        <w:t> </w:t>
      </w:r>
      <w:r w:rsidRPr="006B6929">
        <w:t>12</w:t>
      </w:r>
      <w:r w:rsidR="00DE1A27">
        <w:noBreakHyphen/>
      </w:r>
      <w:r w:rsidRPr="006B6929">
        <w:t>55 in Schedule</w:t>
      </w:r>
      <w:r w:rsidR="006138CE" w:rsidRPr="006B6929">
        <w:t> </w:t>
      </w:r>
      <w:r w:rsidRPr="006B6929">
        <w:t xml:space="preserve">1 to the </w:t>
      </w:r>
      <w:r w:rsidRPr="006B6929">
        <w:rPr>
          <w:i/>
          <w:iCs/>
        </w:rPr>
        <w:t>Taxation Administration Act 1953</w:t>
      </w:r>
      <w:r w:rsidRPr="006B6929">
        <w:t xml:space="preserve"> (about voluntary agreements to withhold); and</w:t>
      </w:r>
    </w:p>
    <w:p w:rsidR="00300522" w:rsidRPr="006B6929" w:rsidRDefault="00300522" w:rsidP="00300522">
      <w:pPr>
        <w:pStyle w:val="BoxPara"/>
      </w:pPr>
      <w:r w:rsidRPr="006B6929">
        <w:tab/>
        <w:t>(b)</w:t>
      </w:r>
      <w:r w:rsidRPr="006B6929">
        <w:tab/>
        <w:t xml:space="preserve">the acquisition of the thing supplied would be a creditable acquisition if the supply </w:t>
      </w:r>
      <w:r w:rsidRPr="006B6929">
        <w:rPr>
          <w:i/>
          <w:iCs/>
        </w:rPr>
        <w:t>were</w:t>
      </w:r>
      <w:r w:rsidRPr="006B6929">
        <w:t xml:space="preserve"> a taxable supply.</w:t>
      </w:r>
    </w:p>
    <w:p w:rsidR="00300522" w:rsidRPr="006B6929" w:rsidRDefault="00300522" w:rsidP="00300522">
      <w:pPr>
        <w:pStyle w:val="ActHead5"/>
      </w:pPr>
      <w:bookmarkStart w:id="801" w:name="_Toc51758607"/>
      <w:r w:rsidRPr="00DE1A27">
        <w:rPr>
          <w:rStyle w:val="CharSectno"/>
        </w:rPr>
        <w:t>113</w:t>
      </w:r>
      <w:r w:rsidR="00DE1A27" w:rsidRPr="00DE1A27">
        <w:rPr>
          <w:rStyle w:val="CharSectno"/>
        </w:rPr>
        <w:noBreakHyphen/>
      </w:r>
      <w:r w:rsidRPr="00DE1A27">
        <w:rPr>
          <w:rStyle w:val="CharSectno"/>
        </w:rPr>
        <w:t>5</w:t>
      </w:r>
      <w:r w:rsidRPr="006B6929">
        <w:t xml:space="preserve">  Supply of work or services not a taxable supply</w:t>
      </w:r>
      <w:bookmarkEnd w:id="801"/>
    </w:p>
    <w:p w:rsidR="00300522" w:rsidRPr="006B6929" w:rsidRDefault="00300522" w:rsidP="00300522">
      <w:pPr>
        <w:pStyle w:val="subsection"/>
      </w:pPr>
      <w:r w:rsidRPr="006B6929">
        <w:tab/>
        <w:t>(1)</w:t>
      </w:r>
      <w:r w:rsidRPr="006B6929">
        <w:tab/>
        <w:t xml:space="preserve">A supply that you make is not a </w:t>
      </w:r>
      <w:r w:rsidR="00DE1A27" w:rsidRPr="00DE1A27">
        <w:rPr>
          <w:position w:val="6"/>
          <w:sz w:val="16"/>
          <w:szCs w:val="16"/>
        </w:rPr>
        <w:t>*</w:t>
      </w:r>
      <w:r w:rsidRPr="006B6929">
        <w:t xml:space="preserve">taxable supply to the extent that you make it under an arrangement (within the meaning of the </w:t>
      </w:r>
      <w:r w:rsidR="00DE1A27" w:rsidRPr="00DE1A27">
        <w:rPr>
          <w:position w:val="6"/>
          <w:sz w:val="16"/>
        </w:rPr>
        <w:t>*</w:t>
      </w:r>
      <w:r w:rsidR="006168AC" w:rsidRPr="006B6929">
        <w:t>ITAA 1997</w:t>
      </w:r>
      <w:r w:rsidRPr="006B6929">
        <w:t>) if:</w:t>
      </w:r>
    </w:p>
    <w:p w:rsidR="00300522" w:rsidRPr="006B6929" w:rsidRDefault="00300522" w:rsidP="00300522">
      <w:pPr>
        <w:pStyle w:val="paragraph"/>
      </w:pPr>
      <w:r w:rsidRPr="006B6929">
        <w:tab/>
        <w:t>(a)</w:t>
      </w:r>
      <w:r w:rsidRPr="006B6929">
        <w:tab/>
        <w:t xml:space="preserve">the arrangement the performance of which, in whole or in part, involves the performance of work or services (whether or not by you); and </w:t>
      </w:r>
    </w:p>
    <w:p w:rsidR="00300522" w:rsidRPr="006B6929" w:rsidRDefault="00300522" w:rsidP="00300522">
      <w:pPr>
        <w:pStyle w:val="paragraph"/>
      </w:pPr>
      <w:r w:rsidRPr="006B6929">
        <w:tab/>
        <w:t>(b)</w:t>
      </w:r>
      <w:r w:rsidRPr="006B6929">
        <w:tab/>
        <w:t>an agreement is in force that:</w:t>
      </w:r>
    </w:p>
    <w:p w:rsidR="00300522" w:rsidRPr="006B6929" w:rsidRDefault="00300522" w:rsidP="00300522">
      <w:pPr>
        <w:pStyle w:val="paragraphsub"/>
      </w:pPr>
      <w:r w:rsidRPr="006B6929">
        <w:tab/>
        <w:t>(i)</w:t>
      </w:r>
      <w:r w:rsidRPr="006B6929">
        <w:tab/>
        <w:t>complies with section</w:t>
      </w:r>
      <w:r w:rsidR="006138CE" w:rsidRPr="006B6929">
        <w:t> </w:t>
      </w:r>
      <w:r w:rsidRPr="006B6929">
        <w:t>12</w:t>
      </w:r>
      <w:r w:rsidR="00DE1A27">
        <w:noBreakHyphen/>
      </w:r>
      <w:r w:rsidRPr="006B6929">
        <w:t>55 in Schedule</w:t>
      </w:r>
      <w:r w:rsidR="006138CE" w:rsidRPr="006B6929">
        <w:t> </w:t>
      </w:r>
      <w:r w:rsidRPr="006B6929">
        <w:t xml:space="preserve">1 to the </w:t>
      </w:r>
      <w:r w:rsidRPr="006B6929">
        <w:rPr>
          <w:i/>
          <w:iCs/>
        </w:rPr>
        <w:t>Taxation Administration Act 1953</w:t>
      </w:r>
      <w:r w:rsidRPr="006B6929">
        <w:t xml:space="preserve"> (about voluntary agreements to withhold); and</w:t>
      </w:r>
    </w:p>
    <w:p w:rsidR="00300522" w:rsidRPr="006B6929" w:rsidRDefault="00300522" w:rsidP="00300522">
      <w:pPr>
        <w:pStyle w:val="paragraphsub"/>
      </w:pPr>
      <w:r w:rsidRPr="006B6929">
        <w:tab/>
        <w:t>(ii)</w:t>
      </w:r>
      <w:r w:rsidRPr="006B6929">
        <w:tab/>
        <w:t>states that the section covers payments under the arrangement, or payments under a series of arrangements that includes the arrangement; and</w:t>
      </w:r>
    </w:p>
    <w:p w:rsidR="00300522" w:rsidRPr="006B6929" w:rsidRDefault="00300522" w:rsidP="00300522">
      <w:pPr>
        <w:pStyle w:val="paragraph"/>
      </w:pPr>
      <w:r w:rsidRPr="006B6929">
        <w:tab/>
        <w:t>(c)</w:t>
      </w:r>
      <w:r w:rsidRPr="006B6929">
        <w:tab/>
        <w:t>you, and the entity acquiring what you supply under the arrangement, are parties to that agreement; and</w:t>
      </w:r>
    </w:p>
    <w:p w:rsidR="00300522" w:rsidRPr="006B6929" w:rsidRDefault="00300522" w:rsidP="00300522">
      <w:pPr>
        <w:pStyle w:val="paragraph"/>
      </w:pPr>
      <w:r w:rsidRPr="006B6929">
        <w:tab/>
        <w:t>(d)</w:t>
      </w:r>
      <w:r w:rsidRPr="006B6929">
        <w:tab/>
        <w:t xml:space="preserve">you have an </w:t>
      </w:r>
      <w:r w:rsidR="00DE1A27" w:rsidRPr="00DE1A27">
        <w:rPr>
          <w:position w:val="6"/>
          <w:sz w:val="16"/>
          <w:szCs w:val="16"/>
        </w:rPr>
        <w:t>*</w:t>
      </w:r>
      <w:r w:rsidRPr="006B6929">
        <w:t>ABN that is in force and is quoted in the agreement; and</w:t>
      </w:r>
    </w:p>
    <w:p w:rsidR="00300522" w:rsidRPr="006B6929" w:rsidRDefault="00300522" w:rsidP="00300522">
      <w:pPr>
        <w:pStyle w:val="paragraph"/>
      </w:pPr>
      <w:r w:rsidRPr="006B6929">
        <w:lastRenderedPageBreak/>
        <w:tab/>
        <w:t>(e)</w:t>
      </w:r>
      <w:r w:rsidRPr="006B6929">
        <w:tab/>
        <w:t xml:space="preserve">the acquisition, by that entity, of what you supply under the arrangement would be a </w:t>
      </w:r>
      <w:r w:rsidR="00DE1A27" w:rsidRPr="00DE1A27">
        <w:rPr>
          <w:position w:val="6"/>
          <w:sz w:val="16"/>
          <w:szCs w:val="16"/>
        </w:rPr>
        <w:t>*</w:t>
      </w:r>
      <w:r w:rsidRPr="006B6929">
        <w:t xml:space="preserve">creditable acquisition (and not </w:t>
      </w:r>
      <w:r w:rsidR="00DE1A27" w:rsidRPr="00DE1A27">
        <w:rPr>
          <w:position w:val="6"/>
          <w:sz w:val="16"/>
          <w:szCs w:val="16"/>
        </w:rPr>
        <w:t>*</w:t>
      </w:r>
      <w:r w:rsidRPr="006B6929">
        <w:t xml:space="preserve">partly creditable) if the supply were a </w:t>
      </w:r>
      <w:r w:rsidR="00DE1A27" w:rsidRPr="00DE1A27">
        <w:rPr>
          <w:position w:val="6"/>
          <w:sz w:val="16"/>
          <w:szCs w:val="16"/>
        </w:rPr>
        <w:t>*</w:t>
      </w:r>
      <w:r w:rsidRPr="006B6929">
        <w:t>taxable supply.</w:t>
      </w:r>
    </w:p>
    <w:p w:rsidR="00300522" w:rsidRPr="006B6929" w:rsidRDefault="00300522" w:rsidP="00300522">
      <w:pPr>
        <w:pStyle w:val="subsection"/>
      </w:pPr>
      <w:r w:rsidRPr="006B6929">
        <w:tab/>
        <w:t>(2)</w:t>
      </w:r>
      <w:r w:rsidRPr="006B6929">
        <w:tab/>
        <w:t>This section has effect despite section</w:t>
      </w:r>
      <w:r w:rsidR="006138CE" w:rsidRPr="006B6929">
        <w:t> </w:t>
      </w:r>
      <w:r w:rsidRPr="006B6929">
        <w:t>9</w:t>
      </w:r>
      <w:r w:rsidR="00DE1A27">
        <w:noBreakHyphen/>
      </w:r>
      <w:r w:rsidRPr="006B6929">
        <w:t>5 (about what is a taxable supply.)</w:t>
      </w:r>
    </w:p>
    <w:p w:rsidR="00864F71" w:rsidRPr="006B6929" w:rsidRDefault="00864F71" w:rsidP="00864F71">
      <w:pPr>
        <w:sectPr w:rsidR="00864F71" w:rsidRPr="006B6929" w:rsidSect="00162DDC">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6B6929" w:rsidRDefault="00300522" w:rsidP="00864F71"/>
    <w:sectPr w:rsidR="00300522" w:rsidRPr="006B6929" w:rsidSect="00162DDC">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D72" w:rsidRPr="00364620" w:rsidRDefault="00497D72" w:rsidP="00081C5C">
      <w:pPr>
        <w:pStyle w:val="ActHead7"/>
        <w:spacing w:before="0"/>
        <w:rPr>
          <w:rFonts w:ascii="Times New Roman" w:hAnsi="Times New Roman"/>
          <w:sz w:val="16"/>
        </w:rPr>
      </w:pPr>
      <w:r>
        <w:separator/>
      </w:r>
    </w:p>
  </w:endnote>
  <w:endnote w:type="continuationSeparator" w:id="0">
    <w:p w:rsidR="00497D72" w:rsidRPr="00364620" w:rsidRDefault="00497D72"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ED79B6" w:rsidRDefault="00497D72"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52300">
            <w:rPr>
              <w:i/>
              <w:noProof/>
              <w:sz w:val="16"/>
              <w:szCs w:val="16"/>
            </w:rPr>
            <w:t>xxvi</w:t>
          </w:r>
          <w:r w:rsidRPr="007B3B51">
            <w:rPr>
              <w:i/>
              <w:sz w:val="16"/>
              <w:szCs w:val="16"/>
            </w:rPr>
            <w:fldChar w:fldCharType="end"/>
          </w: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52300">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p>
      </w:tc>
    </w:tr>
    <w:tr w:rsidR="00497D72" w:rsidRPr="0055472E" w:rsidTr="006B1DD2">
      <w:tc>
        <w:tcPr>
          <w:tcW w:w="2190" w:type="dxa"/>
          <w:gridSpan w:val="2"/>
        </w:tcPr>
        <w:p w:rsidR="00497D72" w:rsidRPr="0055472E" w:rsidRDefault="00497D7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3198">
            <w:rPr>
              <w:sz w:val="16"/>
              <w:szCs w:val="16"/>
            </w:rPr>
            <w:t>83</w:t>
          </w:r>
          <w:r w:rsidRPr="0055472E">
            <w:rPr>
              <w:sz w:val="16"/>
              <w:szCs w:val="16"/>
            </w:rPr>
            <w:fldChar w:fldCharType="end"/>
          </w:r>
        </w:p>
      </w:tc>
      <w:tc>
        <w:tcPr>
          <w:tcW w:w="2920" w:type="dxa"/>
        </w:tcPr>
        <w:p w:rsidR="00497D72" w:rsidRPr="0055472E" w:rsidRDefault="00497D7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3198">
            <w:rPr>
              <w:sz w:val="16"/>
              <w:szCs w:val="16"/>
            </w:rPr>
            <w:t>06/09/2020</w:t>
          </w:r>
          <w:r w:rsidRPr="0055472E">
            <w:rPr>
              <w:sz w:val="16"/>
              <w:szCs w:val="16"/>
            </w:rPr>
            <w:fldChar w:fldCharType="end"/>
          </w:r>
        </w:p>
      </w:tc>
      <w:tc>
        <w:tcPr>
          <w:tcW w:w="2193" w:type="dxa"/>
          <w:gridSpan w:val="2"/>
        </w:tcPr>
        <w:p w:rsidR="00497D72" w:rsidRPr="0055472E" w:rsidRDefault="00497D7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3198">
            <w:rPr>
              <w:noProof/>
              <w:sz w:val="16"/>
              <w:szCs w:val="16"/>
            </w:rPr>
            <w:t>23/09/2020</w:t>
          </w:r>
          <w:r w:rsidRPr="0055472E">
            <w:rPr>
              <w:sz w:val="16"/>
              <w:szCs w:val="16"/>
            </w:rPr>
            <w:fldChar w:fldCharType="end"/>
          </w:r>
        </w:p>
      </w:tc>
    </w:tr>
  </w:tbl>
  <w:p w:rsidR="00497D72" w:rsidRPr="00EA3631" w:rsidRDefault="00497D72"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i/>
              <w:sz w:val="16"/>
              <w:szCs w:val="16"/>
            </w:rPr>
          </w:pP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52300">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52300">
            <w:rPr>
              <w:i/>
              <w:noProof/>
              <w:sz w:val="16"/>
              <w:szCs w:val="16"/>
            </w:rPr>
            <w:t>xxvii</w:t>
          </w:r>
          <w:r w:rsidRPr="007B3B51">
            <w:rPr>
              <w:i/>
              <w:sz w:val="16"/>
              <w:szCs w:val="16"/>
            </w:rPr>
            <w:fldChar w:fldCharType="end"/>
          </w:r>
        </w:p>
      </w:tc>
    </w:tr>
    <w:tr w:rsidR="00497D72" w:rsidRPr="00130F37" w:rsidTr="006B1DD2">
      <w:tc>
        <w:tcPr>
          <w:tcW w:w="2190" w:type="dxa"/>
          <w:gridSpan w:val="2"/>
        </w:tcPr>
        <w:p w:rsidR="00497D72" w:rsidRPr="00130F37" w:rsidRDefault="00497D7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3198">
            <w:rPr>
              <w:sz w:val="16"/>
              <w:szCs w:val="16"/>
            </w:rPr>
            <w:t>83</w:t>
          </w:r>
          <w:r w:rsidRPr="00130F37">
            <w:rPr>
              <w:sz w:val="16"/>
              <w:szCs w:val="16"/>
            </w:rPr>
            <w:fldChar w:fldCharType="end"/>
          </w:r>
        </w:p>
      </w:tc>
      <w:tc>
        <w:tcPr>
          <w:tcW w:w="2920" w:type="dxa"/>
        </w:tcPr>
        <w:p w:rsidR="00497D72" w:rsidRPr="00130F37" w:rsidRDefault="00497D7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3198">
            <w:rPr>
              <w:sz w:val="16"/>
              <w:szCs w:val="16"/>
            </w:rPr>
            <w:t>06/09/2020</w:t>
          </w:r>
          <w:r w:rsidRPr="00130F37">
            <w:rPr>
              <w:sz w:val="16"/>
              <w:szCs w:val="16"/>
            </w:rPr>
            <w:fldChar w:fldCharType="end"/>
          </w:r>
        </w:p>
      </w:tc>
      <w:tc>
        <w:tcPr>
          <w:tcW w:w="2193" w:type="dxa"/>
          <w:gridSpan w:val="2"/>
        </w:tcPr>
        <w:p w:rsidR="00497D72" w:rsidRPr="00130F37" w:rsidRDefault="00497D7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3198">
            <w:rPr>
              <w:noProof/>
              <w:sz w:val="16"/>
              <w:szCs w:val="16"/>
            </w:rPr>
            <w:t>23/09/2020</w:t>
          </w:r>
          <w:r w:rsidRPr="00130F37">
            <w:rPr>
              <w:sz w:val="16"/>
              <w:szCs w:val="16"/>
            </w:rPr>
            <w:fldChar w:fldCharType="end"/>
          </w:r>
        </w:p>
      </w:tc>
    </w:tr>
  </w:tbl>
  <w:p w:rsidR="00497D72" w:rsidRPr="00EA3631" w:rsidRDefault="00497D72"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EA3631">
    <w:pPr>
      <w:pStyle w:val="FootnoteText"/>
    </w:pPr>
    <w:r>
      <w:t>_____________________________________</w:t>
    </w:r>
  </w:p>
  <w:p w:rsidR="00497D72" w:rsidRDefault="00497D72" w:rsidP="00EA3631">
    <w:pPr>
      <w:pStyle w:val="FootnoteText"/>
      <w:spacing w:after="120"/>
    </w:pPr>
    <w:r w:rsidRPr="00EA3631">
      <w:rPr>
        <w:position w:val="6"/>
        <w:sz w:val="16"/>
      </w:rPr>
      <w:t>*</w:t>
    </w:r>
    <w:r>
      <w:t>To find definitions of asterisked terms, see the Dictionary, starting at section 195-1.</w:t>
    </w:r>
  </w:p>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52300">
            <w:rPr>
              <w:i/>
              <w:noProof/>
              <w:sz w:val="16"/>
              <w:szCs w:val="16"/>
            </w:rPr>
            <w:t>104</w:t>
          </w:r>
          <w:r w:rsidRPr="007B3B51">
            <w:rPr>
              <w:i/>
              <w:sz w:val="16"/>
              <w:szCs w:val="16"/>
            </w:rPr>
            <w:fldChar w:fldCharType="end"/>
          </w: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52300">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p>
      </w:tc>
    </w:tr>
    <w:tr w:rsidR="00497D72" w:rsidRPr="0055472E" w:rsidTr="006B1DD2">
      <w:tc>
        <w:tcPr>
          <w:tcW w:w="2190" w:type="dxa"/>
          <w:gridSpan w:val="2"/>
        </w:tcPr>
        <w:p w:rsidR="00497D72" w:rsidRPr="0055472E" w:rsidRDefault="00497D7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3198">
            <w:rPr>
              <w:sz w:val="16"/>
              <w:szCs w:val="16"/>
            </w:rPr>
            <w:t>83</w:t>
          </w:r>
          <w:r w:rsidRPr="0055472E">
            <w:rPr>
              <w:sz w:val="16"/>
              <w:szCs w:val="16"/>
            </w:rPr>
            <w:fldChar w:fldCharType="end"/>
          </w:r>
        </w:p>
      </w:tc>
      <w:tc>
        <w:tcPr>
          <w:tcW w:w="2920" w:type="dxa"/>
        </w:tcPr>
        <w:p w:rsidR="00497D72" w:rsidRPr="0055472E" w:rsidRDefault="00497D7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3198">
            <w:rPr>
              <w:sz w:val="16"/>
              <w:szCs w:val="16"/>
            </w:rPr>
            <w:t>06/09/2020</w:t>
          </w:r>
          <w:r w:rsidRPr="0055472E">
            <w:rPr>
              <w:sz w:val="16"/>
              <w:szCs w:val="16"/>
            </w:rPr>
            <w:fldChar w:fldCharType="end"/>
          </w:r>
        </w:p>
      </w:tc>
      <w:tc>
        <w:tcPr>
          <w:tcW w:w="2193" w:type="dxa"/>
          <w:gridSpan w:val="2"/>
        </w:tcPr>
        <w:p w:rsidR="00497D72" w:rsidRPr="0055472E" w:rsidRDefault="00497D7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3198">
            <w:rPr>
              <w:noProof/>
              <w:sz w:val="16"/>
              <w:szCs w:val="16"/>
            </w:rPr>
            <w:t>23/09/2020</w:t>
          </w:r>
          <w:r w:rsidRPr="0055472E">
            <w:rPr>
              <w:sz w:val="16"/>
              <w:szCs w:val="16"/>
            </w:rPr>
            <w:fldChar w:fldCharType="end"/>
          </w:r>
        </w:p>
      </w:tc>
    </w:tr>
  </w:tbl>
  <w:p w:rsidR="00497D72" w:rsidRPr="00EA3631" w:rsidRDefault="00497D72"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EA3631">
    <w:pPr>
      <w:pStyle w:val="FootnoteText"/>
    </w:pPr>
    <w:r>
      <w:t>_____________________________________</w:t>
    </w:r>
  </w:p>
  <w:p w:rsidR="00497D72" w:rsidRDefault="00497D72" w:rsidP="00EA3631">
    <w:pPr>
      <w:pStyle w:val="FootnoteText"/>
      <w:spacing w:after="120"/>
    </w:pPr>
    <w:r w:rsidRPr="00EA3631">
      <w:rPr>
        <w:position w:val="6"/>
        <w:sz w:val="16"/>
      </w:rPr>
      <w:t>*</w:t>
    </w:r>
    <w:r>
      <w:t>To find definitions of asterisked terms, see the Dictionary, starting at section 195-1.</w:t>
    </w:r>
  </w:p>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i/>
              <w:sz w:val="16"/>
              <w:szCs w:val="16"/>
            </w:rPr>
          </w:pP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52300">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52300">
            <w:rPr>
              <w:i/>
              <w:noProof/>
              <w:sz w:val="16"/>
              <w:szCs w:val="16"/>
            </w:rPr>
            <w:t>103</w:t>
          </w:r>
          <w:r w:rsidRPr="007B3B51">
            <w:rPr>
              <w:i/>
              <w:sz w:val="16"/>
              <w:szCs w:val="16"/>
            </w:rPr>
            <w:fldChar w:fldCharType="end"/>
          </w:r>
        </w:p>
      </w:tc>
    </w:tr>
    <w:tr w:rsidR="00497D72" w:rsidRPr="00130F37" w:rsidTr="006B1DD2">
      <w:tc>
        <w:tcPr>
          <w:tcW w:w="2190" w:type="dxa"/>
          <w:gridSpan w:val="2"/>
        </w:tcPr>
        <w:p w:rsidR="00497D72" w:rsidRPr="00130F37" w:rsidRDefault="00497D7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3198">
            <w:rPr>
              <w:sz w:val="16"/>
              <w:szCs w:val="16"/>
            </w:rPr>
            <w:t>83</w:t>
          </w:r>
          <w:r w:rsidRPr="00130F37">
            <w:rPr>
              <w:sz w:val="16"/>
              <w:szCs w:val="16"/>
            </w:rPr>
            <w:fldChar w:fldCharType="end"/>
          </w:r>
        </w:p>
      </w:tc>
      <w:tc>
        <w:tcPr>
          <w:tcW w:w="2920" w:type="dxa"/>
        </w:tcPr>
        <w:p w:rsidR="00497D72" w:rsidRPr="00130F37" w:rsidRDefault="00497D7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3198">
            <w:rPr>
              <w:sz w:val="16"/>
              <w:szCs w:val="16"/>
            </w:rPr>
            <w:t>06/09/2020</w:t>
          </w:r>
          <w:r w:rsidRPr="00130F37">
            <w:rPr>
              <w:sz w:val="16"/>
              <w:szCs w:val="16"/>
            </w:rPr>
            <w:fldChar w:fldCharType="end"/>
          </w:r>
        </w:p>
      </w:tc>
      <w:tc>
        <w:tcPr>
          <w:tcW w:w="2193" w:type="dxa"/>
          <w:gridSpan w:val="2"/>
        </w:tcPr>
        <w:p w:rsidR="00497D72" w:rsidRPr="00130F37" w:rsidRDefault="00497D7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3198">
            <w:rPr>
              <w:noProof/>
              <w:sz w:val="16"/>
              <w:szCs w:val="16"/>
            </w:rPr>
            <w:t>23/09/2020</w:t>
          </w:r>
          <w:r w:rsidRPr="00130F37">
            <w:rPr>
              <w:sz w:val="16"/>
              <w:szCs w:val="16"/>
            </w:rPr>
            <w:fldChar w:fldCharType="end"/>
          </w:r>
        </w:p>
      </w:tc>
    </w:tr>
  </w:tbl>
  <w:p w:rsidR="00497D72" w:rsidRPr="00EA3631" w:rsidRDefault="00497D72"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A1328" w:rsidRDefault="00497D72" w:rsidP="00FD3A56">
    <w:pPr>
      <w:pBdr>
        <w:top w:val="single" w:sz="6" w:space="1" w:color="auto"/>
      </w:pBdr>
      <w:spacing w:before="120"/>
      <w:rPr>
        <w:sz w:val="18"/>
      </w:rPr>
    </w:pPr>
  </w:p>
  <w:p w:rsidR="00497D72" w:rsidRPr="007A1328" w:rsidRDefault="00497D7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93198">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9319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93198">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p>
      </w:tc>
    </w:tr>
    <w:tr w:rsidR="00497D72" w:rsidRPr="0055472E" w:rsidTr="006B1DD2">
      <w:tc>
        <w:tcPr>
          <w:tcW w:w="2190" w:type="dxa"/>
          <w:gridSpan w:val="2"/>
        </w:tcPr>
        <w:p w:rsidR="00497D72" w:rsidRPr="0055472E" w:rsidRDefault="00497D7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3198">
            <w:rPr>
              <w:sz w:val="16"/>
              <w:szCs w:val="16"/>
            </w:rPr>
            <w:t>83</w:t>
          </w:r>
          <w:r w:rsidRPr="0055472E">
            <w:rPr>
              <w:sz w:val="16"/>
              <w:szCs w:val="16"/>
            </w:rPr>
            <w:fldChar w:fldCharType="end"/>
          </w:r>
        </w:p>
      </w:tc>
      <w:tc>
        <w:tcPr>
          <w:tcW w:w="2920" w:type="dxa"/>
        </w:tcPr>
        <w:p w:rsidR="00497D72" w:rsidRPr="0055472E" w:rsidRDefault="00497D7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3198">
            <w:rPr>
              <w:sz w:val="16"/>
              <w:szCs w:val="16"/>
            </w:rPr>
            <w:t>06/09/2020</w:t>
          </w:r>
          <w:r w:rsidRPr="0055472E">
            <w:rPr>
              <w:sz w:val="16"/>
              <w:szCs w:val="16"/>
            </w:rPr>
            <w:fldChar w:fldCharType="end"/>
          </w:r>
        </w:p>
      </w:tc>
      <w:tc>
        <w:tcPr>
          <w:tcW w:w="2193" w:type="dxa"/>
          <w:gridSpan w:val="2"/>
        </w:tcPr>
        <w:p w:rsidR="00497D72" w:rsidRPr="0055472E" w:rsidRDefault="00497D7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3198">
            <w:rPr>
              <w:noProof/>
              <w:sz w:val="16"/>
              <w:szCs w:val="16"/>
            </w:rPr>
            <w:t>23/09/2020</w:t>
          </w:r>
          <w:r w:rsidRPr="0055472E">
            <w:rPr>
              <w:sz w:val="16"/>
              <w:szCs w:val="16"/>
            </w:rPr>
            <w:fldChar w:fldCharType="end"/>
          </w:r>
        </w:p>
      </w:tc>
    </w:tr>
  </w:tbl>
  <w:p w:rsidR="00497D72" w:rsidRPr="00EA3631" w:rsidRDefault="00497D72"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EA3631">
    <w:pPr>
      <w:pStyle w:val="FootnoteText"/>
    </w:pPr>
    <w:r>
      <w:t>_____________________________________</w:t>
    </w:r>
  </w:p>
  <w:p w:rsidR="00497D72" w:rsidRDefault="00497D72" w:rsidP="00EA3631">
    <w:pPr>
      <w:pStyle w:val="FootnoteText"/>
      <w:spacing w:after="120"/>
    </w:pPr>
    <w:r w:rsidRPr="00EA3631">
      <w:rPr>
        <w:position w:val="6"/>
        <w:sz w:val="16"/>
      </w:rPr>
      <w:t>*</w:t>
    </w:r>
    <w:r>
      <w:t>To find definitions of asterisked terms, see the Dictionary, starting at section 195-1.</w:t>
    </w:r>
  </w:p>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i/>
              <w:sz w:val="16"/>
              <w:szCs w:val="16"/>
            </w:rPr>
          </w:pP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52300">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52300">
            <w:rPr>
              <w:i/>
              <w:noProof/>
              <w:sz w:val="16"/>
              <w:szCs w:val="16"/>
            </w:rPr>
            <w:t>105</w:t>
          </w:r>
          <w:r w:rsidRPr="007B3B51">
            <w:rPr>
              <w:i/>
              <w:sz w:val="16"/>
              <w:szCs w:val="16"/>
            </w:rPr>
            <w:fldChar w:fldCharType="end"/>
          </w:r>
        </w:p>
      </w:tc>
    </w:tr>
    <w:tr w:rsidR="00497D72" w:rsidRPr="00130F37" w:rsidTr="006B1DD2">
      <w:tc>
        <w:tcPr>
          <w:tcW w:w="2190" w:type="dxa"/>
          <w:gridSpan w:val="2"/>
        </w:tcPr>
        <w:p w:rsidR="00497D72" w:rsidRPr="00130F37" w:rsidRDefault="00497D7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3198">
            <w:rPr>
              <w:sz w:val="16"/>
              <w:szCs w:val="16"/>
            </w:rPr>
            <w:t>83</w:t>
          </w:r>
          <w:r w:rsidRPr="00130F37">
            <w:rPr>
              <w:sz w:val="16"/>
              <w:szCs w:val="16"/>
            </w:rPr>
            <w:fldChar w:fldCharType="end"/>
          </w:r>
        </w:p>
      </w:tc>
      <w:tc>
        <w:tcPr>
          <w:tcW w:w="2920" w:type="dxa"/>
        </w:tcPr>
        <w:p w:rsidR="00497D72" w:rsidRPr="00130F37" w:rsidRDefault="00497D7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3198">
            <w:rPr>
              <w:sz w:val="16"/>
              <w:szCs w:val="16"/>
            </w:rPr>
            <w:t>06/09/2020</w:t>
          </w:r>
          <w:r w:rsidRPr="00130F37">
            <w:rPr>
              <w:sz w:val="16"/>
              <w:szCs w:val="16"/>
            </w:rPr>
            <w:fldChar w:fldCharType="end"/>
          </w:r>
        </w:p>
      </w:tc>
      <w:tc>
        <w:tcPr>
          <w:tcW w:w="2193" w:type="dxa"/>
          <w:gridSpan w:val="2"/>
        </w:tcPr>
        <w:p w:rsidR="00497D72" w:rsidRPr="00130F37" w:rsidRDefault="00497D7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3198">
            <w:rPr>
              <w:noProof/>
              <w:sz w:val="16"/>
              <w:szCs w:val="16"/>
            </w:rPr>
            <w:t>23/09/2020</w:t>
          </w:r>
          <w:r w:rsidRPr="00130F37">
            <w:rPr>
              <w:sz w:val="16"/>
              <w:szCs w:val="16"/>
            </w:rPr>
            <w:fldChar w:fldCharType="end"/>
          </w:r>
        </w:p>
      </w:tc>
    </w:tr>
  </w:tbl>
  <w:p w:rsidR="00497D72" w:rsidRPr="00EA3631" w:rsidRDefault="00497D72"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A1328" w:rsidRDefault="00497D72" w:rsidP="00FD3A56">
    <w:pPr>
      <w:pBdr>
        <w:top w:val="single" w:sz="6" w:space="1" w:color="auto"/>
      </w:pBdr>
      <w:spacing w:before="120"/>
      <w:rPr>
        <w:sz w:val="18"/>
      </w:rPr>
    </w:pPr>
  </w:p>
  <w:p w:rsidR="00497D72" w:rsidRPr="007A1328" w:rsidRDefault="00497D7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93198">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9319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17429B">
    <w:pPr>
      <w:pStyle w:val="FootnoteText"/>
    </w:pPr>
    <w:r>
      <w:t>_____________________________________</w:t>
    </w:r>
  </w:p>
  <w:p w:rsidR="00497D72" w:rsidRDefault="00497D72" w:rsidP="0017429B">
    <w:pPr>
      <w:pStyle w:val="FootnoteText"/>
      <w:spacing w:after="120"/>
    </w:pPr>
    <w:r w:rsidRPr="00492568">
      <w:rPr>
        <w:position w:val="6"/>
        <w:sz w:val="16"/>
      </w:rPr>
      <w:t>*</w:t>
    </w:r>
    <w:r>
      <w:t>To find definitions of asterisked terms, see the Dictionary, starting at section 195-1.</w:t>
    </w:r>
  </w:p>
  <w:p w:rsidR="00497D72" w:rsidRPr="007B3B51" w:rsidRDefault="00497D72"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17429B">
      <w:tc>
        <w:tcPr>
          <w:tcW w:w="1247" w:type="dxa"/>
        </w:tcPr>
        <w:p w:rsidR="00497D72" w:rsidRPr="007B3B51" w:rsidRDefault="00497D72"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62DDC">
            <w:rPr>
              <w:i/>
              <w:noProof/>
              <w:sz w:val="16"/>
              <w:szCs w:val="16"/>
            </w:rPr>
            <w:t>332</w:t>
          </w:r>
          <w:r w:rsidRPr="007B3B51">
            <w:rPr>
              <w:i/>
              <w:sz w:val="16"/>
              <w:szCs w:val="16"/>
            </w:rPr>
            <w:fldChar w:fldCharType="end"/>
          </w:r>
        </w:p>
      </w:tc>
      <w:tc>
        <w:tcPr>
          <w:tcW w:w="5387" w:type="dxa"/>
          <w:gridSpan w:val="3"/>
        </w:tcPr>
        <w:p w:rsidR="00497D72" w:rsidRPr="007B3B51" w:rsidRDefault="00497D72"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62DDC">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17429B">
          <w:pPr>
            <w:jc w:val="right"/>
            <w:rPr>
              <w:sz w:val="16"/>
              <w:szCs w:val="16"/>
            </w:rPr>
          </w:pPr>
        </w:p>
      </w:tc>
    </w:tr>
    <w:tr w:rsidR="00497D72" w:rsidRPr="0055472E" w:rsidTr="0017429B">
      <w:tc>
        <w:tcPr>
          <w:tcW w:w="2190" w:type="dxa"/>
          <w:gridSpan w:val="2"/>
        </w:tcPr>
        <w:p w:rsidR="00497D72" w:rsidRPr="0055472E" w:rsidRDefault="00497D72"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3198">
            <w:rPr>
              <w:sz w:val="16"/>
              <w:szCs w:val="16"/>
            </w:rPr>
            <w:t>83</w:t>
          </w:r>
          <w:r w:rsidRPr="0055472E">
            <w:rPr>
              <w:sz w:val="16"/>
              <w:szCs w:val="16"/>
            </w:rPr>
            <w:fldChar w:fldCharType="end"/>
          </w:r>
        </w:p>
      </w:tc>
      <w:tc>
        <w:tcPr>
          <w:tcW w:w="2920" w:type="dxa"/>
        </w:tcPr>
        <w:p w:rsidR="00497D72" w:rsidRPr="0055472E" w:rsidRDefault="00497D72"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3198">
            <w:rPr>
              <w:sz w:val="16"/>
              <w:szCs w:val="16"/>
            </w:rPr>
            <w:t>06/09/2020</w:t>
          </w:r>
          <w:r w:rsidRPr="0055472E">
            <w:rPr>
              <w:sz w:val="16"/>
              <w:szCs w:val="16"/>
            </w:rPr>
            <w:fldChar w:fldCharType="end"/>
          </w:r>
        </w:p>
      </w:tc>
      <w:tc>
        <w:tcPr>
          <w:tcW w:w="2193" w:type="dxa"/>
          <w:gridSpan w:val="2"/>
        </w:tcPr>
        <w:p w:rsidR="00497D72" w:rsidRPr="0055472E" w:rsidRDefault="00497D72"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3198">
            <w:rPr>
              <w:noProof/>
              <w:sz w:val="16"/>
              <w:szCs w:val="16"/>
            </w:rPr>
            <w:t>23/09/2020</w:t>
          </w:r>
          <w:r w:rsidRPr="0055472E">
            <w:rPr>
              <w:sz w:val="16"/>
              <w:szCs w:val="16"/>
            </w:rPr>
            <w:fldChar w:fldCharType="end"/>
          </w:r>
        </w:p>
      </w:tc>
    </w:tr>
  </w:tbl>
  <w:p w:rsidR="00497D72" w:rsidRPr="00492568" w:rsidRDefault="00497D72"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17429B">
    <w:pPr>
      <w:pStyle w:val="FootnoteText"/>
    </w:pPr>
    <w:r>
      <w:t>_____________________________________</w:t>
    </w:r>
  </w:p>
  <w:p w:rsidR="00497D72" w:rsidRDefault="00497D72" w:rsidP="0017429B">
    <w:pPr>
      <w:pStyle w:val="FootnoteText"/>
      <w:spacing w:after="120"/>
    </w:pPr>
    <w:r w:rsidRPr="00492568">
      <w:rPr>
        <w:position w:val="6"/>
        <w:sz w:val="16"/>
      </w:rPr>
      <w:t>*</w:t>
    </w:r>
    <w:r>
      <w:t>To find definitions of asterisked terms, see the Dictionary, starting at section 195-1.</w:t>
    </w:r>
  </w:p>
  <w:p w:rsidR="00497D72" w:rsidRPr="007B3B51" w:rsidRDefault="00497D72"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17429B">
      <w:tc>
        <w:tcPr>
          <w:tcW w:w="1247" w:type="dxa"/>
        </w:tcPr>
        <w:p w:rsidR="00497D72" w:rsidRPr="007B3B51" w:rsidRDefault="00497D72" w:rsidP="0017429B">
          <w:pPr>
            <w:rPr>
              <w:i/>
              <w:sz w:val="16"/>
              <w:szCs w:val="16"/>
            </w:rPr>
          </w:pPr>
        </w:p>
      </w:tc>
      <w:tc>
        <w:tcPr>
          <w:tcW w:w="5387" w:type="dxa"/>
          <w:gridSpan w:val="3"/>
        </w:tcPr>
        <w:p w:rsidR="00497D72" w:rsidRPr="007B3B51" w:rsidRDefault="00497D72"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62DDC">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62DDC">
            <w:rPr>
              <w:i/>
              <w:noProof/>
              <w:sz w:val="16"/>
              <w:szCs w:val="16"/>
            </w:rPr>
            <w:t>333</w:t>
          </w:r>
          <w:r w:rsidRPr="007B3B51">
            <w:rPr>
              <w:i/>
              <w:sz w:val="16"/>
              <w:szCs w:val="16"/>
            </w:rPr>
            <w:fldChar w:fldCharType="end"/>
          </w:r>
        </w:p>
      </w:tc>
    </w:tr>
    <w:tr w:rsidR="00497D72" w:rsidRPr="00130F37" w:rsidTr="0017429B">
      <w:tc>
        <w:tcPr>
          <w:tcW w:w="2190" w:type="dxa"/>
          <w:gridSpan w:val="2"/>
        </w:tcPr>
        <w:p w:rsidR="00497D72" w:rsidRPr="00130F37" w:rsidRDefault="00497D72"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3198">
            <w:rPr>
              <w:sz w:val="16"/>
              <w:szCs w:val="16"/>
            </w:rPr>
            <w:t>83</w:t>
          </w:r>
          <w:r w:rsidRPr="00130F37">
            <w:rPr>
              <w:sz w:val="16"/>
              <w:szCs w:val="16"/>
            </w:rPr>
            <w:fldChar w:fldCharType="end"/>
          </w:r>
        </w:p>
      </w:tc>
      <w:tc>
        <w:tcPr>
          <w:tcW w:w="2920" w:type="dxa"/>
        </w:tcPr>
        <w:p w:rsidR="00497D72" w:rsidRPr="00130F37" w:rsidRDefault="00497D72"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3198">
            <w:rPr>
              <w:sz w:val="16"/>
              <w:szCs w:val="16"/>
            </w:rPr>
            <w:t>06/09/2020</w:t>
          </w:r>
          <w:r w:rsidRPr="00130F37">
            <w:rPr>
              <w:sz w:val="16"/>
              <w:szCs w:val="16"/>
            </w:rPr>
            <w:fldChar w:fldCharType="end"/>
          </w:r>
        </w:p>
      </w:tc>
      <w:tc>
        <w:tcPr>
          <w:tcW w:w="2193" w:type="dxa"/>
          <w:gridSpan w:val="2"/>
        </w:tcPr>
        <w:p w:rsidR="00497D72" w:rsidRPr="00130F37" w:rsidRDefault="00497D72"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3198">
            <w:rPr>
              <w:noProof/>
              <w:sz w:val="16"/>
              <w:szCs w:val="16"/>
            </w:rPr>
            <w:t>23/09/2020</w:t>
          </w:r>
          <w:r w:rsidRPr="00130F37">
            <w:rPr>
              <w:sz w:val="16"/>
              <w:szCs w:val="16"/>
            </w:rPr>
            <w:fldChar w:fldCharType="end"/>
          </w:r>
        </w:p>
      </w:tc>
    </w:tr>
  </w:tbl>
  <w:p w:rsidR="00497D72" w:rsidRPr="00492568" w:rsidRDefault="00497D72"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A1328" w:rsidRDefault="00497D72" w:rsidP="0017429B">
    <w:pPr>
      <w:pBdr>
        <w:top w:val="single" w:sz="6" w:space="1" w:color="auto"/>
      </w:pBdr>
      <w:spacing w:before="120"/>
      <w:rPr>
        <w:sz w:val="18"/>
      </w:rPr>
    </w:pPr>
  </w:p>
  <w:p w:rsidR="00497D72" w:rsidRPr="007A1328" w:rsidRDefault="00497D72"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93198">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9319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400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93198">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p>
      </w:tc>
    </w:tr>
    <w:tr w:rsidR="00497D72" w:rsidRPr="0055472E" w:rsidTr="006B1DD2">
      <w:tc>
        <w:tcPr>
          <w:tcW w:w="2190" w:type="dxa"/>
          <w:gridSpan w:val="2"/>
        </w:tcPr>
        <w:p w:rsidR="00497D72" w:rsidRPr="0055472E" w:rsidRDefault="00497D7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3198">
            <w:rPr>
              <w:sz w:val="16"/>
              <w:szCs w:val="16"/>
            </w:rPr>
            <w:t>83</w:t>
          </w:r>
          <w:r w:rsidRPr="0055472E">
            <w:rPr>
              <w:sz w:val="16"/>
              <w:szCs w:val="16"/>
            </w:rPr>
            <w:fldChar w:fldCharType="end"/>
          </w:r>
        </w:p>
      </w:tc>
      <w:tc>
        <w:tcPr>
          <w:tcW w:w="2920" w:type="dxa"/>
        </w:tcPr>
        <w:p w:rsidR="00497D72" w:rsidRPr="0055472E" w:rsidRDefault="00497D7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3198">
            <w:rPr>
              <w:sz w:val="16"/>
              <w:szCs w:val="16"/>
            </w:rPr>
            <w:t>06/09/2020</w:t>
          </w:r>
          <w:r w:rsidRPr="0055472E">
            <w:rPr>
              <w:sz w:val="16"/>
              <w:szCs w:val="16"/>
            </w:rPr>
            <w:fldChar w:fldCharType="end"/>
          </w:r>
        </w:p>
      </w:tc>
      <w:tc>
        <w:tcPr>
          <w:tcW w:w="2193" w:type="dxa"/>
          <w:gridSpan w:val="2"/>
        </w:tcPr>
        <w:p w:rsidR="00497D72" w:rsidRPr="0055472E" w:rsidRDefault="00497D7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3198">
            <w:rPr>
              <w:sz w:val="16"/>
              <w:szCs w:val="16"/>
            </w:rPr>
            <w:instrText>23/09/2020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3198">
            <w:rPr>
              <w:noProof/>
              <w:sz w:val="16"/>
              <w:szCs w:val="16"/>
            </w:rPr>
            <w:t>23/09/2020</w:t>
          </w:r>
          <w:r w:rsidRPr="0055472E">
            <w:rPr>
              <w:sz w:val="16"/>
              <w:szCs w:val="16"/>
            </w:rPr>
            <w:fldChar w:fldCharType="end"/>
          </w:r>
        </w:p>
      </w:tc>
    </w:tr>
  </w:tbl>
  <w:p w:rsidR="00497D72" w:rsidRPr="00EA3631" w:rsidRDefault="00497D72"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B3B51" w:rsidRDefault="00497D7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97D72" w:rsidRPr="007B3B51" w:rsidTr="006B1DD2">
      <w:tc>
        <w:tcPr>
          <w:tcW w:w="1247" w:type="dxa"/>
        </w:tcPr>
        <w:p w:rsidR="00497D72" w:rsidRPr="007B3B51" w:rsidRDefault="00497D72" w:rsidP="006B1DD2">
          <w:pPr>
            <w:rPr>
              <w:i/>
              <w:sz w:val="16"/>
              <w:szCs w:val="16"/>
            </w:rPr>
          </w:pPr>
        </w:p>
      </w:tc>
      <w:tc>
        <w:tcPr>
          <w:tcW w:w="5387" w:type="dxa"/>
          <w:gridSpan w:val="3"/>
        </w:tcPr>
        <w:p w:rsidR="00497D72" w:rsidRPr="007B3B51" w:rsidRDefault="00497D7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93198">
            <w:rPr>
              <w:i/>
              <w:noProof/>
              <w:sz w:val="16"/>
              <w:szCs w:val="16"/>
            </w:rPr>
            <w:t>A New Tax System (Goods and Services Tax) Act 1999</w:t>
          </w:r>
          <w:r w:rsidRPr="007B3B51">
            <w:rPr>
              <w:i/>
              <w:sz w:val="16"/>
              <w:szCs w:val="16"/>
            </w:rPr>
            <w:fldChar w:fldCharType="end"/>
          </w:r>
        </w:p>
      </w:tc>
      <w:tc>
        <w:tcPr>
          <w:tcW w:w="669" w:type="dxa"/>
        </w:tcPr>
        <w:p w:rsidR="00497D72" w:rsidRPr="007B3B51" w:rsidRDefault="00497D7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r>
    <w:tr w:rsidR="00497D72" w:rsidRPr="00130F37" w:rsidTr="006B1DD2">
      <w:tc>
        <w:tcPr>
          <w:tcW w:w="2190" w:type="dxa"/>
          <w:gridSpan w:val="2"/>
        </w:tcPr>
        <w:p w:rsidR="00497D72" w:rsidRPr="00130F37" w:rsidRDefault="00497D7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3198">
            <w:rPr>
              <w:sz w:val="16"/>
              <w:szCs w:val="16"/>
            </w:rPr>
            <w:t>83</w:t>
          </w:r>
          <w:r w:rsidRPr="00130F37">
            <w:rPr>
              <w:sz w:val="16"/>
              <w:szCs w:val="16"/>
            </w:rPr>
            <w:fldChar w:fldCharType="end"/>
          </w:r>
        </w:p>
      </w:tc>
      <w:tc>
        <w:tcPr>
          <w:tcW w:w="2920" w:type="dxa"/>
        </w:tcPr>
        <w:p w:rsidR="00497D72" w:rsidRPr="00130F37" w:rsidRDefault="00497D7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3198">
            <w:rPr>
              <w:sz w:val="16"/>
              <w:szCs w:val="16"/>
            </w:rPr>
            <w:t>06/09/2020</w:t>
          </w:r>
          <w:r w:rsidRPr="00130F37">
            <w:rPr>
              <w:sz w:val="16"/>
              <w:szCs w:val="16"/>
            </w:rPr>
            <w:fldChar w:fldCharType="end"/>
          </w:r>
        </w:p>
      </w:tc>
      <w:tc>
        <w:tcPr>
          <w:tcW w:w="2193" w:type="dxa"/>
          <w:gridSpan w:val="2"/>
        </w:tcPr>
        <w:p w:rsidR="00497D72" w:rsidRPr="00130F37" w:rsidRDefault="00497D7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3198">
            <w:rPr>
              <w:sz w:val="16"/>
              <w:szCs w:val="16"/>
            </w:rPr>
            <w:instrText>23/09/2020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3198">
            <w:rPr>
              <w:noProof/>
              <w:sz w:val="16"/>
              <w:szCs w:val="16"/>
            </w:rPr>
            <w:t>23/09/2020</w:t>
          </w:r>
          <w:r w:rsidRPr="00130F37">
            <w:rPr>
              <w:sz w:val="16"/>
              <w:szCs w:val="16"/>
            </w:rPr>
            <w:fldChar w:fldCharType="end"/>
          </w:r>
        </w:p>
      </w:tc>
    </w:tr>
  </w:tbl>
  <w:p w:rsidR="00497D72" w:rsidRPr="00EA3631" w:rsidRDefault="00497D72"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D72" w:rsidRPr="00364620" w:rsidRDefault="00497D72" w:rsidP="00081C5C">
      <w:pPr>
        <w:pStyle w:val="ActHead7"/>
        <w:spacing w:before="0"/>
        <w:rPr>
          <w:rFonts w:ascii="Times New Roman" w:hAnsi="Times New Roman"/>
          <w:sz w:val="16"/>
        </w:rPr>
      </w:pPr>
      <w:r>
        <w:separator/>
      </w:r>
    </w:p>
  </w:footnote>
  <w:footnote w:type="continuationSeparator" w:id="0">
    <w:p w:rsidR="00497D72" w:rsidRPr="00364620" w:rsidRDefault="00497D72"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17429B">
    <w:pPr>
      <w:pStyle w:val="Header"/>
      <w:pBdr>
        <w:bottom w:val="single" w:sz="6" w:space="1" w:color="auto"/>
      </w:pBdr>
    </w:pPr>
  </w:p>
  <w:p w:rsidR="00497D72" w:rsidRDefault="00497D72" w:rsidP="0017429B">
    <w:pPr>
      <w:pStyle w:val="Header"/>
      <w:pBdr>
        <w:bottom w:val="single" w:sz="6" w:space="1" w:color="auto"/>
      </w:pBdr>
    </w:pPr>
  </w:p>
  <w:p w:rsidR="00497D72" w:rsidRPr="001E77D2" w:rsidRDefault="00497D72"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rsidP="0017429B">
    <w:pPr>
      <w:pStyle w:val="Header"/>
      <w:pBdr>
        <w:bottom w:val="single" w:sz="4" w:space="1" w:color="auto"/>
      </w:pBdr>
    </w:pPr>
  </w:p>
  <w:p w:rsidR="00497D72" w:rsidRDefault="00497D72" w:rsidP="0017429B">
    <w:pPr>
      <w:pStyle w:val="Header"/>
      <w:pBdr>
        <w:bottom w:val="single" w:sz="4" w:space="1" w:color="auto"/>
      </w:pBdr>
    </w:pPr>
  </w:p>
  <w:p w:rsidR="00497D72" w:rsidRPr="001E77D2" w:rsidRDefault="00497D72"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5F1388" w:rsidRDefault="00497D72"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ED79B6" w:rsidRDefault="00497D72"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ED79B6" w:rsidRDefault="00497D72"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ED79B6" w:rsidRDefault="00497D72"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FF4C0F" w:rsidRDefault="00497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C52300">
      <w:rPr>
        <w:sz w:val="20"/>
      </w:rPr>
      <w:fldChar w:fldCharType="separate"/>
    </w:r>
    <w:r w:rsidR="00C52300">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C52300">
      <w:rPr>
        <w:sz w:val="20"/>
      </w:rPr>
      <w:fldChar w:fldCharType="separate"/>
    </w:r>
    <w:r w:rsidR="00C52300">
      <w:rPr>
        <w:noProof/>
        <w:sz w:val="20"/>
      </w:rPr>
      <w:t>The basic rules</w:t>
    </w:r>
    <w:r w:rsidRPr="00FF4C0F">
      <w:rPr>
        <w:sz w:val="20"/>
      </w:rPr>
      <w:fldChar w:fldCharType="end"/>
    </w:r>
  </w:p>
  <w:p w:rsidR="00497D72" w:rsidRPr="00FF4C0F" w:rsidRDefault="00497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C52300">
      <w:rPr>
        <w:sz w:val="20"/>
      </w:rPr>
      <w:fldChar w:fldCharType="separate"/>
    </w:r>
    <w:r w:rsidR="00C52300">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C52300">
      <w:rPr>
        <w:sz w:val="20"/>
      </w:rPr>
      <w:fldChar w:fldCharType="separate"/>
    </w:r>
    <w:r w:rsidR="00C52300">
      <w:rPr>
        <w:noProof/>
        <w:sz w:val="20"/>
      </w:rPr>
      <w:t>Checklist of special rules</w:t>
    </w:r>
    <w:r w:rsidRPr="00FF4C0F">
      <w:rPr>
        <w:sz w:val="20"/>
      </w:rPr>
      <w:fldChar w:fldCharType="end"/>
    </w:r>
  </w:p>
  <w:p w:rsidR="00497D72" w:rsidRPr="00FF4C0F" w:rsidRDefault="00497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C52300">
      <w:rPr>
        <w:sz w:val="20"/>
      </w:rPr>
      <w:fldChar w:fldCharType="separate"/>
    </w:r>
    <w:r w:rsidR="00C52300">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C52300">
      <w:rPr>
        <w:sz w:val="20"/>
      </w:rPr>
      <w:fldChar w:fldCharType="separate"/>
    </w:r>
    <w:r w:rsidR="00C52300">
      <w:rPr>
        <w:noProof/>
        <w:sz w:val="20"/>
      </w:rPr>
      <w:t>Checklist of special rules</w:t>
    </w:r>
    <w:r w:rsidRPr="00FF4C0F">
      <w:rPr>
        <w:sz w:val="20"/>
      </w:rPr>
      <w:fldChar w:fldCharType="end"/>
    </w:r>
  </w:p>
  <w:p w:rsidR="00497D72" w:rsidRPr="00E140E4" w:rsidRDefault="00497D72">
    <w:pPr>
      <w:keepNext/>
    </w:pPr>
  </w:p>
  <w:p w:rsidR="00497D72" w:rsidRPr="00DA2BC5" w:rsidRDefault="00497D72">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C52300">
      <w:rPr>
        <w:noProof/>
        <w:sz w:val="24"/>
        <w:szCs w:val="24"/>
      </w:rPr>
      <w:t>37-1</w:t>
    </w:r>
    <w:r w:rsidRPr="00DA2BC5">
      <w:rPr>
        <w:noProof/>
        <w:sz w:val="24"/>
        <w:szCs w:val="24"/>
      </w:rPr>
      <w:fldChar w:fldCharType="end"/>
    </w:r>
  </w:p>
  <w:p w:rsidR="00497D72" w:rsidRPr="00E140E4" w:rsidRDefault="00497D72">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FF4C0F" w:rsidRDefault="00497D72">
    <w:pPr>
      <w:keepNext/>
      <w:jc w:val="right"/>
      <w:rPr>
        <w:sz w:val="20"/>
      </w:rPr>
    </w:pPr>
    <w:r w:rsidRPr="00FF4C0F">
      <w:rPr>
        <w:sz w:val="20"/>
      </w:rPr>
      <w:fldChar w:fldCharType="begin"/>
    </w:r>
    <w:r w:rsidRPr="00FF4C0F">
      <w:rPr>
        <w:sz w:val="20"/>
      </w:rPr>
      <w:instrText xml:space="preserve"> STYLEREF  CharChapText  \* CHARFORMAT </w:instrText>
    </w:r>
    <w:r w:rsidR="00C52300">
      <w:rPr>
        <w:sz w:val="20"/>
      </w:rPr>
      <w:fldChar w:fldCharType="separate"/>
    </w:r>
    <w:r w:rsidR="00C52300">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C52300">
      <w:rPr>
        <w:sz w:val="20"/>
      </w:rPr>
      <w:fldChar w:fldCharType="separate"/>
    </w:r>
    <w:r w:rsidR="00C52300">
      <w:rPr>
        <w:b/>
        <w:noProof/>
        <w:sz w:val="20"/>
      </w:rPr>
      <w:t>Chapter 2</w:t>
    </w:r>
    <w:r w:rsidRPr="00FF4C0F">
      <w:rPr>
        <w:sz w:val="20"/>
      </w:rPr>
      <w:fldChar w:fldCharType="end"/>
    </w:r>
  </w:p>
  <w:p w:rsidR="00497D72" w:rsidRPr="00FF4C0F" w:rsidRDefault="00497D72">
    <w:pPr>
      <w:keepNext/>
      <w:jc w:val="right"/>
      <w:rPr>
        <w:sz w:val="20"/>
      </w:rPr>
    </w:pPr>
    <w:r w:rsidRPr="00FF4C0F">
      <w:rPr>
        <w:sz w:val="20"/>
      </w:rPr>
      <w:fldChar w:fldCharType="begin"/>
    </w:r>
    <w:r w:rsidRPr="00FF4C0F">
      <w:rPr>
        <w:sz w:val="20"/>
      </w:rPr>
      <w:instrText xml:space="preserve"> STYLEREF  CharPartText  \* CHARFORMAT </w:instrText>
    </w:r>
    <w:r w:rsidR="00C52300">
      <w:rPr>
        <w:sz w:val="20"/>
      </w:rPr>
      <w:fldChar w:fldCharType="separate"/>
    </w:r>
    <w:r w:rsidR="00C52300">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C52300">
      <w:rPr>
        <w:sz w:val="20"/>
      </w:rPr>
      <w:fldChar w:fldCharType="separate"/>
    </w:r>
    <w:r w:rsidR="00C52300">
      <w:rPr>
        <w:b/>
        <w:noProof/>
        <w:sz w:val="20"/>
      </w:rPr>
      <w:t>Part 2-8</w:t>
    </w:r>
    <w:r w:rsidRPr="00FF4C0F">
      <w:rPr>
        <w:sz w:val="20"/>
      </w:rPr>
      <w:fldChar w:fldCharType="end"/>
    </w:r>
  </w:p>
  <w:p w:rsidR="00497D72" w:rsidRPr="00FF4C0F" w:rsidRDefault="00497D72">
    <w:pPr>
      <w:keepNext/>
      <w:jc w:val="right"/>
      <w:rPr>
        <w:sz w:val="20"/>
      </w:rPr>
    </w:pPr>
    <w:r w:rsidRPr="00FF4C0F">
      <w:rPr>
        <w:sz w:val="20"/>
      </w:rPr>
      <w:fldChar w:fldCharType="begin"/>
    </w:r>
    <w:r w:rsidRPr="00FF4C0F">
      <w:rPr>
        <w:sz w:val="20"/>
      </w:rPr>
      <w:instrText xml:space="preserve"> STYLEREF  CharDivText  \* CHARFORMAT </w:instrText>
    </w:r>
    <w:r w:rsidR="00C52300">
      <w:rPr>
        <w:sz w:val="20"/>
      </w:rPr>
      <w:fldChar w:fldCharType="separate"/>
    </w:r>
    <w:r w:rsidR="00C52300">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C52300">
      <w:rPr>
        <w:sz w:val="20"/>
      </w:rPr>
      <w:fldChar w:fldCharType="separate"/>
    </w:r>
    <w:r w:rsidR="00C52300">
      <w:rPr>
        <w:b/>
        <w:noProof/>
        <w:sz w:val="20"/>
      </w:rPr>
      <w:t>Division 37</w:t>
    </w:r>
    <w:r w:rsidRPr="00FF4C0F">
      <w:rPr>
        <w:sz w:val="20"/>
      </w:rPr>
      <w:fldChar w:fldCharType="end"/>
    </w:r>
  </w:p>
  <w:p w:rsidR="00497D72" w:rsidRPr="00E140E4" w:rsidRDefault="00497D72">
    <w:pPr>
      <w:keepNext/>
      <w:jc w:val="right"/>
    </w:pPr>
  </w:p>
  <w:p w:rsidR="00497D72" w:rsidRPr="00DA2BC5" w:rsidRDefault="00497D72">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C52300">
      <w:rPr>
        <w:noProof/>
        <w:sz w:val="24"/>
        <w:szCs w:val="24"/>
      </w:rPr>
      <w:t>37-1</w:t>
    </w:r>
    <w:r w:rsidRPr="00DA2BC5">
      <w:rPr>
        <w:noProof/>
        <w:sz w:val="24"/>
        <w:szCs w:val="24"/>
      </w:rPr>
      <w:fldChar w:fldCharType="end"/>
    </w:r>
  </w:p>
  <w:p w:rsidR="00497D72" w:rsidRPr="008C6D62" w:rsidRDefault="00497D72">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8C6D62" w:rsidRDefault="00497D72">
    <w:pPr>
      <w:keepNext/>
      <w:jc w:val="right"/>
      <w:rPr>
        <w:sz w:val="20"/>
      </w:rPr>
    </w:pPr>
  </w:p>
  <w:p w:rsidR="00497D72" w:rsidRPr="008C6D62" w:rsidRDefault="00497D72">
    <w:pPr>
      <w:keepNext/>
      <w:jc w:val="right"/>
      <w:rPr>
        <w:sz w:val="20"/>
      </w:rPr>
    </w:pPr>
  </w:p>
  <w:p w:rsidR="00497D72" w:rsidRPr="008C6D62" w:rsidRDefault="00497D72">
    <w:pPr>
      <w:keepNext/>
      <w:jc w:val="right"/>
      <w:rPr>
        <w:sz w:val="20"/>
      </w:rPr>
    </w:pPr>
  </w:p>
  <w:p w:rsidR="00497D72" w:rsidRPr="00E140E4" w:rsidRDefault="00497D72">
    <w:pPr>
      <w:keepNext/>
      <w:jc w:val="right"/>
    </w:pPr>
  </w:p>
  <w:p w:rsidR="00497D72" w:rsidRPr="00E140E4" w:rsidRDefault="00497D72">
    <w:pPr>
      <w:keepNext/>
      <w:jc w:val="right"/>
    </w:pPr>
  </w:p>
  <w:p w:rsidR="00497D72" w:rsidRPr="008C6D62" w:rsidRDefault="00497D72">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FF4C0F" w:rsidRDefault="00497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893198">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893198">
      <w:rPr>
        <w:noProof/>
        <w:sz w:val="20"/>
      </w:rPr>
      <w:t>The basic rules</w:t>
    </w:r>
    <w:r w:rsidRPr="00FF4C0F">
      <w:rPr>
        <w:sz w:val="20"/>
      </w:rPr>
      <w:fldChar w:fldCharType="end"/>
    </w:r>
  </w:p>
  <w:p w:rsidR="00497D72" w:rsidRPr="00FF4C0F" w:rsidRDefault="00497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893198">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893198">
      <w:rPr>
        <w:noProof/>
        <w:sz w:val="20"/>
      </w:rPr>
      <w:t>Checklist of special rules</w:t>
    </w:r>
    <w:r w:rsidRPr="00FF4C0F">
      <w:rPr>
        <w:sz w:val="20"/>
      </w:rPr>
      <w:fldChar w:fldCharType="end"/>
    </w:r>
  </w:p>
  <w:p w:rsidR="00497D72" w:rsidRPr="00FF4C0F" w:rsidRDefault="00497D7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893198">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893198">
      <w:rPr>
        <w:noProof/>
        <w:sz w:val="20"/>
      </w:rPr>
      <w:t>Checklist of special rules</w:t>
    </w:r>
    <w:r w:rsidRPr="00FF4C0F">
      <w:rPr>
        <w:sz w:val="20"/>
      </w:rPr>
      <w:fldChar w:fldCharType="end"/>
    </w:r>
  </w:p>
  <w:p w:rsidR="00497D72" w:rsidRPr="00E140E4" w:rsidRDefault="00497D72">
    <w:pPr>
      <w:keepNext/>
    </w:pPr>
  </w:p>
  <w:p w:rsidR="00497D72" w:rsidRPr="00E140E4" w:rsidRDefault="00497D72">
    <w:pPr>
      <w:keepNext/>
      <w:rPr>
        <w:b/>
      </w:rPr>
    </w:pPr>
    <w:r w:rsidRPr="00E140E4">
      <w:t>Section</w:t>
    </w:r>
    <w:r w:rsidRPr="00FF4C0F">
      <w:t xml:space="preserve"> </w:t>
    </w:r>
    <w:fldSimple w:instr=" STYLEREF  CharSectno  \* CHARFORMAT ">
      <w:r w:rsidR="00893198">
        <w:rPr>
          <w:noProof/>
        </w:rPr>
        <w:t>37-1</w:t>
      </w:r>
    </w:fldSimple>
  </w:p>
  <w:p w:rsidR="00497D72" w:rsidRPr="00E140E4" w:rsidRDefault="00497D72">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FF4C0F" w:rsidRDefault="00497D72">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C52300">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C52300">
      <w:rPr>
        <w:b/>
        <w:noProof/>
        <w:sz w:val="20"/>
      </w:rPr>
      <w:t>Chapter 3</w:t>
    </w:r>
    <w:r w:rsidRPr="00FF4C0F">
      <w:rPr>
        <w:sz w:val="20"/>
      </w:rPr>
      <w:fldChar w:fldCharType="end"/>
    </w:r>
  </w:p>
  <w:p w:rsidR="00497D72" w:rsidRPr="00FF4C0F" w:rsidRDefault="00497D72">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C52300">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C52300">
      <w:rPr>
        <w:b/>
        <w:noProof/>
        <w:sz w:val="20"/>
      </w:rPr>
      <w:t>Part 3-1</w:t>
    </w:r>
    <w:r w:rsidRPr="00FF4C0F">
      <w:rPr>
        <w:sz w:val="20"/>
      </w:rPr>
      <w:fldChar w:fldCharType="end"/>
    </w:r>
  </w:p>
  <w:p w:rsidR="00497D72" w:rsidRPr="00FF4C0F" w:rsidRDefault="00497D72">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C52300">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C52300">
      <w:rPr>
        <w:b/>
        <w:noProof/>
        <w:sz w:val="20"/>
      </w:rPr>
      <w:t>Division 38</w:t>
    </w:r>
    <w:r w:rsidRPr="00FF4C0F">
      <w:rPr>
        <w:sz w:val="20"/>
      </w:rPr>
      <w:fldChar w:fldCharType="end"/>
    </w:r>
  </w:p>
  <w:p w:rsidR="00497D72" w:rsidRPr="00E140E4" w:rsidRDefault="00497D72">
    <w:pPr>
      <w:keepNext/>
      <w:jc w:val="right"/>
    </w:pPr>
  </w:p>
  <w:p w:rsidR="00497D72" w:rsidRPr="0037294E" w:rsidRDefault="00497D72">
    <w:pPr>
      <w:keepNext/>
      <w:jc w:val="right"/>
    </w:pPr>
  </w:p>
  <w:p w:rsidR="00497D72" w:rsidRPr="008C6D62" w:rsidRDefault="00497D72">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8C6D62" w:rsidRDefault="00497D72">
    <w:pPr>
      <w:keepNext/>
      <w:jc w:val="right"/>
      <w:rPr>
        <w:sz w:val="20"/>
      </w:rPr>
    </w:pPr>
  </w:p>
  <w:p w:rsidR="00497D72" w:rsidRPr="008C6D62" w:rsidRDefault="00497D72">
    <w:pPr>
      <w:keepNext/>
      <w:jc w:val="right"/>
      <w:rPr>
        <w:sz w:val="20"/>
      </w:rPr>
    </w:pPr>
  </w:p>
  <w:p w:rsidR="00497D72" w:rsidRPr="008C6D62" w:rsidRDefault="00497D72">
    <w:pPr>
      <w:keepNext/>
      <w:jc w:val="right"/>
      <w:rPr>
        <w:sz w:val="20"/>
      </w:rPr>
    </w:pPr>
  </w:p>
  <w:p w:rsidR="00497D72" w:rsidRPr="00E140E4" w:rsidRDefault="00497D72">
    <w:pPr>
      <w:keepNext/>
      <w:jc w:val="right"/>
    </w:pPr>
  </w:p>
  <w:p w:rsidR="00497D72" w:rsidRPr="00E140E4" w:rsidRDefault="00497D72">
    <w:pPr>
      <w:keepNext/>
      <w:jc w:val="right"/>
    </w:pPr>
  </w:p>
  <w:p w:rsidR="00497D72" w:rsidRPr="008C6D62" w:rsidRDefault="00497D72">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162DDC">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162DDC">
      <w:rPr>
        <w:noProof/>
        <w:sz w:val="20"/>
      </w:rPr>
      <w:t>The special rules</w:t>
    </w:r>
    <w:r>
      <w:rPr>
        <w:sz w:val="20"/>
      </w:rPr>
      <w:fldChar w:fldCharType="end"/>
    </w:r>
  </w:p>
  <w:p w:rsidR="00497D72" w:rsidRDefault="00497D7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C52300">
      <w:rPr>
        <w:sz w:val="20"/>
      </w:rPr>
      <w:fldChar w:fldCharType="separate"/>
    </w:r>
    <w:r w:rsidR="00162DDC">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C52300">
      <w:rPr>
        <w:sz w:val="20"/>
      </w:rPr>
      <w:fldChar w:fldCharType="separate"/>
    </w:r>
    <w:r w:rsidR="00162DDC">
      <w:rPr>
        <w:noProof/>
        <w:sz w:val="20"/>
      </w:rPr>
      <w:t>Special rules mainly about supplies and acquisitions</w:t>
    </w:r>
    <w:r>
      <w:rPr>
        <w:sz w:val="20"/>
      </w:rPr>
      <w:fldChar w:fldCharType="end"/>
    </w:r>
  </w:p>
  <w:p w:rsidR="00497D72" w:rsidRDefault="00497D7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162DDC">
      <w:rPr>
        <w:b/>
        <w:bCs/>
        <w:noProof/>
        <w:sz w:val="20"/>
      </w:rPr>
      <w:t>Division 82</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162DDC">
      <w:rPr>
        <w:noProof/>
        <w:sz w:val="20"/>
      </w:rPr>
      <w:t>Supplies in return for rights to develop land</w:t>
    </w:r>
    <w:r>
      <w:rPr>
        <w:sz w:val="20"/>
      </w:rPr>
      <w:fldChar w:fldCharType="end"/>
    </w:r>
  </w:p>
  <w:p w:rsidR="00497D72" w:rsidRDefault="00497D72">
    <w:pPr>
      <w:keepNext/>
    </w:pPr>
  </w:p>
  <w:p w:rsidR="00497D72" w:rsidRPr="00DA2BC5" w:rsidRDefault="00497D72">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162DDC">
      <w:rPr>
        <w:noProof/>
        <w:sz w:val="24"/>
        <w:szCs w:val="24"/>
      </w:rPr>
      <w:t>82-10</w:t>
    </w:r>
    <w:r w:rsidRPr="00DA2BC5">
      <w:rPr>
        <w:noProof/>
        <w:sz w:val="24"/>
        <w:szCs w:val="24"/>
      </w:rPr>
      <w:fldChar w:fldCharType="end"/>
    </w:r>
  </w:p>
  <w:p w:rsidR="00497D72" w:rsidRDefault="00497D72">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pPr>
      <w:keepNext/>
      <w:jc w:val="right"/>
      <w:rPr>
        <w:sz w:val="20"/>
      </w:rPr>
    </w:pPr>
    <w:r>
      <w:rPr>
        <w:sz w:val="20"/>
      </w:rPr>
      <w:fldChar w:fldCharType="begin"/>
    </w:r>
    <w:r>
      <w:rPr>
        <w:sz w:val="20"/>
      </w:rPr>
      <w:instrText xml:space="preserve"> STYLEREF  CharChapText  \* CHARFORMAT </w:instrText>
    </w:r>
    <w:r>
      <w:rPr>
        <w:sz w:val="20"/>
      </w:rPr>
      <w:fldChar w:fldCharType="separate"/>
    </w:r>
    <w:r w:rsidR="00162DDC">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162DDC">
      <w:rPr>
        <w:b/>
        <w:bCs/>
        <w:noProof/>
        <w:sz w:val="20"/>
      </w:rPr>
      <w:t>Chapter 4</w:t>
    </w:r>
    <w:r>
      <w:rPr>
        <w:sz w:val="20"/>
      </w:rPr>
      <w:fldChar w:fldCharType="end"/>
    </w:r>
  </w:p>
  <w:p w:rsidR="00497D72" w:rsidRDefault="00497D72">
    <w:pPr>
      <w:keepNext/>
      <w:jc w:val="right"/>
      <w:rPr>
        <w:sz w:val="20"/>
      </w:rPr>
    </w:pPr>
    <w:r>
      <w:rPr>
        <w:sz w:val="20"/>
      </w:rPr>
      <w:fldChar w:fldCharType="begin"/>
    </w:r>
    <w:r>
      <w:rPr>
        <w:sz w:val="20"/>
      </w:rPr>
      <w:instrText xml:space="preserve"> STYLEREF  CharPartText  \* CHARFORMAT </w:instrText>
    </w:r>
    <w:r>
      <w:rPr>
        <w:sz w:val="20"/>
      </w:rPr>
      <w:fldChar w:fldCharType="separate"/>
    </w:r>
    <w:r w:rsidR="00162DDC">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162DDC">
      <w:rPr>
        <w:b/>
        <w:bCs/>
        <w:noProof/>
        <w:sz w:val="20"/>
      </w:rPr>
      <w:t>Part 4-2</w:t>
    </w:r>
    <w:r>
      <w:rPr>
        <w:b/>
        <w:bCs/>
        <w:sz w:val="20"/>
      </w:rPr>
      <w:fldChar w:fldCharType="end"/>
    </w:r>
  </w:p>
  <w:p w:rsidR="00497D72" w:rsidRDefault="00497D72">
    <w:pPr>
      <w:keepNext/>
      <w:jc w:val="right"/>
      <w:rPr>
        <w:sz w:val="20"/>
      </w:rPr>
    </w:pPr>
    <w:r>
      <w:rPr>
        <w:sz w:val="20"/>
      </w:rPr>
      <w:fldChar w:fldCharType="begin"/>
    </w:r>
    <w:r>
      <w:rPr>
        <w:sz w:val="20"/>
      </w:rPr>
      <w:instrText xml:space="preserve"> STYLEREF  CharDivText  \* CHARFORMAT </w:instrText>
    </w:r>
    <w:r>
      <w:rPr>
        <w:sz w:val="20"/>
      </w:rPr>
      <w:fldChar w:fldCharType="separate"/>
    </w:r>
    <w:r w:rsidR="00162DDC">
      <w:rPr>
        <w:noProof/>
        <w:sz w:val="20"/>
      </w:rPr>
      <w:t>Supplies in return for rights to develop land</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162DDC">
      <w:rPr>
        <w:b/>
        <w:bCs/>
        <w:noProof/>
        <w:sz w:val="20"/>
      </w:rPr>
      <w:t>Division 82</w:t>
    </w:r>
    <w:r>
      <w:rPr>
        <w:sz w:val="20"/>
      </w:rPr>
      <w:fldChar w:fldCharType="end"/>
    </w:r>
  </w:p>
  <w:p w:rsidR="00497D72" w:rsidRDefault="00497D72">
    <w:pPr>
      <w:keepNext/>
      <w:jc w:val="right"/>
    </w:pPr>
  </w:p>
  <w:p w:rsidR="00497D72" w:rsidRPr="00DA2BC5" w:rsidRDefault="00497D72">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162DDC">
      <w:rPr>
        <w:noProof/>
        <w:sz w:val="24"/>
        <w:szCs w:val="24"/>
      </w:rPr>
      <w:t>82-1</w:t>
    </w:r>
    <w:r w:rsidRPr="00DA2BC5">
      <w:rPr>
        <w:noProof/>
        <w:sz w:val="24"/>
        <w:szCs w:val="24"/>
      </w:rPr>
      <w:fldChar w:fldCharType="end"/>
    </w:r>
  </w:p>
  <w:p w:rsidR="00497D72" w:rsidRDefault="00497D72">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Default="00497D72">
    <w:pPr>
      <w:keepNext/>
      <w:jc w:val="right"/>
      <w:rPr>
        <w:sz w:val="20"/>
      </w:rPr>
    </w:pPr>
  </w:p>
  <w:p w:rsidR="00497D72" w:rsidRDefault="00497D72">
    <w:pPr>
      <w:keepNext/>
      <w:jc w:val="right"/>
      <w:rPr>
        <w:sz w:val="20"/>
      </w:rPr>
    </w:pPr>
  </w:p>
  <w:p w:rsidR="00497D72" w:rsidRDefault="00497D72">
    <w:pPr>
      <w:keepNext/>
      <w:jc w:val="right"/>
      <w:rPr>
        <w:sz w:val="20"/>
      </w:rPr>
    </w:pPr>
  </w:p>
  <w:p w:rsidR="00497D72" w:rsidRDefault="00497D72">
    <w:pPr>
      <w:keepNext/>
      <w:jc w:val="right"/>
    </w:pPr>
  </w:p>
  <w:p w:rsidR="00497D72" w:rsidRDefault="00497D72">
    <w:pPr>
      <w:keepNext/>
      <w:jc w:val="right"/>
    </w:pPr>
  </w:p>
  <w:p w:rsidR="00497D72" w:rsidRDefault="00497D72"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E528B" w:rsidRDefault="00497D72" w:rsidP="00A36DB5">
    <w:pPr>
      <w:rPr>
        <w:sz w:val="26"/>
        <w:szCs w:val="26"/>
      </w:rPr>
    </w:pPr>
    <w:r>
      <w:rPr>
        <w:sz w:val="26"/>
        <w:szCs w:val="26"/>
      </w:rPr>
      <w:t>Endnotes</w:t>
    </w:r>
  </w:p>
  <w:p w:rsidR="00497D72" w:rsidRDefault="00497D72" w:rsidP="00A36DB5">
    <w:pPr>
      <w:rPr>
        <w:sz w:val="20"/>
      </w:rPr>
    </w:pPr>
  </w:p>
  <w:p w:rsidR="00497D72" w:rsidRPr="007A1328" w:rsidRDefault="00497D72" w:rsidP="00A36DB5">
    <w:pPr>
      <w:rPr>
        <w:sz w:val="20"/>
      </w:rPr>
    </w:pPr>
  </w:p>
  <w:p w:rsidR="00497D72" w:rsidRPr="007A1328" w:rsidRDefault="00497D72" w:rsidP="00A36DB5">
    <w:pPr>
      <w:rPr>
        <w:b/>
        <w:sz w:val="24"/>
      </w:rPr>
    </w:pPr>
  </w:p>
  <w:p w:rsidR="00497D72" w:rsidRPr="007E528B" w:rsidRDefault="00497D72"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93198">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D72" w:rsidRPr="007E528B" w:rsidRDefault="00497D72" w:rsidP="00A36DB5">
    <w:pPr>
      <w:jc w:val="right"/>
      <w:rPr>
        <w:sz w:val="26"/>
        <w:szCs w:val="26"/>
      </w:rPr>
    </w:pPr>
    <w:r>
      <w:rPr>
        <w:sz w:val="26"/>
        <w:szCs w:val="26"/>
      </w:rPr>
      <w:t>Endnotes</w:t>
    </w:r>
  </w:p>
  <w:p w:rsidR="00497D72" w:rsidRPr="007A1328" w:rsidRDefault="00497D72" w:rsidP="00A36DB5">
    <w:pPr>
      <w:jc w:val="right"/>
      <w:rPr>
        <w:sz w:val="20"/>
      </w:rPr>
    </w:pPr>
  </w:p>
  <w:p w:rsidR="00497D72" w:rsidRPr="007A1328" w:rsidRDefault="00497D72" w:rsidP="00A36DB5">
    <w:pPr>
      <w:jc w:val="right"/>
      <w:rPr>
        <w:sz w:val="20"/>
      </w:rPr>
    </w:pPr>
  </w:p>
  <w:p w:rsidR="00497D72" w:rsidRPr="007A1328" w:rsidRDefault="00497D72" w:rsidP="00A36DB5">
    <w:pPr>
      <w:jc w:val="right"/>
      <w:rPr>
        <w:b/>
        <w:sz w:val="24"/>
      </w:rPr>
    </w:pPr>
  </w:p>
  <w:p w:rsidR="00497D72" w:rsidRPr="007E528B" w:rsidRDefault="00497D72"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93198">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491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427"/>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37D0F"/>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2DDC"/>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2525"/>
    <w:rsid w:val="001A2668"/>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7A5"/>
    <w:rsid w:val="001C39CC"/>
    <w:rsid w:val="001C3B72"/>
    <w:rsid w:val="001C4ACE"/>
    <w:rsid w:val="001C4E78"/>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4D7C"/>
    <w:rsid w:val="001E76AE"/>
    <w:rsid w:val="001F0BF0"/>
    <w:rsid w:val="001F1863"/>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15E"/>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2463"/>
    <w:rsid w:val="002F2C27"/>
    <w:rsid w:val="002F2EAE"/>
    <w:rsid w:val="002F3C1E"/>
    <w:rsid w:val="002F68F1"/>
    <w:rsid w:val="002F701E"/>
    <w:rsid w:val="003002A2"/>
    <w:rsid w:val="00300522"/>
    <w:rsid w:val="00300BDB"/>
    <w:rsid w:val="0030122E"/>
    <w:rsid w:val="00302469"/>
    <w:rsid w:val="00303227"/>
    <w:rsid w:val="003039BD"/>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1BDB"/>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6855"/>
    <w:rsid w:val="003A702D"/>
    <w:rsid w:val="003A7A7B"/>
    <w:rsid w:val="003B0008"/>
    <w:rsid w:val="003B066A"/>
    <w:rsid w:val="003B0690"/>
    <w:rsid w:val="003B07B4"/>
    <w:rsid w:val="003B0910"/>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6963"/>
    <w:rsid w:val="004472D4"/>
    <w:rsid w:val="00447BFB"/>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97D72"/>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1531"/>
    <w:rsid w:val="005D1A84"/>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6E2A"/>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7B7"/>
    <w:rsid w:val="006844E4"/>
    <w:rsid w:val="00684F49"/>
    <w:rsid w:val="00685518"/>
    <w:rsid w:val="00685989"/>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775"/>
    <w:rsid w:val="006B6929"/>
    <w:rsid w:val="006B705F"/>
    <w:rsid w:val="006B74A3"/>
    <w:rsid w:val="006B75E8"/>
    <w:rsid w:val="006C10CB"/>
    <w:rsid w:val="006C1755"/>
    <w:rsid w:val="006C1798"/>
    <w:rsid w:val="006C21B0"/>
    <w:rsid w:val="006C243B"/>
    <w:rsid w:val="006C3502"/>
    <w:rsid w:val="006C3F68"/>
    <w:rsid w:val="006C559F"/>
    <w:rsid w:val="006C5E7B"/>
    <w:rsid w:val="006C620C"/>
    <w:rsid w:val="006C6797"/>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9789C"/>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7CD"/>
    <w:rsid w:val="00886925"/>
    <w:rsid w:val="008870BE"/>
    <w:rsid w:val="00890201"/>
    <w:rsid w:val="008903AA"/>
    <w:rsid w:val="00890CC6"/>
    <w:rsid w:val="00891607"/>
    <w:rsid w:val="00892442"/>
    <w:rsid w:val="00893198"/>
    <w:rsid w:val="00894A6A"/>
    <w:rsid w:val="0089505B"/>
    <w:rsid w:val="00895734"/>
    <w:rsid w:val="00896314"/>
    <w:rsid w:val="0089762D"/>
    <w:rsid w:val="00897C8F"/>
    <w:rsid w:val="008A036E"/>
    <w:rsid w:val="008A3A5C"/>
    <w:rsid w:val="008A3C0E"/>
    <w:rsid w:val="008A6F8B"/>
    <w:rsid w:val="008A786C"/>
    <w:rsid w:val="008A7A75"/>
    <w:rsid w:val="008B13B2"/>
    <w:rsid w:val="008B1786"/>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B0C"/>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5E9C"/>
    <w:rsid w:val="00A56BBC"/>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2AE"/>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1FF1"/>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30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575"/>
    <w:rsid w:val="00C87A8E"/>
    <w:rsid w:val="00C901F6"/>
    <w:rsid w:val="00C910BA"/>
    <w:rsid w:val="00C91577"/>
    <w:rsid w:val="00C91C9F"/>
    <w:rsid w:val="00C92693"/>
    <w:rsid w:val="00C92BEC"/>
    <w:rsid w:val="00C93AF9"/>
    <w:rsid w:val="00C94D22"/>
    <w:rsid w:val="00C95380"/>
    <w:rsid w:val="00C95A0B"/>
    <w:rsid w:val="00C962E2"/>
    <w:rsid w:val="00C97256"/>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16D2B"/>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A27"/>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1D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259"/>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156"/>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3491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1A27"/>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DE1A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1A27"/>
  </w:style>
  <w:style w:type="paragraph" w:customStyle="1" w:styleId="TableHeading">
    <w:name w:val="TableHeading"/>
    <w:aliases w:val="th"/>
    <w:basedOn w:val="OPCParaBase"/>
    <w:next w:val="Tabletext"/>
    <w:rsid w:val="00DE1A27"/>
    <w:pPr>
      <w:keepNext/>
      <w:spacing w:before="60" w:line="240" w:lineRule="atLeast"/>
    </w:pPr>
    <w:rPr>
      <w:b/>
      <w:sz w:val="20"/>
    </w:rPr>
  </w:style>
  <w:style w:type="paragraph" w:customStyle="1" w:styleId="BoxText">
    <w:name w:val="BoxText"/>
    <w:aliases w:val="bt"/>
    <w:basedOn w:val="OPCParaBase"/>
    <w:qFormat/>
    <w:rsid w:val="00DE1A2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E1A27"/>
    <w:rPr>
      <w:b/>
    </w:rPr>
  </w:style>
  <w:style w:type="paragraph" w:customStyle="1" w:styleId="BoxHeadItalic">
    <w:name w:val="BoxHeadItalic"/>
    <w:aliases w:val="bhi"/>
    <w:basedOn w:val="BoxText"/>
    <w:next w:val="BoxStep"/>
    <w:qFormat/>
    <w:rsid w:val="00DE1A27"/>
    <w:rPr>
      <w:i/>
    </w:rPr>
  </w:style>
  <w:style w:type="paragraph" w:customStyle="1" w:styleId="BoxList">
    <w:name w:val="BoxList"/>
    <w:aliases w:val="bl"/>
    <w:basedOn w:val="BoxText"/>
    <w:qFormat/>
    <w:rsid w:val="00DE1A27"/>
    <w:pPr>
      <w:ind w:left="1559" w:hanging="425"/>
    </w:pPr>
  </w:style>
  <w:style w:type="paragraph" w:customStyle="1" w:styleId="BoxNote">
    <w:name w:val="BoxNote"/>
    <w:aliases w:val="bn"/>
    <w:basedOn w:val="BoxText"/>
    <w:qFormat/>
    <w:rsid w:val="00DE1A27"/>
    <w:pPr>
      <w:tabs>
        <w:tab w:val="left" w:pos="1985"/>
      </w:tabs>
      <w:spacing w:before="122" w:line="198" w:lineRule="exact"/>
      <w:ind w:left="2948" w:hanging="1814"/>
    </w:pPr>
    <w:rPr>
      <w:sz w:val="18"/>
    </w:rPr>
  </w:style>
  <w:style w:type="paragraph" w:customStyle="1" w:styleId="BoxPara">
    <w:name w:val="BoxPara"/>
    <w:aliases w:val="bp"/>
    <w:basedOn w:val="BoxText"/>
    <w:qFormat/>
    <w:rsid w:val="00DE1A27"/>
    <w:pPr>
      <w:tabs>
        <w:tab w:val="right" w:pos="2268"/>
      </w:tabs>
      <w:ind w:left="2552" w:hanging="1418"/>
    </w:pPr>
  </w:style>
  <w:style w:type="paragraph" w:customStyle="1" w:styleId="BoxStep">
    <w:name w:val="BoxStep"/>
    <w:aliases w:val="bs"/>
    <w:basedOn w:val="BoxText"/>
    <w:qFormat/>
    <w:rsid w:val="00DE1A27"/>
    <w:pPr>
      <w:ind w:left="1985" w:hanging="851"/>
    </w:pPr>
  </w:style>
  <w:style w:type="character" w:customStyle="1" w:styleId="CharAmPartNo">
    <w:name w:val="CharAmPartNo"/>
    <w:basedOn w:val="OPCCharBase"/>
    <w:uiPriority w:val="1"/>
    <w:qFormat/>
    <w:rsid w:val="00DE1A27"/>
  </w:style>
  <w:style w:type="character" w:customStyle="1" w:styleId="CharAmPartText">
    <w:name w:val="CharAmPartText"/>
    <w:basedOn w:val="OPCCharBase"/>
    <w:uiPriority w:val="1"/>
    <w:qFormat/>
    <w:rsid w:val="00DE1A27"/>
  </w:style>
  <w:style w:type="character" w:customStyle="1" w:styleId="CharAmSchNo">
    <w:name w:val="CharAmSchNo"/>
    <w:basedOn w:val="OPCCharBase"/>
    <w:uiPriority w:val="1"/>
    <w:qFormat/>
    <w:rsid w:val="00DE1A27"/>
  </w:style>
  <w:style w:type="character" w:customStyle="1" w:styleId="CharAmSchText">
    <w:name w:val="CharAmSchText"/>
    <w:basedOn w:val="OPCCharBase"/>
    <w:uiPriority w:val="1"/>
    <w:qFormat/>
    <w:rsid w:val="00DE1A27"/>
  </w:style>
  <w:style w:type="character" w:customStyle="1" w:styleId="CharChapNo">
    <w:name w:val="CharChapNo"/>
    <w:basedOn w:val="OPCCharBase"/>
    <w:qFormat/>
    <w:rsid w:val="00DE1A27"/>
  </w:style>
  <w:style w:type="character" w:customStyle="1" w:styleId="CharChapText">
    <w:name w:val="CharChapText"/>
    <w:basedOn w:val="OPCCharBase"/>
    <w:qFormat/>
    <w:rsid w:val="00DE1A27"/>
  </w:style>
  <w:style w:type="character" w:customStyle="1" w:styleId="CharDivNo">
    <w:name w:val="CharDivNo"/>
    <w:basedOn w:val="OPCCharBase"/>
    <w:qFormat/>
    <w:rsid w:val="00DE1A27"/>
  </w:style>
  <w:style w:type="character" w:customStyle="1" w:styleId="CharDivText">
    <w:name w:val="CharDivText"/>
    <w:basedOn w:val="OPCCharBase"/>
    <w:qFormat/>
    <w:rsid w:val="00DE1A27"/>
  </w:style>
  <w:style w:type="character" w:customStyle="1" w:styleId="CharPartNo">
    <w:name w:val="CharPartNo"/>
    <w:basedOn w:val="OPCCharBase"/>
    <w:qFormat/>
    <w:rsid w:val="00DE1A27"/>
  </w:style>
  <w:style w:type="character" w:customStyle="1" w:styleId="CharPartText">
    <w:name w:val="CharPartText"/>
    <w:basedOn w:val="OPCCharBase"/>
    <w:qFormat/>
    <w:rsid w:val="00DE1A27"/>
  </w:style>
  <w:style w:type="character" w:customStyle="1" w:styleId="CharSectno">
    <w:name w:val="CharSectno"/>
    <w:basedOn w:val="OPCCharBase"/>
    <w:qFormat/>
    <w:rsid w:val="00DE1A27"/>
  </w:style>
  <w:style w:type="character" w:customStyle="1" w:styleId="CharSubdNo">
    <w:name w:val="CharSubdNo"/>
    <w:basedOn w:val="OPCCharBase"/>
    <w:uiPriority w:val="1"/>
    <w:qFormat/>
    <w:rsid w:val="00DE1A27"/>
  </w:style>
  <w:style w:type="character" w:customStyle="1" w:styleId="CharSubdText">
    <w:name w:val="CharSubdText"/>
    <w:basedOn w:val="OPCCharBase"/>
    <w:uiPriority w:val="1"/>
    <w:qFormat/>
    <w:rsid w:val="00DE1A27"/>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DE1A27"/>
    <w:pPr>
      <w:spacing w:line="240" w:lineRule="auto"/>
      <w:ind w:left="1134"/>
    </w:pPr>
    <w:rPr>
      <w:sz w:val="20"/>
    </w:rPr>
  </w:style>
  <w:style w:type="paragraph" w:styleId="Footer">
    <w:name w:val="footer"/>
    <w:link w:val="FooterChar"/>
    <w:rsid w:val="00DE1A27"/>
    <w:pPr>
      <w:tabs>
        <w:tab w:val="center" w:pos="4153"/>
        <w:tab w:val="right" w:pos="8306"/>
      </w:tabs>
    </w:pPr>
    <w:rPr>
      <w:sz w:val="22"/>
      <w:szCs w:val="24"/>
    </w:rPr>
  </w:style>
  <w:style w:type="paragraph" w:styleId="Header">
    <w:name w:val="header"/>
    <w:basedOn w:val="OPCParaBase"/>
    <w:link w:val="HeaderChar"/>
    <w:unhideWhenUsed/>
    <w:rsid w:val="00DE1A2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E1A27"/>
    <w:pPr>
      <w:tabs>
        <w:tab w:val="right" w:pos="1531"/>
      </w:tabs>
      <w:spacing w:before="40" w:line="240" w:lineRule="auto"/>
      <w:ind w:left="1644" w:hanging="1644"/>
    </w:pPr>
  </w:style>
  <w:style w:type="paragraph" w:customStyle="1" w:styleId="paragraphsub-sub">
    <w:name w:val="paragraph(sub-sub)"/>
    <w:aliases w:val="aaa"/>
    <w:basedOn w:val="OPCParaBase"/>
    <w:rsid w:val="00DE1A27"/>
    <w:pPr>
      <w:tabs>
        <w:tab w:val="right" w:pos="2722"/>
      </w:tabs>
      <w:spacing w:before="40" w:line="240" w:lineRule="auto"/>
      <w:ind w:left="2835" w:hanging="2835"/>
    </w:pPr>
  </w:style>
  <w:style w:type="paragraph" w:customStyle="1" w:styleId="paragraphsub">
    <w:name w:val="paragraph(sub)"/>
    <w:aliases w:val="aa"/>
    <w:basedOn w:val="OPCParaBase"/>
    <w:rsid w:val="00DE1A27"/>
    <w:pPr>
      <w:tabs>
        <w:tab w:val="right" w:pos="1985"/>
      </w:tabs>
      <w:spacing w:before="40" w:line="240" w:lineRule="auto"/>
      <w:ind w:left="2098" w:hanging="2098"/>
    </w:pPr>
  </w:style>
  <w:style w:type="character" w:styleId="LineNumber">
    <w:name w:val="line number"/>
    <w:basedOn w:val="OPCCharBase"/>
    <w:uiPriority w:val="99"/>
    <w:unhideWhenUsed/>
    <w:rsid w:val="00DE1A27"/>
    <w:rPr>
      <w:sz w:val="16"/>
    </w:rPr>
  </w:style>
  <w:style w:type="paragraph" w:customStyle="1" w:styleId="ItemHead">
    <w:name w:val="ItemHead"/>
    <w:aliases w:val="ih"/>
    <w:basedOn w:val="OPCParaBase"/>
    <w:next w:val="Item"/>
    <w:link w:val="ItemHeadChar"/>
    <w:rsid w:val="00DE1A27"/>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DE1A27"/>
  </w:style>
  <w:style w:type="paragraph" w:customStyle="1" w:styleId="Item">
    <w:name w:val="Item"/>
    <w:aliases w:val="i"/>
    <w:basedOn w:val="OPCParaBase"/>
    <w:next w:val="ItemHead"/>
    <w:link w:val="ItemChar"/>
    <w:rsid w:val="00DE1A27"/>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DE1A27"/>
    <w:pPr>
      <w:spacing w:line="240" w:lineRule="auto"/>
    </w:pPr>
    <w:rPr>
      <w:b/>
      <w:sz w:val="32"/>
    </w:rPr>
  </w:style>
  <w:style w:type="paragraph" w:customStyle="1" w:styleId="notedraft">
    <w:name w:val="note(draft)"/>
    <w:aliases w:val="nd"/>
    <w:basedOn w:val="OPCParaBase"/>
    <w:rsid w:val="00DE1A27"/>
    <w:pPr>
      <w:spacing w:before="240" w:line="240" w:lineRule="auto"/>
      <w:ind w:left="284" w:hanging="284"/>
    </w:pPr>
    <w:rPr>
      <w:i/>
      <w:sz w:val="24"/>
    </w:rPr>
  </w:style>
  <w:style w:type="paragraph" w:customStyle="1" w:styleId="notetext">
    <w:name w:val="note(text)"/>
    <w:aliases w:val="n"/>
    <w:basedOn w:val="OPCParaBase"/>
    <w:link w:val="notetextChar"/>
    <w:rsid w:val="00DE1A27"/>
    <w:pPr>
      <w:spacing w:before="122" w:line="240" w:lineRule="auto"/>
      <w:ind w:left="1985" w:hanging="851"/>
    </w:pPr>
    <w:rPr>
      <w:sz w:val="18"/>
    </w:rPr>
  </w:style>
  <w:style w:type="paragraph" w:customStyle="1" w:styleId="notemargin">
    <w:name w:val="note(margin)"/>
    <w:aliases w:val="nm"/>
    <w:basedOn w:val="OPCParaBase"/>
    <w:rsid w:val="00DE1A27"/>
    <w:pPr>
      <w:tabs>
        <w:tab w:val="left" w:pos="709"/>
      </w:tabs>
      <w:spacing w:before="122" w:line="198" w:lineRule="exact"/>
      <w:ind w:left="709" w:hanging="709"/>
    </w:pPr>
    <w:rPr>
      <w:sz w:val="18"/>
    </w:rPr>
  </w:style>
  <w:style w:type="paragraph" w:customStyle="1" w:styleId="notepara">
    <w:name w:val="note(para)"/>
    <w:aliases w:val="na"/>
    <w:basedOn w:val="OPCParaBase"/>
    <w:rsid w:val="00DE1A27"/>
    <w:pPr>
      <w:spacing w:before="40" w:line="198" w:lineRule="exact"/>
      <w:ind w:left="2354" w:hanging="369"/>
    </w:pPr>
    <w:rPr>
      <w:sz w:val="18"/>
    </w:rPr>
  </w:style>
  <w:style w:type="paragraph" w:customStyle="1" w:styleId="noteParlAmend">
    <w:name w:val="note(ParlAmend)"/>
    <w:aliases w:val="npp"/>
    <w:basedOn w:val="OPCParaBase"/>
    <w:next w:val="ParlAmend"/>
    <w:rsid w:val="00DE1A27"/>
    <w:pPr>
      <w:spacing w:line="240" w:lineRule="auto"/>
      <w:jc w:val="right"/>
    </w:pPr>
    <w:rPr>
      <w:rFonts w:ascii="Arial" w:hAnsi="Arial"/>
      <w:b/>
      <w:i/>
    </w:rPr>
  </w:style>
  <w:style w:type="paragraph" w:customStyle="1" w:styleId="Page1">
    <w:name w:val="Page1"/>
    <w:basedOn w:val="OPCParaBase"/>
    <w:rsid w:val="00DE1A27"/>
    <w:pPr>
      <w:spacing w:before="5600" w:line="240" w:lineRule="auto"/>
    </w:pPr>
    <w:rPr>
      <w:b/>
      <w:sz w:val="32"/>
    </w:rPr>
  </w:style>
  <w:style w:type="paragraph" w:customStyle="1" w:styleId="PageBreak">
    <w:name w:val="PageBreak"/>
    <w:aliases w:val="pb"/>
    <w:basedOn w:val="OPCParaBase"/>
    <w:rsid w:val="00DE1A27"/>
    <w:pPr>
      <w:spacing w:line="240" w:lineRule="auto"/>
    </w:pPr>
    <w:rPr>
      <w:sz w:val="20"/>
    </w:rPr>
  </w:style>
  <w:style w:type="paragraph" w:customStyle="1" w:styleId="ParlAmend">
    <w:name w:val="ParlAmend"/>
    <w:aliases w:val="pp"/>
    <w:basedOn w:val="OPCParaBase"/>
    <w:rsid w:val="00DE1A27"/>
    <w:pPr>
      <w:spacing w:before="240" w:line="240" w:lineRule="atLeast"/>
      <w:ind w:hanging="567"/>
    </w:pPr>
    <w:rPr>
      <w:sz w:val="24"/>
    </w:rPr>
  </w:style>
  <w:style w:type="paragraph" w:customStyle="1" w:styleId="Penalty">
    <w:name w:val="Penalty"/>
    <w:basedOn w:val="OPCParaBase"/>
    <w:rsid w:val="00DE1A27"/>
    <w:pPr>
      <w:tabs>
        <w:tab w:val="left" w:pos="2977"/>
      </w:tabs>
      <w:spacing w:before="180" w:line="240" w:lineRule="auto"/>
      <w:ind w:left="1985" w:hanging="851"/>
    </w:pPr>
  </w:style>
  <w:style w:type="paragraph" w:customStyle="1" w:styleId="Preamble">
    <w:name w:val="Preamble"/>
    <w:basedOn w:val="OPCParaBase"/>
    <w:next w:val="Normal"/>
    <w:rsid w:val="00DE1A2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E1A2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E1A27"/>
    <w:pPr>
      <w:spacing w:line="240" w:lineRule="auto"/>
    </w:pPr>
    <w:rPr>
      <w:b/>
      <w:sz w:val="40"/>
    </w:rPr>
  </w:style>
  <w:style w:type="paragraph" w:customStyle="1" w:styleId="Subitem">
    <w:name w:val="Subitem"/>
    <w:aliases w:val="iss"/>
    <w:basedOn w:val="OPCParaBase"/>
    <w:rsid w:val="00DE1A27"/>
    <w:pPr>
      <w:spacing w:before="180" w:line="240" w:lineRule="auto"/>
      <w:ind w:left="709" w:hanging="709"/>
    </w:pPr>
  </w:style>
  <w:style w:type="paragraph" w:customStyle="1" w:styleId="SubitemHead">
    <w:name w:val="SubitemHead"/>
    <w:aliases w:val="issh"/>
    <w:basedOn w:val="OPCParaBase"/>
    <w:rsid w:val="00DE1A27"/>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DE1A27"/>
    <w:pPr>
      <w:keepNext/>
      <w:keepLines/>
      <w:spacing w:before="240" w:line="240" w:lineRule="auto"/>
      <w:ind w:left="1134"/>
    </w:pPr>
    <w:rPr>
      <w:i/>
    </w:rPr>
  </w:style>
  <w:style w:type="paragraph" w:customStyle="1" w:styleId="Tablei">
    <w:name w:val="Table(i)"/>
    <w:aliases w:val="taa"/>
    <w:basedOn w:val="OPCParaBase"/>
    <w:rsid w:val="00DE1A2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E1A27"/>
    <w:pPr>
      <w:spacing w:before="60" w:line="240" w:lineRule="auto"/>
      <w:ind w:left="284" w:hanging="284"/>
    </w:pPr>
    <w:rPr>
      <w:sz w:val="20"/>
    </w:rPr>
  </w:style>
  <w:style w:type="paragraph" w:customStyle="1" w:styleId="TableAA">
    <w:name w:val="Table(AA)"/>
    <w:aliases w:val="taaa"/>
    <w:basedOn w:val="OPCParaBase"/>
    <w:rsid w:val="00DE1A2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E1A2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E1A2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E1A27"/>
    <w:pPr>
      <w:spacing w:before="122" w:line="198" w:lineRule="exact"/>
      <w:ind w:left="1985" w:hanging="851"/>
      <w:jc w:val="right"/>
    </w:pPr>
    <w:rPr>
      <w:sz w:val="18"/>
    </w:rPr>
  </w:style>
  <w:style w:type="paragraph" w:customStyle="1" w:styleId="TLPTableBullet">
    <w:name w:val="TLPTableBullet"/>
    <w:aliases w:val="ttb"/>
    <w:basedOn w:val="OPCParaBase"/>
    <w:rsid w:val="00DE1A27"/>
    <w:pPr>
      <w:spacing w:line="240" w:lineRule="exact"/>
      <w:ind w:left="284" w:hanging="284"/>
    </w:pPr>
    <w:rPr>
      <w:sz w:val="20"/>
    </w:rPr>
  </w:style>
  <w:style w:type="paragraph" w:styleId="TOC1">
    <w:name w:val="toc 1"/>
    <w:basedOn w:val="OPCParaBase"/>
    <w:next w:val="Normal"/>
    <w:uiPriority w:val="39"/>
    <w:unhideWhenUsed/>
    <w:rsid w:val="00DE1A2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E1A2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E1A2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E1A2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E1A27"/>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DE1A2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E1A2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E1A2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E1A27"/>
    <w:pPr>
      <w:keepLines/>
      <w:spacing w:before="80" w:line="240" w:lineRule="auto"/>
      <w:ind w:left="1588" w:hanging="794"/>
    </w:pPr>
    <w:rPr>
      <w:kern w:val="28"/>
    </w:rPr>
  </w:style>
  <w:style w:type="paragraph" w:customStyle="1" w:styleId="TofSectsSection">
    <w:name w:val="TofSects(Section)"/>
    <w:basedOn w:val="OPCParaBase"/>
    <w:rsid w:val="00DE1A27"/>
    <w:pPr>
      <w:keepLines/>
      <w:spacing w:before="40" w:line="240" w:lineRule="auto"/>
      <w:ind w:left="1588" w:hanging="794"/>
    </w:pPr>
    <w:rPr>
      <w:kern w:val="28"/>
      <w:sz w:val="18"/>
    </w:rPr>
  </w:style>
  <w:style w:type="paragraph" w:customStyle="1" w:styleId="TofSectsHeading">
    <w:name w:val="TofSects(Heading)"/>
    <w:basedOn w:val="OPCParaBase"/>
    <w:rsid w:val="00DE1A27"/>
    <w:pPr>
      <w:spacing w:before="240" w:after="120" w:line="240" w:lineRule="auto"/>
    </w:pPr>
    <w:rPr>
      <w:b/>
      <w:sz w:val="24"/>
    </w:rPr>
  </w:style>
  <w:style w:type="paragraph" w:customStyle="1" w:styleId="TofSectsGroupHeading">
    <w:name w:val="TofSects(GroupHeading)"/>
    <w:basedOn w:val="OPCParaBase"/>
    <w:next w:val="TofSectsSection"/>
    <w:rsid w:val="00DE1A27"/>
    <w:pPr>
      <w:keepLines/>
      <w:spacing w:before="240" w:after="120" w:line="240" w:lineRule="auto"/>
      <w:ind w:left="794"/>
    </w:pPr>
    <w:rPr>
      <w:b/>
      <w:kern w:val="28"/>
      <w:sz w:val="20"/>
    </w:rPr>
  </w:style>
  <w:style w:type="paragraph" w:customStyle="1" w:styleId="Actno">
    <w:name w:val="Actno"/>
    <w:basedOn w:val="ShortT"/>
    <w:next w:val="Normal"/>
    <w:qFormat/>
    <w:rsid w:val="00DE1A27"/>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E1A27"/>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DE1A27"/>
    <w:pPr>
      <w:spacing w:before="122" w:line="198" w:lineRule="exact"/>
      <w:ind w:left="2353" w:hanging="709"/>
    </w:pPr>
    <w:rPr>
      <w:sz w:val="18"/>
    </w:rPr>
  </w:style>
  <w:style w:type="paragraph" w:customStyle="1" w:styleId="Tabletext">
    <w:name w:val="Tabletext"/>
    <w:aliases w:val="tt"/>
    <w:basedOn w:val="OPCParaBase"/>
    <w:rsid w:val="00DE1A27"/>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E1A2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DE1A27"/>
    <w:pPr>
      <w:spacing w:before="180" w:line="240" w:lineRule="auto"/>
      <w:ind w:left="1134"/>
    </w:pPr>
  </w:style>
  <w:style w:type="paragraph" w:customStyle="1" w:styleId="subsection2">
    <w:name w:val="subsection2"/>
    <w:aliases w:val="ss2"/>
    <w:basedOn w:val="OPCParaBase"/>
    <w:next w:val="subsection"/>
    <w:rsid w:val="00DE1A27"/>
    <w:pPr>
      <w:spacing w:before="40" w:line="240" w:lineRule="auto"/>
      <w:ind w:left="1134"/>
    </w:pPr>
  </w:style>
  <w:style w:type="paragraph" w:customStyle="1" w:styleId="CTA----">
    <w:name w:val="CTA ----"/>
    <w:basedOn w:val="OPCParaBase"/>
    <w:next w:val="Normal"/>
    <w:rsid w:val="00DE1A27"/>
    <w:pPr>
      <w:spacing w:before="60" w:line="240" w:lineRule="atLeast"/>
      <w:ind w:left="255" w:hanging="255"/>
    </w:pPr>
    <w:rPr>
      <w:sz w:val="20"/>
    </w:rPr>
  </w:style>
  <w:style w:type="paragraph" w:customStyle="1" w:styleId="subsection">
    <w:name w:val="subsection"/>
    <w:aliases w:val="ss"/>
    <w:basedOn w:val="OPCParaBase"/>
    <w:link w:val="subsectionChar"/>
    <w:rsid w:val="00DE1A27"/>
    <w:pPr>
      <w:tabs>
        <w:tab w:val="right" w:pos="1021"/>
      </w:tabs>
      <w:spacing w:before="180" w:line="240" w:lineRule="auto"/>
      <w:ind w:left="1134" w:hanging="1134"/>
    </w:pPr>
  </w:style>
  <w:style w:type="paragraph" w:customStyle="1" w:styleId="ActHead1">
    <w:name w:val="ActHead 1"/>
    <w:aliases w:val="c"/>
    <w:basedOn w:val="OPCParaBase"/>
    <w:next w:val="Normal"/>
    <w:qFormat/>
    <w:rsid w:val="00DE1A2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E1A2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E1A2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E1A2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E1A2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E1A2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E1A2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E1A2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E1A2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E1A27"/>
    <w:pPr>
      <w:spacing w:line="240" w:lineRule="auto"/>
    </w:pPr>
    <w:rPr>
      <w:sz w:val="24"/>
    </w:rPr>
  </w:style>
  <w:style w:type="character" w:customStyle="1" w:styleId="CharBoldItalic">
    <w:name w:val="CharBoldItalic"/>
    <w:basedOn w:val="OPCCharBase"/>
    <w:uiPriority w:val="1"/>
    <w:qFormat/>
    <w:rsid w:val="00DE1A27"/>
    <w:rPr>
      <w:b/>
      <w:i/>
    </w:rPr>
  </w:style>
  <w:style w:type="character" w:customStyle="1" w:styleId="CharItalic">
    <w:name w:val="CharItalic"/>
    <w:basedOn w:val="OPCCharBase"/>
    <w:uiPriority w:val="1"/>
    <w:qFormat/>
    <w:rsid w:val="00DE1A27"/>
    <w:rPr>
      <w:i/>
    </w:rPr>
  </w:style>
  <w:style w:type="paragraph" w:customStyle="1" w:styleId="CTA-">
    <w:name w:val="CTA -"/>
    <w:basedOn w:val="OPCParaBase"/>
    <w:rsid w:val="00DE1A27"/>
    <w:pPr>
      <w:spacing w:before="60" w:line="240" w:lineRule="atLeast"/>
      <w:ind w:left="85" w:hanging="85"/>
    </w:pPr>
    <w:rPr>
      <w:sz w:val="20"/>
    </w:rPr>
  </w:style>
  <w:style w:type="paragraph" w:customStyle="1" w:styleId="CTA--">
    <w:name w:val="CTA --"/>
    <w:basedOn w:val="OPCParaBase"/>
    <w:next w:val="Normal"/>
    <w:rsid w:val="00DE1A27"/>
    <w:pPr>
      <w:spacing w:before="60" w:line="240" w:lineRule="atLeast"/>
      <w:ind w:left="142" w:hanging="142"/>
    </w:pPr>
    <w:rPr>
      <w:sz w:val="20"/>
    </w:rPr>
  </w:style>
  <w:style w:type="paragraph" w:customStyle="1" w:styleId="CTA---">
    <w:name w:val="CTA ---"/>
    <w:basedOn w:val="OPCParaBase"/>
    <w:next w:val="Normal"/>
    <w:rsid w:val="00DE1A27"/>
    <w:pPr>
      <w:spacing w:before="60" w:line="240" w:lineRule="atLeast"/>
      <w:ind w:left="198" w:hanging="198"/>
    </w:pPr>
    <w:rPr>
      <w:sz w:val="20"/>
    </w:rPr>
  </w:style>
  <w:style w:type="paragraph" w:customStyle="1" w:styleId="CTA1a">
    <w:name w:val="CTA 1(a)"/>
    <w:basedOn w:val="OPCParaBase"/>
    <w:rsid w:val="00DE1A27"/>
    <w:pPr>
      <w:tabs>
        <w:tab w:val="right" w:pos="414"/>
      </w:tabs>
      <w:spacing w:before="40" w:line="240" w:lineRule="atLeast"/>
      <w:ind w:left="675" w:hanging="675"/>
    </w:pPr>
    <w:rPr>
      <w:sz w:val="20"/>
    </w:rPr>
  </w:style>
  <w:style w:type="paragraph" w:customStyle="1" w:styleId="CTA1ai">
    <w:name w:val="CTA 1(a)(i)"/>
    <w:basedOn w:val="OPCParaBase"/>
    <w:rsid w:val="00DE1A27"/>
    <w:pPr>
      <w:tabs>
        <w:tab w:val="right" w:pos="1004"/>
      </w:tabs>
      <w:spacing w:before="40" w:line="240" w:lineRule="atLeast"/>
      <w:ind w:left="1253" w:hanging="1253"/>
    </w:pPr>
    <w:rPr>
      <w:sz w:val="20"/>
    </w:rPr>
  </w:style>
  <w:style w:type="paragraph" w:customStyle="1" w:styleId="CTA2a">
    <w:name w:val="CTA 2(a)"/>
    <w:basedOn w:val="OPCParaBase"/>
    <w:rsid w:val="00DE1A27"/>
    <w:pPr>
      <w:tabs>
        <w:tab w:val="right" w:pos="482"/>
      </w:tabs>
      <w:spacing w:before="40" w:line="240" w:lineRule="atLeast"/>
      <w:ind w:left="748" w:hanging="748"/>
    </w:pPr>
    <w:rPr>
      <w:sz w:val="20"/>
    </w:rPr>
  </w:style>
  <w:style w:type="paragraph" w:customStyle="1" w:styleId="CTA2ai">
    <w:name w:val="CTA 2(a)(i)"/>
    <w:basedOn w:val="OPCParaBase"/>
    <w:rsid w:val="00DE1A27"/>
    <w:pPr>
      <w:tabs>
        <w:tab w:val="right" w:pos="1089"/>
      </w:tabs>
      <w:spacing w:before="40" w:line="240" w:lineRule="atLeast"/>
      <w:ind w:left="1327" w:hanging="1327"/>
    </w:pPr>
    <w:rPr>
      <w:sz w:val="20"/>
    </w:rPr>
  </w:style>
  <w:style w:type="paragraph" w:customStyle="1" w:styleId="CTA3a">
    <w:name w:val="CTA 3(a)"/>
    <w:basedOn w:val="OPCParaBase"/>
    <w:rsid w:val="00DE1A27"/>
    <w:pPr>
      <w:tabs>
        <w:tab w:val="right" w:pos="556"/>
      </w:tabs>
      <w:spacing w:before="40" w:line="240" w:lineRule="atLeast"/>
      <w:ind w:left="805" w:hanging="805"/>
    </w:pPr>
    <w:rPr>
      <w:sz w:val="20"/>
    </w:rPr>
  </w:style>
  <w:style w:type="paragraph" w:customStyle="1" w:styleId="CTA3ai">
    <w:name w:val="CTA 3(a)(i)"/>
    <w:basedOn w:val="OPCParaBase"/>
    <w:rsid w:val="00DE1A27"/>
    <w:pPr>
      <w:tabs>
        <w:tab w:val="right" w:pos="1140"/>
      </w:tabs>
      <w:spacing w:before="40" w:line="240" w:lineRule="atLeast"/>
      <w:ind w:left="1361" w:hanging="1361"/>
    </w:pPr>
    <w:rPr>
      <w:sz w:val="20"/>
    </w:rPr>
  </w:style>
  <w:style w:type="paragraph" w:customStyle="1" w:styleId="CTA4a">
    <w:name w:val="CTA 4(a)"/>
    <w:basedOn w:val="OPCParaBase"/>
    <w:rsid w:val="00DE1A27"/>
    <w:pPr>
      <w:tabs>
        <w:tab w:val="right" w:pos="624"/>
      </w:tabs>
      <w:spacing w:before="40" w:line="240" w:lineRule="atLeast"/>
      <w:ind w:left="873" w:hanging="873"/>
    </w:pPr>
    <w:rPr>
      <w:sz w:val="20"/>
    </w:rPr>
  </w:style>
  <w:style w:type="paragraph" w:customStyle="1" w:styleId="CTA4ai">
    <w:name w:val="CTA 4(a)(i)"/>
    <w:basedOn w:val="OPCParaBase"/>
    <w:rsid w:val="00DE1A27"/>
    <w:pPr>
      <w:tabs>
        <w:tab w:val="right" w:pos="1213"/>
      </w:tabs>
      <w:spacing w:before="40" w:line="240" w:lineRule="atLeast"/>
      <w:ind w:left="1452" w:hanging="1452"/>
    </w:pPr>
    <w:rPr>
      <w:sz w:val="20"/>
    </w:rPr>
  </w:style>
  <w:style w:type="paragraph" w:customStyle="1" w:styleId="CTACAPS">
    <w:name w:val="CTA CAPS"/>
    <w:basedOn w:val="OPCParaBase"/>
    <w:rsid w:val="00DE1A27"/>
    <w:pPr>
      <w:spacing w:before="60" w:line="240" w:lineRule="atLeast"/>
    </w:pPr>
    <w:rPr>
      <w:sz w:val="20"/>
    </w:rPr>
  </w:style>
  <w:style w:type="paragraph" w:customStyle="1" w:styleId="CTAright">
    <w:name w:val="CTA right"/>
    <w:basedOn w:val="OPCParaBase"/>
    <w:rsid w:val="00DE1A27"/>
    <w:pPr>
      <w:spacing w:before="60" w:line="240" w:lineRule="auto"/>
      <w:jc w:val="right"/>
    </w:pPr>
    <w:rPr>
      <w:sz w:val="20"/>
    </w:rPr>
  </w:style>
  <w:style w:type="paragraph" w:customStyle="1" w:styleId="House">
    <w:name w:val="House"/>
    <w:basedOn w:val="OPCParaBase"/>
    <w:rsid w:val="00DE1A27"/>
    <w:pPr>
      <w:spacing w:line="240" w:lineRule="auto"/>
    </w:pPr>
    <w:rPr>
      <w:sz w:val="28"/>
    </w:rPr>
  </w:style>
  <w:style w:type="paragraph" w:customStyle="1" w:styleId="Portfolio">
    <w:name w:val="Portfolio"/>
    <w:basedOn w:val="OPCParaBase"/>
    <w:rsid w:val="00DE1A27"/>
    <w:pPr>
      <w:spacing w:line="240" w:lineRule="auto"/>
    </w:pPr>
    <w:rPr>
      <w:i/>
      <w:sz w:val="20"/>
    </w:rPr>
  </w:style>
  <w:style w:type="paragraph" w:customStyle="1" w:styleId="Reading">
    <w:name w:val="Reading"/>
    <w:basedOn w:val="OPCParaBase"/>
    <w:rsid w:val="00DE1A27"/>
    <w:pPr>
      <w:spacing w:line="240" w:lineRule="auto"/>
    </w:pPr>
    <w:rPr>
      <w:i/>
      <w:sz w:val="20"/>
    </w:rPr>
  </w:style>
  <w:style w:type="paragraph" w:customStyle="1" w:styleId="Session">
    <w:name w:val="Session"/>
    <w:basedOn w:val="OPCParaBase"/>
    <w:rsid w:val="00DE1A27"/>
    <w:pPr>
      <w:spacing w:line="240" w:lineRule="auto"/>
    </w:pPr>
    <w:rPr>
      <w:sz w:val="28"/>
    </w:rPr>
  </w:style>
  <w:style w:type="paragraph" w:customStyle="1" w:styleId="Sponsor">
    <w:name w:val="Sponsor"/>
    <w:basedOn w:val="OPCParaBase"/>
    <w:rsid w:val="00DE1A27"/>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DE1A27"/>
    <w:rPr>
      <w:sz w:val="16"/>
    </w:rPr>
  </w:style>
  <w:style w:type="paragraph" w:customStyle="1" w:styleId="OPCParaBase">
    <w:name w:val="OPCParaBase"/>
    <w:qFormat/>
    <w:rsid w:val="00DE1A27"/>
    <w:pPr>
      <w:spacing w:line="260" w:lineRule="atLeast"/>
    </w:pPr>
    <w:rPr>
      <w:sz w:val="22"/>
    </w:rPr>
  </w:style>
  <w:style w:type="paragraph" w:customStyle="1" w:styleId="WRStyle">
    <w:name w:val="WR Style"/>
    <w:aliases w:val="WR"/>
    <w:basedOn w:val="OPCParaBase"/>
    <w:rsid w:val="00DE1A27"/>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DE1A27"/>
    <w:rPr>
      <w:sz w:val="22"/>
      <w:szCs w:val="24"/>
    </w:rPr>
  </w:style>
  <w:style w:type="character" w:customStyle="1" w:styleId="BalloonTextChar">
    <w:name w:val="Balloon Text Char"/>
    <w:basedOn w:val="DefaultParagraphFont"/>
    <w:link w:val="BalloonText"/>
    <w:uiPriority w:val="99"/>
    <w:rsid w:val="00DE1A27"/>
    <w:rPr>
      <w:rFonts w:ascii="Tahoma" w:eastAsiaTheme="minorHAnsi" w:hAnsi="Tahoma" w:cs="Tahoma"/>
      <w:sz w:val="16"/>
      <w:szCs w:val="16"/>
      <w:lang w:eastAsia="en-US"/>
    </w:rPr>
  </w:style>
  <w:style w:type="table" w:customStyle="1" w:styleId="CFlag">
    <w:name w:val="CFlag"/>
    <w:basedOn w:val="TableNormal"/>
    <w:uiPriority w:val="99"/>
    <w:rsid w:val="00DE1A27"/>
    <w:tblPr/>
  </w:style>
  <w:style w:type="paragraph" w:customStyle="1" w:styleId="ENotesHeading1">
    <w:name w:val="ENotesHeading 1"/>
    <w:aliases w:val="Enh1"/>
    <w:basedOn w:val="OPCParaBase"/>
    <w:next w:val="Normal"/>
    <w:rsid w:val="00DE1A27"/>
    <w:pPr>
      <w:spacing w:before="120"/>
      <w:outlineLvl w:val="1"/>
    </w:pPr>
    <w:rPr>
      <w:b/>
      <w:sz w:val="28"/>
      <w:szCs w:val="28"/>
    </w:rPr>
  </w:style>
  <w:style w:type="paragraph" w:customStyle="1" w:styleId="ENotesHeading2">
    <w:name w:val="ENotesHeading 2"/>
    <w:aliases w:val="Enh2"/>
    <w:basedOn w:val="OPCParaBase"/>
    <w:next w:val="Normal"/>
    <w:rsid w:val="00DE1A27"/>
    <w:pPr>
      <w:spacing w:before="120" w:after="120"/>
      <w:outlineLvl w:val="2"/>
    </w:pPr>
    <w:rPr>
      <w:b/>
      <w:sz w:val="24"/>
      <w:szCs w:val="28"/>
    </w:rPr>
  </w:style>
  <w:style w:type="paragraph" w:customStyle="1" w:styleId="ENotesHeading3">
    <w:name w:val="ENotesHeading 3"/>
    <w:aliases w:val="Enh3"/>
    <w:basedOn w:val="OPCParaBase"/>
    <w:next w:val="Normal"/>
    <w:rsid w:val="00DE1A27"/>
    <w:pPr>
      <w:keepNext/>
      <w:spacing w:before="120" w:line="240" w:lineRule="auto"/>
      <w:outlineLvl w:val="4"/>
    </w:pPr>
    <w:rPr>
      <w:b/>
      <w:szCs w:val="24"/>
    </w:rPr>
  </w:style>
  <w:style w:type="paragraph" w:customStyle="1" w:styleId="ENotesText">
    <w:name w:val="ENotesText"/>
    <w:aliases w:val="Ent"/>
    <w:basedOn w:val="OPCParaBase"/>
    <w:next w:val="Normal"/>
    <w:rsid w:val="00DE1A27"/>
    <w:pPr>
      <w:spacing w:before="120"/>
    </w:pPr>
  </w:style>
  <w:style w:type="paragraph" w:customStyle="1" w:styleId="CompiledActNo">
    <w:name w:val="CompiledActNo"/>
    <w:basedOn w:val="OPCParaBase"/>
    <w:next w:val="Normal"/>
    <w:rsid w:val="00DE1A27"/>
    <w:rPr>
      <w:b/>
      <w:sz w:val="24"/>
      <w:szCs w:val="24"/>
    </w:rPr>
  </w:style>
  <w:style w:type="paragraph" w:customStyle="1" w:styleId="CompiledMadeUnder">
    <w:name w:val="CompiledMadeUnder"/>
    <w:basedOn w:val="OPCParaBase"/>
    <w:next w:val="Normal"/>
    <w:rsid w:val="00DE1A27"/>
    <w:rPr>
      <w:i/>
      <w:sz w:val="24"/>
      <w:szCs w:val="24"/>
    </w:rPr>
  </w:style>
  <w:style w:type="paragraph" w:customStyle="1" w:styleId="Paragraphsub-sub-sub">
    <w:name w:val="Paragraph(sub-sub-sub)"/>
    <w:aliases w:val="aaaa"/>
    <w:basedOn w:val="OPCParaBase"/>
    <w:rsid w:val="00DE1A2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E1A2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E1A2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E1A2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E1A2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E1A27"/>
    <w:pPr>
      <w:spacing w:before="60" w:line="240" w:lineRule="auto"/>
    </w:pPr>
    <w:rPr>
      <w:rFonts w:cs="Arial"/>
      <w:sz w:val="20"/>
      <w:szCs w:val="22"/>
    </w:rPr>
  </w:style>
  <w:style w:type="paragraph" w:customStyle="1" w:styleId="SignCoverPageEnd">
    <w:name w:val="SignCoverPageEnd"/>
    <w:basedOn w:val="OPCParaBase"/>
    <w:next w:val="Normal"/>
    <w:rsid w:val="00DE1A2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E1A27"/>
    <w:pPr>
      <w:pBdr>
        <w:top w:val="single" w:sz="4" w:space="1" w:color="auto"/>
      </w:pBdr>
      <w:spacing w:before="360"/>
      <w:ind w:right="397"/>
      <w:jc w:val="both"/>
    </w:pPr>
  </w:style>
  <w:style w:type="paragraph" w:customStyle="1" w:styleId="ActHead10">
    <w:name w:val="ActHead 10"/>
    <w:aliases w:val="sp"/>
    <w:basedOn w:val="OPCParaBase"/>
    <w:next w:val="ActHead3"/>
    <w:rsid w:val="00DE1A27"/>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DE1A27"/>
    <w:pPr>
      <w:spacing w:before="40" w:line="198" w:lineRule="exact"/>
      <w:ind w:left="2835" w:hanging="709"/>
    </w:pPr>
    <w:rPr>
      <w:sz w:val="18"/>
    </w:rPr>
  </w:style>
  <w:style w:type="paragraph" w:customStyle="1" w:styleId="ENoteTTIndentHeading">
    <w:name w:val="ENoteTTIndentHeading"/>
    <w:aliases w:val="enTTHi"/>
    <w:basedOn w:val="OPCParaBase"/>
    <w:rsid w:val="00DE1A2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E1A27"/>
    <w:pPr>
      <w:spacing w:before="60" w:line="240" w:lineRule="atLeast"/>
    </w:pPr>
    <w:rPr>
      <w:sz w:val="16"/>
    </w:rPr>
  </w:style>
  <w:style w:type="paragraph" w:customStyle="1" w:styleId="ENoteTTi">
    <w:name w:val="ENoteTTi"/>
    <w:aliases w:val="entti"/>
    <w:basedOn w:val="OPCParaBase"/>
    <w:rsid w:val="00DE1A27"/>
    <w:pPr>
      <w:keepNext/>
      <w:spacing w:before="60" w:line="240" w:lineRule="atLeast"/>
      <w:ind w:left="170"/>
    </w:pPr>
    <w:rPr>
      <w:sz w:val="16"/>
    </w:rPr>
  </w:style>
  <w:style w:type="paragraph" w:customStyle="1" w:styleId="ENoteTableHeading">
    <w:name w:val="ENoteTableHeading"/>
    <w:aliases w:val="enth"/>
    <w:basedOn w:val="OPCParaBase"/>
    <w:rsid w:val="00DE1A27"/>
    <w:pPr>
      <w:keepNext/>
      <w:spacing w:before="60" w:line="240" w:lineRule="atLeast"/>
    </w:pPr>
    <w:rPr>
      <w:rFonts w:ascii="Arial" w:hAnsi="Arial"/>
      <w:b/>
      <w:sz w:val="16"/>
    </w:rPr>
  </w:style>
  <w:style w:type="paragraph" w:customStyle="1" w:styleId="MadeunderText">
    <w:name w:val="MadeunderText"/>
    <w:basedOn w:val="OPCParaBase"/>
    <w:next w:val="CompiledMadeUnder"/>
    <w:rsid w:val="00DE1A27"/>
    <w:pPr>
      <w:spacing w:before="240"/>
    </w:pPr>
    <w:rPr>
      <w:sz w:val="24"/>
      <w:szCs w:val="24"/>
    </w:rPr>
  </w:style>
  <w:style w:type="paragraph" w:customStyle="1" w:styleId="SubPartCASA">
    <w:name w:val="SubPart(CASA)"/>
    <w:aliases w:val="csp"/>
    <w:basedOn w:val="OPCParaBase"/>
    <w:next w:val="ActHead3"/>
    <w:rsid w:val="00DE1A27"/>
    <w:pPr>
      <w:keepNext/>
      <w:keepLines/>
      <w:spacing w:before="280"/>
      <w:outlineLvl w:val="1"/>
    </w:pPr>
    <w:rPr>
      <w:b/>
      <w:kern w:val="28"/>
      <w:sz w:val="32"/>
    </w:rPr>
  </w:style>
  <w:style w:type="character" w:customStyle="1" w:styleId="CharSubPartTextCASA">
    <w:name w:val="CharSubPartText(CASA)"/>
    <w:basedOn w:val="OPCCharBase"/>
    <w:uiPriority w:val="1"/>
    <w:rsid w:val="00DE1A27"/>
  </w:style>
  <w:style w:type="character" w:customStyle="1" w:styleId="CharSubPartNoCASA">
    <w:name w:val="CharSubPartNo(CASA)"/>
    <w:basedOn w:val="OPCCharBase"/>
    <w:uiPriority w:val="1"/>
    <w:rsid w:val="00DE1A27"/>
  </w:style>
  <w:style w:type="paragraph" w:customStyle="1" w:styleId="ENoteTTIndentHeadingSub">
    <w:name w:val="ENoteTTIndentHeadingSub"/>
    <w:aliases w:val="enTTHis"/>
    <w:basedOn w:val="OPCParaBase"/>
    <w:rsid w:val="00DE1A27"/>
    <w:pPr>
      <w:keepNext/>
      <w:spacing w:before="60" w:line="240" w:lineRule="atLeast"/>
      <w:ind w:left="340"/>
    </w:pPr>
    <w:rPr>
      <w:b/>
      <w:sz w:val="16"/>
    </w:rPr>
  </w:style>
  <w:style w:type="paragraph" w:customStyle="1" w:styleId="ENoteTTiSub">
    <w:name w:val="ENoteTTiSub"/>
    <w:aliases w:val="enttis"/>
    <w:basedOn w:val="OPCParaBase"/>
    <w:rsid w:val="00DE1A27"/>
    <w:pPr>
      <w:keepNext/>
      <w:spacing w:before="60" w:line="240" w:lineRule="atLeast"/>
      <w:ind w:left="340"/>
    </w:pPr>
    <w:rPr>
      <w:sz w:val="16"/>
    </w:rPr>
  </w:style>
  <w:style w:type="paragraph" w:customStyle="1" w:styleId="SubDivisionMigration">
    <w:name w:val="SubDivisionMigration"/>
    <w:aliases w:val="sdm"/>
    <w:basedOn w:val="OPCParaBase"/>
    <w:rsid w:val="00DE1A2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E1A27"/>
    <w:pPr>
      <w:keepNext/>
      <w:keepLines/>
      <w:spacing w:before="240" w:line="240" w:lineRule="auto"/>
      <w:ind w:left="1134" w:hanging="1134"/>
    </w:pPr>
    <w:rPr>
      <w:b/>
      <w:sz w:val="28"/>
    </w:rPr>
  </w:style>
  <w:style w:type="paragraph" w:customStyle="1" w:styleId="SOText">
    <w:name w:val="SO Text"/>
    <w:aliases w:val="sot"/>
    <w:link w:val="SOTextChar"/>
    <w:rsid w:val="00DE1A2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E1A27"/>
    <w:rPr>
      <w:rFonts w:eastAsiaTheme="minorHAnsi" w:cstheme="minorBidi"/>
      <w:sz w:val="22"/>
      <w:lang w:eastAsia="en-US"/>
    </w:rPr>
  </w:style>
  <w:style w:type="paragraph" w:customStyle="1" w:styleId="SOTextNote">
    <w:name w:val="SO TextNote"/>
    <w:aliases w:val="sont"/>
    <w:basedOn w:val="SOText"/>
    <w:qFormat/>
    <w:rsid w:val="00DE1A27"/>
    <w:pPr>
      <w:spacing w:before="122" w:line="198" w:lineRule="exact"/>
      <w:ind w:left="1843" w:hanging="709"/>
    </w:pPr>
    <w:rPr>
      <w:sz w:val="18"/>
    </w:rPr>
  </w:style>
  <w:style w:type="paragraph" w:customStyle="1" w:styleId="SOPara">
    <w:name w:val="SO Para"/>
    <w:aliases w:val="soa"/>
    <w:basedOn w:val="SOText"/>
    <w:link w:val="SOParaChar"/>
    <w:qFormat/>
    <w:rsid w:val="00DE1A27"/>
    <w:pPr>
      <w:tabs>
        <w:tab w:val="right" w:pos="1786"/>
      </w:tabs>
      <w:spacing w:before="40"/>
      <w:ind w:left="2070" w:hanging="936"/>
    </w:pPr>
  </w:style>
  <w:style w:type="character" w:customStyle="1" w:styleId="SOParaChar">
    <w:name w:val="SO Para Char"/>
    <w:aliases w:val="soa Char"/>
    <w:basedOn w:val="DefaultParagraphFont"/>
    <w:link w:val="SOPara"/>
    <w:rsid w:val="00DE1A27"/>
    <w:rPr>
      <w:rFonts w:eastAsiaTheme="minorHAnsi" w:cstheme="minorBidi"/>
      <w:sz w:val="22"/>
      <w:lang w:eastAsia="en-US"/>
    </w:rPr>
  </w:style>
  <w:style w:type="paragraph" w:customStyle="1" w:styleId="FileName">
    <w:name w:val="FileName"/>
    <w:basedOn w:val="Normal"/>
    <w:rsid w:val="00DE1A27"/>
  </w:style>
  <w:style w:type="paragraph" w:customStyle="1" w:styleId="SOHeadBold">
    <w:name w:val="SO HeadBold"/>
    <w:aliases w:val="sohb"/>
    <w:basedOn w:val="SOText"/>
    <w:next w:val="SOText"/>
    <w:link w:val="SOHeadBoldChar"/>
    <w:qFormat/>
    <w:rsid w:val="00DE1A27"/>
    <w:rPr>
      <w:b/>
    </w:rPr>
  </w:style>
  <w:style w:type="character" w:customStyle="1" w:styleId="SOHeadBoldChar">
    <w:name w:val="SO HeadBold Char"/>
    <w:aliases w:val="sohb Char"/>
    <w:basedOn w:val="DefaultParagraphFont"/>
    <w:link w:val="SOHeadBold"/>
    <w:rsid w:val="00DE1A2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E1A27"/>
    <w:rPr>
      <w:i/>
    </w:rPr>
  </w:style>
  <w:style w:type="character" w:customStyle="1" w:styleId="SOHeadItalicChar">
    <w:name w:val="SO HeadItalic Char"/>
    <w:aliases w:val="sohi Char"/>
    <w:basedOn w:val="DefaultParagraphFont"/>
    <w:link w:val="SOHeadItalic"/>
    <w:rsid w:val="00DE1A27"/>
    <w:rPr>
      <w:rFonts w:eastAsiaTheme="minorHAnsi" w:cstheme="minorBidi"/>
      <w:i/>
      <w:sz w:val="22"/>
      <w:lang w:eastAsia="en-US"/>
    </w:rPr>
  </w:style>
  <w:style w:type="paragraph" w:customStyle="1" w:styleId="SOBullet">
    <w:name w:val="SO Bullet"/>
    <w:aliases w:val="sotb"/>
    <w:basedOn w:val="SOText"/>
    <w:link w:val="SOBulletChar"/>
    <w:qFormat/>
    <w:rsid w:val="00DE1A27"/>
    <w:pPr>
      <w:ind w:left="1559" w:hanging="425"/>
    </w:pPr>
  </w:style>
  <w:style w:type="character" w:customStyle="1" w:styleId="SOBulletChar">
    <w:name w:val="SO Bullet Char"/>
    <w:aliases w:val="sotb Char"/>
    <w:basedOn w:val="DefaultParagraphFont"/>
    <w:link w:val="SOBullet"/>
    <w:rsid w:val="00DE1A27"/>
    <w:rPr>
      <w:rFonts w:eastAsiaTheme="minorHAnsi" w:cstheme="minorBidi"/>
      <w:sz w:val="22"/>
      <w:lang w:eastAsia="en-US"/>
    </w:rPr>
  </w:style>
  <w:style w:type="paragraph" w:customStyle="1" w:styleId="SOBulletNote">
    <w:name w:val="SO BulletNote"/>
    <w:aliases w:val="sonb"/>
    <w:basedOn w:val="SOTextNote"/>
    <w:link w:val="SOBulletNoteChar"/>
    <w:qFormat/>
    <w:rsid w:val="00DE1A27"/>
    <w:pPr>
      <w:tabs>
        <w:tab w:val="left" w:pos="1560"/>
      </w:tabs>
      <w:ind w:left="2268" w:hanging="1134"/>
    </w:pPr>
  </w:style>
  <w:style w:type="character" w:customStyle="1" w:styleId="SOBulletNoteChar">
    <w:name w:val="SO BulletNote Char"/>
    <w:aliases w:val="sonb Char"/>
    <w:basedOn w:val="DefaultParagraphFont"/>
    <w:link w:val="SOBulletNote"/>
    <w:rsid w:val="00DE1A27"/>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DE1A27"/>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DE1A27"/>
    <w:pPr>
      <w:numPr>
        <w:numId w:val="27"/>
      </w:numPr>
    </w:pPr>
    <w:rPr>
      <w:rFonts w:eastAsia="Times New Roman" w:cs="Times New Roman"/>
      <w:lang w:eastAsia="en-AU"/>
    </w:rPr>
  </w:style>
  <w:style w:type="paragraph" w:customStyle="1" w:styleId="EnStatementHeading">
    <w:name w:val="EnStatementHeading"/>
    <w:basedOn w:val="Normal"/>
    <w:rsid w:val="00DE1A27"/>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DE1A27"/>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1A27"/>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unhideWhenUsed/>
    <w:rsid w:val="00DE1A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1A27"/>
  </w:style>
  <w:style w:type="paragraph" w:customStyle="1" w:styleId="TableHeading">
    <w:name w:val="TableHeading"/>
    <w:aliases w:val="th"/>
    <w:basedOn w:val="OPCParaBase"/>
    <w:next w:val="Tabletext"/>
    <w:rsid w:val="00DE1A27"/>
    <w:pPr>
      <w:keepNext/>
      <w:spacing w:before="60" w:line="240" w:lineRule="atLeast"/>
    </w:pPr>
    <w:rPr>
      <w:b/>
      <w:sz w:val="20"/>
    </w:rPr>
  </w:style>
  <w:style w:type="paragraph" w:customStyle="1" w:styleId="BoxText">
    <w:name w:val="BoxText"/>
    <w:aliases w:val="bt"/>
    <w:basedOn w:val="OPCParaBase"/>
    <w:qFormat/>
    <w:rsid w:val="00DE1A2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E1A27"/>
    <w:rPr>
      <w:b/>
    </w:rPr>
  </w:style>
  <w:style w:type="paragraph" w:customStyle="1" w:styleId="BoxHeadItalic">
    <w:name w:val="BoxHeadItalic"/>
    <w:aliases w:val="bhi"/>
    <w:basedOn w:val="BoxText"/>
    <w:next w:val="BoxStep"/>
    <w:qFormat/>
    <w:rsid w:val="00DE1A27"/>
    <w:rPr>
      <w:i/>
    </w:rPr>
  </w:style>
  <w:style w:type="paragraph" w:customStyle="1" w:styleId="BoxList">
    <w:name w:val="BoxList"/>
    <w:aliases w:val="bl"/>
    <w:basedOn w:val="BoxText"/>
    <w:qFormat/>
    <w:rsid w:val="00DE1A27"/>
    <w:pPr>
      <w:ind w:left="1559" w:hanging="425"/>
    </w:pPr>
  </w:style>
  <w:style w:type="paragraph" w:customStyle="1" w:styleId="BoxNote">
    <w:name w:val="BoxNote"/>
    <w:aliases w:val="bn"/>
    <w:basedOn w:val="BoxText"/>
    <w:qFormat/>
    <w:rsid w:val="00DE1A27"/>
    <w:pPr>
      <w:tabs>
        <w:tab w:val="left" w:pos="1985"/>
      </w:tabs>
      <w:spacing w:before="122" w:line="198" w:lineRule="exact"/>
      <w:ind w:left="2948" w:hanging="1814"/>
    </w:pPr>
    <w:rPr>
      <w:sz w:val="18"/>
    </w:rPr>
  </w:style>
  <w:style w:type="paragraph" w:customStyle="1" w:styleId="BoxPara">
    <w:name w:val="BoxPara"/>
    <w:aliases w:val="bp"/>
    <w:basedOn w:val="BoxText"/>
    <w:qFormat/>
    <w:rsid w:val="00DE1A27"/>
    <w:pPr>
      <w:tabs>
        <w:tab w:val="right" w:pos="2268"/>
      </w:tabs>
      <w:ind w:left="2552" w:hanging="1418"/>
    </w:pPr>
  </w:style>
  <w:style w:type="paragraph" w:customStyle="1" w:styleId="BoxStep">
    <w:name w:val="BoxStep"/>
    <w:aliases w:val="bs"/>
    <w:basedOn w:val="BoxText"/>
    <w:qFormat/>
    <w:rsid w:val="00DE1A27"/>
    <w:pPr>
      <w:ind w:left="1985" w:hanging="851"/>
    </w:pPr>
  </w:style>
  <w:style w:type="character" w:customStyle="1" w:styleId="CharAmPartNo">
    <w:name w:val="CharAmPartNo"/>
    <w:basedOn w:val="OPCCharBase"/>
    <w:uiPriority w:val="1"/>
    <w:qFormat/>
    <w:rsid w:val="00DE1A27"/>
  </w:style>
  <w:style w:type="character" w:customStyle="1" w:styleId="CharAmPartText">
    <w:name w:val="CharAmPartText"/>
    <w:basedOn w:val="OPCCharBase"/>
    <w:uiPriority w:val="1"/>
    <w:qFormat/>
    <w:rsid w:val="00DE1A27"/>
  </w:style>
  <w:style w:type="character" w:customStyle="1" w:styleId="CharAmSchNo">
    <w:name w:val="CharAmSchNo"/>
    <w:basedOn w:val="OPCCharBase"/>
    <w:uiPriority w:val="1"/>
    <w:qFormat/>
    <w:rsid w:val="00DE1A27"/>
  </w:style>
  <w:style w:type="character" w:customStyle="1" w:styleId="CharAmSchText">
    <w:name w:val="CharAmSchText"/>
    <w:basedOn w:val="OPCCharBase"/>
    <w:uiPriority w:val="1"/>
    <w:qFormat/>
    <w:rsid w:val="00DE1A27"/>
  </w:style>
  <w:style w:type="character" w:customStyle="1" w:styleId="CharChapNo">
    <w:name w:val="CharChapNo"/>
    <w:basedOn w:val="OPCCharBase"/>
    <w:qFormat/>
    <w:rsid w:val="00DE1A27"/>
  </w:style>
  <w:style w:type="character" w:customStyle="1" w:styleId="CharChapText">
    <w:name w:val="CharChapText"/>
    <w:basedOn w:val="OPCCharBase"/>
    <w:qFormat/>
    <w:rsid w:val="00DE1A27"/>
  </w:style>
  <w:style w:type="character" w:customStyle="1" w:styleId="CharDivNo">
    <w:name w:val="CharDivNo"/>
    <w:basedOn w:val="OPCCharBase"/>
    <w:qFormat/>
    <w:rsid w:val="00DE1A27"/>
  </w:style>
  <w:style w:type="character" w:customStyle="1" w:styleId="CharDivText">
    <w:name w:val="CharDivText"/>
    <w:basedOn w:val="OPCCharBase"/>
    <w:qFormat/>
    <w:rsid w:val="00DE1A27"/>
  </w:style>
  <w:style w:type="character" w:customStyle="1" w:styleId="CharPartNo">
    <w:name w:val="CharPartNo"/>
    <w:basedOn w:val="OPCCharBase"/>
    <w:qFormat/>
    <w:rsid w:val="00DE1A27"/>
  </w:style>
  <w:style w:type="character" w:customStyle="1" w:styleId="CharPartText">
    <w:name w:val="CharPartText"/>
    <w:basedOn w:val="OPCCharBase"/>
    <w:qFormat/>
    <w:rsid w:val="00DE1A27"/>
  </w:style>
  <w:style w:type="character" w:customStyle="1" w:styleId="CharSectno">
    <w:name w:val="CharSectno"/>
    <w:basedOn w:val="OPCCharBase"/>
    <w:qFormat/>
    <w:rsid w:val="00DE1A27"/>
  </w:style>
  <w:style w:type="character" w:customStyle="1" w:styleId="CharSubdNo">
    <w:name w:val="CharSubdNo"/>
    <w:basedOn w:val="OPCCharBase"/>
    <w:uiPriority w:val="1"/>
    <w:qFormat/>
    <w:rsid w:val="00DE1A27"/>
  </w:style>
  <w:style w:type="character" w:customStyle="1" w:styleId="CharSubdText">
    <w:name w:val="CharSubdText"/>
    <w:basedOn w:val="OPCCharBase"/>
    <w:uiPriority w:val="1"/>
    <w:qFormat/>
    <w:rsid w:val="00DE1A27"/>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DE1A27"/>
    <w:pPr>
      <w:spacing w:line="240" w:lineRule="auto"/>
      <w:ind w:left="1134"/>
    </w:pPr>
    <w:rPr>
      <w:sz w:val="20"/>
    </w:rPr>
  </w:style>
  <w:style w:type="paragraph" w:styleId="Footer">
    <w:name w:val="footer"/>
    <w:link w:val="FooterChar"/>
    <w:rsid w:val="00DE1A27"/>
    <w:pPr>
      <w:tabs>
        <w:tab w:val="center" w:pos="4153"/>
        <w:tab w:val="right" w:pos="8306"/>
      </w:tabs>
    </w:pPr>
    <w:rPr>
      <w:sz w:val="22"/>
      <w:szCs w:val="24"/>
    </w:rPr>
  </w:style>
  <w:style w:type="paragraph" w:styleId="Header">
    <w:name w:val="header"/>
    <w:basedOn w:val="OPCParaBase"/>
    <w:link w:val="HeaderChar"/>
    <w:unhideWhenUsed/>
    <w:rsid w:val="00DE1A2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E1A27"/>
    <w:pPr>
      <w:tabs>
        <w:tab w:val="right" w:pos="1531"/>
      </w:tabs>
      <w:spacing w:before="40" w:line="240" w:lineRule="auto"/>
      <w:ind w:left="1644" w:hanging="1644"/>
    </w:pPr>
  </w:style>
  <w:style w:type="paragraph" w:customStyle="1" w:styleId="paragraphsub-sub">
    <w:name w:val="paragraph(sub-sub)"/>
    <w:aliases w:val="aaa"/>
    <w:basedOn w:val="OPCParaBase"/>
    <w:rsid w:val="00DE1A27"/>
    <w:pPr>
      <w:tabs>
        <w:tab w:val="right" w:pos="2722"/>
      </w:tabs>
      <w:spacing w:before="40" w:line="240" w:lineRule="auto"/>
      <w:ind w:left="2835" w:hanging="2835"/>
    </w:pPr>
  </w:style>
  <w:style w:type="paragraph" w:customStyle="1" w:styleId="paragraphsub">
    <w:name w:val="paragraph(sub)"/>
    <w:aliases w:val="aa"/>
    <w:basedOn w:val="OPCParaBase"/>
    <w:rsid w:val="00DE1A27"/>
    <w:pPr>
      <w:tabs>
        <w:tab w:val="right" w:pos="1985"/>
      </w:tabs>
      <w:spacing w:before="40" w:line="240" w:lineRule="auto"/>
      <w:ind w:left="2098" w:hanging="2098"/>
    </w:pPr>
  </w:style>
  <w:style w:type="character" w:styleId="LineNumber">
    <w:name w:val="line number"/>
    <w:basedOn w:val="OPCCharBase"/>
    <w:uiPriority w:val="99"/>
    <w:unhideWhenUsed/>
    <w:rsid w:val="00DE1A27"/>
    <w:rPr>
      <w:sz w:val="16"/>
    </w:rPr>
  </w:style>
  <w:style w:type="paragraph" w:customStyle="1" w:styleId="ItemHead">
    <w:name w:val="ItemHead"/>
    <w:aliases w:val="ih"/>
    <w:basedOn w:val="OPCParaBase"/>
    <w:next w:val="Item"/>
    <w:link w:val="ItemHeadChar"/>
    <w:rsid w:val="00DE1A27"/>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DE1A27"/>
  </w:style>
  <w:style w:type="paragraph" w:customStyle="1" w:styleId="Item">
    <w:name w:val="Item"/>
    <w:aliases w:val="i"/>
    <w:basedOn w:val="OPCParaBase"/>
    <w:next w:val="ItemHead"/>
    <w:link w:val="ItemChar"/>
    <w:rsid w:val="00DE1A27"/>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DE1A27"/>
    <w:pPr>
      <w:spacing w:line="240" w:lineRule="auto"/>
    </w:pPr>
    <w:rPr>
      <w:b/>
      <w:sz w:val="32"/>
    </w:rPr>
  </w:style>
  <w:style w:type="paragraph" w:customStyle="1" w:styleId="notedraft">
    <w:name w:val="note(draft)"/>
    <w:aliases w:val="nd"/>
    <w:basedOn w:val="OPCParaBase"/>
    <w:rsid w:val="00DE1A27"/>
    <w:pPr>
      <w:spacing w:before="240" w:line="240" w:lineRule="auto"/>
      <w:ind w:left="284" w:hanging="284"/>
    </w:pPr>
    <w:rPr>
      <w:i/>
      <w:sz w:val="24"/>
    </w:rPr>
  </w:style>
  <w:style w:type="paragraph" w:customStyle="1" w:styleId="notetext">
    <w:name w:val="note(text)"/>
    <w:aliases w:val="n"/>
    <w:basedOn w:val="OPCParaBase"/>
    <w:link w:val="notetextChar"/>
    <w:rsid w:val="00DE1A27"/>
    <w:pPr>
      <w:spacing w:before="122" w:line="240" w:lineRule="auto"/>
      <w:ind w:left="1985" w:hanging="851"/>
    </w:pPr>
    <w:rPr>
      <w:sz w:val="18"/>
    </w:rPr>
  </w:style>
  <w:style w:type="paragraph" w:customStyle="1" w:styleId="notemargin">
    <w:name w:val="note(margin)"/>
    <w:aliases w:val="nm"/>
    <w:basedOn w:val="OPCParaBase"/>
    <w:rsid w:val="00DE1A27"/>
    <w:pPr>
      <w:tabs>
        <w:tab w:val="left" w:pos="709"/>
      </w:tabs>
      <w:spacing w:before="122" w:line="198" w:lineRule="exact"/>
      <w:ind w:left="709" w:hanging="709"/>
    </w:pPr>
    <w:rPr>
      <w:sz w:val="18"/>
    </w:rPr>
  </w:style>
  <w:style w:type="paragraph" w:customStyle="1" w:styleId="notepara">
    <w:name w:val="note(para)"/>
    <w:aliases w:val="na"/>
    <w:basedOn w:val="OPCParaBase"/>
    <w:rsid w:val="00DE1A27"/>
    <w:pPr>
      <w:spacing w:before="40" w:line="198" w:lineRule="exact"/>
      <w:ind w:left="2354" w:hanging="369"/>
    </w:pPr>
    <w:rPr>
      <w:sz w:val="18"/>
    </w:rPr>
  </w:style>
  <w:style w:type="paragraph" w:customStyle="1" w:styleId="noteParlAmend">
    <w:name w:val="note(ParlAmend)"/>
    <w:aliases w:val="npp"/>
    <w:basedOn w:val="OPCParaBase"/>
    <w:next w:val="ParlAmend"/>
    <w:rsid w:val="00DE1A27"/>
    <w:pPr>
      <w:spacing w:line="240" w:lineRule="auto"/>
      <w:jc w:val="right"/>
    </w:pPr>
    <w:rPr>
      <w:rFonts w:ascii="Arial" w:hAnsi="Arial"/>
      <w:b/>
      <w:i/>
    </w:rPr>
  </w:style>
  <w:style w:type="paragraph" w:customStyle="1" w:styleId="Page1">
    <w:name w:val="Page1"/>
    <w:basedOn w:val="OPCParaBase"/>
    <w:rsid w:val="00DE1A27"/>
    <w:pPr>
      <w:spacing w:before="5600" w:line="240" w:lineRule="auto"/>
    </w:pPr>
    <w:rPr>
      <w:b/>
      <w:sz w:val="32"/>
    </w:rPr>
  </w:style>
  <w:style w:type="paragraph" w:customStyle="1" w:styleId="PageBreak">
    <w:name w:val="PageBreak"/>
    <w:aliases w:val="pb"/>
    <w:basedOn w:val="OPCParaBase"/>
    <w:rsid w:val="00DE1A27"/>
    <w:pPr>
      <w:spacing w:line="240" w:lineRule="auto"/>
    </w:pPr>
    <w:rPr>
      <w:sz w:val="20"/>
    </w:rPr>
  </w:style>
  <w:style w:type="paragraph" w:customStyle="1" w:styleId="ParlAmend">
    <w:name w:val="ParlAmend"/>
    <w:aliases w:val="pp"/>
    <w:basedOn w:val="OPCParaBase"/>
    <w:rsid w:val="00DE1A27"/>
    <w:pPr>
      <w:spacing w:before="240" w:line="240" w:lineRule="atLeast"/>
      <w:ind w:hanging="567"/>
    </w:pPr>
    <w:rPr>
      <w:sz w:val="24"/>
    </w:rPr>
  </w:style>
  <w:style w:type="paragraph" w:customStyle="1" w:styleId="Penalty">
    <w:name w:val="Penalty"/>
    <w:basedOn w:val="OPCParaBase"/>
    <w:rsid w:val="00DE1A27"/>
    <w:pPr>
      <w:tabs>
        <w:tab w:val="left" w:pos="2977"/>
      </w:tabs>
      <w:spacing w:before="180" w:line="240" w:lineRule="auto"/>
      <w:ind w:left="1985" w:hanging="851"/>
    </w:pPr>
  </w:style>
  <w:style w:type="paragraph" w:customStyle="1" w:styleId="Preamble">
    <w:name w:val="Preamble"/>
    <w:basedOn w:val="OPCParaBase"/>
    <w:next w:val="Normal"/>
    <w:rsid w:val="00DE1A2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E1A2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E1A27"/>
    <w:pPr>
      <w:spacing w:line="240" w:lineRule="auto"/>
    </w:pPr>
    <w:rPr>
      <w:b/>
      <w:sz w:val="40"/>
    </w:rPr>
  </w:style>
  <w:style w:type="paragraph" w:customStyle="1" w:styleId="Subitem">
    <w:name w:val="Subitem"/>
    <w:aliases w:val="iss"/>
    <w:basedOn w:val="OPCParaBase"/>
    <w:rsid w:val="00DE1A27"/>
    <w:pPr>
      <w:spacing w:before="180" w:line="240" w:lineRule="auto"/>
      <w:ind w:left="709" w:hanging="709"/>
    </w:pPr>
  </w:style>
  <w:style w:type="paragraph" w:customStyle="1" w:styleId="SubitemHead">
    <w:name w:val="SubitemHead"/>
    <w:aliases w:val="issh"/>
    <w:basedOn w:val="OPCParaBase"/>
    <w:rsid w:val="00DE1A27"/>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DE1A27"/>
    <w:pPr>
      <w:keepNext/>
      <w:keepLines/>
      <w:spacing w:before="240" w:line="240" w:lineRule="auto"/>
      <w:ind w:left="1134"/>
    </w:pPr>
    <w:rPr>
      <w:i/>
    </w:rPr>
  </w:style>
  <w:style w:type="paragraph" w:customStyle="1" w:styleId="Tablei">
    <w:name w:val="Table(i)"/>
    <w:aliases w:val="taa"/>
    <w:basedOn w:val="OPCParaBase"/>
    <w:rsid w:val="00DE1A2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E1A27"/>
    <w:pPr>
      <w:spacing w:before="60" w:line="240" w:lineRule="auto"/>
      <w:ind w:left="284" w:hanging="284"/>
    </w:pPr>
    <w:rPr>
      <w:sz w:val="20"/>
    </w:rPr>
  </w:style>
  <w:style w:type="paragraph" w:customStyle="1" w:styleId="TableAA">
    <w:name w:val="Table(AA)"/>
    <w:aliases w:val="taaa"/>
    <w:basedOn w:val="OPCParaBase"/>
    <w:rsid w:val="00DE1A2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E1A2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E1A2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E1A27"/>
    <w:pPr>
      <w:spacing w:before="122" w:line="198" w:lineRule="exact"/>
      <w:ind w:left="1985" w:hanging="851"/>
      <w:jc w:val="right"/>
    </w:pPr>
    <w:rPr>
      <w:sz w:val="18"/>
    </w:rPr>
  </w:style>
  <w:style w:type="paragraph" w:customStyle="1" w:styleId="TLPTableBullet">
    <w:name w:val="TLPTableBullet"/>
    <w:aliases w:val="ttb"/>
    <w:basedOn w:val="OPCParaBase"/>
    <w:rsid w:val="00DE1A27"/>
    <w:pPr>
      <w:spacing w:line="240" w:lineRule="exact"/>
      <w:ind w:left="284" w:hanging="284"/>
    </w:pPr>
    <w:rPr>
      <w:sz w:val="20"/>
    </w:rPr>
  </w:style>
  <w:style w:type="paragraph" w:styleId="TOC1">
    <w:name w:val="toc 1"/>
    <w:basedOn w:val="OPCParaBase"/>
    <w:next w:val="Normal"/>
    <w:uiPriority w:val="39"/>
    <w:unhideWhenUsed/>
    <w:rsid w:val="00DE1A2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E1A2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E1A2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E1A2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E1A27"/>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DE1A2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E1A2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E1A2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E1A27"/>
    <w:pPr>
      <w:keepLines/>
      <w:spacing w:before="80" w:line="240" w:lineRule="auto"/>
      <w:ind w:left="1588" w:hanging="794"/>
    </w:pPr>
    <w:rPr>
      <w:kern w:val="28"/>
    </w:rPr>
  </w:style>
  <w:style w:type="paragraph" w:customStyle="1" w:styleId="TofSectsSection">
    <w:name w:val="TofSects(Section)"/>
    <w:basedOn w:val="OPCParaBase"/>
    <w:rsid w:val="00DE1A27"/>
    <w:pPr>
      <w:keepLines/>
      <w:spacing w:before="40" w:line="240" w:lineRule="auto"/>
      <w:ind w:left="1588" w:hanging="794"/>
    </w:pPr>
    <w:rPr>
      <w:kern w:val="28"/>
      <w:sz w:val="18"/>
    </w:rPr>
  </w:style>
  <w:style w:type="paragraph" w:customStyle="1" w:styleId="TofSectsHeading">
    <w:name w:val="TofSects(Heading)"/>
    <w:basedOn w:val="OPCParaBase"/>
    <w:rsid w:val="00DE1A27"/>
    <w:pPr>
      <w:spacing w:before="240" w:after="120" w:line="240" w:lineRule="auto"/>
    </w:pPr>
    <w:rPr>
      <w:b/>
      <w:sz w:val="24"/>
    </w:rPr>
  </w:style>
  <w:style w:type="paragraph" w:customStyle="1" w:styleId="TofSectsGroupHeading">
    <w:name w:val="TofSects(GroupHeading)"/>
    <w:basedOn w:val="OPCParaBase"/>
    <w:next w:val="TofSectsSection"/>
    <w:rsid w:val="00DE1A27"/>
    <w:pPr>
      <w:keepLines/>
      <w:spacing w:before="240" w:after="120" w:line="240" w:lineRule="auto"/>
      <w:ind w:left="794"/>
    </w:pPr>
    <w:rPr>
      <w:b/>
      <w:kern w:val="28"/>
      <w:sz w:val="20"/>
    </w:rPr>
  </w:style>
  <w:style w:type="paragraph" w:customStyle="1" w:styleId="Actno">
    <w:name w:val="Actno"/>
    <w:basedOn w:val="ShortT"/>
    <w:next w:val="Normal"/>
    <w:qFormat/>
    <w:rsid w:val="00DE1A27"/>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E1A27"/>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DE1A27"/>
    <w:pPr>
      <w:spacing w:before="122" w:line="198" w:lineRule="exact"/>
      <w:ind w:left="2353" w:hanging="709"/>
    </w:pPr>
    <w:rPr>
      <w:sz w:val="18"/>
    </w:rPr>
  </w:style>
  <w:style w:type="paragraph" w:customStyle="1" w:styleId="Tabletext">
    <w:name w:val="Tabletext"/>
    <w:aliases w:val="tt"/>
    <w:basedOn w:val="OPCParaBase"/>
    <w:rsid w:val="00DE1A27"/>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E1A2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DE1A27"/>
    <w:pPr>
      <w:spacing w:before="180" w:line="240" w:lineRule="auto"/>
      <w:ind w:left="1134"/>
    </w:pPr>
  </w:style>
  <w:style w:type="paragraph" w:customStyle="1" w:styleId="subsection2">
    <w:name w:val="subsection2"/>
    <w:aliases w:val="ss2"/>
    <w:basedOn w:val="OPCParaBase"/>
    <w:next w:val="subsection"/>
    <w:rsid w:val="00DE1A27"/>
    <w:pPr>
      <w:spacing w:before="40" w:line="240" w:lineRule="auto"/>
      <w:ind w:left="1134"/>
    </w:pPr>
  </w:style>
  <w:style w:type="paragraph" w:customStyle="1" w:styleId="CTA----">
    <w:name w:val="CTA ----"/>
    <w:basedOn w:val="OPCParaBase"/>
    <w:next w:val="Normal"/>
    <w:rsid w:val="00DE1A27"/>
    <w:pPr>
      <w:spacing w:before="60" w:line="240" w:lineRule="atLeast"/>
      <w:ind w:left="255" w:hanging="255"/>
    </w:pPr>
    <w:rPr>
      <w:sz w:val="20"/>
    </w:rPr>
  </w:style>
  <w:style w:type="paragraph" w:customStyle="1" w:styleId="subsection">
    <w:name w:val="subsection"/>
    <w:aliases w:val="ss"/>
    <w:basedOn w:val="OPCParaBase"/>
    <w:link w:val="subsectionChar"/>
    <w:rsid w:val="00DE1A27"/>
    <w:pPr>
      <w:tabs>
        <w:tab w:val="right" w:pos="1021"/>
      </w:tabs>
      <w:spacing w:before="180" w:line="240" w:lineRule="auto"/>
      <w:ind w:left="1134" w:hanging="1134"/>
    </w:pPr>
  </w:style>
  <w:style w:type="paragraph" w:customStyle="1" w:styleId="ActHead1">
    <w:name w:val="ActHead 1"/>
    <w:aliases w:val="c"/>
    <w:basedOn w:val="OPCParaBase"/>
    <w:next w:val="Normal"/>
    <w:qFormat/>
    <w:rsid w:val="00DE1A2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E1A2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E1A2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E1A2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E1A2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E1A2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E1A2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E1A2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E1A2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E1A27"/>
    <w:pPr>
      <w:spacing w:line="240" w:lineRule="auto"/>
    </w:pPr>
    <w:rPr>
      <w:sz w:val="24"/>
    </w:rPr>
  </w:style>
  <w:style w:type="character" w:customStyle="1" w:styleId="CharBoldItalic">
    <w:name w:val="CharBoldItalic"/>
    <w:basedOn w:val="OPCCharBase"/>
    <w:uiPriority w:val="1"/>
    <w:qFormat/>
    <w:rsid w:val="00DE1A27"/>
    <w:rPr>
      <w:b/>
      <w:i/>
    </w:rPr>
  </w:style>
  <w:style w:type="character" w:customStyle="1" w:styleId="CharItalic">
    <w:name w:val="CharItalic"/>
    <w:basedOn w:val="OPCCharBase"/>
    <w:uiPriority w:val="1"/>
    <w:qFormat/>
    <w:rsid w:val="00DE1A27"/>
    <w:rPr>
      <w:i/>
    </w:rPr>
  </w:style>
  <w:style w:type="paragraph" w:customStyle="1" w:styleId="CTA-">
    <w:name w:val="CTA -"/>
    <w:basedOn w:val="OPCParaBase"/>
    <w:rsid w:val="00DE1A27"/>
    <w:pPr>
      <w:spacing w:before="60" w:line="240" w:lineRule="atLeast"/>
      <w:ind w:left="85" w:hanging="85"/>
    </w:pPr>
    <w:rPr>
      <w:sz w:val="20"/>
    </w:rPr>
  </w:style>
  <w:style w:type="paragraph" w:customStyle="1" w:styleId="CTA--">
    <w:name w:val="CTA --"/>
    <w:basedOn w:val="OPCParaBase"/>
    <w:next w:val="Normal"/>
    <w:rsid w:val="00DE1A27"/>
    <w:pPr>
      <w:spacing w:before="60" w:line="240" w:lineRule="atLeast"/>
      <w:ind w:left="142" w:hanging="142"/>
    </w:pPr>
    <w:rPr>
      <w:sz w:val="20"/>
    </w:rPr>
  </w:style>
  <w:style w:type="paragraph" w:customStyle="1" w:styleId="CTA---">
    <w:name w:val="CTA ---"/>
    <w:basedOn w:val="OPCParaBase"/>
    <w:next w:val="Normal"/>
    <w:rsid w:val="00DE1A27"/>
    <w:pPr>
      <w:spacing w:before="60" w:line="240" w:lineRule="atLeast"/>
      <w:ind w:left="198" w:hanging="198"/>
    </w:pPr>
    <w:rPr>
      <w:sz w:val="20"/>
    </w:rPr>
  </w:style>
  <w:style w:type="paragraph" w:customStyle="1" w:styleId="CTA1a">
    <w:name w:val="CTA 1(a)"/>
    <w:basedOn w:val="OPCParaBase"/>
    <w:rsid w:val="00DE1A27"/>
    <w:pPr>
      <w:tabs>
        <w:tab w:val="right" w:pos="414"/>
      </w:tabs>
      <w:spacing w:before="40" w:line="240" w:lineRule="atLeast"/>
      <w:ind w:left="675" w:hanging="675"/>
    </w:pPr>
    <w:rPr>
      <w:sz w:val="20"/>
    </w:rPr>
  </w:style>
  <w:style w:type="paragraph" w:customStyle="1" w:styleId="CTA1ai">
    <w:name w:val="CTA 1(a)(i)"/>
    <w:basedOn w:val="OPCParaBase"/>
    <w:rsid w:val="00DE1A27"/>
    <w:pPr>
      <w:tabs>
        <w:tab w:val="right" w:pos="1004"/>
      </w:tabs>
      <w:spacing w:before="40" w:line="240" w:lineRule="atLeast"/>
      <w:ind w:left="1253" w:hanging="1253"/>
    </w:pPr>
    <w:rPr>
      <w:sz w:val="20"/>
    </w:rPr>
  </w:style>
  <w:style w:type="paragraph" w:customStyle="1" w:styleId="CTA2a">
    <w:name w:val="CTA 2(a)"/>
    <w:basedOn w:val="OPCParaBase"/>
    <w:rsid w:val="00DE1A27"/>
    <w:pPr>
      <w:tabs>
        <w:tab w:val="right" w:pos="482"/>
      </w:tabs>
      <w:spacing w:before="40" w:line="240" w:lineRule="atLeast"/>
      <w:ind w:left="748" w:hanging="748"/>
    </w:pPr>
    <w:rPr>
      <w:sz w:val="20"/>
    </w:rPr>
  </w:style>
  <w:style w:type="paragraph" w:customStyle="1" w:styleId="CTA2ai">
    <w:name w:val="CTA 2(a)(i)"/>
    <w:basedOn w:val="OPCParaBase"/>
    <w:rsid w:val="00DE1A27"/>
    <w:pPr>
      <w:tabs>
        <w:tab w:val="right" w:pos="1089"/>
      </w:tabs>
      <w:spacing w:before="40" w:line="240" w:lineRule="atLeast"/>
      <w:ind w:left="1327" w:hanging="1327"/>
    </w:pPr>
    <w:rPr>
      <w:sz w:val="20"/>
    </w:rPr>
  </w:style>
  <w:style w:type="paragraph" w:customStyle="1" w:styleId="CTA3a">
    <w:name w:val="CTA 3(a)"/>
    <w:basedOn w:val="OPCParaBase"/>
    <w:rsid w:val="00DE1A27"/>
    <w:pPr>
      <w:tabs>
        <w:tab w:val="right" w:pos="556"/>
      </w:tabs>
      <w:spacing w:before="40" w:line="240" w:lineRule="atLeast"/>
      <w:ind w:left="805" w:hanging="805"/>
    </w:pPr>
    <w:rPr>
      <w:sz w:val="20"/>
    </w:rPr>
  </w:style>
  <w:style w:type="paragraph" w:customStyle="1" w:styleId="CTA3ai">
    <w:name w:val="CTA 3(a)(i)"/>
    <w:basedOn w:val="OPCParaBase"/>
    <w:rsid w:val="00DE1A27"/>
    <w:pPr>
      <w:tabs>
        <w:tab w:val="right" w:pos="1140"/>
      </w:tabs>
      <w:spacing w:before="40" w:line="240" w:lineRule="atLeast"/>
      <w:ind w:left="1361" w:hanging="1361"/>
    </w:pPr>
    <w:rPr>
      <w:sz w:val="20"/>
    </w:rPr>
  </w:style>
  <w:style w:type="paragraph" w:customStyle="1" w:styleId="CTA4a">
    <w:name w:val="CTA 4(a)"/>
    <w:basedOn w:val="OPCParaBase"/>
    <w:rsid w:val="00DE1A27"/>
    <w:pPr>
      <w:tabs>
        <w:tab w:val="right" w:pos="624"/>
      </w:tabs>
      <w:spacing w:before="40" w:line="240" w:lineRule="atLeast"/>
      <w:ind w:left="873" w:hanging="873"/>
    </w:pPr>
    <w:rPr>
      <w:sz w:val="20"/>
    </w:rPr>
  </w:style>
  <w:style w:type="paragraph" w:customStyle="1" w:styleId="CTA4ai">
    <w:name w:val="CTA 4(a)(i)"/>
    <w:basedOn w:val="OPCParaBase"/>
    <w:rsid w:val="00DE1A27"/>
    <w:pPr>
      <w:tabs>
        <w:tab w:val="right" w:pos="1213"/>
      </w:tabs>
      <w:spacing w:before="40" w:line="240" w:lineRule="atLeast"/>
      <w:ind w:left="1452" w:hanging="1452"/>
    </w:pPr>
    <w:rPr>
      <w:sz w:val="20"/>
    </w:rPr>
  </w:style>
  <w:style w:type="paragraph" w:customStyle="1" w:styleId="CTACAPS">
    <w:name w:val="CTA CAPS"/>
    <w:basedOn w:val="OPCParaBase"/>
    <w:rsid w:val="00DE1A27"/>
    <w:pPr>
      <w:spacing w:before="60" w:line="240" w:lineRule="atLeast"/>
    </w:pPr>
    <w:rPr>
      <w:sz w:val="20"/>
    </w:rPr>
  </w:style>
  <w:style w:type="paragraph" w:customStyle="1" w:styleId="CTAright">
    <w:name w:val="CTA right"/>
    <w:basedOn w:val="OPCParaBase"/>
    <w:rsid w:val="00DE1A27"/>
    <w:pPr>
      <w:spacing w:before="60" w:line="240" w:lineRule="auto"/>
      <w:jc w:val="right"/>
    </w:pPr>
    <w:rPr>
      <w:sz w:val="20"/>
    </w:rPr>
  </w:style>
  <w:style w:type="paragraph" w:customStyle="1" w:styleId="House">
    <w:name w:val="House"/>
    <w:basedOn w:val="OPCParaBase"/>
    <w:rsid w:val="00DE1A27"/>
    <w:pPr>
      <w:spacing w:line="240" w:lineRule="auto"/>
    </w:pPr>
    <w:rPr>
      <w:sz w:val="28"/>
    </w:rPr>
  </w:style>
  <w:style w:type="paragraph" w:customStyle="1" w:styleId="Portfolio">
    <w:name w:val="Portfolio"/>
    <w:basedOn w:val="OPCParaBase"/>
    <w:rsid w:val="00DE1A27"/>
    <w:pPr>
      <w:spacing w:line="240" w:lineRule="auto"/>
    </w:pPr>
    <w:rPr>
      <w:i/>
      <w:sz w:val="20"/>
    </w:rPr>
  </w:style>
  <w:style w:type="paragraph" w:customStyle="1" w:styleId="Reading">
    <w:name w:val="Reading"/>
    <w:basedOn w:val="OPCParaBase"/>
    <w:rsid w:val="00DE1A27"/>
    <w:pPr>
      <w:spacing w:line="240" w:lineRule="auto"/>
    </w:pPr>
    <w:rPr>
      <w:i/>
      <w:sz w:val="20"/>
    </w:rPr>
  </w:style>
  <w:style w:type="paragraph" w:customStyle="1" w:styleId="Session">
    <w:name w:val="Session"/>
    <w:basedOn w:val="OPCParaBase"/>
    <w:rsid w:val="00DE1A27"/>
    <w:pPr>
      <w:spacing w:line="240" w:lineRule="auto"/>
    </w:pPr>
    <w:rPr>
      <w:sz w:val="28"/>
    </w:rPr>
  </w:style>
  <w:style w:type="paragraph" w:customStyle="1" w:styleId="Sponsor">
    <w:name w:val="Sponsor"/>
    <w:basedOn w:val="OPCParaBase"/>
    <w:rsid w:val="00DE1A27"/>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DE1A27"/>
    <w:rPr>
      <w:sz w:val="16"/>
    </w:rPr>
  </w:style>
  <w:style w:type="paragraph" w:customStyle="1" w:styleId="OPCParaBase">
    <w:name w:val="OPCParaBase"/>
    <w:qFormat/>
    <w:rsid w:val="00DE1A27"/>
    <w:pPr>
      <w:spacing w:line="260" w:lineRule="atLeast"/>
    </w:pPr>
    <w:rPr>
      <w:sz w:val="22"/>
    </w:rPr>
  </w:style>
  <w:style w:type="paragraph" w:customStyle="1" w:styleId="WRStyle">
    <w:name w:val="WR Style"/>
    <w:aliases w:val="WR"/>
    <w:basedOn w:val="OPCParaBase"/>
    <w:rsid w:val="00DE1A27"/>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DE1A27"/>
    <w:rPr>
      <w:sz w:val="22"/>
      <w:szCs w:val="24"/>
    </w:rPr>
  </w:style>
  <w:style w:type="character" w:customStyle="1" w:styleId="BalloonTextChar">
    <w:name w:val="Balloon Text Char"/>
    <w:basedOn w:val="DefaultParagraphFont"/>
    <w:link w:val="BalloonText"/>
    <w:uiPriority w:val="99"/>
    <w:rsid w:val="00DE1A27"/>
    <w:rPr>
      <w:rFonts w:ascii="Tahoma" w:eastAsiaTheme="minorHAnsi" w:hAnsi="Tahoma" w:cs="Tahoma"/>
      <w:sz w:val="16"/>
      <w:szCs w:val="16"/>
      <w:lang w:eastAsia="en-US"/>
    </w:rPr>
  </w:style>
  <w:style w:type="table" w:customStyle="1" w:styleId="CFlag">
    <w:name w:val="CFlag"/>
    <w:basedOn w:val="TableNormal"/>
    <w:uiPriority w:val="99"/>
    <w:rsid w:val="00DE1A27"/>
    <w:tblPr/>
  </w:style>
  <w:style w:type="paragraph" w:customStyle="1" w:styleId="ENotesHeading1">
    <w:name w:val="ENotesHeading 1"/>
    <w:aliases w:val="Enh1"/>
    <w:basedOn w:val="OPCParaBase"/>
    <w:next w:val="Normal"/>
    <w:rsid w:val="00DE1A27"/>
    <w:pPr>
      <w:spacing w:before="120"/>
      <w:outlineLvl w:val="1"/>
    </w:pPr>
    <w:rPr>
      <w:b/>
      <w:sz w:val="28"/>
      <w:szCs w:val="28"/>
    </w:rPr>
  </w:style>
  <w:style w:type="paragraph" w:customStyle="1" w:styleId="ENotesHeading2">
    <w:name w:val="ENotesHeading 2"/>
    <w:aliases w:val="Enh2"/>
    <w:basedOn w:val="OPCParaBase"/>
    <w:next w:val="Normal"/>
    <w:rsid w:val="00DE1A27"/>
    <w:pPr>
      <w:spacing w:before="120" w:after="120"/>
      <w:outlineLvl w:val="2"/>
    </w:pPr>
    <w:rPr>
      <w:b/>
      <w:sz w:val="24"/>
      <w:szCs w:val="28"/>
    </w:rPr>
  </w:style>
  <w:style w:type="paragraph" w:customStyle="1" w:styleId="ENotesHeading3">
    <w:name w:val="ENotesHeading 3"/>
    <w:aliases w:val="Enh3"/>
    <w:basedOn w:val="OPCParaBase"/>
    <w:next w:val="Normal"/>
    <w:rsid w:val="00DE1A27"/>
    <w:pPr>
      <w:keepNext/>
      <w:spacing w:before="120" w:line="240" w:lineRule="auto"/>
      <w:outlineLvl w:val="4"/>
    </w:pPr>
    <w:rPr>
      <w:b/>
      <w:szCs w:val="24"/>
    </w:rPr>
  </w:style>
  <w:style w:type="paragraph" w:customStyle="1" w:styleId="ENotesText">
    <w:name w:val="ENotesText"/>
    <w:aliases w:val="Ent"/>
    <w:basedOn w:val="OPCParaBase"/>
    <w:next w:val="Normal"/>
    <w:rsid w:val="00DE1A27"/>
    <w:pPr>
      <w:spacing w:before="120"/>
    </w:pPr>
  </w:style>
  <w:style w:type="paragraph" w:customStyle="1" w:styleId="CompiledActNo">
    <w:name w:val="CompiledActNo"/>
    <w:basedOn w:val="OPCParaBase"/>
    <w:next w:val="Normal"/>
    <w:rsid w:val="00DE1A27"/>
    <w:rPr>
      <w:b/>
      <w:sz w:val="24"/>
      <w:szCs w:val="24"/>
    </w:rPr>
  </w:style>
  <w:style w:type="paragraph" w:customStyle="1" w:styleId="CompiledMadeUnder">
    <w:name w:val="CompiledMadeUnder"/>
    <w:basedOn w:val="OPCParaBase"/>
    <w:next w:val="Normal"/>
    <w:rsid w:val="00DE1A27"/>
    <w:rPr>
      <w:i/>
      <w:sz w:val="24"/>
      <w:szCs w:val="24"/>
    </w:rPr>
  </w:style>
  <w:style w:type="paragraph" w:customStyle="1" w:styleId="Paragraphsub-sub-sub">
    <w:name w:val="Paragraph(sub-sub-sub)"/>
    <w:aliases w:val="aaaa"/>
    <w:basedOn w:val="OPCParaBase"/>
    <w:rsid w:val="00DE1A2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E1A2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E1A2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E1A2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E1A2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E1A27"/>
    <w:pPr>
      <w:spacing w:before="60" w:line="240" w:lineRule="auto"/>
    </w:pPr>
    <w:rPr>
      <w:rFonts w:cs="Arial"/>
      <w:sz w:val="20"/>
      <w:szCs w:val="22"/>
    </w:rPr>
  </w:style>
  <w:style w:type="paragraph" w:customStyle="1" w:styleId="SignCoverPageEnd">
    <w:name w:val="SignCoverPageEnd"/>
    <w:basedOn w:val="OPCParaBase"/>
    <w:next w:val="Normal"/>
    <w:rsid w:val="00DE1A2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E1A27"/>
    <w:pPr>
      <w:pBdr>
        <w:top w:val="single" w:sz="4" w:space="1" w:color="auto"/>
      </w:pBdr>
      <w:spacing w:before="360"/>
      <w:ind w:right="397"/>
      <w:jc w:val="both"/>
    </w:pPr>
  </w:style>
  <w:style w:type="paragraph" w:customStyle="1" w:styleId="ActHead10">
    <w:name w:val="ActHead 10"/>
    <w:aliases w:val="sp"/>
    <w:basedOn w:val="OPCParaBase"/>
    <w:next w:val="ActHead3"/>
    <w:rsid w:val="00DE1A27"/>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DE1A27"/>
    <w:pPr>
      <w:spacing w:before="40" w:line="198" w:lineRule="exact"/>
      <w:ind w:left="2835" w:hanging="709"/>
    </w:pPr>
    <w:rPr>
      <w:sz w:val="18"/>
    </w:rPr>
  </w:style>
  <w:style w:type="paragraph" w:customStyle="1" w:styleId="ENoteTTIndentHeading">
    <w:name w:val="ENoteTTIndentHeading"/>
    <w:aliases w:val="enTTHi"/>
    <w:basedOn w:val="OPCParaBase"/>
    <w:rsid w:val="00DE1A2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E1A27"/>
    <w:pPr>
      <w:spacing w:before="60" w:line="240" w:lineRule="atLeast"/>
    </w:pPr>
    <w:rPr>
      <w:sz w:val="16"/>
    </w:rPr>
  </w:style>
  <w:style w:type="paragraph" w:customStyle="1" w:styleId="ENoteTTi">
    <w:name w:val="ENoteTTi"/>
    <w:aliases w:val="entti"/>
    <w:basedOn w:val="OPCParaBase"/>
    <w:rsid w:val="00DE1A27"/>
    <w:pPr>
      <w:keepNext/>
      <w:spacing w:before="60" w:line="240" w:lineRule="atLeast"/>
      <w:ind w:left="170"/>
    </w:pPr>
    <w:rPr>
      <w:sz w:val="16"/>
    </w:rPr>
  </w:style>
  <w:style w:type="paragraph" w:customStyle="1" w:styleId="ENoteTableHeading">
    <w:name w:val="ENoteTableHeading"/>
    <w:aliases w:val="enth"/>
    <w:basedOn w:val="OPCParaBase"/>
    <w:rsid w:val="00DE1A27"/>
    <w:pPr>
      <w:keepNext/>
      <w:spacing w:before="60" w:line="240" w:lineRule="atLeast"/>
    </w:pPr>
    <w:rPr>
      <w:rFonts w:ascii="Arial" w:hAnsi="Arial"/>
      <w:b/>
      <w:sz w:val="16"/>
    </w:rPr>
  </w:style>
  <w:style w:type="paragraph" w:customStyle="1" w:styleId="MadeunderText">
    <w:name w:val="MadeunderText"/>
    <w:basedOn w:val="OPCParaBase"/>
    <w:next w:val="CompiledMadeUnder"/>
    <w:rsid w:val="00DE1A27"/>
    <w:pPr>
      <w:spacing w:before="240"/>
    </w:pPr>
    <w:rPr>
      <w:sz w:val="24"/>
      <w:szCs w:val="24"/>
    </w:rPr>
  </w:style>
  <w:style w:type="paragraph" w:customStyle="1" w:styleId="SubPartCASA">
    <w:name w:val="SubPart(CASA)"/>
    <w:aliases w:val="csp"/>
    <w:basedOn w:val="OPCParaBase"/>
    <w:next w:val="ActHead3"/>
    <w:rsid w:val="00DE1A27"/>
    <w:pPr>
      <w:keepNext/>
      <w:keepLines/>
      <w:spacing w:before="280"/>
      <w:outlineLvl w:val="1"/>
    </w:pPr>
    <w:rPr>
      <w:b/>
      <w:kern w:val="28"/>
      <w:sz w:val="32"/>
    </w:rPr>
  </w:style>
  <w:style w:type="character" w:customStyle="1" w:styleId="CharSubPartTextCASA">
    <w:name w:val="CharSubPartText(CASA)"/>
    <w:basedOn w:val="OPCCharBase"/>
    <w:uiPriority w:val="1"/>
    <w:rsid w:val="00DE1A27"/>
  </w:style>
  <w:style w:type="character" w:customStyle="1" w:styleId="CharSubPartNoCASA">
    <w:name w:val="CharSubPartNo(CASA)"/>
    <w:basedOn w:val="OPCCharBase"/>
    <w:uiPriority w:val="1"/>
    <w:rsid w:val="00DE1A27"/>
  </w:style>
  <w:style w:type="paragraph" w:customStyle="1" w:styleId="ENoteTTIndentHeadingSub">
    <w:name w:val="ENoteTTIndentHeadingSub"/>
    <w:aliases w:val="enTTHis"/>
    <w:basedOn w:val="OPCParaBase"/>
    <w:rsid w:val="00DE1A27"/>
    <w:pPr>
      <w:keepNext/>
      <w:spacing w:before="60" w:line="240" w:lineRule="atLeast"/>
      <w:ind w:left="340"/>
    </w:pPr>
    <w:rPr>
      <w:b/>
      <w:sz w:val="16"/>
    </w:rPr>
  </w:style>
  <w:style w:type="paragraph" w:customStyle="1" w:styleId="ENoteTTiSub">
    <w:name w:val="ENoteTTiSub"/>
    <w:aliases w:val="enttis"/>
    <w:basedOn w:val="OPCParaBase"/>
    <w:rsid w:val="00DE1A27"/>
    <w:pPr>
      <w:keepNext/>
      <w:spacing w:before="60" w:line="240" w:lineRule="atLeast"/>
      <w:ind w:left="340"/>
    </w:pPr>
    <w:rPr>
      <w:sz w:val="16"/>
    </w:rPr>
  </w:style>
  <w:style w:type="paragraph" w:customStyle="1" w:styleId="SubDivisionMigration">
    <w:name w:val="SubDivisionMigration"/>
    <w:aliases w:val="sdm"/>
    <w:basedOn w:val="OPCParaBase"/>
    <w:rsid w:val="00DE1A2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E1A27"/>
    <w:pPr>
      <w:keepNext/>
      <w:keepLines/>
      <w:spacing w:before="240" w:line="240" w:lineRule="auto"/>
      <w:ind w:left="1134" w:hanging="1134"/>
    </w:pPr>
    <w:rPr>
      <w:b/>
      <w:sz w:val="28"/>
    </w:rPr>
  </w:style>
  <w:style w:type="paragraph" w:customStyle="1" w:styleId="SOText">
    <w:name w:val="SO Text"/>
    <w:aliases w:val="sot"/>
    <w:link w:val="SOTextChar"/>
    <w:rsid w:val="00DE1A2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E1A27"/>
    <w:rPr>
      <w:rFonts w:eastAsiaTheme="minorHAnsi" w:cstheme="minorBidi"/>
      <w:sz w:val="22"/>
      <w:lang w:eastAsia="en-US"/>
    </w:rPr>
  </w:style>
  <w:style w:type="paragraph" w:customStyle="1" w:styleId="SOTextNote">
    <w:name w:val="SO TextNote"/>
    <w:aliases w:val="sont"/>
    <w:basedOn w:val="SOText"/>
    <w:qFormat/>
    <w:rsid w:val="00DE1A27"/>
    <w:pPr>
      <w:spacing w:before="122" w:line="198" w:lineRule="exact"/>
      <w:ind w:left="1843" w:hanging="709"/>
    </w:pPr>
    <w:rPr>
      <w:sz w:val="18"/>
    </w:rPr>
  </w:style>
  <w:style w:type="paragraph" w:customStyle="1" w:styleId="SOPara">
    <w:name w:val="SO Para"/>
    <w:aliases w:val="soa"/>
    <w:basedOn w:val="SOText"/>
    <w:link w:val="SOParaChar"/>
    <w:qFormat/>
    <w:rsid w:val="00DE1A27"/>
    <w:pPr>
      <w:tabs>
        <w:tab w:val="right" w:pos="1786"/>
      </w:tabs>
      <w:spacing w:before="40"/>
      <w:ind w:left="2070" w:hanging="936"/>
    </w:pPr>
  </w:style>
  <w:style w:type="character" w:customStyle="1" w:styleId="SOParaChar">
    <w:name w:val="SO Para Char"/>
    <w:aliases w:val="soa Char"/>
    <w:basedOn w:val="DefaultParagraphFont"/>
    <w:link w:val="SOPara"/>
    <w:rsid w:val="00DE1A27"/>
    <w:rPr>
      <w:rFonts w:eastAsiaTheme="minorHAnsi" w:cstheme="minorBidi"/>
      <w:sz w:val="22"/>
      <w:lang w:eastAsia="en-US"/>
    </w:rPr>
  </w:style>
  <w:style w:type="paragraph" w:customStyle="1" w:styleId="FileName">
    <w:name w:val="FileName"/>
    <w:basedOn w:val="Normal"/>
    <w:rsid w:val="00DE1A27"/>
  </w:style>
  <w:style w:type="paragraph" w:customStyle="1" w:styleId="SOHeadBold">
    <w:name w:val="SO HeadBold"/>
    <w:aliases w:val="sohb"/>
    <w:basedOn w:val="SOText"/>
    <w:next w:val="SOText"/>
    <w:link w:val="SOHeadBoldChar"/>
    <w:qFormat/>
    <w:rsid w:val="00DE1A27"/>
    <w:rPr>
      <w:b/>
    </w:rPr>
  </w:style>
  <w:style w:type="character" w:customStyle="1" w:styleId="SOHeadBoldChar">
    <w:name w:val="SO HeadBold Char"/>
    <w:aliases w:val="sohb Char"/>
    <w:basedOn w:val="DefaultParagraphFont"/>
    <w:link w:val="SOHeadBold"/>
    <w:rsid w:val="00DE1A2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E1A27"/>
    <w:rPr>
      <w:i/>
    </w:rPr>
  </w:style>
  <w:style w:type="character" w:customStyle="1" w:styleId="SOHeadItalicChar">
    <w:name w:val="SO HeadItalic Char"/>
    <w:aliases w:val="sohi Char"/>
    <w:basedOn w:val="DefaultParagraphFont"/>
    <w:link w:val="SOHeadItalic"/>
    <w:rsid w:val="00DE1A27"/>
    <w:rPr>
      <w:rFonts w:eastAsiaTheme="minorHAnsi" w:cstheme="minorBidi"/>
      <w:i/>
      <w:sz w:val="22"/>
      <w:lang w:eastAsia="en-US"/>
    </w:rPr>
  </w:style>
  <w:style w:type="paragraph" w:customStyle="1" w:styleId="SOBullet">
    <w:name w:val="SO Bullet"/>
    <w:aliases w:val="sotb"/>
    <w:basedOn w:val="SOText"/>
    <w:link w:val="SOBulletChar"/>
    <w:qFormat/>
    <w:rsid w:val="00DE1A27"/>
    <w:pPr>
      <w:ind w:left="1559" w:hanging="425"/>
    </w:pPr>
  </w:style>
  <w:style w:type="character" w:customStyle="1" w:styleId="SOBulletChar">
    <w:name w:val="SO Bullet Char"/>
    <w:aliases w:val="sotb Char"/>
    <w:basedOn w:val="DefaultParagraphFont"/>
    <w:link w:val="SOBullet"/>
    <w:rsid w:val="00DE1A27"/>
    <w:rPr>
      <w:rFonts w:eastAsiaTheme="minorHAnsi" w:cstheme="minorBidi"/>
      <w:sz w:val="22"/>
      <w:lang w:eastAsia="en-US"/>
    </w:rPr>
  </w:style>
  <w:style w:type="paragraph" w:customStyle="1" w:styleId="SOBulletNote">
    <w:name w:val="SO BulletNote"/>
    <w:aliases w:val="sonb"/>
    <w:basedOn w:val="SOTextNote"/>
    <w:link w:val="SOBulletNoteChar"/>
    <w:qFormat/>
    <w:rsid w:val="00DE1A27"/>
    <w:pPr>
      <w:tabs>
        <w:tab w:val="left" w:pos="1560"/>
      </w:tabs>
      <w:ind w:left="2268" w:hanging="1134"/>
    </w:pPr>
  </w:style>
  <w:style w:type="character" w:customStyle="1" w:styleId="SOBulletNoteChar">
    <w:name w:val="SO BulletNote Char"/>
    <w:aliases w:val="sonb Char"/>
    <w:basedOn w:val="DefaultParagraphFont"/>
    <w:link w:val="SOBulletNote"/>
    <w:rsid w:val="00DE1A27"/>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DE1A27"/>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DE1A27"/>
    <w:pPr>
      <w:numPr>
        <w:numId w:val="27"/>
      </w:numPr>
    </w:pPr>
    <w:rPr>
      <w:rFonts w:eastAsia="Times New Roman" w:cs="Times New Roman"/>
      <w:lang w:eastAsia="en-AU"/>
    </w:rPr>
  </w:style>
  <w:style w:type="paragraph" w:customStyle="1" w:styleId="EnStatementHeading">
    <w:name w:val="EnStatementHeading"/>
    <w:basedOn w:val="Normal"/>
    <w:rsid w:val="00DE1A27"/>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DE1A27"/>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ADB40E-202C-4FA7-867E-E64A72B6D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98188</Words>
  <Characters>483834</Characters>
  <Application>Microsoft Office Word</Application>
  <DocSecurity>0</DocSecurity>
  <PresentationFormat/>
  <Lines>12777</Lines>
  <Paragraphs>6818</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579018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2020-09-23T05:19:00Z</dcterms:created>
  <dcterms:modified xsi:type="dcterms:W3CDTF">2020-09-23T05:19:00Z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83</vt:lpwstr>
  </property>
  <property fmtid="{D5CDD505-2E9C-101B-9397-08002B2CF9AE}" pid="15" name="StartDate">
    <vt:filetime>2020-09-05T14:00:00Z</vt:filetime>
  </property>
  <property fmtid="{D5CDD505-2E9C-101B-9397-08002B2CF9AE}" pid="16" name="PreparedDate">
    <vt:filetime>2016-03-06T13:00:00Z</vt:filetime>
  </property>
  <property fmtid="{D5CDD505-2E9C-101B-9397-08002B2CF9AE}" pid="17" name="RegisteredDate">
    <vt:filetime>2020-09-22T14:00:00Z</vt:filetime>
  </property>
  <property fmtid="{D5CDD505-2E9C-101B-9397-08002B2CF9AE}" pid="18" name="IncludesUpTo">
    <vt:lpwstr>Act No. 69, 2020</vt:lpwstr>
  </property>
</Properties>
</file>